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22C7" w:rsidRDefault="009B199D">
      <w:pPr>
        <w:rPr>
          <w:rFonts w:ascii="Times New Roman" w:hAnsi="Times New Roman" w:cs="Times New Roman"/>
          <w:sz w:val="24"/>
        </w:rPr>
      </w:pPr>
      <w:r w:rsidRPr="002022C7">
        <w:rPr>
          <w:rFonts w:ascii="Times New Roman" w:hAnsi="Times New Roman" w:cs="Times New Roman"/>
        </w:rPr>
        <w:t xml:space="preserve">Multi robot SLAM uses a kind of multi robot SLAM method based on an improved particle swarm optimization algorithm, which considers the factors of avoiding obstacles and arriving end position quickly. </w:t>
      </w:r>
      <w:r w:rsidR="00F52C34" w:rsidRPr="002022C7">
        <w:rPr>
          <w:rFonts w:ascii="Times New Roman" w:hAnsi="Times New Roman" w:cs="Times New Roman"/>
        </w:rPr>
        <w:t xml:space="preserve">This master includes some parameters, as follows: </w:t>
      </w:r>
      <w:r w:rsidR="00F52C34" w:rsidRPr="002022C7">
        <w:rPr>
          <w:rFonts w:ascii="Times New Roman" w:hAnsi="Times New Roman" w:cs="Times New Roman"/>
          <w:position w:val="-12"/>
          <w:sz w:val="24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8.3pt" o:ole="">
            <v:imagedata r:id="rId6" o:title=""/>
          </v:shape>
          <o:OLEObject Type="Embed" ProgID="Equation.DSMT4" ShapeID="_x0000_i1025" DrawAspect="Content" ObjectID="_1618591600" r:id="rId7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, </w:t>
      </w:r>
      <w:r w:rsidR="008B3EBF" w:rsidRPr="002022C7">
        <w:rPr>
          <w:rFonts w:ascii="Times New Roman" w:hAnsi="Times New Roman" w:cs="Times New Roman"/>
          <w:position w:val="-12"/>
          <w:sz w:val="24"/>
        </w:rPr>
        <w:object w:dxaOrig="240" w:dyaOrig="360">
          <v:shape id="_x0000_i1026" type="#_x0000_t75" style="width:12.2pt;height:18.3pt" o:ole="">
            <v:imagedata r:id="rId8" o:title=""/>
          </v:shape>
          <o:OLEObject Type="Embed" ProgID="Equation.DSMT4" ShapeID="_x0000_i1026" DrawAspect="Content" ObjectID="_1618591601" r:id="rId9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, </w:t>
      </w:r>
      <w:r w:rsidR="008B3EBF" w:rsidRPr="002022C7">
        <w:rPr>
          <w:rFonts w:ascii="Times New Roman" w:hAnsi="Times New Roman" w:cs="Times New Roman"/>
          <w:position w:val="-12"/>
          <w:sz w:val="24"/>
        </w:rPr>
        <w:object w:dxaOrig="420" w:dyaOrig="360">
          <v:shape id="_x0000_i1027" type="#_x0000_t75" style="width:21.05pt;height:18.3pt" o:ole="">
            <v:imagedata r:id="rId10" o:title=""/>
          </v:shape>
          <o:OLEObject Type="Embed" ProgID="Equation.DSMT4" ShapeID="_x0000_i1027" DrawAspect="Content" ObjectID="_1618591602" r:id="rId11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, </w:t>
      </w:r>
      <w:r w:rsidR="008B3EBF" w:rsidRPr="002022C7">
        <w:rPr>
          <w:rFonts w:ascii="Times New Roman" w:hAnsi="Times New Roman" w:cs="Times New Roman"/>
          <w:position w:val="-12"/>
          <w:sz w:val="24"/>
        </w:rPr>
        <w:object w:dxaOrig="499" w:dyaOrig="360">
          <v:shape id="_x0000_i1028" type="#_x0000_t75" style="width:24.9pt;height:18.3pt" o:ole="">
            <v:imagedata r:id="rId12" o:title=""/>
          </v:shape>
          <o:OLEObject Type="Embed" ProgID="Equation.DSMT4" ShapeID="_x0000_i1028" DrawAspect="Content" ObjectID="_1618591603" r:id="rId13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. </w:t>
      </w:r>
      <w:r w:rsidR="008B3EBF" w:rsidRPr="002022C7">
        <w:rPr>
          <w:rFonts w:ascii="Times New Roman" w:hAnsi="Times New Roman" w:cs="Times New Roman"/>
          <w:position w:val="-12"/>
          <w:sz w:val="24"/>
        </w:rPr>
        <w:object w:dxaOrig="240" w:dyaOrig="360">
          <v:shape id="_x0000_i1029" type="#_x0000_t75" style="width:12.2pt;height:18.3pt" o:ole="">
            <v:imagedata r:id="rId8" o:title=""/>
          </v:shape>
          <o:OLEObject Type="Embed" ProgID="Equation.DSMT4" ShapeID="_x0000_i1029" DrawAspect="Content" ObjectID="_1618591604" r:id="rId14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is calculated by this equation: </w:t>
      </w:r>
      <w:r w:rsidR="002022C7" w:rsidRPr="002022C7">
        <w:rPr>
          <w:rFonts w:ascii="Times New Roman" w:hAnsi="Times New Roman" w:cs="Times New Roman"/>
          <w:position w:val="-32"/>
          <w:sz w:val="24"/>
        </w:rPr>
        <w:object w:dxaOrig="2960" w:dyaOrig="740">
          <v:shape id="_x0000_i1030" type="#_x0000_t75" style="width:111.3pt;height:27.7pt" o:ole="">
            <v:imagedata r:id="rId15" o:title=""/>
          </v:shape>
          <o:OLEObject Type="Embed" ProgID="Equation.DSMT4" ShapeID="_x0000_i1030" DrawAspect="Content" ObjectID="_1618591605" r:id="rId16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. And, </w:t>
      </w:r>
      <w:r w:rsidR="008B3EBF" w:rsidRPr="002022C7">
        <w:rPr>
          <w:rFonts w:ascii="Times New Roman" w:hAnsi="Times New Roman" w:cs="Times New Roman"/>
          <w:position w:val="-12"/>
          <w:sz w:val="24"/>
        </w:rPr>
        <w:object w:dxaOrig="200" w:dyaOrig="360">
          <v:shape id="_x0000_i1031" type="#_x0000_t75" style="width:9.95pt;height:18.3pt" o:ole="">
            <v:imagedata r:id="rId6" o:title=""/>
          </v:shape>
          <o:OLEObject Type="Embed" ProgID="Equation.DSMT4" ShapeID="_x0000_i1031" DrawAspect="Content" ObjectID="_1618591606" r:id="rId17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 is calculated by this equation: </w:t>
      </w:r>
      <w:r w:rsidR="008B3EBF" w:rsidRPr="002022C7">
        <w:rPr>
          <w:rFonts w:ascii="Times New Roman" w:hAnsi="Times New Roman" w:cs="Times New Roman"/>
          <w:position w:val="-12"/>
          <w:sz w:val="24"/>
        </w:rPr>
        <w:object w:dxaOrig="2620" w:dyaOrig="360">
          <v:shape id="_x0000_i1032" type="#_x0000_t75" style="width:135.7pt;height:18.85pt" o:ole="">
            <v:imagedata r:id="rId18" o:title=""/>
          </v:shape>
          <o:OLEObject Type="Embed" ProgID="Equation.DSMT4" ShapeID="_x0000_i1032" DrawAspect="Content" ObjectID="_1618591607" r:id="rId19"/>
        </w:object>
      </w:r>
      <w:r w:rsidR="008B3EBF" w:rsidRPr="002022C7">
        <w:rPr>
          <w:rFonts w:ascii="Times New Roman" w:hAnsi="Times New Roman" w:cs="Times New Roman"/>
          <w:sz w:val="24"/>
        </w:rPr>
        <w:t xml:space="preserve">. This master </w:t>
      </w:r>
      <w:r w:rsidR="002022C7" w:rsidRPr="002022C7">
        <w:rPr>
          <w:rFonts w:ascii="Times New Roman" w:hAnsi="Times New Roman" w:cs="Times New Roman"/>
          <w:sz w:val="24"/>
        </w:rPr>
        <w:t>integrates the</w:t>
      </w:r>
      <w:r w:rsidR="008B3EBF" w:rsidRPr="002022C7">
        <w:rPr>
          <w:rFonts w:ascii="Times New Roman" w:hAnsi="Times New Roman" w:cs="Times New Roman"/>
          <w:sz w:val="24"/>
        </w:rPr>
        <w:t xml:space="preserve"> improved particle swarm optimization method </w:t>
      </w:r>
      <w:r w:rsidR="002022C7" w:rsidRPr="002022C7">
        <w:rPr>
          <w:rFonts w:ascii="Times New Roman" w:hAnsi="Times New Roman" w:cs="Times New Roman"/>
          <w:sz w:val="24"/>
        </w:rPr>
        <w:t>into the original multi robot SLAM exploration framework. The result is shown in the Fig.2.</w:t>
      </w:r>
    </w:p>
    <w:p w:rsidR="002022C7" w:rsidRDefault="002022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9985" cy="1596683"/>
            <wp:effectExtent l="19050" t="0" r="106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75" cy="159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C7" w:rsidRPr="002022C7" w:rsidRDefault="002022C7">
      <w:pPr>
        <w:rPr>
          <w:rFonts w:ascii="Times New Roman" w:hAnsi="Times New Roman" w:cs="Times New Roman"/>
          <w:szCs w:val="21"/>
        </w:rPr>
      </w:pPr>
      <w:r w:rsidRPr="002022C7">
        <w:rPr>
          <w:rFonts w:ascii="Times New Roman" w:hAnsi="Times New Roman" w:cs="Times New Roman"/>
          <w:szCs w:val="21"/>
        </w:rPr>
        <w:t>Fig.1 The original map we intend to explore</w:t>
      </w:r>
    </w:p>
    <w:p w:rsidR="002022C7" w:rsidRDefault="002022C7" w:rsidP="002022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21530" cy="1793875"/>
            <wp:effectExtent l="19050" t="0" r="762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C7" w:rsidRPr="002022C7" w:rsidRDefault="002022C7" w:rsidP="002022C7">
      <w:pPr>
        <w:rPr>
          <w:rFonts w:ascii="Times New Roman" w:hAnsi="Times New Roman" w:cs="Times New Roman"/>
        </w:rPr>
      </w:pPr>
      <w:r w:rsidRPr="002022C7">
        <w:rPr>
          <w:rFonts w:ascii="Times New Roman" w:hAnsi="Times New Roman" w:cs="Times New Roman"/>
          <w:szCs w:val="21"/>
        </w:rPr>
        <w:t>Fig.2 Explored area after 1000 iteration using improved</w:t>
      </w:r>
      <w:r w:rsidRPr="002022C7">
        <w:rPr>
          <w:rFonts w:ascii="Times New Roman" w:hAnsi="Times New Roman" w:cs="Times New Roman"/>
        </w:rPr>
        <w:t xml:space="preserve"> </w:t>
      </w:r>
      <w:r w:rsidRPr="002022C7">
        <w:rPr>
          <w:rFonts w:ascii="Times New Roman" w:hAnsi="Times New Roman" w:cs="Times New Roman"/>
          <w:szCs w:val="21"/>
        </w:rPr>
        <w:t>algorithm with fixed weights</w:t>
      </w:r>
    </w:p>
    <w:sectPr w:rsidR="002022C7" w:rsidRPr="0020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EA7" w:rsidRDefault="002C7EA7" w:rsidP="009B199D">
      <w:r>
        <w:separator/>
      </w:r>
    </w:p>
  </w:endnote>
  <w:endnote w:type="continuationSeparator" w:id="1">
    <w:p w:rsidR="002C7EA7" w:rsidRDefault="002C7EA7" w:rsidP="009B1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EA7" w:rsidRDefault="002C7EA7" w:rsidP="009B199D">
      <w:r>
        <w:separator/>
      </w:r>
    </w:p>
  </w:footnote>
  <w:footnote w:type="continuationSeparator" w:id="1">
    <w:p w:rsidR="002C7EA7" w:rsidRDefault="002C7EA7" w:rsidP="009B19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99D"/>
    <w:rsid w:val="002022C7"/>
    <w:rsid w:val="002C7EA7"/>
    <w:rsid w:val="007B6FC0"/>
    <w:rsid w:val="008B3EBF"/>
    <w:rsid w:val="009B199D"/>
    <w:rsid w:val="00F5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9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22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22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2019-05-05T09:16:00Z</dcterms:created>
  <dcterms:modified xsi:type="dcterms:W3CDTF">2019-05-05T12:00:00Z</dcterms:modified>
</cp:coreProperties>
</file>