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5FC5B" w14:textId="77777777" w:rsidR="00DD1530" w:rsidRDefault="00DD1530" w:rsidP="00DD1530">
      <w:pPr>
        <w:jc w:val="center"/>
        <w:rPr>
          <w:b/>
          <w:bCs/>
        </w:rPr>
      </w:pPr>
      <w:r w:rsidRPr="00DD1530">
        <w:rPr>
          <w:b/>
          <w:bCs/>
        </w:rPr>
        <w:t>Streamlining Ticket Assignment for Efficient Support Operations</w:t>
      </w:r>
      <w:r>
        <w:rPr>
          <w:b/>
          <w:bCs/>
        </w:rPr>
        <w:t xml:space="preserve">                     </w:t>
      </w:r>
    </w:p>
    <w:p w14:paraId="76E4F49E" w14:textId="3417257D" w:rsidR="00DD1530" w:rsidRDefault="00DD1530" w:rsidP="00DD1530">
      <w:pPr>
        <w:jc w:val="center"/>
        <w:rPr>
          <w:b/>
          <w:bCs/>
        </w:rPr>
      </w:pPr>
      <w:r w:rsidRPr="00DD1530">
        <w:rPr>
          <w:b/>
          <w:bCs/>
        </w:rPr>
        <w:t>Project Documentation format</w:t>
      </w:r>
    </w:p>
    <w:p w14:paraId="4BC602E0" w14:textId="77777777" w:rsidR="00DD1530" w:rsidRDefault="00DD1530" w:rsidP="00DD1530">
      <w:pPr>
        <w:jc w:val="center"/>
      </w:pPr>
    </w:p>
    <w:p w14:paraId="151D3828" w14:textId="1A562C0F" w:rsidR="00DD1530" w:rsidRPr="00DD1530" w:rsidRDefault="00DD1530" w:rsidP="00DD1530">
      <w:pPr>
        <w:rPr>
          <w:b/>
          <w:bCs/>
        </w:rPr>
      </w:pPr>
      <w:r w:rsidRPr="00DD1530">
        <w:rPr>
          <w:b/>
          <w:bCs/>
        </w:rPr>
        <w:t>1. Executive Summary: The "Why"</w:t>
      </w:r>
    </w:p>
    <w:p w14:paraId="1D002270" w14:textId="77777777" w:rsidR="00DD1530" w:rsidRPr="00DD1530" w:rsidRDefault="00DD1530" w:rsidP="00DD1530">
      <w:pPr>
        <w:numPr>
          <w:ilvl w:val="0"/>
          <w:numId w:val="1"/>
        </w:numPr>
      </w:pPr>
      <w:r w:rsidRPr="00DD1530">
        <w:rPr>
          <w:b/>
          <w:bCs/>
        </w:rPr>
        <w:t>Objective:</w:t>
      </w:r>
      <w:r w:rsidRPr="00DD1530">
        <w:t xml:space="preserve"> Reduce Mean Time to Assign (MTTA) by [X]% through automated routing.</w:t>
      </w:r>
    </w:p>
    <w:p w14:paraId="2935D63D" w14:textId="77777777" w:rsidR="00DD1530" w:rsidRPr="00DD1530" w:rsidRDefault="00DD1530" w:rsidP="00DD1530">
      <w:pPr>
        <w:numPr>
          <w:ilvl w:val="0"/>
          <w:numId w:val="1"/>
        </w:numPr>
      </w:pPr>
      <w:r w:rsidRPr="00DD1530">
        <w:rPr>
          <w:b/>
          <w:bCs/>
        </w:rPr>
        <w:t>Problem Statement:</w:t>
      </w:r>
      <w:r w:rsidRPr="00DD1530">
        <w:t xml:space="preserve"> Manual triage currently consumes [X] hours/week, leading to a [X]-hour delay before a developer even sees a high-priority bug.</w:t>
      </w:r>
    </w:p>
    <w:p w14:paraId="1168BACE" w14:textId="77777777" w:rsidR="00DD1530" w:rsidRPr="00DD1530" w:rsidRDefault="00DD1530" w:rsidP="00DD1530">
      <w:pPr>
        <w:numPr>
          <w:ilvl w:val="0"/>
          <w:numId w:val="1"/>
        </w:numPr>
      </w:pPr>
      <w:r w:rsidRPr="00DD1530">
        <w:rPr>
          <w:b/>
          <w:bCs/>
        </w:rPr>
        <w:t>Scope:</w:t>
      </w:r>
      <w:r w:rsidRPr="00DD1530">
        <w:t xml:space="preserve"> Primary focus on [System Name] support queues within [Jira/Zendesk/ServiceNow].</w:t>
      </w:r>
    </w:p>
    <w:p w14:paraId="79D31FBD" w14:textId="77777777" w:rsidR="00DD1530" w:rsidRPr="00DD1530" w:rsidRDefault="00DD1530" w:rsidP="00DD1530">
      <w:r w:rsidRPr="00DD1530">
        <w:pict w14:anchorId="60B59565">
          <v:rect id="_x0000_i1050" style="width:0;height:1.5pt" o:hralign="center" o:hrstd="t" o:hr="t" fillcolor="#a0a0a0" stroked="f"/>
        </w:pict>
      </w:r>
    </w:p>
    <w:p w14:paraId="33758AA0" w14:textId="77777777" w:rsidR="00DD1530" w:rsidRPr="00DD1530" w:rsidRDefault="00DD1530" w:rsidP="00DD1530">
      <w:pPr>
        <w:rPr>
          <w:b/>
          <w:bCs/>
        </w:rPr>
      </w:pPr>
      <w:r w:rsidRPr="00DD1530">
        <w:rPr>
          <w:b/>
          <w:bCs/>
        </w:rPr>
        <w:t>2. Taxonomy &amp; Routing Logic</w:t>
      </w:r>
    </w:p>
    <w:p w14:paraId="3F53E46E" w14:textId="77777777" w:rsidR="00DD1530" w:rsidRPr="00DD1530" w:rsidRDefault="00DD1530" w:rsidP="00DD1530">
      <w:r w:rsidRPr="00DD1530">
        <w:t xml:space="preserve">This is the core of the document. You must define the </w:t>
      </w:r>
      <w:r w:rsidRPr="00DD1530">
        <w:rPr>
          <w:b/>
          <w:bCs/>
        </w:rPr>
        <w:t>mapping</w:t>
      </w:r>
      <w:r w:rsidRPr="00DD1530">
        <w:t xml:space="preserve"> between user input and team assignment.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3122"/>
        <w:gridCol w:w="2371"/>
        <w:gridCol w:w="1492"/>
      </w:tblGrid>
      <w:tr w:rsidR="00DD1530" w:rsidRPr="00DD1530" w14:paraId="5E20E6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F34AB" w14:textId="77777777" w:rsidR="00DD1530" w:rsidRPr="00DD1530" w:rsidRDefault="00DD1530" w:rsidP="00DD1530">
            <w:r w:rsidRPr="00DD1530">
              <w:rPr>
                <w:b/>
                <w:bCs/>
              </w:rPr>
              <w:t>Incoming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43C65" w14:textId="77777777" w:rsidR="00DD1530" w:rsidRPr="00DD1530" w:rsidRDefault="00DD1530" w:rsidP="00DD1530">
            <w:r w:rsidRPr="00DD1530">
              <w:rPr>
                <w:b/>
                <w:bCs/>
              </w:rPr>
              <w:t>Sub-Category (Metadata)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DB1F9" w14:textId="77777777" w:rsidR="00DD1530" w:rsidRPr="00DD1530" w:rsidRDefault="00DD1530" w:rsidP="00DD1530">
            <w:r w:rsidRPr="00DD1530">
              <w:rPr>
                <w:b/>
                <w:bCs/>
              </w:rPr>
              <w:t>Target Assignment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1A201" w14:textId="77777777" w:rsidR="00DD1530" w:rsidRPr="00DD1530" w:rsidRDefault="00DD1530" w:rsidP="00DD1530">
            <w:r w:rsidRPr="00DD1530">
              <w:rPr>
                <w:b/>
                <w:bCs/>
              </w:rPr>
              <w:t>Priority Default</w:t>
            </w:r>
          </w:p>
        </w:tc>
      </w:tr>
      <w:tr w:rsidR="00DD1530" w:rsidRPr="00DD1530" w14:paraId="1E4C60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CF92C" w14:textId="77777777" w:rsidR="00DD1530" w:rsidRPr="00DD1530" w:rsidRDefault="00DD1530" w:rsidP="00DD1530">
            <w:r w:rsidRPr="00DD1530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FCD6C" w14:textId="77777777" w:rsidR="00DD1530" w:rsidRPr="00DD1530" w:rsidRDefault="00DD1530" w:rsidP="00DD1530">
            <w:r w:rsidRPr="00DD1530">
              <w:t>SSO/Login, MFA, Password Reset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88A2B" w14:textId="77777777" w:rsidR="00DD1530" w:rsidRPr="00DD1530" w:rsidRDefault="00DD1530" w:rsidP="00DD1530">
            <w:r w:rsidRPr="00DD1530">
              <w:t>Identity &amp; Access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9569B" w14:textId="77777777" w:rsidR="00DD1530" w:rsidRPr="00DD1530" w:rsidRDefault="00DD1530" w:rsidP="00DD1530">
            <w:r w:rsidRPr="00DD1530">
              <w:t>P2</w:t>
            </w:r>
          </w:p>
        </w:tc>
      </w:tr>
      <w:tr w:rsidR="00DD1530" w:rsidRPr="00DD1530" w14:paraId="5F8A13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173DE" w14:textId="77777777" w:rsidR="00DD1530" w:rsidRPr="00DD1530" w:rsidRDefault="00DD1530" w:rsidP="00DD1530">
            <w:r w:rsidRPr="00DD1530">
              <w:rPr>
                <w:b/>
                <w:bCs/>
              </w:rPr>
              <w:t>Data Integrity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70110" w14:textId="77777777" w:rsidR="00DD1530" w:rsidRPr="00DD1530" w:rsidRDefault="00DD1530" w:rsidP="00DD1530">
            <w:r w:rsidRPr="00DD1530">
              <w:t>Reports, Export Failure, Sync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08E91" w14:textId="77777777" w:rsidR="00DD1530" w:rsidRPr="00DD1530" w:rsidRDefault="00DD1530" w:rsidP="00DD1530">
            <w:r w:rsidRPr="00DD1530">
              <w:t>Data Engineering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A1CA8" w14:textId="77777777" w:rsidR="00DD1530" w:rsidRPr="00DD1530" w:rsidRDefault="00DD1530" w:rsidP="00DD1530">
            <w:r w:rsidRPr="00DD1530">
              <w:t>P2</w:t>
            </w:r>
          </w:p>
        </w:tc>
      </w:tr>
      <w:tr w:rsidR="00DD1530" w:rsidRPr="00DD1530" w14:paraId="494192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CDCBE" w14:textId="77777777" w:rsidR="00DD1530" w:rsidRPr="00DD1530" w:rsidRDefault="00DD1530" w:rsidP="00DD1530">
            <w:r w:rsidRPr="00DD1530">
              <w:rPr>
                <w:b/>
                <w:bCs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D3AAB" w14:textId="77777777" w:rsidR="00DD1530" w:rsidRPr="00DD1530" w:rsidRDefault="00DD1530" w:rsidP="00DD1530">
            <w:r w:rsidRPr="00DD1530">
              <w:t>Visual Glitch, Accessibility, Text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07D33" w14:textId="77777777" w:rsidR="00DD1530" w:rsidRPr="00DD1530" w:rsidRDefault="00DD1530" w:rsidP="00DD1530">
            <w:r w:rsidRPr="00DD1530">
              <w:t>Frontend Squad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FE785" w14:textId="77777777" w:rsidR="00DD1530" w:rsidRPr="00DD1530" w:rsidRDefault="00DD1530" w:rsidP="00DD1530">
            <w:r w:rsidRPr="00DD1530">
              <w:t>P3</w:t>
            </w:r>
          </w:p>
        </w:tc>
      </w:tr>
      <w:tr w:rsidR="00DD1530" w:rsidRPr="00DD1530" w14:paraId="32BC34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06F75" w14:textId="77777777" w:rsidR="00DD1530" w:rsidRPr="00DD1530" w:rsidRDefault="00DD1530" w:rsidP="00DD1530">
            <w:r w:rsidRPr="00DD1530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0D0D7" w14:textId="77777777" w:rsidR="00DD1530" w:rsidRPr="00DD1530" w:rsidRDefault="00DD1530" w:rsidP="00DD1530">
            <w:r w:rsidRPr="00DD1530">
              <w:t>Downtime, Latency, API 500s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8B355" w14:textId="77777777" w:rsidR="00DD1530" w:rsidRPr="00DD1530" w:rsidRDefault="00DD1530" w:rsidP="00DD1530">
            <w:r w:rsidRPr="00DD1530">
              <w:t>DevOps / SRE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474A8" w14:textId="77777777" w:rsidR="00DD1530" w:rsidRPr="00DD1530" w:rsidRDefault="00DD1530" w:rsidP="00DD1530">
            <w:r w:rsidRPr="00DD1530">
              <w:t>P1</w:t>
            </w:r>
          </w:p>
        </w:tc>
      </w:tr>
    </w:tbl>
    <w:p w14:paraId="79328E42" w14:textId="77777777" w:rsidR="00DD1530" w:rsidRPr="00DD1530" w:rsidRDefault="00DD1530" w:rsidP="00DD1530">
      <w:r w:rsidRPr="00DD1530">
        <w:pict w14:anchorId="313132BD">
          <v:rect id="_x0000_i1051" style="width:0;height:1.5pt" o:hralign="center" o:hrstd="t" o:hr="t" fillcolor="#a0a0a0" stroked="f"/>
        </w:pict>
      </w:r>
    </w:p>
    <w:p w14:paraId="23886114" w14:textId="77777777" w:rsidR="00DD1530" w:rsidRPr="00DD1530" w:rsidRDefault="00DD1530" w:rsidP="00DD1530">
      <w:pPr>
        <w:rPr>
          <w:b/>
          <w:bCs/>
        </w:rPr>
      </w:pPr>
      <w:r w:rsidRPr="00DD1530">
        <w:rPr>
          <w:b/>
          <w:bCs/>
        </w:rPr>
        <w:t>3. The Implementation Workflow</w:t>
      </w:r>
    </w:p>
    <w:p w14:paraId="420113B5" w14:textId="77777777" w:rsidR="00DD1530" w:rsidRPr="00DD1530" w:rsidRDefault="00DD1530" w:rsidP="00DD1530">
      <w:r w:rsidRPr="00DD1530">
        <w:t>For this to work, the "Ticket Intake" phase must be strictly structured.</w:t>
      </w:r>
    </w:p>
    <w:p w14:paraId="3E5DDF9F" w14:textId="77777777" w:rsidR="00DD1530" w:rsidRPr="00DD1530" w:rsidRDefault="00DD1530" w:rsidP="00DD1530">
      <w:r w:rsidRPr="00DD1530">
        <w:t>1</w:t>
      </w:r>
    </w:p>
    <w:p w14:paraId="32589A93" w14:textId="77777777" w:rsidR="00DD1530" w:rsidRPr="00DD1530" w:rsidRDefault="00DD1530" w:rsidP="00DD1530">
      <w:r w:rsidRPr="00DD1530">
        <w:t>Standardize the Intake Form</w:t>
      </w:r>
    </w:p>
    <w:p w14:paraId="0C2EBBA4" w14:textId="77777777" w:rsidR="00DD1530" w:rsidRPr="00DD1530" w:rsidRDefault="00DD1530" w:rsidP="00DD1530">
      <w:r w:rsidRPr="00DD1530">
        <w:t>Phase 1: Input Control</w:t>
      </w:r>
    </w:p>
    <w:p w14:paraId="77E14BEE" w14:textId="77777777" w:rsidR="00DD1530" w:rsidRPr="00DD1530" w:rsidRDefault="00DD1530" w:rsidP="00DD1530">
      <w:r w:rsidRPr="00DD1530">
        <w:lastRenderedPageBreak/>
        <w:t xml:space="preserve">Replace all "Free Text" summary fields with </w:t>
      </w:r>
      <w:r w:rsidRPr="00DD1530">
        <w:rPr>
          <w:b/>
          <w:bCs/>
        </w:rPr>
        <w:t>conditional dropdowns</w:t>
      </w:r>
      <w:r w:rsidRPr="00DD1530">
        <w:t>. If a user selects "Billing," the form should dynamically surface "Invoice #" and "Transaction Date" as mandatory fields.</w:t>
      </w:r>
    </w:p>
    <w:p w14:paraId="192AE2FF" w14:textId="77777777" w:rsidR="00DD1530" w:rsidRPr="00DD1530" w:rsidRDefault="00DD1530" w:rsidP="00DD1530">
      <w:r w:rsidRPr="00DD1530">
        <w:t>2</w:t>
      </w:r>
    </w:p>
    <w:p w14:paraId="1D531C18" w14:textId="77777777" w:rsidR="00DD1530" w:rsidRPr="00DD1530" w:rsidRDefault="00DD1530" w:rsidP="00DD1530">
      <w:r w:rsidRPr="00DD1530">
        <w:t>Configure the Logic Engine</w:t>
      </w:r>
    </w:p>
    <w:p w14:paraId="186974D3" w14:textId="77777777" w:rsidR="00DD1530" w:rsidRPr="00DD1530" w:rsidRDefault="00DD1530" w:rsidP="00DD1530">
      <w:r w:rsidRPr="00DD1530">
        <w:t>Phase 2: Automation</w:t>
      </w:r>
    </w:p>
    <w:p w14:paraId="20B38DA8" w14:textId="77777777" w:rsidR="00DD1530" w:rsidRPr="00DD1530" w:rsidRDefault="00DD1530" w:rsidP="00DD1530">
      <w:r w:rsidRPr="00DD1530">
        <w:t>Set up "If/Then" triggers in your ITSM tool (e.g., Jira Automation).</w:t>
      </w:r>
    </w:p>
    <w:p w14:paraId="234E390E" w14:textId="77777777" w:rsidR="00DD1530" w:rsidRPr="00DD1530" w:rsidRDefault="00DD1530" w:rsidP="00DD1530">
      <w:pPr>
        <w:numPr>
          <w:ilvl w:val="0"/>
          <w:numId w:val="2"/>
        </w:numPr>
      </w:pPr>
      <w:r w:rsidRPr="00DD1530">
        <w:rPr>
          <w:i/>
          <w:iCs/>
        </w:rPr>
        <w:t>Trigger:</w:t>
      </w:r>
      <w:r w:rsidRPr="00DD1530">
        <w:t xml:space="preserve"> Issue Created.</w:t>
      </w:r>
    </w:p>
    <w:p w14:paraId="0AEF8B75" w14:textId="77777777" w:rsidR="00DD1530" w:rsidRPr="00DD1530" w:rsidRDefault="00DD1530" w:rsidP="00DD1530">
      <w:pPr>
        <w:numPr>
          <w:ilvl w:val="0"/>
          <w:numId w:val="2"/>
        </w:numPr>
      </w:pPr>
      <w:r w:rsidRPr="00DD1530">
        <w:rPr>
          <w:i/>
          <w:iCs/>
        </w:rPr>
        <w:t>Condition:</w:t>
      </w:r>
      <w:r w:rsidRPr="00DD1530">
        <w:t xml:space="preserve"> Component = "API" AND Priority = "Highest".</w:t>
      </w:r>
    </w:p>
    <w:p w14:paraId="22C5B1EA" w14:textId="77777777" w:rsidR="00DD1530" w:rsidRPr="00DD1530" w:rsidRDefault="00DD1530" w:rsidP="00DD1530">
      <w:pPr>
        <w:numPr>
          <w:ilvl w:val="0"/>
          <w:numId w:val="2"/>
        </w:numPr>
      </w:pPr>
      <w:r w:rsidRPr="00DD1530">
        <w:rPr>
          <w:i/>
          <w:iCs/>
        </w:rPr>
        <w:t>Action:</w:t>
      </w:r>
      <w:r w:rsidRPr="00DD1530">
        <w:t xml:space="preserve"> Auto-assign to 'On-Call Dev' and </w:t>
      </w:r>
      <w:proofErr w:type="gramStart"/>
      <w:r w:rsidRPr="00DD1530">
        <w:t>Slack</w:t>
      </w:r>
      <w:proofErr w:type="gramEnd"/>
      <w:r w:rsidRPr="00DD1530">
        <w:t xml:space="preserve"> the #critical-alerts channel.</w:t>
      </w:r>
    </w:p>
    <w:p w14:paraId="15473082" w14:textId="77777777" w:rsidR="00DD1530" w:rsidRPr="00DD1530" w:rsidRDefault="00DD1530" w:rsidP="00DD1530">
      <w:r w:rsidRPr="00DD1530">
        <w:t>3</w:t>
      </w:r>
    </w:p>
    <w:p w14:paraId="671C9E2D" w14:textId="77777777" w:rsidR="00DD1530" w:rsidRPr="00DD1530" w:rsidRDefault="00DD1530" w:rsidP="00DD1530">
      <w:r w:rsidRPr="00DD1530">
        <w:t>Establish the 'Incomplete' Loop</w:t>
      </w:r>
    </w:p>
    <w:p w14:paraId="4FED11F8" w14:textId="77777777" w:rsidR="00DD1530" w:rsidRPr="00DD1530" w:rsidRDefault="00DD1530" w:rsidP="00DD1530">
      <w:r w:rsidRPr="00DD1530">
        <w:t>Phase 3: Quality Gate</w:t>
      </w:r>
    </w:p>
    <w:p w14:paraId="54D726F7" w14:textId="77777777" w:rsidR="00DD1530" w:rsidRPr="00DD1530" w:rsidRDefault="00DD1530" w:rsidP="00DD1530">
      <w:r w:rsidRPr="00DD1530">
        <w:t>Define a "Pending Information" status. If a ticket arrives without a 'Steps to Reproduce' or 'Environment ID', the system should auto-reply to the reporter and move the ticket out of the active queue.</w:t>
      </w:r>
    </w:p>
    <w:p w14:paraId="5CFEC3B2" w14:textId="77777777" w:rsidR="00DD1530" w:rsidRPr="00DD1530" w:rsidRDefault="00DD1530" w:rsidP="00DD1530">
      <w:r w:rsidRPr="00DD1530">
        <w:t>4</w:t>
      </w:r>
    </w:p>
    <w:p w14:paraId="34A66812" w14:textId="77777777" w:rsidR="00DD1530" w:rsidRPr="00DD1530" w:rsidRDefault="00DD1530" w:rsidP="00DD1530">
      <w:r w:rsidRPr="00DD1530">
        <w:t>Monitor Triage Health</w:t>
      </w:r>
    </w:p>
    <w:p w14:paraId="6EF33D4C" w14:textId="77777777" w:rsidR="00DD1530" w:rsidRPr="00DD1530" w:rsidRDefault="00DD1530" w:rsidP="00DD1530">
      <w:r w:rsidRPr="00DD1530">
        <w:t>Phase 4: Feedback</w:t>
      </w:r>
    </w:p>
    <w:p w14:paraId="048386BF" w14:textId="77777777" w:rsidR="00DD1530" w:rsidRPr="00DD1530" w:rsidRDefault="00DD1530" w:rsidP="00DD1530">
      <w:r w:rsidRPr="00DD1530">
        <w:t xml:space="preserve">Track the </w:t>
      </w:r>
      <w:r w:rsidRPr="00DD1530">
        <w:rPr>
          <w:b/>
          <w:bCs/>
        </w:rPr>
        <w:t>Assignment Bounce Rate</w:t>
      </w:r>
      <w:r w:rsidRPr="00DD1530">
        <w:t xml:space="preserve"> (how often a ticket is reassigned after the first touch). A high bounce rate indicates the routing logic in Step 2 needs refinement.</w:t>
      </w:r>
    </w:p>
    <w:p w14:paraId="44D503DC" w14:textId="77777777" w:rsidR="00DD1530" w:rsidRPr="00DD1530" w:rsidRDefault="00DD1530" w:rsidP="00DD1530">
      <w:r w:rsidRPr="00DD1530">
        <w:pict w14:anchorId="4774377B">
          <v:rect id="_x0000_i1052" style="width:0;height:1.5pt" o:hralign="center" o:hrstd="t" o:hr="t" fillcolor="#a0a0a0" stroked="f"/>
        </w:pict>
      </w:r>
    </w:p>
    <w:p w14:paraId="3B01EAC9" w14:textId="77777777" w:rsidR="00DD1530" w:rsidRPr="00DD1530" w:rsidRDefault="00DD1530" w:rsidP="00DD1530">
      <w:pPr>
        <w:rPr>
          <w:b/>
          <w:bCs/>
        </w:rPr>
      </w:pPr>
      <w:r w:rsidRPr="00DD1530">
        <w:rPr>
          <w:b/>
          <w:bCs/>
        </w:rPr>
        <w:t>4. Operational KPIs</w:t>
      </w:r>
    </w:p>
    <w:p w14:paraId="5398EF05" w14:textId="77777777" w:rsidR="00DD1530" w:rsidRPr="00DD1530" w:rsidRDefault="00DD1530" w:rsidP="00DD1530">
      <w:r w:rsidRPr="00DD1530">
        <w:t>How will you measure if this documentation actually "streamlined" anything?</w:t>
      </w:r>
    </w:p>
    <w:p w14:paraId="2D167007" w14:textId="77777777" w:rsidR="00DD1530" w:rsidRPr="00DD1530" w:rsidRDefault="00DD1530" w:rsidP="00DD1530">
      <w:pPr>
        <w:numPr>
          <w:ilvl w:val="0"/>
          <w:numId w:val="3"/>
        </w:numPr>
      </w:pPr>
      <w:r w:rsidRPr="00DD1530">
        <w:rPr>
          <w:b/>
          <w:bCs/>
        </w:rPr>
        <w:t>MTTA (Mean Time to Assign):</w:t>
      </w:r>
      <w:r w:rsidRPr="00DD1530">
        <w:t xml:space="preserve"> Target &lt; 15 minutes for P1s.</w:t>
      </w:r>
    </w:p>
    <w:p w14:paraId="50D494E2" w14:textId="77777777" w:rsidR="00DD1530" w:rsidRPr="00DD1530" w:rsidRDefault="00DD1530" w:rsidP="00DD1530">
      <w:pPr>
        <w:numPr>
          <w:ilvl w:val="0"/>
          <w:numId w:val="3"/>
        </w:numPr>
      </w:pPr>
      <w:r w:rsidRPr="00DD1530">
        <w:rPr>
          <w:b/>
          <w:bCs/>
        </w:rPr>
        <w:t>Touch Count:</w:t>
      </w:r>
      <w:r w:rsidRPr="00DD1530">
        <w:t xml:space="preserve"> Target &lt; 1.2 touches per ticket before resolution.</w:t>
      </w:r>
    </w:p>
    <w:p w14:paraId="066081DD" w14:textId="77777777" w:rsidR="00DD1530" w:rsidRPr="00DD1530" w:rsidRDefault="00DD1530" w:rsidP="00DD1530">
      <w:pPr>
        <w:numPr>
          <w:ilvl w:val="0"/>
          <w:numId w:val="3"/>
        </w:numPr>
      </w:pPr>
      <w:r w:rsidRPr="00DD1530">
        <w:rPr>
          <w:b/>
          <w:bCs/>
        </w:rPr>
        <w:t>Automation Coverage:</w:t>
      </w:r>
      <w:r w:rsidRPr="00DD1530">
        <w:t xml:space="preserve"> % of tickets assigned without human intervention.</w:t>
      </w:r>
    </w:p>
    <w:p w14:paraId="75B7AD7C" w14:textId="77777777" w:rsidR="00E402A6" w:rsidRDefault="00E402A6"/>
    <w:sectPr w:rsidR="00E40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B1D13"/>
    <w:multiLevelType w:val="multilevel"/>
    <w:tmpl w:val="26FA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34F3D"/>
    <w:multiLevelType w:val="multilevel"/>
    <w:tmpl w:val="374A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024A8B"/>
    <w:multiLevelType w:val="multilevel"/>
    <w:tmpl w:val="ED78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824350">
    <w:abstractNumId w:val="1"/>
  </w:num>
  <w:num w:numId="2" w16cid:durableId="16585725">
    <w:abstractNumId w:val="2"/>
  </w:num>
  <w:num w:numId="3" w16cid:durableId="1560364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30"/>
    <w:rsid w:val="002558B6"/>
    <w:rsid w:val="00827A33"/>
    <w:rsid w:val="00DD1530"/>
    <w:rsid w:val="00E4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C2431"/>
  <w15:chartTrackingRefBased/>
  <w15:docId w15:val="{AB98BBBD-8192-4962-845D-EFFE6DEB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5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Wangtoe Maknesh</dc:creator>
  <cp:keywords/>
  <dc:description/>
  <cp:lastModifiedBy>Wangtoe Maknesh</cp:lastModifiedBy>
  <cp:revision>1</cp:revision>
  <dcterms:created xsi:type="dcterms:W3CDTF">2026-04-06T08:24:00Z</dcterms:created>
  <dcterms:modified xsi:type="dcterms:W3CDTF">2026-04-06T08:30:00Z</dcterms:modified>
</cp:coreProperties>
</file>