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6F84" w14:textId="77777777" w:rsidR="00265403" w:rsidRDefault="00265403" w:rsidP="00265403">
      <w:pPr>
        <w:pStyle w:val="00"/>
        <w:ind w:firstLine="480"/>
      </w:pPr>
      <w:bookmarkStart w:id="0" w:name="_Toc38102827"/>
    </w:p>
    <w:p w14:paraId="2211FD43" w14:textId="77777777" w:rsidR="00265403" w:rsidRDefault="00265403" w:rsidP="00265403">
      <w:pPr>
        <w:pStyle w:val="03"/>
      </w:pPr>
      <w:bookmarkStart w:id="1" w:name="_Toc165465006"/>
      <w:bookmarkStart w:id="2" w:name="_Toc169775751"/>
      <w:bookmarkStart w:id="3" w:name="_Toc13243"/>
      <w:bookmarkStart w:id="4" w:name="_Toc162347827"/>
      <w:r>
        <w:t xml:space="preserve">2 </w:t>
      </w:r>
      <w:r>
        <w:t>关键技术</w:t>
      </w:r>
      <w:bookmarkEnd w:id="1"/>
      <w:bookmarkEnd w:id="2"/>
      <w:bookmarkEnd w:id="3"/>
      <w:bookmarkEnd w:id="4"/>
    </w:p>
    <w:p w14:paraId="272DB2CE" w14:textId="77777777" w:rsidR="00265403" w:rsidRDefault="00265403" w:rsidP="00265403">
      <w:pPr>
        <w:pStyle w:val="00"/>
        <w:ind w:firstLine="480"/>
      </w:pPr>
    </w:p>
    <w:p w14:paraId="1F315CE8" w14:textId="77777777" w:rsidR="00265403" w:rsidRDefault="00265403" w:rsidP="00265403">
      <w:pPr>
        <w:pStyle w:val="02"/>
      </w:pPr>
      <w:bookmarkStart w:id="5" w:name="_Toc169775752"/>
      <w:bookmarkStart w:id="6" w:name="_Toc165465007"/>
      <w:r>
        <w:t>2.1</w:t>
      </w:r>
      <w:r>
        <w:rPr>
          <w:rFonts w:hint="eastAsia"/>
        </w:rPr>
        <w:t xml:space="preserve"> </w:t>
      </w:r>
      <w:r>
        <w:rPr>
          <w:rFonts w:hint="eastAsia"/>
        </w:rPr>
        <w:t>推荐系统算法</w:t>
      </w:r>
      <w:bookmarkEnd w:id="5"/>
      <w:bookmarkEnd w:id="6"/>
    </w:p>
    <w:p w14:paraId="43C6027A" w14:textId="77777777" w:rsidR="00265403" w:rsidRDefault="00265403" w:rsidP="00265403">
      <w:pPr>
        <w:pStyle w:val="00"/>
        <w:ind w:firstLine="480"/>
      </w:pPr>
      <w:r>
        <w:t>基于大数据的实习岗位推荐系统结合了用户的个性化需求和先进的算法，通过分析海量数据，为用户推荐他们可能感兴趣的实习岗位。通过运用精确的算法和模型，在众多数据中精选出与用户偏好最匹配的信息，以提供个性化的推荐</w:t>
      </w:r>
      <w:r>
        <w:rPr>
          <w:rFonts w:asciiTheme="minorEastAsia" w:eastAsiaTheme="minorEastAsia" w:hAnsiTheme="minorEastAsia"/>
          <w:vertAlign w:val="superscript"/>
        </w:rPr>
        <w:fldChar w:fldCharType="begin"/>
      </w:r>
      <w:r>
        <w:rPr>
          <w:rFonts w:asciiTheme="minorEastAsia" w:eastAsiaTheme="minorEastAsia" w:hAnsiTheme="minorEastAsia"/>
          <w:vertAlign w:val="superscript"/>
        </w:rPr>
        <w:instrText xml:space="preserve"> REF _Ref164689688 \r \h  \* MERGEFORMAT </w:instrText>
      </w:r>
      <w:r>
        <w:rPr>
          <w:rFonts w:asciiTheme="minorEastAsia" w:eastAsiaTheme="minorEastAsia" w:hAnsiTheme="minorEastAsia"/>
          <w:vertAlign w:val="superscript"/>
        </w:rPr>
      </w:r>
      <w:r>
        <w:rPr>
          <w:rFonts w:asciiTheme="minorEastAsia" w:eastAsiaTheme="minorEastAsia" w:hAnsiTheme="minorEastAsia"/>
          <w:vertAlign w:val="superscript"/>
        </w:rPr>
        <w:fldChar w:fldCharType="separate"/>
      </w:r>
      <w:r>
        <w:rPr>
          <w:rFonts w:asciiTheme="minorEastAsia" w:eastAsiaTheme="minorEastAsia" w:hAnsiTheme="minorEastAsia"/>
          <w:vertAlign w:val="superscript"/>
        </w:rPr>
        <w:t>[6]</w:t>
      </w:r>
      <w:r>
        <w:rPr>
          <w:rFonts w:asciiTheme="minorEastAsia" w:eastAsiaTheme="minorEastAsia" w:hAnsiTheme="minorEastAsia"/>
          <w:vertAlign w:val="superscript"/>
        </w:rPr>
        <w:fldChar w:fldCharType="end"/>
      </w:r>
      <w:r>
        <w:t>。</w:t>
      </w:r>
    </w:p>
    <w:p w14:paraId="1E59E621" w14:textId="77777777" w:rsidR="00265403" w:rsidRDefault="00265403" w:rsidP="00265403">
      <w:pPr>
        <w:pStyle w:val="00"/>
        <w:ind w:firstLine="480"/>
      </w:pPr>
      <w:r>
        <w:rPr>
          <w:rFonts w:ascii="Roboto" w:hAnsi="Roboto"/>
        </w:rPr>
        <w:t>本文着重讨论的是基于内容的推荐算法，该算法通过分析物品的特征和用户的偏好来提供推荐</w:t>
      </w:r>
      <w:r>
        <w:rPr>
          <w:vertAlign w:val="superscript"/>
        </w:rPr>
        <w:fldChar w:fldCharType="begin"/>
      </w:r>
      <w:r>
        <w:rPr>
          <w:vertAlign w:val="superscript"/>
        </w:rPr>
        <w:instrText xml:space="preserve"> REF _Ref164689713 \r \h  \* MERGEFORMAT </w:instrText>
      </w:r>
      <w:r>
        <w:rPr>
          <w:vertAlign w:val="superscript"/>
        </w:rPr>
      </w:r>
      <w:r>
        <w:rPr>
          <w:vertAlign w:val="superscript"/>
        </w:rPr>
        <w:fldChar w:fldCharType="separate"/>
      </w:r>
      <w:r>
        <w:rPr>
          <w:vertAlign w:val="superscript"/>
        </w:rPr>
        <w:t>[7]</w:t>
      </w:r>
      <w:r>
        <w:rPr>
          <w:vertAlign w:val="superscript"/>
        </w:rPr>
        <w:fldChar w:fldCharType="end"/>
      </w:r>
      <w:r>
        <w:rPr>
          <w:rFonts w:ascii="Roboto" w:hAnsi="Roboto"/>
        </w:rPr>
        <w:t>。</w:t>
      </w:r>
    </w:p>
    <w:p w14:paraId="79DE315D" w14:textId="77777777" w:rsidR="00265403" w:rsidRDefault="00265403" w:rsidP="00265403">
      <w:pPr>
        <w:pStyle w:val="01"/>
        <w:ind w:left="480"/>
      </w:pPr>
      <w:bookmarkStart w:id="7" w:name="_Toc165465008"/>
      <w:bookmarkStart w:id="8" w:name="_Toc169775753"/>
      <w:r>
        <w:t>2.1.1</w:t>
      </w:r>
      <w:r>
        <w:rPr>
          <w:rFonts w:hint="eastAsia"/>
        </w:rPr>
        <w:t xml:space="preserve"> </w:t>
      </w:r>
      <w:r>
        <w:t>基于</w:t>
      </w:r>
      <w:r>
        <w:rPr>
          <w:rFonts w:hint="eastAsia"/>
        </w:rPr>
        <w:t>内容的推荐算法</w:t>
      </w:r>
      <w:bookmarkEnd w:id="7"/>
      <w:bookmarkEnd w:id="8"/>
    </w:p>
    <w:p w14:paraId="5C18B186" w14:textId="77777777" w:rsidR="00265403" w:rsidRDefault="00265403" w:rsidP="00265403">
      <w:pPr>
        <w:pStyle w:val="00"/>
        <w:ind w:firstLine="480"/>
      </w:pPr>
      <w:r>
        <w:t>系统通过分析实习岗位的描述信息、要求标签、公司评价等内容特征</w:t>
      </w:r>
      <w:r>
        <w:rPr>
          <w:rFonts w:asciiTheme="minorEastAsia" w:eastAsiaTheme="minorEastAsia" w:hAnsiTheme="minorEastAsia"/>
          <w:vertAlign w:val="superscript"/>
        </w:rPr>
        <w:fldChar w:fldCharType="begin"/>
      </w:r>
      <w:r>
        <w:rPr>
          <w:rFonts w:asciiTheme="minorEastAsia" w:eastAsiaTheme="minorEastAsia" w:hAnsiTheme="minorEastAsia"/>
          <w:vertAlign w:val="superscript"/>
        </w:rPr>
        <w:instrText xml:space="preserve"> REF _Ref163648419 \r \h  \* MERGEFORMAT </w:instrText>
      </w:r>
      <w:r>
        <w:rPr>
          <w:rFonts w:asciiTheme="minorEastAsia" w:eastAsiaTheme="minorEastAsia" w:hAnsiTheme="minorEastAsia"/>
          <w:vertAlign w:val="superscript"/>
        </w:rPr>
      </w:r>
      <w:r>
        <w:rPr>
          <w:rFonts w:asciiTheme="minorEastAsia" w:eastAsiaTheme="minorEastAsia" w:hAnsiTheme="minorEastAsia"/>
          <w:vertAlign w:val="superscript"/>
        </w:rPr>
        <w:fldChar w:fldCharType="separate"/>
      </w:r>
      <w:r>
        <w:rPr>
          <w:rFonts w:asciiTheme="minorEastAsia" w:eastAsiaTheme="minorEastAsia" w:hAnsiTheme="minorEastAsia"/>
          <w:vertAlign w:val="superscript"/>
        </w:rPr>
        <w:t>[8]</w:t>
      </w:r>
      <w:r>
        <w:rPr>
          <w:rFonts w:asciiTheme="minorEastAsia" w:eastAsiaTheme="minorEastAsia" w:hAnsiTheme="minorEastAsia"/>
          <w:vertAlign w:val="superscript"/>
        </w:rPr>
        <w:fldChar w:fldCharType="end"/>
      </w:r>
      <w:r>
        <w:t>，结合求职者的历史行为数据和个人属性，推荐与其兴趣和需求相匹配的岗位</w:t>
      </w:r>
      <w:r>
        <w:rPr>
          <w:vertAlign w:val="superscript"/>
          <w:lang w:val="zh-CN"/>
        </w:rPr>
        <w:fldChar w:fldCharType="begin"/>
      </w:r>
      <w:r>
        <w:rPr>
          <w:vertAlign w:val="superscript"/>
          <w:lang w:val="zh-CN"/>
        </w:rPr>
        <w:instrText xml:space="preserve"> REF _Ref163648430 \r \h  \* MERGEFORMAT </w:instrText>
      </w:r>
      <w:r>
        <w:rPr>
          <w:vertAlign w:val="superscript"/>
          <w:lang w:val="zh-CN"/>
        </w:rPr>
      </w:r>
      <w:r>
        <w:rPr>
          <w:vertAlign w:val="superscript"/>
          <w:lang w:val="zh-CN"/>
        </w:rPr>
        <w:fldChar w:fldCharType="separate"/>
      </w:r>
      <w:r>
        <w:rPr>
          <w:vertAlign w:val="superscript"/>
          <w:lang w:val="zh-CN"/>
        </w:rPr>
        <w:t>[9]</w:t>
      </w:r>
      <w:r>
        <w:rPr>
          <w:vertAlign w:val="superscript"/>
          <w:lang w:val="zh-CN"/>
        </w:rPr>
        <w:fldChar w:fldCharType="end"/>
      </w:r>
      <w:r>
        <w:t>。个性化推荐的过程通常包括以下三个步骤</w:t>
      </w:r>
      <w:r>
        <w:rPr>
          <w:rFonts w:hint="eastAsia"/>
        </w:rPr>
        <w:t xml:space="preserve">: </w:t>
      </w:r>
    </w:p>
    <w:p w14:paraId="3A5F3B85" w14:textId="77777777" w:rsidR="00265403" w:rsidRDefault="00265403" w:rsidP="00265403">
      <w:pPr>
        <w:pStyle w:val="00"/>
        <w:ind w:firstLine="480"/>
      </w:pPr>
      <w:r>
        <w:rPr>
          <w:rFonts w:hint="eastAsia"/>
        </w:rPr>
        <w:t>①</w:t>
      </w:r>
      <w:r>
        <w:rPr>
          <w:rFonts w:hint="eastAsia"/>
        </w:rPr>
        <w:t xml:space="preserve"> </w:t>
      </w:r>
      <w:r>
        <w:t>构建求职</w:t>
      </w:r>
      <w:proofErr w:type="gramStart"/>
      <w:r>
        <w:t>者特征</w:t>
      </w:r>
      <w:proofErr w:type="gramEnd"/>
      <w:r>
        <w:t>表示</w:t>
      </w:r>
      <w:r>
        <w:rPr>
          <w:rFonts w:hint="eastAsia"/>
        </w:rPr>
        <w:t xml:space="preserve">: </w:t>
      </w:r>
      <w:r>
        <w:t>通过分析求职者的简历、历史申请记录、收藏的岗位、</w:t>
      </w:r>
      <w:proofErr w:type="gramStart"/>
      <w:r>
        <w:t>点赞的</w:t>
      </w:r>
      <w:proofErr w:type="gramEnd"/>
      <w:r>
        <w:t>公司等行为数据，构建出一个代表求职</w:t>
      </w:r>
      <w:proofErr w:type="gramStart"/>
      <w:r>
        <w:t>者特征</w:t>
      </w:r>
      <w:proofErr w:type="gramEnd"/>
      <w:r>
        <w:t>的向量。</w:t>
      </w:r>
    </w:p>
    <w:p w14:paraId="727B2EFC" w14:textId="77777777" w:rsidR="00265403" w:rsidRDefault="00265403" w:rsidP="00265403">
      <w:pPr>
        <w:pStyle w:val="00"/>
        <w:ind w:firstLine="480"/>
      </w:pPr>
      <w:r>
        <w:rPr>
          <w:rFonts w:hint="eastAsia"/>
        </w:rPr>
        <w:t>②</w:t>
      </w:r>
      <w:r>
        <w:rPr>
          <w:rFonts w:hint="eastAsia"/>
        </w:rPr>
        <w:t xml:space="preserve"> </w:t>
      </w:r>
      <w:r>
        <w:t>构建岗位特征表示</w:t>
      </w:r>
      <w:r>
        <w:rPr>
          <w:rFonts w:hint="eastAsia"/>
        </w:rPr>
        <w:t xml:space="preserve">: </w:t>
      </w:r>
      <w:r>
        <w:t>系统通过对岗位职责、任职条件、企业文化背景等多个维度的信息梳理，形成一个详尽体现岗位特性的综合向量表示。</w:t>
      </w:r>
    </w:p>
    <w:p w14:paraId="7AC6794C" w14:textId="77777777" w:rsidR="00265403" w:rsidRDefault="00265403" w:rsidP="00265403">
      <w:pPr>
        <w:pStyle w:val="00"/>
        <w:ind w:firstLine="480"/>
      </w:pPr>
      <w:r>
        <w:rPr>
          <w:rFonts w:hint="eastAsia"/>
        </w:rPr>
        <w:t>③</w:t>
      </w:r>
      <w:r>
        <w:rPr>
          <w:rFonts w:hint="eastAsia"/>
        </w:rPr>
        <w:t xml:space="preserve"> </w:t>
      </w:r>
      <w:r>
        <w:t>推荐岗位</w:t>
      </w:r>
      <w:r>
        <w:rPr>
          <w:rFonts w:hint="eastAsia"/>
        </w:rPr>
        <w:t xml:space="preserve">: </w:t>
      </w:r>
      <w:r>
        <w:t>依据求职者特性向量与各岗位特性向量的匹配程度进行数学运算，求得二者间的相似系数，进而优先推荐那些与求职</w:t>
      </w:r>
      <w:proofErr w:type="gramStart"/>
      <w:r>
        <w:t>者特征</w:t>
      </w:r>
      <w:proofErr w:type="gramEnd"/>
      <w:r>
        <w:t>高度相符的岗位。</w:t>
      </w:r>
    </w:p>
    <w:p w14:paraId="2B284D46" w14:textId="77777777" w:rsidR="00265403" w:rsidRDefault="00265403" w:rsidP="00265403">
      <w:pPr>
        <w:pStyle w:val="00"/>
        <w:ind w:firstLine="480"/>
      </w:pPr>
      <w:r>
        <w:t>特征向量的相似度通常通过余弦值来计算，公式如下</w:t>
      </w:r>
      <w:r>
        <w:rPr>
          <w:rFonts w:hint="eastAsia"/>
        </w:rPr>
        <w:t xml:space="preserve">: </w:t>
      </w:r>
    </w:p>
    <w:p w14:paraId="4429493A" w14:textId="77B56C50" w:rsidR="00265403" w:rsidRDefault="00265403" w:rsidP="00265403">
      <w:pPr>
        <w:pStyle w:val="MTDisplayEquation"/>
      </w:pPr>
      <w:r>
        <w:tab/>
      </w:r>
      <w:r>
        <w:rPr>
          <w:position w:val="-66"/>
        </w:rPr>
        <w:object w:dxaOrig="3180" w:dyaOrig="1230" w14:anchorId="5F88B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61.8pt" o:ole="">
            <v:imagedata r:id="rId4" o:title=""/>
          </v:shape>
          <o:OLEObject Type="Embed" ProgID="Equation.DSMT4" ShapeID="_x0000_i1025" DrawAspect="Content" ObjectID="_1800786343" r:id="rId5"/>
        </w:object>
      </w:r>
      <w:r>
        <w:rPr>
          <w:rFonts w:hint="eastAsia"/>
        </w:rPr>
        <w:t xml:space="preserve">                     </w:t>
      </w:r>
      <w:r>
        <w:rPr>
          <w:rFonts w:ascii="Times New Roman" w:hAnsi="Times New Roman" w:cs="Times New Roman" w:hint="eastAsia"/>
          <w:color w:val="auto"/>
          <w:kern w:val="2"/>
        </w:rPr>
        <w:t>（</w:t>
      </w:r>
      <w:r>
        <w:rPr>
          <w:rFonts w:ascii="Times New Roman" w:hAnsi="Times New Roman" w:cs="Times New Roman"/>
          <w:color w:val="auto"/>
          <w:kern w:val="2"/>
        </w:rPr>
        <w:t>2.1</w:t>
      </w:r>
      <w:r>
        <w:rPr>
          <w:rFonts w:ascii="Times New Roman" w:hAnsi="Times New Roman" w:cs="Times New Roman" w:hint="eastAsia"/>
          <w:color w:val="auto"/>
          <w:kern w:val="2"/>
        </w:rPr>
        <w:t>）</w:t>
      </w:r>
      <w:r>
        <w:rPr>
          <w:noProof/>
          <w:position w:val="-4"/>
        </w:rPr>
        <w:drawing>
          <wp:inline distT="0" distB="0" distL="0" distR="0" wp14:anchorId="1C095743" wp14:editId="02FB248A">
            <wp:extent cx="121920" cy="175260"/>
            <wp:effectExtent l="0" t="0" r="0" b="0"/>
            <wp:docPr id="1575989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75260"/>
                    </a:xfrm>
                    <a:prstGeom prst="rect">
                      <a:avLst/>
                    </a:prstGeom>
                    <a:noFill/>
                    <a:ln>
                      <a:noFill/>
                    </a:ln>
                  </pic:spPr>
                </pic:pic>
              </a:graphicData>
            </a:graphic>
          </wp:inline>
        </w:drawing>
      </w:r>
      <w:r>
        <w:t xml:space="preserve"> </w:t>
      </w:r>
      <w:r>
        <w:rPr>
          <w:rFonts w:hint="eastAsia"/>
        </w:rPr>
        <w:t xml:space="preserve">            </w:t>
      </w:r>
    </w:p>
    <w:p w14:paraId="7EEB04E4" w14:textId="77777777" w:rsidR="00265403" w:rsidRDefault="00265403" w:rsidP="00265403">
      <w:pPr>
        <w:ind w:firstLine="480"/>
        <w:rPr>
          <w:rFonts w:ascii="Times New Roman" w:hAnsi="Times New Roman"/>
        </w:rPr>
      </w:pPr>
      <w:r>
        <w:rPr>
          <w:rFonts w:ascii="Times New Roman" w:hAnsi="Times New Roman" w:cs="黑体"/>
          <w:kern w:val="28"/>
          <w:szCs w:val="32"/>
        </w:rPr>
        <w:t>其中，</w:t>
      </w:r>
      <w:r>
        <w:rPr>
          <w:rFonts w:ascii="Times New Roman" w:hAnsi="Times New Roman" w:cs="黑体"/>
          <w:kern w:val="28"/>
          <w:szCs w:val="32"/>
        </w:rPr>
        <w:t>w</w:t>
      </w:r>
      <w:r>
        <w:rPr>
          <w:rFonts w:ascii="Times New Roman" w:hAnsi="Times New Roman" w:cs="黑体" w:hint="eastAsia"/>
          <w:kern w:val="28"/>
          <w:szCs w:val="32"/>
        </w:rPr>
        <w:t>1</w:t>
      </w:r>
      <w:r>
        <w:rPr>
          <w:rFonts w:ascii="Times New Roman" w:hAnsi="Times New Roman" w:cs="黑体"/>
          <w:kern w:val="28"/>
          <w:szCs w:val="32"/>
        </w:rPr>
        <w:t>是求职者特征向量，</w:t>
      </w:r>
      <w:r>
        <w:rPr>
          <w:rFonts w:ascii="Times New Roman" w:hAnsi="Times New Roman" w:cs="黑体"/>
          <w:kern w:val="28"/>
          <w:szCs w:val="32"/>
        </w:rPr>
        <w:t xml:space="preserve"> w2</w:t>
      </w:r>
      <w:r>
        <w:rPr>
          <w:rFonts w:ascii="Times New Roman" w:hAnsi="Times New Roman" w:cs="黑体"/>
          <w:kern w:val="28"/>
          <w:szCs w:val="32"/>
        </w:rPr>
        <w:t>是岗位特征向量，将用户和职位映射到统一的</w:t>
      </w:r>
      <w:r>
        <w:rPr>
          <w:rFonts w:ascii="Times New Roman" w:hAnsi="Times New Roman"/>
        </w:rPr>
        <w:t>向量空间里，便能够评估他们之间的相似性。基于这种相似性，系统能够向用户推荐与其高度相似的职位，从而增加推荐职位满足求职者偏好和需求的可能性。</w:t>
      </w:r>
    </w:p>
    <w:p w14:paraId="1927A254" w14:textId="77777777" w:rsidR="00265403" w:rsidRDefault="00265403" w:rsidP="00265403">
      <w:pPr>
        <w:pStyle w:val="01"/>
        <w:ind w:left="480"/>
        <w:rPr>
          <w:rFonts w:cs="Arial"/>
          <w:color w:val="4D4D4D"/>
          <w:shd w:val="clear" w:color="auto" w:fill="FFFFFF"/>
        </w:rPr>
      </w:pPr>
      <w:bookmarkStart w:id="9" w:name="_Toc165465009"/>
      <w:bookmarkStart w:id="10" w:name="_Toc169775754"/>
      <w:r>
        <w:t>2.1.</w:t>
      </w:r>
      <w:r>
        <w:rPr>
          <w:rFonts w:hint="eastAsia"/>
        </w:rPr>
        <w:t xml:space="preserve">2 </w:t>
      </w:r>
      <w:r>
        <w:t>基于标签的反向倒排索引</w:t>
      </w:r>
      <w:bookmarkEnd w:id="9"/>
      <w:bookmarkEnd w:id="10"/>
    </w:p>
    <w:p w14:paraId="208B41F7" w14:textId="77777777" w:rsidR="00265403" w:rsidRDefault="00265403" w:rsidP="00265403">
      <w:pPr>
        <w:ind w:firstLine="480"/>
        <w:rPr>
          <w:rFonts w:ascii="Segoe UI" w:hAnsi="Segoe UI" w:cs="Segoe UI"/>
          <w:color w:val="1F2328"/>
          <w:shd w:val="clear" w:color="auto" w:fill="FFFFFF"/>
        </w:rPr>
      </w:pPr>
      <w:r>
        <w:rPr>
          <w:rFonts w:ascii="Times New Roman" w:hAnsi="Times New Roman"/>
        </w:rPr>
        <w:t>通过收集整合用户的过往喜好数据及各个岗位的独特标签属性，构建出用户兴趣肖</w:t>
      </w:r>
      <w:r>
        <w:rPr>
          <w:rFonts w:ascii="Times New Roman" w:hAnsi="Times New Roman" w:cs="黑体"/>
          <w:kern w:val="28"/>
          <w:szCs w:val="32"/>
        </w:rPr>
        <w:t>像，打造一个逆向搜索的岗位标签索引体系。这样一来，就能实现依据每个用户的个性</w:t>
      </w:r>
      <w:r>
        <w:rPr>
          <w:rFonts w:ascii="Times New Roman" w:hAnsi="Times New Roman"/>
        </w:rPr>
        <w:t>化兴趣图谱来进行精准的职位推送服务。</w:t>
      </w:r>
      <w:r>
        <w:rPr>
          <w:rFonts w:ascii="Times New Roman" w:hAnsi="Times New Roman" w:hint="eastAsia"/>
        </w:rPr>
        <w:t>如图</w:t>
      </w:r>
      <w:r>
        <w:rPr>
          <w:rFonts w:ascii="Times New Roman" w:hAnsi="Times New Roman" w:hint="eastAsia"/>
        </w:rPr>
        <w:t>2.1</w:t>
      </w:r>
      <w:r>
        <w:rPr>
          <w:rFonts w:ascii="Times New Roman" w:hAnsi="Times New Roman"/>
          <w:szCs w:val="24"/>
        </w:rPr>
        <w:t>。</w:t>
      </w:r>
    </w:p>
    <w:p w14:paraId="196E6538" w14:textId="77777777" w:rsidR="00265403" w:rsidRDefault="00265403" w:rsidP="00265403">
      <w:pPr>
        <w:ind w:firstLine="480"/>
        <w:rPr>
          <w:rFonts w:hint="eastAsia"/>
        </w:rPr>
      </w:pPr>
    </w:p>
    <w:p w14:paraId="3B2DC992" w14:textId="77777777" w:rsidR="00265403" w:rsidRDefault="00265403" w:rsidP="00265403">
      <w:pPr>
        <w:ind w:firstLine="480"/>
        <w:rPr>
          <w:rFonts w:hint="eastAsia"/>
        </w:rPr>
      </w:pPr>
    </w:p>
    <w:p w14:paraId="669AB0AA" w14:textId="77777777" w:rsidR="00265403" w:rsidRDefault="00265403" w:rsidP="00265403">
      <w:pPr>
        <w:pStyle w:val="04tm"/>
        <w:rPr>
          <w:szCs w:val="24"/>
        </w:rPr>
      </w:pPr>
      <w:r>
        <w:rPr>
          <w:noProof/>
        </w:rPr>
        <w:drawing>
          <wp:inline distT="0" distB="0" distL="0" distR="0" wp14:anchorId="6F40A499" wp14:editId="1DF76B3C">
            <wp:extent cx="3665855" cy="2439670"/>
            <wp:effectExtent l="0" t="0" r="0" b="0"/>
            <wp:docPr id="4382829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2928" name="图片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665855" cy="2439670"/>
                    </a:xfrm>
                    <a:prstGeom prst="rect">
                      <a:avLst/>
                    </a:prstGeom>
                    <a:noFill/>
                    <a:ln>
                      <a:noFill/>
                    </a:ln>
                  </pic:spPr>
                </pic:pic>
              </a:graphicData>
            </a:graphic>
          </wp:inline>
        </w:drawing>
      </w:r>
    </w:p>
    <w:p w14:paraId="577866AA" w14:textId="77777777" w:rsidR="00265403" w:rsidRDefault="00265403" w:rsidP="00265403">
      <w:pPr>
        <w:pStyle w:val="05bt"/>
      </w:pPr>
      <w:r>
        <w:rPr>
          <w:rFonts w:hint="eastAsia"/>
          <w:szCs w:val="24"/>
        </w:rPr>
        <w:t>图</w:t>
      </w:r>
      <w:r>
        <w:t>2.1</w:t>
      </w:r>
      <w:r>
        <w:rPr>
          <w:rFonts w:hint="eastAsia"/>
          <w:szCs w:val="24"/>
        </w:rPr>
        <w:t xml:space="preserve"> </w:t>
      </w:r>
      <w:r>
        <w:rPr>
          <w:rFonts w:hint="eastAsia"/>
        </w:rPr>
        <w:t>用户兴趣画像</w:t>
      </w:r>
    </w:p>
    <w:p w14:paraId="410759BB" w14:textId="77777777" w:rsidR="00265403" w:rsidRDefault="00265403" w:rsidP="00265403">
      <w:pPr>
        <w:pStyle w:val="00"/>
        <w:ind w:firstLine="480"/>
      </w:pPr>
      <w:r>
        <w:t>具体实施推荐流程</w:t>
      </w:r>
      <w:r>
        <w:rPr>
          <w:rFonts w:hint="eastAsia"/>
        </w:rPr>
        <w:t xml:space="preserve">: </w:t>
      </w:r>
      <w:r>
        <w:t>首先捕获用户的兴趣标识，从用户的兴趣画像中抽提他们所钟爱的各类标签。接下来的关键步骤，是对倒排标签索引数据库发起查询，巧妙利用用户的兴趣标签在这知识库中搜寻那些紧密相连的职位信息。在权衡比对的过程中，对每个用户的每项兴趣标签及其所挂钩的职位都给予了具有针对性的权重系数</w:t>
      </w:r>
      <w:r>
        <w:t>——</w:t>
      </w:r>
      <w:r>
        <w:t>就比如说，若某用户的兴趣标签为</w:t>
      </w:r>
      <w:r>
        <w:rPr>
          <w:rFonts w:hint="eastAsia"/>
        </w:rPr>
        <w:t>“</w:t>
      </w:r>
      <w:r>
        <w:t>S</w:t>
      </w:r>
      <w:r>
        <w:rPr>
          <w:rFonts w:hint="eastAsia"/>
        </w:rPr>
        <w:t>”</w:t>
      </w:r>
      <w:r>
        <w:t>，则可为其指定一个代表喜好评级的权重系数</w:t>
      </w:r>
      <w:r>
        <w:rPr>
          <w:rFonts w:hint="eastAsia"/>
        </w:rPr>
        <w:t>“</w:t>
      </w:r>
      <w:r>
        <w:t>k</w:t>
      </w:r>
      <w:r>
        <w:rPr>
          <w:rFonts w:hint="eastAsia"/>
        </w:rPr>
        <w:t>”</w:t>
      </w:r>
      <w:r>
        <w:t>。如此一来，便能够依据这些权重数值，严谨地量化并对比用户兴趣与各岗位之间的契合度，最终目标在于为用户遴选并推送那些最符合其个性化兴趣诉求和职业发展需要的理想职位。</w:t>
      </w:r>
    </w:p>
    <w:p w14:paraId="520A29D5" w14:textId="77777777" w:rsidR="00265403" w:rsidRDefault="00265403" w:rsidP="00265403">
      <w:pPr>
        <w:pStyle w:val="00"/>
        <w:ind w:firstLine="480"/>
      </w:pPr>
      <w:r>
        <w:t>可以表示为</w:t>
      </w:r>
      <w:r>
        <w:rPr>
          <w:rFonts w:hint="eastAsia"/>
        </w:rPr>
        <w:t xml:space="preserve">: </w:t>
      </w:r>
    </w:p>
    <w:p w14:paraId="6AF3B47B" w14:textId="77777777" w:rsidR="00265403" w:rsidRDefault="00265403" w:rsidP="00265403">
      <w:pPr>
        <w:pStyle w:val="MTDisplayEquation"/>
      </w:pPr>
      <w:r>
        <w:rPr>
          <w:position w:val="-12"/>
        </w:rPr>
        <w:object w:dxaOrig="3750" w:dyaOrig="360" w14:anchorId="2D656495">
          <v:shape id="_x0000_i1027" type="#_x0000_t75" style="width:187.8pt;height:18pt" o:ole="">
            <v:imagedata r:id="rId8" o:title=""/>
          </v:shape>
          <o:OLEObject Type="Embed" ProgID="Equation.DSMT4" ShapeID="_x0000_i1027" DrawAspect="Content" ObjectID="_1800786344" r:id="rId9"/>
        </w:object>
      </w:r>
      <w:r>
        <w:rPr>
          <w:rFonts w:hint="eastAsia"/>
        </w:rPr>
        <w:t xml:space="preserve">          </w:t>
      </w:r>
      <w:r>
        <w:rPr>
          <w:rFonts w:ascii="Times New Roman" w:hAnsi="Times New Roman"/>
        </w:rPr>
        <w:t>（</w:t>
      </w:r>
      <w:r>
        <w:rPr>
          <w:rFonts w:ascii="Times New Roman" w:hAnsi="Times New Roman"/>
        </w:rPr>
        <w:t>2.2</w:t>
      </w:r>
      <w:r>
        <w:rPr>
          <w:rFonts w:ascii="Times New Roman" w:hAnsi="Times New Roman" w:hint="eastAsia"/>
        </w:rPr>
        <w:t>）</w:t>
      </w:r>
    </w:p>
    <w:p w14:paraId="225FC64D" w14:textId="77777777" w:rsidR="00265403" w:rsidRDefault="00265403" w:rsidP="00265403">
      <w:pPr>
        <w:pStyle w:val="00"/>
        <w:ind w:firstLine="480"/>
      </w:pPr>
      <w:r>
        <w:t>标签关联的岗位</w:t>
      </w:r>
      <w:r>
        <w:rPr>
          <w:rFonts w:hint="eastAsia"/>
        </w:rPr>
        <w:t xml:space="preserve">: </w:t>
      </w:r>
      <w:r>
        <w:t>假设与标签</w:t>
      </w:r>
      <w:r>
        <w:t>S</w:t>
      </w:r>
      <w:r>
        <w:t>关联的岗位集合是</w:t>
      </w:r>
      <w:r>
        <w:t>T</w:t>
      </w:r>
      <w:r>
        <w:t>，每个岗位</w:t>
      </w:r>
      <w:r>
        <w:t>O</w:t>
      </w:r>
      <w:r>
        <w:t>都有相应的权重</w:t>
      </w:r>
      <w:r>
        <w:rPr>
          <w:rFonts w:hint="eastAsia"/>
        </w:rPr>
        <w:t>W</w:t>
      </w:r>
      <w:r>
        <w:t>，那么可以表示为</w:t>
      </w:r>
      <w:r>
        <w:rPr>
          <w:rFonts w:hint="eastAsia"/>
        </w:rPr>
        <w:t xml:space="preserve">: </w:t>
      </w:r>
    </w:p>
    <w:p w14:paraId="4F4735F0" w14:textId="77777777" w:rsidR="00265403" w:rsidRDefault="00265403" w:rsidP="00265403">
      <w:pPr>
        <w:pStyle w:val="MTDisplayEquation"/>
        <w:rPr>
          <w:rFonts w:ascii="Times New Roman" w:hAnsi="Times New Roman"/>
          <w:sz w:val="21"/>
          <w:szCs w:val="21"/>
        </w:rPr>
      </w:pPr>
      <w:r>
        <w:rPr>
          <w:rStyle w:val="hljs-keyword"/>
        </w:rPr>
        <w:tab/>
      </w:r>
      <w:r>
        <w:rPr>
          <w:rStyle w:val="hljs-keyword"/>
        </w:rPr>
        <w:object w:dxaOrig="5520" w:dyaOrig="1531" w14:anchorId="25D0674C">
          <v:shape id="_x0000_i1028" type="#_x0000_t75" style="width:276pt;height:76.8pt" o:ole="">
            <v:imagedata r:id="rId10" o:title=""/>
          </v:shape>
          <o:OLEObject Type="Embed" ProgID="Equation.DSMT4" ShapeID="_x0000_i1028" DrawAspect="Content" ObjectID="_1800786345" r:id="rId11"/>
        </w:object>
      </w:r>
      <w:r>
        <w:rPr>
          <w:rStyle w:val="hljs-keyword"/>
          <w:rFonts w:hint="eastAsia"/>
        </w:rPr>
        <w:t xml:space="preserve"> </w:t>
      </w:r>
      <w:r>
        <w:rPr>
          <w:rFonts w:ascii="Times New Roman" w:hAnsi="Times New Roman"/>
        </w:rPr>
        <w:t>（</w:t>
      </w:r>
      <w:r>
        <w:rPr>
          <w:rFonts w:ascii="Times New Roman" w:hAnsi="Times New Roman"/>
        </w:rPr>
        <w:t>2.</w:t>
      </w:r>
      <w:r>
        <w:rPr>
          <w:rFonts w:ascii="Times New Roman" w:hAnsi="Times New Roman" w:hint="eastAsia"/>
        </w:rPr>
        <w:t>3</w:t>
      </w:r>
      <w:r>
        <w:rPr>
          <w:rFonts w:ascii="Times New Roman" w:hAnsi="Times New Roman" w:hint="eastAsia"/>
        </w:rPr>
        <w:t>）</w:t>
      </w:r>
    </w:p>
    <w:p w14:paraId="79ED1A57" w14:textId="77777777" w:rsidR="00265403" w:rsidRDefault="00265403" w:rsidP="00265403">
      <w:pPr>
        <w:pStyle w:val="00"/>
        <w:ind w:firstLine="480"/>
      </w:pPr>
      <w:r>
        <w:t>用户对岗位的偏好集合</w:t>
      </w:r>
      <w:r>
        <w:rPr>
          <w:rFonts w:hint="eastAsia"/>
        </w:rPr>
        <w:t xml:space="preserve">: </w:t>
      </w:r>
      <w:r>
        <w:t>将岗位视为向量空间的基，用户的偏好集合</w:t>
      </w:r>
      <w:r>
        <w:t>U</w:t>
      </w:r>
      <w:r>
        <w:t>可以通过以下公式计算</w:t>
      </w:r>
      <w:r>
        <w:rPr>
          <w:rFonts w:hint="eastAsia"/>
        </w:rPr>
        <w:t xml:space="preserve">: </w:t>
      </w:r>
    </w:p>
    <w:p w14:paraId="181879DD" w14:textId="77777777" w:rsidR="00265403" w:rsidRDefault="00265403" w:rsidP="00265403">
      <w:pPr>
        <w:pStyle w:val="MTDisplayEquation"/>
        <w:rPr>
          <w:rStyle w:val="af"/>
          <w:rFonts w:ascii="Arial" w:hAnsi="Arial" w:cs="Arial"/>
          <w:szCs w:val="24"/>
        </w:rPr>
      </w:pPr>
      <w:r>
        <w:lastRenderedPageBreak/>
        <w:tab/>
      </w:r>
      <w:r>
        <w:rPr>
          <w:position w:val="-100"/>
        </w:rPr>
        <w:object w:dxaOrig="5863" w:dyaOrig="1905" w14:anchorId="471786CE">
          <v:shape id="_x0000_i1029" type="#_x0000_t75" style="width:293.4pt;height:95.4pt" o:ole="">
            <v:imagedata r:id="rId12" o:title=""/>
          </v:shape>
          <o:OLEObject Type="Embed" ProgID="Equation.DSMT4" ShapeID="_x0000_i1029" DrawAspect="Content" ObjectID="_1800786346" r:id="rId13"/>
        </w:object>
      </w:r>
      <w:r>
        <w:rPr>
          <w:rFonts w:ascii="Times New Roman" w:hAnsi="Times New Roman"/>
        </w:rPr>
        <w:t>（</w:t>
      </w:r>
      <w:r>
        <w:rPr>
          <w:rFonts w:ascii="Times New Roman" w:hAnsi="Times New Roman"/>
        </w:rPr>
        <w:t>2.</w:t>
      </w:r>
      <w:r>
        <w:rPr>
          <w:rFonts w:ascii="Times New Roman" w:hAnsi="Times New Roman" w:hint="eastAsia"/>
        </w:rPr>
        <w:t>4</w:t>
      </w:r>
      <w:r>
        <w:rPr>
          <w:rFonts w:ascii="Times New Roman" w:hAnsi="Times New Roman" w:hint="eastAsia"/>
        </w:rPr>
        <w:t>）</w:t>
      </w:r>
    </w:p>
    <w:p w14:paraId="7E07C94E" w14:textId="77777777" w:rsidR="00265403" w:rsidRDefault="00265403" w:rsidP="00265403">
      <w:pPr>
        <w:pStyle w:val="00"/>
        <w:ind w:firstLine="480"/>
      </w:pPr>
      <w:r>
        <w:t>合并同类项</w:t>
      </w:r>
      <w:r>
        <w:rPr>
          <w:rFonts w:hint="eastAsia"/>
        </w:rPr>
        <w:t xml:space="preserve">: </w:t>
      </w:r>
      <w:r>
        <w:t>由于不同的标签可能关联到相同的岗位，需要合并这些同类项，即将相同岗位前面的权重系数相加。</w:t>
      </w:r>
    </w:p>
    <w:p w14:paraId="0BC2B41E" w14:textId="77777777" w:rsidR="00265403" w:rsidRDefault="00265403" w:rsidP="00265403">
      <w:pPr>
        <w:pStyle w:val="00"/>
        <w:ind w:firstLine="480"/>
        <w:rPr>
          <w:rFonts w:ascii="Segoe UI" w:hAnsi="Segoe UI" w:cs="Segoe UI"/>
          <w:color w:val="1F2328"/>
          <w:shd w:val="clear" w:color="auto" w:fill="FFFFFF"/>
        </w:rPr>
      </w:pPr>
      <w:r>
        <w:t>偏好程度排序</w:t>
      </w:r>
      <w:r>
        <w:rPr>
          <w:rFonts w:hint="eastAsia"/>
        </w:rPr>
        <w:t xml:space="preserve">: </w:t>
      </w:r>
      <w:r>
        <w:rPr>
          <w:rFonts w:ascii="Segoe UI" w:hAnsi="Segoe UI" w:cs="Segoe UI"/>
          <w:color w:val="1F2328"/>
          <w:shd w:val="clear" w:color="auto" w:fill="FFFFFF"/>
        </w:rPr>
        <w:t>把与用户兴趣标签对应的所有职位按照用户的偏好强度进行由高到低的排序。使得系统能够在众多岗位中优先呈现用户最有可能产生浓厚兴趣的那部分选项。随后，基于这种排序机制</w:t>
      </w:r>
      <w:r>
        <w:t>，执行</w:t>
      </w:r>
      <w:r>
        <w:t>“Top N”</w:t>
      </w:r>
      <w:r>
        <w:t>策略，即选取</w:t>
      </w:r>
      <w:r>
        <w:rPr>
          <w:rFonts w:ascii="Segoe UI" w:hAnsi="Segoe UI" w:cs="Segoe UI"/>
          <w:color w:val="1F2328"/>
          <w:shd w:val="clear" w:color="auto" w:fill="FFFFFF"/>
        </w:rPr>
        <w:t>排名最靠前的若干个职位作为个性化推荐结果。</w:t>
      </w:r>
    </w:p>
    <w:p w14:paraId="4784A343" w14:textId="77777777" w:rsidR="00265403" w:rsidRDefault="00265403" w:rsidP="00265403">
      <w:pPr>
        <w:pStyle w:val="02"/>
      </w:pPr>
      <w:bookmarkStart w:id="11" w:name="_Toc169775755"/>
      <w:bookmarkStart w:id="12" w:name="_Toc165465010"/>
      <w:bookmarkStart w:id="13" w:name="_Toc6414"/>
      <w:bookmarkStart w:id="14" w:name="_Toc162347828"/>
      <w:r>
        <w:t>2.</w:t>
      </w:r>
      <w:r>
        <w:rPr>
          <w:rFonts w:hint="eastAsia"/>
        </w:rPr>
        <w:t xml:space="preserve">2 </w:t>
      </w:r>
      <w:r>
        <w:t>技术简介</w:t>
      </w:r>
      <w:bookmarkEnd w:id="0"/>
      <w:bookmarkEnd w:id="11"/>
      <w:bookmarkEnd w:id="12"/>
      <w:bookmarkEnd w:id="13"/>
      <w:bookmarkEnd w:id="14"/>
    </w:p>
    <w:p w14:paraId="46781C4D" w14:textId="77777777" w:rsidR="00265403" w:rsidRDefault="00265403" w:rsidP="00265403">
      <w:pPr>
        <w:ind w:firstLine="480"/>
        <w:rPr>
          <w:rFonts w:cs="黑体" w:hint="eastAsia"/>
          <w:kern w:val="28"/>
          <w:szCs w:val="32"/>
        </w:rPr>
      </w:pPr>
      <w:bookmarkStart w:id="15" w:name="_Toc38102828"/>
      <w:r>
        <w:t>本系统主要涉及技术有网络爬虫</w:t>
      </w:r>
      <w:r>
        <w:rPr>
          <w:rFonts w:ascii="Times New Roman" w:hAnsi="Times New Roman" w:hint="eastAsia"/>
          <w:szCs w:val="24"/>
        </w:rPr>
        <w:t>、</w:t>
      </w:r>
      <w:r>
        <w:rPr>
          <w:rFonts w:ascii="Times New Roman" w:hAnsi="Times New Roman"/>
          <w:szCs w:val="24"/>
        </w:rPr>
        <w:t xml:space="preserve"> Hive</w:t>
      </w:r>
      <w:r>
        <w:rPr>
          <w:rFonts w:ascii="Times New Roman" w:hAnsi="Times New Roman"/>
          <w:szCs w:val="24"/>
        </w:rPr>
        <w:t>数仓</w:t>
      </w:r>
      <w:r>
        <w:rPr>
          <w:rFonts w:ascii="Times New Roman" w:hAnsi="Times New Roman" w:hint="eastAsia"/>
          <w:szCs w:val="24"/>
        </w:rPr>
        <w:t>、</w:t>
      </w:r>
      <w:r>
        <w:rPr>
          <w:rFonts w:ascii="Times New Roman" w:hAnsi="Times New Roman" w:hint="eastAsia"/>
          <w:szCs w:val="24"/>
        </w:rPr>
        <w:t>Spark</w:t>
      </w:r>
      <w:r>
        <w:rPr>
          <w:rFonts w:ascii="Times New Roman" w:hAnsi="Times New Roman" w:hint="eastAsia"/>
          <w:szCs w:val="24"/>
        </w:rPr>
        <w:t>、</w:t>
      </w:r>
      <w:r>
        <w:rPr>
          <w:rFonts w:hint="eastAsia"/>
        </w:rPr>
        <w:t>前后端分离架构</w:t>
      </w:r>
      <w:r>
        <w:rPr>
          <w:rFonts w:ascii="Times New Roman" w:hAnsi="Times New Roman" w:hint="eastAsia"/>
          <w:szCs w:val="24"/>
        </w:rPr>
        <w:t>、</w:t>
      </w:r>
      <w:proofErr w:type="spellStart"/>
      <w:r>
        <w:rPr>
          <w:rFonts w:ascii="Times New Roman" w:hAnsi="Times New Roman" w:hint="eastAsia"/>
          <w:szCs w:val="24"/>
        </w:rPr>
        <w:t>SpringBoot</w:t>
      </w:r>
      <w:proofErr w:type="spellEnd"/>
      <w:r>
        <w:rPr>
          <w:rFonts w:ascii="Times New Roman" w:hAnsi="Times New Roman" w:cs="黑体"/>
          <w:kern w:val="28"/>
          <w:szCs w:val="32"/>
        </w:rPr>
        <w:t>框架，</w:t>
      </w:r>
      <w:r>
        <w:rPr>
          <w:rFonts w:ascii="Times New Roman" w:hAnsi="Times New Roman" w:cs="黑体"/>
          <w:kern w:val="28"/>
          <w:szCs w:val="32"/>
        </w:rPr>
        <w:t>Elasticsearch</w:t>
      </w:r>
      <w:r>
        <w:rPr>
          <w:rFonts w:ascii="Times New Roman" w:hAnsi="Times New Roman" w:cs="黑体"/>
          <w:kern w:val="28"/>
          <w:szCs w:val="32"/>
        </w:rPr>
        <w:t>全文检索技术</w:t>
      </w:r>
      <w:r>
        <w:rPr>
          <w:rFonts w:cs="黑体"/>
          <w:kern w:val="28"/>
          <w:szCs w:val="32"/>
        </w:rPr>
        <w:t>等。</w:t>
      </w:r>
    </w:p>
    <w:p w14:paraId="08E2A372" w14:textId="77777777" w:rsidR="00265403" w:rsidRDefault="00265403" w:rsidP="00265403">
      <w:pPr>
        <w:pStyle w:val="01"/>
        <w:ind w:left="480"/>
      </w:pPr>
      <w:bookmarkStart w:id="16" w:name="_Toc169775756"/>
      <w:bookmarkStart w:id="17" w:name="_Toc165465011"/>
      <w:bookmarkStart w:id="18" w:name="_Toc162347829"/>
      <w:bookmarkStart w:id="19" w:name="_Toc19371"/>
      <w:r>
        <w:t>2.</w:t>
      </w:r>
      <w:r>
        <w:rPr>
          <w:rFonts w:hint="eastAsia"/>
        </w:rPr>
        <w:t>2</w:t>
      </w:r>
      <w:r>
        <w:t>.1</w:t>
      </w:r>
      <w:r>
        <w:rPr>
          <w:rFonts w:hint="eastAsia"/>
        </w:rPr>
        <w:t xml:space="preserve"> </w:t>
      </w:r>
      <w:r>
        <w:t>基于</w:t>
      </w:r>
      <w:r>
        <w:rPr>
          <w:rFonts w:hint="eastAsia"/>
        </w:rPr>
        <w:t>Selenium</w:t>
      </w:r>
      <w:r>
        <w:t>框架的网络爬虫</w:t>
      </w:r>
      <w:bookmarkEnd w:id="16"/>
      <w:bookmarkEnd w:id="17"/>
      <w:bookmarkEnd w:id="18"/>
      <w:bookmarkEnd w:id="19"/>
    </w:p>
    <w:p w14:paraId="79A50E59" w14:textId="77777777" w:rsidR="00265403" w:rsidRDefault="00265403" w:rsidP="00265403">
      <w:pPr>
        <w:pStyle w:val="00"/>
        <w:ind w:firstLine="480"/>
      </w:pPr>
      <w:r>
        <w:t>Selenium</w:t>
      </w:r>
      <w:r>
        <w:t>可以模拟用户在</w:t>
      </w:r>
      <w:r>
        <w:t>Web</w:t>
      </w:r>
      <w:r>
        <w:t>浏览器中的</w:t>
      </w:r>
      <w:r>
        <w:rPr>
          <w:rFonts w:hint="eastAsia"/>
        </w:rPr>
        <w:t>操作</w:t>
      </w:r>
      <w:r>
        <w:t>行为，非常适合执行网络爬虫任务。能够模拟各种</w:t>
      </w:r>
      <w:r>
        <w:t>Web</w:t>
      </w:r>
      <w:r>
        <w:t>操作，如</w:t>
      </w:r>
      <w:r>
        <w:rPr>
          <w:rFonts w:hint="eastAsia"/>
        </w:rPr>
        <w:t>模拟</w:t>
      </w:r>
      <w:r>
        <w:t>点击、</w:t>
      </w:r>
      <w:r>
        <w:rPr>
          <w:rFonts w:hint="eastAsia"/>
        </w:rPr>
        <w:t>鼠标滑动、</w:t>
      </w:r>
      <w:r>
        <w:t>输入文本、执行</w:t>
      </w:r>
      <w:r>
        <w:t>JavaScript</w:t>
      </w:r>
      <w:r>
        <w:t>等，成为</w:t>
      </w:r>
      <w:r>
        <w:rPr>
          <w:rFonts w:hint="eastAsia"/>
        </w:rPr>
        <w:t>了</w:t>
      </w:r>
      <w:r>
        <w:t>进行网站性能测试的理想选择。此外，</w:t>
      </w:r>
      <w:r>
        <w:t>Selenium</w:t>
      </w:r>
      <w:r>
        <w:rPr>
          <w:rFonts w:hint="eastAsia"/>
        </w:rPr>
        <w:t>还</w:t>
      </w:r>
      <w:r>
        <w:t>支持多种浏览器，包括</w:t>
      </w:r>
      <w:r>
        <w:t>Chrome</w:t>
      </w:r>
      <w:r>
        <w:t>、</w:t>
      </w:r>
      <w:r>
        <w:t>Firefox</w:t>
      </w:r>
      <w:r>
        <w:t>、</w:t>
      </w:r>
      <w:r>
        <w:t>Safari</w:t>
      </w:r>
      <w:r>
        <w:t>等，确保了</w:t>
      </w:r>
      <w:r>
        <w:rPr>
          <w:rFonts w:hint="eastAsia"/>
        </w:rPr>
        <w:t>浏览器</w:t>
      </w:r>
      <w:r>
        <w:t>测试的广泛适用性和灵活性</w:t>
      </w:r>
      <w:r>
        <w:rPr>
          <w:rFonts w:hint="eastAsia"/>
        </w:rPr>
        <w:t>，</w:t>
      </w:r>
    </w:p>
    <w:p w14:paraId="4C24668A" w14:textId="77777777" w:rsidR="00265403" w:rsidRDefault="00265403" w:rsidP="00265403">
      <w:pPr>
        <w:pStyle w:val="00"/>
        <w:ind w:firstLine="480"/>
      </w:pPr>
      <w:r>
        <w:t>使用</w:t>
      </w:r>
      <w:r>
        <w:t>Selenium</w:t>
      </w:r>
      <w:r>
        <w:t>的关键步骤通常包括</w:t>
      </w:r>
      <w:r>
        <w:rPr>
          <w:rFonts w:hint="eastAsia"/>
        </w:rPr>
        <w:t xml:space="preserve">: </w:t>
      </w:r>
    </w:p>
    <w:p w14:paraId="2B7E9FDD" w14:textId="77777777" w:rsidR="00265403" w:rsidRDefault="00265403" w:rsidP="00265403">
      <w:pPr>
        <w:pStyle w:val="00"/>
        <w:ind w:firstLine="480"/>
      </w:pPr>
      <w:r>
        <w:rPr>
          <w:rFonts w:hint="eastAsia"/>
        </w:rPr>
        <w:t>①</w:t>
      </w:r>
      <w:r>
        <w:rPr>
          <w:rFonts w:hint="eastAsia"/>
        </w:rPr>
        <w:t xml:space="preserve"> </w:t>
      </w:r>
      <w:r>
        <w:t>安装</w:t>
      </w:r>
      <w:r>
        <w:t>Selenium</w:t>
      </w:r>
      <w:r>
        <w:rPr>
          <w:rFonts w:hint="eastAsia"/>
        </w:rPr>
        <w:t xml:space="preserve">: </w:t>
      </w:r>
      <w:r>
        <w:t>使用命令</w:t>
      </w:r>
      <w:r>
        <w:t> pip install selenium</w:t>
      </w:r>
      <w:r>
        <w:t>。</w:t>
      </w:r>
    </w:p>
    <w:p w14:paraId="33C7B20F" w14:textId="77777777" w:rsidR="00265403" w:rsidRDefault="00265403" w:rsidP="00265403">
      <w:pPr>
        <w:pStyle w:val="00"/>
        <w:ind w:firstLine="480"/>
      </w:pPr>
      <w:r>
        <w:rPr>
          <w:rFonts w:hint="eastAsia"/>
        </w:rPr>
        <w:t>②</w:t>
      </w:r>
      <w:r>
        <w:rPr>
          <w:rFonts w:hint="eastAsia"/>
        </w:rPr>
        <w:t xml:space="preserve"> </w:t>
      </w:r>
      <w:r>
        <w:t>设置浏览器驱动</w:t>
      </w:r>
      <w:r>
        <w:rPr>
          <w:rFonts w:hint="eastAsia"/>
        </w:rPr>
        <w:t xml:space="preserve">: </w:t>
      </w:r>
      <w:r>
        <w:t>下载与您的浏览器版本相匹配的驱动程序，并将其路径配置到</w:t>
      </w:r>
      <w:r>
        <w:t>Selenium</w:t>
      </w:r>
      <w:r>
        <w:t>中。</w:t>
      </w:r>
    </w:p>
    <w:p w14:paraId="0F06BBF3" w14:textId="77777777" w:rsidR="00265403" w:rsidRDefault="00265403" w:rsidP="00265403">
      <w:pPr>
        <w:pStyle w:val="00"/>
        <w:ind w:firstLine="480"/>
      </w:pPr>
      <w:r>
        <w:rPr>
          <w:rFonts w:hint="eastAsia"/>
        </w:rPr>
        <w:t>③</w:t>
      </w:r>
      <w:r>
        <w:rPr>
          <w:rFonts w:hint="eastAsia"/>
        </w:rPr>
        <w:t xml:space="preserve"> </w:t>
      </w:r>
      <w:r>
        <w:t>编写爬虫脚本</w:t>
      </w:r>
      <w:r>
        <w:rPr>
          <w:rFonts w:hint="eastAsia"/>
        </w:rPr>
        <w:t xml:space="preserve">: </w:t>
      </w:r>
      <w:r>
        <w:t>使用</w:t>
      </w:r>
      <w:r>
        <w:t>Selenium</w:t>
      </w:r>
      <w:r>
        <w:t>的</w:t>
      </w:r>
      <w:r>
        <w:t>WebDriver API</w:t>
      </w:r>
      <w:r>
        <w:t>来编写脚本，模拟浏览器操作，获取网页数据。</w:t>
      </w:r>
    </w:p>
    <w:p w14:paraId="10650C3B" w14:textId="77777777" w:rsidR="00265403" w:rsidRDefault="00265403" w:rsidP="00265403">
      <w:pPr>
        <w:pStyle w:val="01"/>
        <w:ind w:left="480"/>
      </w:pPr>
      <w:bookmarkStart w:id="20" w:name="_Toc25605"/>
      <w:bookmarkStart w:id="21" w:name="_Toc162347830"/>
      <w:bookmarkStart w:id="22" w:name="_Toc165465012"/>
      <w:bookmarkStart w:id="23" w:name="_Toc169775757"/>
      <w:r>
        <w:t>2.</w:t>
      </w:r>
      <w:r>
        <w:rPr>
          <w:rFonts w:hint="eastAsia"/>
        </w:rPr>
        <w:t>2</w:t>
      </w:r>
      <w:r>
        <w:t>.2</w:t>
      </w:r>
      <w:r>
        <w:rPr>
          <w:rFonts w:hint="eastAsia"/>
        </w:rPr>
        <w:t xml:space="preserve"> </w:t>
      </w:r>
      <w:bookmarkEnd w:id="20"/>
      <w:bookmarkEnd w:id="21"/>
      <w:r>
        <w:rPr>
          <w:rFonts w:hint="eastAsia"/>
        </w:rPr>
        <w:t>Spark</w:t>
      </w:r>
      <w:bookmarkEnd w:id="22"/>
      <w:bookmarkEnd w:id="23"/>
    </w:p>
    <w:p w14:paraId="0F92FAB2" w14:textId="77777777" w:rsidR="00265403" w:rsidRDefault="00265403" w:rsidP="00265403">
      <w:pPr>
        <w:pStyle w:val="00"/>
        <w:ind w:firstLine="480"/>
      </w:pPr>
      <w:bookmarkStart w:id="24" w:name="_Toc162347831"/>
      <w:bookmarkStart w:id="25" w:name="_Toc17047"/>
      <w:r>
        <w:t>Spark</w:t>
      </w:r>
      <w:r>
        <w:rPr>
          <w:rFonts w:hint="eastAsia"/>
        </w:rPr>
        <w:t>是一种</w:t>
      </w:r>
      <w:r>
        <w:t>大数据处理框架，通过内存计算技术显著加速数据处理进程，并配备了一系列工具套件来满足多样化的数据处理需求</w:t>
      </w:r>
      <w:r>
        <w:rPr>
          <w:rFonts w:asciiTheme="minorEastAsia" w:eastAsiaTheme="minorEastAsia" w:hAnsiTheme="minorEastAsia"/>
          <w:vertAlign w:val="superscript"/>
        </w:rPr>
        <w:fldChar w:fldCharType="begin"/>
      </w:r>
      <w:r>
        <w:rPr>
          <w:rFonts w:asciiTheme="minorEastAsia" w:eastAsiaTheme="minorEastAsia" w:hAnsiTheme="minorEastAsia"/>
          <w:vertAlign w:val="superscript"/>
        </w:rPr>
        <w:instrText xml:space="preserve"> REF _Ref164938842 \r \h  \* MERGEFORMAT </w:instrText>
      </w:r>
      <w:r>
        <w:rPr>
          <w:rFonts w:asciiTheme="minorEastAsia" w:eastAsiaTheme="minorEastAsia" w:hAnsiTheme="minorEastAsia"/>
          <w:vertAlign w:val="superscript"/>
        </w:rPr>
      </w:r>
      <w:r>
        <w:rPr>
          <w:rFonts w:asciiTheme="minorEastAsia" w:eastAsiaTheme="minorEastAsia" w:hAnsiTheme="minorEastAsia"/>
          <w:vertAlign w:val="superscript"/>
        </w:rPr>
        <w:fldChar w:fldCharType="separate"/>
      </w:r>
      <w:r>
        <w:rPr>
          <w:rFonts w:asciiTheme="minorEastAsia" w:eastAsiaTheme="minorEastAsia" w:hAnsiTheme="minorEastAsia"/>
          <w:vertAlign w:val="superscript"/>
        </w:rPr>
        <w:t>[10]</w:t>
      </w:r>
      <w:r>
        <w:rPr>
          <w:rFonts w:asciiTheme="minorEastAsia" w:eastAsiaTheme="minorEastAsia" w:hAnsiTheme="minorEastAsia"/>
          <w:vertAlign w:val="superscript"/>
        </w:rPr>
        <w:fldChar w:fldCharType="end"/>
      </w:r>
      <w:r>
        <w:t>。</w:t>
      </w:r>
    </w:p>
    <w:p w14:paraId="14A8282D" w14:textId="77777777" w:rsidR="00265403" w:rsidRDefault="00265403" w:rsidP="00265403">
      <w:pPr>
        <w:pStyle w:val="00"/>
        <w:ind w:firstLine="480"/>
      </w:pPr>
      <w:r>
        <w:rPr>
          <w:rFonts w:hint="eastAsia"/>
        </w:rPr>
        <w:t>首要组成部分如下</w:t>
      </w:r>
      <w:r>
        <w:rPr>
          <w:rFonts w:hint="eastAsia"/>
        </w:rPr>
        <w:t xml:space="preserve">: </w:t>
      </w:r>
    </w:p>
    <w:p w14:paraId="121A11F4" w14:textId="77777777" w:rsidR="00265403" w:rsidRDefault="00265403" w:rsidP="00265403">
      <w:pPr>
        <w:pStyle w:val="00"/>
        <w:ind w:firstLine="480"/>
      </w:pPr>
      <w:r>
        <w:rPr>
          <w:rFonts w:ascii="宋体" w:hAnsi="宋体" w:hint="eastAsia"/>
        </w:rPr>
        <w:t>①</w:t>
      </w:r>
      <w:r>
        <w:rPr>
          <w:rFonts w:hint="eastAsia"/>
        </w:rPr>
        <w:t xml:space="preserve"> </w:t>
      </w:r>
      <w:r>
        <w:t>Spark Core</w:t>
      </w:r>
      <w:r>
        <w:rPr>
          <w:rFonts w:hint="eastAsia"/>
        </w:rPr>
        <w:t>是</w:t>
      </w:r>
      <w:r>
        <w:t>基石，肩负起底层</w:t>
      </w:r>
      <w:r>
        <w:t>I/O</w:t>
      </w:r>
      <w:r>
        <w:t>操作、任务分配调度以及错误处理等多项基础职能。其核心技术亮点是</w:t>
      </w:r>
      <w:r>
        <w:t>RDD</w:t>
      </w:r>
      <w:r>
        <w:t>，这是一种具备容错能力、支持并行操作的数据结构，特别适用于大规模数据处理场景。</w:t>
      </w:r>
    </w:p>
    <w:p w14:paraId="0D2F7BAF" w14:textId="77777777" w:rsidR="00265403" w:rsidRDefault="00265403" w:rsidP="00265403">
      <w:pPr>
        <w:pStyle w:val="00"/>
        <w:ind w:firstLine="480"/>
      </w:pPr>
      <w:r>
        <w:rPr>
          <w:rFonts w:ascii="宋体" w:hAnsi="宋体" w:hint="eastAsia"/>
        </w:rPr>
        <w:lastRenderedPageBreak/>
        <w:t>②</w:t>
      </w:r>
      <w:r>
        <w:rPr>
          <w:rFonts w:hint="eastAsia"/>
        </w:rPr>
        <w:t xml:space="preserve"> </w:t>
      </w:r>
      <w:r>
        <w:t>Spark SQL</w:t>
      </w:r>
      <w:r>
        <w:t>赋予用户使用标准</w:t>
      </w:r>
      <w:r>
        <w:t>SQL</w:t>
      </w:r>
      <w:r>
        <w:t>语言查询数据的能力，极大地简化了结构化数据的处理工作。它支持丰富的数据源接入，涵盖了</w:t>
      </w:r>
      <w:r>
        <w:t>Hive</w:t>
      </w:r>
      <w:r>
        <w:t>表、</w:t>
      </w:r>
      <w:r>
        <w:t>Parquet</w:t>
      </w:r>
      <w:r>
        <w:t>文件以及</w:t>
      </w:r>
      <w:r>
        <w:t>JSON</w:t>
      </w:r>
      <w:r>
        <w:t>文件等多种格式。</w:t>
      </w:r>
    </w:p>
    <w:p w14:paraId="71A8AB55" w14:textId="77777777" w:rsidR="00265403" w:rsidRDefault="00265403" w:rsidP="00265403">
      <w:pPr>
        <w:pStyle w:val="00"/>
        <w:ind w:firstLine="480"/>
      </w:pPr>
      <w:r>
        <w:rPr>
          <w:rFonts w:ascii="宋体" w:hAnsi="宋体" w:hint="eastAsia"/>
        </w:rPr>
        <w:t>③</w:t>
      </w:r>
      <w:r>
        <w:rPr>
          <w:rFonts w:hint="eastAsia"/>
        </w:rPr>
        <w:t xml:space="preserve"> </w:t>
      </w:r>
      <w:r>
        <w:t>Spark Streaming</w:t>
      </w:r>
      <w:r>
        <w:t>则</w:t>
      </w:r>
      <w:r>
        <w:rPr>
          <w:rFonts w:hint="eastAsia"/>
        </w:rPr>
        <w:t>允许</w:t>
      </w:r>
      <w:r>
        <w:t>实时</w:t>
      </w:r>
      <w:r>
        <w:rPr>
          <w:rFonts w:hint="eastAsia"/>
        </w:rPr>
        <w:t>处理</w:t>
      </w:r>
      <w:r>
        <w:t>数据，其</w:t>
      </w:r>
      <w:r>
        <w:t>API</w:t>
      </w:r>
      <w:r>
        <w:t>无缝集成于</w:t>
      </w:r>
      <w:r>
        <w:t>Spark Core</w:t>
      </w:r>
      <w:r>
        <w:t>中，使得实时数据流的处理如同静态数据一样便捷高效。</w:t>
      </w:r>
    </w:p>
    <w:p w14:paraId="6EC1D602" w14:textId="77777777" w:rsidR="00265403" w:rsidRDefault="00265403" w:rsidP="00265403">
      <w:pPr>
        <w:pStyle w:val="00"/>
        <w:ind w:firstLine="480"/>
      </w:pPr>
      <w:r>
        <w:rPr>
          <w:rFonts w:ascii="宋体" w:hAnsi="宋体" w:hint="eastAsia"/>
        </w:rPr>
        <w:t>④</w:t>
      </w:r>
      <w:r>
        <w:rPr>
          <w:rFonts w:hint="eastAsia"/>
        </w:rPr>
        <w:t xml:space="preserve"> </w:t>
      </w:r>
      <w:r>
        <w:t xml:space="preserve">Spark </w:t>
      </w:r>
      <w:proofErr w:type="spellStart"/>
      <w:r>
        <w:t>MLlib</w:t>
      </w:r>
      <w:proofErr w:type="spellEnd"/>
      <w:r>
        <w:t>内置的机器学习库，囊括了一系列广泛应用的机器学习算法</w:t>
      </w:r>
      <w:r>
        <w:rPr>
          <w:rFonts w:hint="eastAsia"/>
        </w:rPr>
        <w:t>。</w:t>
      </w:r>
      <w:r>
        <w:t>此外，还提供了模型评估工具及数据导入功能，在</w:t>
      </w:r>
      <w:r>
        <w:t>Spark</w:t>
      </w:r>
      <w:r>
        <w:t>平台上</w:t>
      </w:r>
      <w:r>
        <w:rPr>
          <w:rFonts w:hint="eastAsia"/>
        </w:rPr>
        <w:t>可以</w:t>
      </w:r>
      <w:r>
        <w:t>轻松搭建和优化机器学习模型。</w:t>
      </w:r>
    </w:p>
    <w:p w14:paraId="1D3C0DEE" w14:textId="77777777" w:rsidR="00265403" w:rsidRDefault="00265403" w:rsidP="00265403">
      <w:pPr>
        <w:pStyle w:val="00"/>
        <w:ind w:firstLine="480"/>
      </w:pPr>
      <w:r>
        <w:t>总的来说，</w:t>
      </w:r>
      <w:r>
        <w:t>Spark</w:t>
      </w:r>
      <w:r>
        <w:t>是一个强大的工具，它可以帮助你快速、高效地处理大规模数据集，无论是批量数据还是实时数据流，都能够提供灵活的解决方案。它的设计使得它可以轻松地与其他数据处理工具和框架集成，成为大数据处理的首选平台。</w:t>
      </w:r>
    </w:p>
    <w:p w14:paraId="23EF1909" w14:textId="77777777" w:rsidR="00265403" w:rsidRDefault="00265403" w:rsidP="00265403">
      <w:pPr>
        <w:pStyle w:val="01"/>
        <w:ind w:left="480"/>
      </w:pPr>
      <w:bookmarkStart w:id="26" w:name="_Toc169775758"/>
      <w:bookmarkStart w:id="27" w:name="_Toc165465013"/>
      <w:r>
        <w:t>2.</w:t>
      </w:r>
      <w:r>
        <w:rPr>
          <w:rFonts w:hint="eastAsia"/>
        </w:rPr>
        <w:t>2</w:t>
      </w:r>
      <w:r>
        <w:t>.3</w:t>
      </w:r>
      <w:r>
        <w:rPr>
          <w:rFonts w:hint="eastAsia"/>
        </w:rPr>
        <w:t xml:space="preserve"> </w:t>
      </w:r>
      <w:r>
        <w:t>Hive</w:t>
      </w:r>
      <w:r>
        <w:t>数仓</w:t>
      </w:r>
      <w:bookmarkEnd w:id="24"/>
      <w:bookmarkEnd w:id="25"/>
      <w:bookmarkEnd w:id="26"/>
      <w:bookmarkEnd w:id="27"/>
    </w:p>
    <w:p w14:paraId="26A0433D" w14:textId="77777777" w:rsidR="00265403" w:rsidRDefault="00265403" w:rsidP="00265403">
      <w:pPr>
        <w:pStyle w:val="00"/>
        <w:ind w:firstLine="480"/>
      </w:pPr>
      <w:r>
        <w:t>Hive</w:t>
      </w:r>
      <w:r>
        <w:t>作为一个构建在</w:t>
      </w:r>
      <w:r>
        <w:t>Hadoop</w:t>
      </w:r>
      <w:r>
        <w:t>生态体系上的数据仓库解决方案，巧妙地将海量数据文件转化为数据库表的形式，</w:t>
      </w:r>
      <w:r>
        <w:rPr>
          <w:rFonts w:hint="eastAsia"/>
        </w:rPr>
        <w:t>使用类</w:t>
      </w:r>
      <w:proofErr w:type="spellStart"/>
      <w:r>
        <w:rPr>
          <w:rFonts w:hint="eastAsia"/>
        </w:rPr>
        <w:t>Sql</w:t>
      </w:r>
      <w:proofErr w:type="spellEnd"/>
      <w:r>
        <w:rPr>
          <w:rFonts w:hint="eastAsia"/>
        </w:rPr>
        <w:t>，可以快速高效的查询存储在</w:t>
      </w:r>
      <w:r>
        <w:rPr>
          <w:rFonts w:hint="eastAsia"/>
        </w:rPr>
        <w:t>HDFS</w:t>
      </w:r>
      <w:r>
        <w:rPr>
          <w:rFonts w:hint="eastAsia"/>
        </w:rPr>
        <w:t>中的数据集，更方便开发者使用，减少学习成本</w:t>
      </w:r>
      <w:r>
        <w:t>。</w:t>
      </w:r>
      <w:r>
        <w:rPr>
          <w:rFonts w:hint="eastAsia"/>
        </w:rPr>
        <w:t>Hive</w:t>
      </w:r>
      <w:r>
        <w:rPr>
          <w:rFonts w:hint="eastAsia"/>
        </w:rPr>
        <w:t>不适合进行实时查询和处理，适合对大量数据进行批量操作。</w:t>
      </w:r>
    </w:p>
    <w:p w14:paraId="6D40543F" w14:textId="77777777" w:rsidR="00265403" w:rsidRDefault="00265403" w:rsidP="00265403">
      <w:pPr>
        <w:pStyle w:val="00"/>
        <w:ind w:firstLine="480"/>
      </w:pPr>
      <w:r>
        <w:t>Hive</w:t>
      </w:r>
      <w:r>
        <w:t>的架构主要包括以下几个核心组件</w:t>
      </w:r>
      <w:r>
        <w:rPr>
          <w:rFonts w:hint="eastAsia"/>
        </w:rPr>
        <w:t>，如图</w:t>
      </w:r>
      <w:r>
        <w:rPr>
          <w:rFonts w:hint="eastAsia"/>
        </w:rPr>
        <w:t xml:space="preserve">2.2: </w:t>
      </w:r>
    </w:p>
    <w:p w14:paraId="57ECF3F7" w14:textId="77777777" w:rsidR="00265403" w:rsidRDefault="00265403" w:rsidP="00265403">
      <w:pPr>
        <w:pStyle w:val="04tm"/>
        <w:rPr>
          <w:rFonts w:ascii="宋体" w:hAnsi="宋体" w:hint="eastAsia"/>
        </w:rPr>
      </w:pPr>
      <w:r>
        <w:rPr>
          <w:noProof/>
        </w:rPr>
        <w:lastRenderedPageBreak/>
        <w:drawing>
          <wp:inline distT="0" distB="0" distL="0" distR="0" wp14:anchorId="37D994C5" wp14:editId="312D1758">
            <wp:extent cx="5607685" cy="5177155"/>
            <wp:effectExtent l="0" t="0" r="0" b="4445"/>
            <wp:docPr id="60370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06155" name="图片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607389" cy="5177155"/>
                    </a:xfrm>
                    <a:prstGeom prst="rect">
                      <a:avLst/>
                    </a:prstGeom>
                    <a:noFill/>
                    <a:ln>
                      <a:noFill/>
                    </a:ln>
                  </pic:spPr>
                </pic:pic>
              </a:graphicData>
            </a:graphic>
          </wp:inline>
        </w:drawing>
      </w:r>
    </w:p>
    <w:p w14:paraId="385826F8" w14:textId="77777777" w:rsidR="00265403" w:rsidRDefault="00265403" w:rsidP="00265403">
      <w:pPr>
        <w:pStyle w:val="05bt"/>
        <w:rPr>
          <w:rFonts w:ascii="宋体" w:hAnsi="宋体" w:hint="eastAsia"/>
        </w:rPr>
      </w:pPr>
      <w:r>
        <w:rPr>
          <w:rFonts w:ascii="宋体" w:hAnsi="宋体" w:hint="eastAsia"/>
        </w:rPr>
        <w:t>图</w:t>
      </w:r>
      <w:r>
        <w:rPr>
          <w:rFonts w:hint="eastAsia"/>
        </w:rPr>
        <w:t>2.2 Hive</w:t>
      </w:r>
      <w:r>
        <w:rPr>
          <w:rFonts w:ascii="宋体" w:hAnsi="宋体" w:hint="eastAsia"/>
        </w:rPr>
        <w:t>架构图</w:t>
      </w:r>
    </w:p>
    <w:p w14:paraId="28DBC293" w14:textId="77777777" w:rsidR="00265403" w:rsidRDefault="00265403" w:rsidP="00265403">
      <w:pPr>
        <w:ind w:firstLine="480"/>
        <w:rPr>
          <w:rFonts w:ascii="Times New Roman" w:hAnsi="Times New Roman"/>
        </w:rPr>
      </w:pPr>
      <w:r>
        <w:rPr>
          <w:rFonts w:ascii="Times New Roman" w:hAnsi="Times New Roman"/>
        </w:rPr>
        <w:t>Hive</w:t>
      </w:r>
      <w:r>
        <w:rPr>
          <w:rFonts w:ascii="Times New Roman" w:hAnsi="Times New Roman"/>
        </w:rPr>
        <w:t>的架构主要由以下几个关键部分组成</w:t>
      </w:r>
      <w:r>
        <w:rPr>
          <w:rFonts w:ascii="Times New Roman" w:hAnsi="Times New Roman" w:hint="eastAsia"/>
        </w:rPr>
        <w:t xml:space="preserve">: </w:t>
      </w:r>
    </w:p>
    <w:p w14:paraId="11C44A03" w14:textId="77777777" w:rsidR="00265403" w:rsidRDefault="00265403" w:rsidP="00265403">
      <w:pPr>
        <w:pStyle w:val="00"/>
        <w:ind w:firstLine="480"/>
      </w:pPr>
      <w:r>
        <w:rPr>
          <w:rFonts w:hint="eastAsia"/>
        </w:rPr>
        <w:t>①</w:t>
      </w:r>
      <w:r>
        <w:rPr>
          <w:rFonts w:hint="eastAsia"/>
        </w:rPr>
        <w:t xml:space="preserve"> </w:t>
      </w:r>
      <w:r>
        <w:rPr>
          <w:rFonts w:hint="eastAsia"/>
        </w:rPr>
        <w:t>用户接口层</w:t>
      </w:r>
      <w:r>
        <w:rPr>
          <w:rFonts w:hint="eastAsia"/>
        </w:rPr>
        <w:t xml:space="preserve">: </w:t>
      </w:r>
      <w:r>
        <w:rPr>
          <w:rFonts w:hint="eastAsia"/>
        </w:rPr>
        <w:t>这一层提供了多元化的交互方式，包括命令行接口</w:t>
      </w:r>
      <w:r>
        <w:t>，允许用户直接通过</w:t>
      </w:r>
      <w:r>
        <w:t>Shell</w:t>
      </w:r>
      <w:r>
        <w:t>命令操作</w:t>
      </w:r>
      <w:r>
        <w:t>Hive</w:t>
      </w:r>
      <w:r>
        <w:t>；</w:t>
      </w:r>
      <w:r>
        <w:t>JDBC/ODBC</w:t>
      </w:r>
      <w:r>
        <w:t>接口，便于开发者通过</w:t>
      </w:r>
      <w:r>
        <w:t>Java</w:t>
      </w:r>
      <w:r>
        <w:t>应用或者其他支持的编程语言进行集成；另外，还配有</w:t>
      </w:r>
      <w:r>
        <w:t>Web</w:t>
      </w:r>
      <w:r>
        <w:t>图形用户界面，为用户提供直观的可视化操作环境；同时，借助</w:t>
      </w:r>
      <w:r>
        <w:t>Thrift Server</w:t>
      </w:r>
      <w:r>
        <w:t>，实现了多语言环境下的远程访问和通信。</w:t>
      </w:r>
    </w:p>
    <w:p w14:paraId="325808F1" w14:textId="77777777" w:rsidR="00265403" w:rsidRDefault="00265403" w:rsidP="00265403">
      <w:pPr>
        <w:pStyle w:val="00"/>
        <w:ind w:firstLine="480"/>
      </w:pPr>
      <w:r>
        <w:rPr>
          <w:rFonts w:hint="eastAsia"/>
        </w:rPr>
        <w:t>②</w:t>
      </w:r>
      <w:r>
        <w:rPr>
          <w:rFonts w:hint="eastAsia"/>
        </w:rPr>
        <w:t xml:space="preserve"> </w:t>
      </w:r>
      <w:proofErr w:type="spellStart"/>
      <w:r>
        <w:t>Metastore</w:t>
      </w:r>
      <w:proofErr w:type="spellEnd"/>
      <w:r>
        <w:t>组件</w:t>
      </w:r>
      <w:r>
        <w:rPr>
          <w:rFonts w:hint="eastAsia"/>
        </w:rPr>
        <w:t xml:space="preserve">: </w:t>
      </w:r>
      <w:r>
        <w:t>承担元数据管理的角色，它将</w:t>
      </w:r>
      <w:r>
        <w:t>Hive</w:t>
      </w:r>
      <w:r>
        <w:t>中所有表的相关</w:t>
      </w:r>
      <w:proofErr w:type="gramStart"/>
      <w:r>
        <w:t>元信息</w:t>
      </w:r>
      <w:proofErr w:type="gramEnd"/>
      <w:r>
        <w:t>集中存储在关系型数据库系统中，如</w:t>
      </w:r>
      <w:r>
        <w:t>MySQL</w:t>
      </w:r>
      <w:r>
        <w:rPr>
          <w:rFonts w:hint="eastAsia"/>
        </w:rPr>
        <w:t>中</w:t>
      </w:r>
      <w:r>
        <w:t>，便于查询和管理。</w:t>
      </w:r>
    </w:p>
    <w:p w14:paraId="765BD3B3" w14:textId="77777777" w:rsidR="00265403" w:rsidRDefault="00265403" w:rsidP="00265403">
      <w:pPr>
        <w:pStyle w:val="00"/>
        <w:ind w:firstLine="480"/>
      </w:pPr>
      <w:r>
        <w:rPr>
          <w:rFonts w:hint="eastAsia"/>
        </w:rPr>
        <w:t>③</w:t>
      </w:r>
      <w:r>
        <w:rPr>
          <w:rFonts w:hint="eastAsia"/>
        </w:rPr>
        <w:t xml:space="preserve"> </w:t>
      </w:r>
      <w:r>
        <w:t>Driver</w:t>
      </w:r>
      <w:r>
        <w:t>组件</w:t>
      </w:r>
      <w:r>
        <w:rPr>
          <w:rFonts w:hint="eastAsia"/>
        </w:rPr>
        <w:t xml:space="preserve">: </w:t>
      </w:r>
      <w:r>
        <w:t>这是</w:t>
      </w:r>
      <w:r>
        <w:t>Hive</w:t>
      </w:r>
      <w:r>
        <w:t>的核心处理单元，包含了四大部件</w:t>
      </w:r>
      <w:r>
        <w:t>——</w:t>
      </w:r>
      <w:r>
        <w:t>解析器</w:t>
      </w:r>
      <w:r>
        <w:rPr>
          <w:rFonts w:hint="eastAsia"/>
        </w:rPr>
        <w:t>、</w:t>
      </w:r>
      <w:r>
        <w:t>编译器</w:t>
      </w:r>
      <w:r>
        <w:rPr>
          <w:rFonts w:hint="eastAsia"/>
        </w:rPr>
        <w:t>、</w:t>
      </w:r>
      <w:r>
        <w:t>优化器</w:t>
      </w:r>
      <w:r>
        <w:rPr>
          <w:rFonts w:hint="eastAsia"/>
        </w:rPr>
        <w:t>、</w:t>
      </w:r>
      <w:r>
        <w:t>执行器。</w:t>
      </w:r>
    </w:p>
    <w:p w14:paraId="3BD5652D" w14:textId="77777777" w:rsidR="00265403" w:rsidRDefault="00265403" w:rsidP="00265403">
      <w:pPr>
        <w:pStyle w:val="00"/>
        <w:ind w:firstLine="480"/>
      </w:pPr>
      <w:r>
        <w:rPr>
          <w:rFonts w:ascii="宋体" w:hAnsi="宋体" w:hint="eastAsia"/>
        </w:rPr>
        <w:t>④</w:t>
      </w:r>
      <w:r>
        <w:rPr>
          <w:rFonts w:hint="eastAsia"/>
        </w:rPr>
        <w:t xml:space="preserve"> </w:t>
      </w:r>
      <w:r>
        <w:t>Hadoop</w:t>
      </w:r>
      <w:r>
        <w:t>核心组件集成</w:t>
      </w:r>
      <w:r>
        <w:rPr>
          <w:rFonts w:hint="eastAsia"/>
        </w:rPr>
        <w:t xml:space="preserve">: </w:t>
      </w:r>
      <w:r>
        <w:t>Hive</w:t>
      </w:r>
      <w:r>
        <w:t>实际上依赖于</w:t>
      </w:r>
      <w:r>
        <w:t>Hadoop</w:t>
      </w:r>
      <w:r>
        <w:t>的基础设施，其中数据实体存储在</w:t>
      </w:r>
      <w:r>
        <w:t>HDFS</w:t>
      </w:r>
      <w:r>
        <w:t>上，而复杂的数据处理逻辑则通过</w:t>
      </w:r>
      <w:r>
        <w:t>MapReduce</w:t>
      </w:r>
      <w:r>
        <w:t>实现。</w:t>
      </w:r>
    </w:p>
    <w:p w14:paraId="04973F9A" w14:textId="77777777" w:rsidR="00265403" w:rsidRDefault="00265403" w:rsidP="00265403">
      <w:pPr>
        <w:pStyle w:val="00"/>
        <w:ind w:firstLine="480"/>
      </w:pPr>
      <w:r>
        <w:lastRenderedPageBreak/>
        <w:t>简而言之，</w:t>
      </w:r>
      <w:r>
        <w:t>Hive</w:t>
      </w:r>
      <w:r>
        <w:rPr>
          <w:rFonts w:ascii="Segoe UI" w:hAnsi="Segoe UI" w:cs="Segoe UI"/>
          <w:color w:val="1F2328"/>
          <w:shd w:val="clear" w:color="auto" w:fill="FFFFFF"/>
        </w:rPr>
        <w:t>极大地简化了大规模数据仓库的构建过程和数据分析操作，在当今的大数据领域内扮演着至关重要的角色。</w:t>
      </w:r>
      <w:r>
        <w:t xml:space="preserve"> </w:t>
      </w:r>
    </w:p>
    <w:p w14:paraId="396F98AA" w14:textId="77777777" w:rsidR="00265403" w:rsidRDefault="00265403" w:rsidP="00265403">
      <w:pPr>
        <w:pStyle w:val="01"/>
        <w:ind w:left="480"/>
      </w:pPr>
      <w:bookmarkStart w:id="28" w:name="_Toc165465014"/>
      <w:bookmarkStart w:id="29" w:name="_Toc18292"/>
      <w:bookmarkStart w:id="30" w:name="_Toc169775759"/>
      <w:bookmarkStart w:id="31" w:name="_Toc162347832"/>
      <w:r>
        <w:t>2.</w:t>
      </w:r>
      <w:r>
        <w:rPr>
          <w:rFonts w:hint="eastAsia"/>
        </w:rPr>
        <w:t>2</w:t>
      </w:r>
      <w:r>
        <w:t>.4</w:t>
      </w:r>
      <w:r>
        <w:rPr>
          <w:rFonts w:hint="eastAsia"/>
        </w:rPr>
        <w:t xml:space="preserve"> </w:t>
      </w:r>
      <w:r>
        <w:rPr>
          <w:rFonts w:hint="eastAsia"/>
        </w:rPr>
        <w:t>前后端分离架构</w:t>
      </w:r>
      <w:bookmarkEnd w:id="28"/>
      <w:bookmarkEnd w:id="29"/>
      <w:bookmarkEnd w:id="30"/>
      <w:bookmarkEnd w:id="31"/>
    </w:p>
    <w:p w14:paraId="0940818F" w14:textId="77777777" w:rsidR="00265403" w:rsidRDefault="00265403" w:rsidP="00265403">
      <w:pPr>
        <w:pStyle w:val="00"/>
        <w:ind w:firstLine="480"/>
      </w:pPr>
      <w:r>
        <w:t>前后端分离架构作为一种革新性的</w:t>
      </w:r>
      <w:r>
        <w:t>Web</w:t>
      </w:r>
      <w:r>
        <w:t>应用构建策略，将用户界面的构建与数据处理逻辑彻底划清界限，赋予两者各自独立的生命力。在这样的架构中，前端工程师运用诸如</w:t>
      </w:r>
      <w:r>
        <w:t>React</w:t>
      </w:r>
      <w:r>
        <w:t>、</w:t>
      </w:r>
      <w:r>
        <w:t>Vue</w:t>
      </w:r>
      <w:r>
        <w:t>或</w:t>
      </w:r>
      <w:r>
        <w:t>Angular</w:t>
      </w:r>
      <w:r>
        <w:t>等</w:t>
      </w:r>
      <w:r>
        <w:t>JavaScript</w:t>
      </w:r>
      <w:r>
        <w:t>技术</w:t>
      </w:r>
      <w:proofErr w:type="gramStart"/>
      <w:r>
        <w:t>栈</w:t>
      </w:r>
      <w:proofErr w:type="gramEnd"/>
      <w:r>
        <w:t>专注于用户界面的创新设计与动态呈现，而后端开发者则专注于</w:t>
      </w:r>
      <w:r>
        <w:t>API</w:t>
      </w:r>
      <w:r>
        <w:t>的构建和维护，致力于业务逻辑的处理以及与数据库系统的无缝交互，常见后端技术框架如</w:t>
      </w:r>
      <w:proofErr w:type="spellStart"/>
      <w:r>
        <w:t>SpringBoot</w:t>
      </w:r>
      <w:proofErr w:type="spellEnd"/>
      <w:r>
        <w:t>和</w:t>
      </w:r>
      <w:r>
        <w:t>Django</w:t>
      </w:r>
      <w:r>
        <w:t>。</w:t>
      </w:r>
    </w:p>
    <w:p w14:paraId="0AB70F96" w14:textId="77777777" w:rsidR="00265403" w:rsidRDefault="00265403" w:rsidP="00265403">
      <w:pPr>
        <w:pStyle w:val="00"/>
        <w:ind w:firstLine="480"/>
      </w:pPr>
      <w:r>
        <w:t>前后端分离的主要优点包括</w:t>
      </w:r>
      <w:r>
        <w:rPr>
          <w:rFonts w:hint="eastAsia"/>
        </w:rPr>
        <w:t xml:space="preserve">: </w:t>
      </w:r>
    </w:p>
    <w:p w14:paraId="2BDDAFA8" w14:textId="77777777" w:rsidR="00265403" w:rsidRDefault="00265403" w:rsidP="00265403">
      <w:pPr>
        <w:pStyle w:val="00"/>
        <w:ind w:firstLine="480"/>
      </w:pPr>
      <w:r>
        <w:rPr>
          <w:rFonts w:ascii="宋体" w:hAnsi="宋体" w:hint="eastAsia"/>
        </w:rPr>
        <w:t xml:space="preserve">① </w:t>
      </w:r>
      <w:r>
        <w:rPr>
          <w:rFonts w:hint="eastAsia"/>
        </w:rPr>
        <w:t>并行开发</w:t>
      </w:r>
      <w:r>
        <w:rPr>
          <w:rFonts w:hint="eastAsia"/>
        </w:rPr>
        <w:t xml:space="preserve">: </w:t>
      </w:r>
      <w:r>
        <w:t>前端与后端团队能够同步推进各自的开发工作，不需互相等待对方完成模块，显著提升了整体的开发效率。</w:t>
      </w:r>
    </w:p>
    <w:p w14:paraId="72A8826A" w14:textId="77777777" w:rsidR="00265403" w:rsidRDefault="00265403" w:rsidP="00265403">
      <w:pPr>
        <w:pStyle w:val="00"/>
        <w:ind w:firstLine="480"/>
      </w:pPr>
      <w:r>
        <w:rPr>
          <w:rFonts w:ascii="宋体" w:hAnsi="宋体" w:hint="eastAsia"/>
        </w:rPr>
        <w:t>②</w:t>
      </w:r>
      <w:r>
        <w:rPr>
          <w:rFonts w:hint="eastAsia"/>
        </w:rPr>
        <w:t xml:space="preserve"> </w:t>
      </w:r>
      <w:r>
        <w:t>极致解耦</w:t>
      </w:r>
      <w:r>
        <w:rPr>
          <w:rFonts w:hint="eastAsia"/>
        </w:rPr>
        <w:t xml:space="preserve">: </w:t>
      </w:r>
      <w:proofErr w:type="gramStart"/>
      <w:r>
        <w:t>前端仅</w:t>
      </w:r>
      <w:proofErr w:type="gramEnd"/>
      <w:r>
        <w:t>需对接后端提供的标准化</w:t>
      </w:r>
      <w:r>
        <w:t>API</w:t>
      </w:r>
      <w:r>
        <w:t>接口，不再深究后端具体实现细节，从而有效降低了系统间的耦合度。</w:t>
      </w:r>
    </w:p>
    <w:p w14:paraId="45A01A2A" w14:textId="77777777" w:rsidR="00265403" w:rsidRDefault="00265403" w:rsidP="00265403">
      <w:pPr>
        <w:pStyle w:val="00"/>
        <w:ind w:firstLine="480"/>
      </w:pPr>
      <w:r>
        <w:rPr>
          <w:rFonts w:ascii="宋体" w:hAnsi="宋体" w:hint="eastAsia"/>
        </w:rPr>
        <w:t>③</w:t>
      </w:r>
      <w:r>
        <w:rPr>
          <w:rFonts w:hint="eastAsia"/>
        </w:rPr>
        <w:t xml:space="preserve"> </w:t>
      </w:r>
      <w:r>
        <w:t>维护与扩展强</w:t>
      </w:r>
      <w:r>
        <w:rPr>
          <w:rFonts w:hint="eastAsia"/>
        </w:rPr>
        <w:t xml:space="preserve">: </w:t>
      </w:r>
      <w:r>
        <w:t>因职责明确、代码结构清晰，前后端均可便捷地进行升级和迭代，大大增强了系统的可维护性和扩展潜能。</w:t>
      </w:r>
    </w:p>
    <w:p w14:paraId="2A188843" w14:textId="77777777" w:rsidR="00265403" w:rsidRDefault="00265403" w:rsidP="00265403">
      <w:pPr>
        <w:pStyle w:val="00"/>
        <w:ind w:firstLine="480"/>
      </w:pPr>
      <w:r>
        <w:t>前后端分离架构同样带来了挑战，例如安全层面可能出现</w:t>
      </w:r>
      <w:proofErr w:type="gramStart"/>
      <w:r>
        <w:t>跨站请求</w:t>
      </w:r>
      <w:proofErr w:type="gramEnd"/>
      <w:r>
        <w:t>伪造（</w:t>
      </w:r>
      <w:r>
        <w:t>CSRF</w:t>
      </w:r>
      <w:r>
        <w:t>）与</w:t>
      </w:r>
      <w:proofErr w:type="gramStart"/>
      <w:r>
        <w:t>跨站脚本</w:t>
      </w:r>
      <w:proofErr w:type="gramEnd"/>
      <w:r>
        <w:t>攻击（</w:t>
      </w:r>
      <w:r>
        <w:t>XSS</w:t>
      </w:r>
      <w:r>
        <w:t>）等问题，同时搜索引擎优化（</w:t>
      </w:r>
      <w:r>
        <w:t>SEO</w:t>
      </w:r>
      <w:r>
        <w:t>）也可能面临一定困难。因此，在采用前后端分离架构时，需要考虑这些潜在的问题，并采取相应的解决策略</w:t>
      </w:r>
      <w:r>
        <w:rPr>
          <w:rFonts w:hint="eastAsia"/>
        </w:rPr>
        <w:t>。</w:t>
      </w:r>
    </w:p>
    <w:p w14:paraId="0A30455D" w14:textId="77777777" w:rsidR="00265403" w:rsidRDefault="00265403" w:rsidP="00265403">
      <w:pPr>
        <w:pStyle w:val="01"/>
        <w:ind w:left="480"/>
      </w:pPr>
      <w:bookmarkStart w:id="32" w:name="_Toc162347833"/>
      <w:bookmarkStart w:id="33" w:name="_Toc169775760"/>
      <w:bookmarkStart w:id="34" w:name="_Toc165465015"/>
      <w:r>
        <w:t>2.</w:t>
      </w:r>
      <w:r>
        <w:rPr>
          <w:rFonts w:hint="eastAsia"/>
        </w:rPr>
        <w:t>2</w:t>
      </w:r>
      <w:r>
        <w:t>.</w:t>
      </w:r>
      <w:r>
        <w:rPr>
          <w:rFonts w:hint="eastAsia"/>
        </w:rPr>
        <w:t xml:space="preserve">5 </w:t>
      </w:r>
      <w:proofErr w:type="spellStart"/>
      <w:r>
        <w:t>SpringBoot</w:t>
      </w:r>
      <w:bookmarkEnd w:id="32"/>
      <w:bookmarkEnd w:id="33"/>
      <w:bookmarkEnd w:id="34"/>
      <w:proofErr w:type="spellEnd"/>
    </w:p>
    <w:p w14:paraId="78E1BE26" w14:textId="77777777" w:rsidR="00265403" w:rsidRDefault="00265403" w:rsidP="00265403">
      <w:pPr>
        <w:pStyle w:val="00"/>
        <w:ind w:firstLine="480"/>
      </w:pPr>
      <w:proofErr w:type="spellStart"/>
      <w:r>
        <w:t>SpringBoot</w:t>
      </w:r>
      <w:proofErr w:type="spellEnd"/>
      <w:r>
        <w:t>专为</w:t>
      </w:r>
      <w:r>
        <w:t>Java</w:t>
      </w:r>
      <w:r>
        <w:t>开发者设计。它让创建和启动</w:t>
      </w:r>
      <w:r>
        <w:t>Spring</w:t>
      </w:r>
      <w:r>
        <w:t>应用变得简单。有了</w:t>
      </w:r>
      <w:proofErr w:type="spellStart"/>
      <w:r>
        <w:t>SpringBoot</w:t>
      </w:r>
      <w:proofErr w:type="spellEnd"/>
      <w:r>
        <w:t>，开发者们就不需要手动去做一堆复杂的设置了，它提供了一些现成的起步依赖项，帮助你快速开始项目</w:t>
      </w:r>
      <w:r>
        <w:rPr>
          <w:rFonts w:asciiTheme="minorEastAsia" w:eastAsiaTheme="minorEastAsia" w:hAnsiTheme="minorEastAsia"/>
          <w:vertAlign w:val="superscript"/>
        </w:rPr>
        <w:fldChar w:fldCharType="begin"/>
      </w:r>
      <w:r>
        <w:rPr>
          <w:rFonts w:asciiTheme="minorEastAsia" w:eastAsiaTheme="minorEastAsia" w:hAnsiTheme="minorEastAsia"/>
          <w:vertAlign w:val="superscript"/>
        </w:rPr>
        <w:instrText xml:space="preserve"> REF _Ref163648469 \r \h  \* MERGEFORMAT </w:instrText>
      </w:r>
      <w:r>
        <w:rPr>
          <w:rFonts w:asciiTheme="minorEastAsia" w:eastAsiaTheme="minorEastAsia" w:hAnsiTheme="minorEastAsia"/>
          <w:vertAlign w:val="superscript"/>
        </w:rPr>
      </w:r>
      <w:r>
        <w:rPr>
          <w:rFonts w:asciiTheme="minorEastAsia" w:eastAsiaTheme="minorEastAsia" w:hAnsiTheme="minorEastAsia"/>
          <w:vertAlign w:val="superscript"/>
        </w:rPr>
        <w:fldChar w:fldCharType="separate"/>
      </w:r>
      <w:r>
        <w:rPr>
          <w:rFonts w:asciiTheme="minorEastAsia" w:eastAsiaTheme="minorEastAsia" w:hAnsiTheme="minorEastAsia"/>
          <w:vertAlign w:val="superscript"/>
        </w:rPr>
        <w:t>[11]</w:t>
      </w:r>
      <w:r>
        <w:rPr>
          <w:rFonts w:asciiTheme="minorEastAsia" w:eastAsiaTheme="minorEastAsia" w:hAnsiTheme="minorEastAsia"/>
          <w:vertAlign w:val="superscript"/>
        </w:rPr>
        <w:fldChar w:fldCharType="end"/>
      </w:r>
      <w:r>
        <w:t>。</w:t>
      </w:r>
    </w:p>
    <w:p w14:paraId="0748AEF2" w14:textId="77777777" w:rsidR="00265403" w:rsidRDefault="00265403" w:rsidP="00265403">
      <w:pPr>
        <w:pStyle w:val="00"/>
        <w:ind w:firstLine="480"/>
      </w:pPr>
      <w:proofErr w:type="spellStart"/>
      <w:r>
        <w:t>SpringBoot</w:t>
      </w:r>
      <w:proofErr w:type="spellEnd"/>
      <w:r>
        <w:t>的</w:t>
      </w:r>
      <w:r>
        <w:rPr>
          <w:rFonts w:hint="eastAsia"/>
        </w:rPr>
        <w:t>特点</w:t>
      </w:r>
      <w:r>
        <w:rPr>
          <w:rFonts w:hint="eastAsia"/>
        </w:rPr>
        <w:t xml:space="preserve">: </w:t>
      </w:r>
    </w:p>
    <w:p w14:paraId="0A6C2633" w14:textId="77777777" w:rsidR="00265403" w:rsidRDefault="00265403" w:rsidP="00265403">
      <w:pPr>
        <w:pStyle w:val="00"/>
        <w:ind w:firstLine="480"/>
      </w:pPr>
      <w:r>
        <w:rPr>
          <w:rFonts w:hint="eastAsia"/>
        </w:rPr>
        <w:t>①</w:t>
      </w:r>
      <w:r>
        <w:t xml:space="preserve"> </w:t>
      </w:r>
      <w:proofErr w:type="gramStart"/>
      <w:r>
        <w:rPr>
          <w:rFonts w:ascii="Segoe UI" w:hAnsi="Segoe UI" w:cs="Segoe UI"/>
          <w:color w:val="1F2328"/>
          <w:shd w:val="clear" w:color="auto" w:fill="FFFFFF"/>
        </w:rPr>
        <w:t>易启动易运行</w:t>
      </w:r>
      <w:proofErr w:type="gramEnd"/>
      <w:r>
        <w:rPr>
          <w:rFonts w:hint="eastAsia"/>
        </w:rPr>
        <w:t xml:space="preserve">: </w:t>
      </w:r>
      <w:r>
        <w:t>如同打开桌面应用般简易，无需再经过打包</w:t>
      </w:r>
      <w:r>
        <w:t>WAR</w:t>
      </w:r>
      <w:r>
        <w:t>文件及复杂的部署流程，</w:t>
      </w:r>
      <w:r>
        <w:t>Spring</w:t>
      </w:r>
      <w:r>
        <w:t>应用可以直接启动运行。</w:t>
      </w:r>
    </w:p>
    <w:p w14:paraId="7202336A" w14:textId="77777777" w:rsidR="00265403" w:rsidRDefault="00265403" w:rsidP="00265403">
      <w:pPr>
        <w:pStyle w:val="00"/>
        <w:ind w:firstLine="480"/>
      </w:pPr>
      <w:r>
        <w:rPr>
          <w:rFonts w:hint="eastAsia"/>
        </w:rPr>
        <w:t>②</w:t>
      </w:r>
      <w:r>
        <w:t xml:space="preserve"> </w:t>
      </w:r>
      <w:r>
        <w:t>集成</w:t>
      </w:r>
      <w:r>
        <w:t>Web</w:t>
      </w:r>
      <w:r>
        <w:t>容器</w:t>
      </w:r>
      <w:r>
        <w:rPr>
          <w:rFonts w:hint="eastAsia"/>
        </w:rPr>
        <w:t xml:space="preserve">: </w:t>
      </w:r>
      <w:r>
        <w:t>摒弃了繁杂的传统部署方式，</w:t>
      </w:r>
      <w:r>
        <w:t>Spring</w:t>
      </w:r>
      <w:r>
        <w:t>巧妙地集成了</w:t>
      </w:r>
      <w:r>
        <w:rPr>
          <w:rFonts w:hint="eastAsia"/>
        </w:rPr>
        <w:t>多种</w:t>
      </w:r>
      <w:r>
        <w:t>Web</w:t>
      </w:r>
      <w:r>
        <w:t>服务器，它们已悄然内置其中，无需额外安装与配置步骤。</w:t>
      </w:r>
    </w:p>
    <w:p w14:paraId="597B4EE2" w14:textId="77777777" w:rsidR="00265403" w:rsidRDefault="00265403" w:rsidP="00265403">
      <w:pPr>
        <w:pStyle w:val="00"/>
        <w:ind w:firstLine="480"/>
      </w:pPr>
      <w:r>
        <w:rPr>
          <w:rFonts w:hint="eastAsia"/>
        </w:rPr>
        <w:t>③</w:t>
      </w:r>
      <w:r>
        <w:rPr>
          <w:rFonts w:hint="eastAsia"/>
        </w:rPr>
        <w:t xml:space="preserve"> </w:t>
      </w:r>
      <w:r>
        <w:t>自动化配置</w:t>
      </w:r>
      <w:r>
        <w:rPr>
          <w:rFonts w:hint="eastAsia"/>
        </w:rPr>
        <w:t xml:space="preserve">: </w:t>
      </w:r>
      <w:r>
        <w:t>Spring</w:t>
      </w:r>
      <w:r>
        <w:t>能够自动为你整合</w:t>
      </w:r>
      <w:r>
        <w:t>Spring</w:t>
      </w:r>
      <w:r>
        <w:t>自身及其关联的各类库资源，大幅度简化构建过程，专注业务逻辑而非配置细节。</w:t>
      </w:r>
    </w:p>
    <w:p w14:paraId="6A8E2B29" w14:textId="77777777" w:rsidR="00265403" w:rsidRDefault="00265403" w:rsidP="00265403">
      <w:pPr>
        <w:pStyle w:val="00"/>
        <w:ind w:firstLine="480"/>
      </w:pPr>
      <w:r>
        <w:rPr>
          <w:rFonts w:hint="eastAsia"/>
        </w:rPr>
        <w:t>④</w:t>
      </w:r>
      <w:r>
        <w:rPr>
          <w:rFonts w:hint="eastAsia"/>
        </w:rPr>
        <w:t xml:space="preserve"> </w:t>
      </w:r>
      <w:r>
        <w:t>生产环境准备</w:t>
      </w:r>
      <w:r>
        <w:rPr>
          <w:rFonts w:hint="eastAsia"/>
        </w:rPr>
        <w:t xml:space="preserve">: </w:t>
      </w:r>
      <w:r>
        <w:t>为了保证应用上线后的稳定与可靠，</w:t>
      </w:r>
      <w:r>
        <w:t>Spring</w:t>
      </w:r>
      <w:r>
        <w:t>提供了一整套生产级别的特性，涵盖了性能监控、健康状态检查以及灵活的外部配置机制，在运</w:t>
      </w:r>
      <w:proofErr w:type="gramStart"/>
      <w:r>
        <w:t>维阶段</w:t>
      </w:r>
      <w:proofErr w:type="gramEnd"/>
      <w:r>
        <w:t>也能游刃有余。</w:t>
      </w:r>
    </w:p>
    <w:p w14:paraId="6B1AB5C9" w14:textId="77777777" w:rsidR="00265403" w:rsidRDefault="00265403" w:rsidP="00265403">
      <w:pPr>
        <w:pStyle w:val="00"/>
        <w:ind w:firstLine="480"/>
      </w:pPr>
      <w:r>
        <w:rPr>
          <w:rFonts w:hint="eastAsia"/>
        </w:rPr>
        <w:lastRenderedPageBreak/>
        <w:t>⑤</w:t>
      </w:r>
      <w:r>
        <w:t xml:space="preserve"> </w:t>
      </w:r>
      <w:r>
        <w:rPr>
          <w:rFonts w:hint="eastAsia"/>
        </w:rPr>
        <w:t>告别</w:t>
      </w:r>
      <w:r>
        <w:t>XML</w:t>
      </w:r>
      <w:r>
        <w:t>配置</w:t>
      </w:r>
      <w:r>
        <w:rPr>
          <w:rFonts w:hint="eastAsia"/>
        </w:rPr>
        <w:t xml:space="preserve">: </w:t>
      </w:r>
      <w:r>
        <w:t>Spring</w:t>
      </w:r>
      <w:r>
        <w:t>应用全程无需编写任何</w:t>
      </w:r>
      <w:r>
        <w:t>XML</w:t>
      </w:r>
      <w:r>
        <w:t>配置文件，真正做到简洁明快。</w:t>
      </w:r>
    </w:p>
    <w:p w14:paraId="7ABCBD74" w14:textId="77777777" w:rsidR="00265403" w:rsidRDefault="00265403" w:rsidP="00265403">
      <w:pPr>
        <w:pStyle w:val="00"/>
        <w:ind w:firstLine="480"/>
      </w:pPr>
      <w:proofErr w:type="spellStart"/>
      <w:r>
        <w:t>SpringBoot</w:t>
      </w:r>
      <w:proofErr w:type="spellEnd"/>
      <w:r>
        <w:t>特别适合构建</w:t>
      </w:r>
      <w:proofErr w:type="gramStart"/>
      <w:r>
        <w:t>微服务</w:t>
      </w:r>
      <w:proofErr w:type="gramEnd"/>
      <w:r>
        <w:t>架构的应用，因为它能够自动处理</w:t>
      </w:r>
      <w:r>
        <w:t>Spring</w:t>
      </w:r>
      <w:r>
        <w:t>的环境配置，让开发者们</w:t>
      </w:r>
      <w:r>
        <w:rPr>
          <w:rFonts w:hint="eastAsia"/>
        </w:rPr>
        <w:t>更多关注业务逻辑的编写，而不关心环境配置</w:t>
      </w:r>
      <w:r>
        <w:t>。</w:t>
      </w:r>
    </w:p>
    <w:p w14:paraId="35BCF876" w14:textId="77777777" w:rsidR="00265403" w:rsidRDefault="00265403" w:rsidP="00265403">
      <w:pPr>
        <w:pStyle w:val="01"/>
        <w:ind w:left="480"/>
      </w:pPr>
      <w:bookmarkStart w:id="35" w:name="_Toc165465016"/>
      <w:bookmarkStart w:id="36" w:name="_Toc162347834"/>
      <w:bookmarkStart w:id="37" w:name="_Toc169775761"/>
      <w:bookmarkStart w:id="38" w:name="_Toc20692"/>
      <w:r>
        <w:t>2.</w:t>
      </w:r>
      <w:r>
        <w:rPr>
          <w:rFonts w:hint="eastAsia"/>
        </w:rPr>
        <w:t>2</w:t>
      </w:r>
      <w:r>
        <w:t>.</w:t>
      </w:r>
      <w:r>
        <w:rPr>
          <w:rFonts w:hint="eastAsia"/>
        </w:rPr>
        <w:t>6 Vue</w:t>
      </w:r>
      <w:bookmarkEnd w:id="35"/>
      <w:bookmarkEnd w:id="36"/>
      <w:bookmarkEnd w:id="37"/>
    </w:p>
    <w:p w14:paraId="2D94A14F" w14:textId="77777777" w:rsidR="00265403" w:rsidRDefault="00265403" w:rsidP="00265403">
      <w:pPr>
        <w:pStyle w:val="00"/>
        <w:ind w:firstLine="480"/>
      </w:pPr>
      <w:r>
        <w:t>Vue</w:t>
      </w:r>
      <w:r>
        <w:t>用来搭建网站的界面。它使用网页制作的基本材料</w:t>
      </w:r>
      <w:r>
        <w:rPr>
          <w:rFonts w:hint="eastAsia"/>
        </w:rPr>
        <w:t xml:space="preserve">: </w:t>
      </w:r>
      <w:r>
        <w:t>HTML</w:t>
      </w:r>
      <w:r>
        <w:t>、</w:t>
      </w:r>
      <w:r>
        <w:t>CSS</w:t>
      </w:r>
      <w:r>
        <w:t>和</w:t>
      </w:r>
      <w:r>
        <w:t>JavaScript</w:t>
      </w:r>
      <w:r>
        <w:t>，能够按照一定的规则快速地拼凑出网页的各个部分。</w:t>
      </w:r>
      <w:r>
        <w:t>Vue</w:t>
      </w:r>
      <w:r>
        <w:t>很灵活，可以根据需要，一点</w:t>
      </w:r>
      <w:proofErr w:type="gramStart"/>
      <w:r>
        <w:t>一点</w:t>
      </w:r>
      <w:proofErr w:type="gramEnd"/>
      <w:r>
        <w:t>地把它加入到网页项目中，不管是给网页加点小改进，还是构建一个完整的网页应用，或者是做出能在服务器上提前准备好内容的网站，</w:t>
      </w:r>
      <w:proofErr w:type="spellStart"/>
      <w:r>
        <w:t>Vue</w:t>
      </w:r>
      <w:proofErr w:type="spellEnd"/>
      <w:r>
        <w:t>都能派上用场。</w:t>
      </w:r>
    </w:p>
    <w:p w14:paraId="39FD1064" w14:textId="77777777" w:rsidR="00265403" w:rsidRDefault="00265403" w:rsidP="00265403">
      <w:pPr>
        <w:pStyle w:val="01"/>
        <w:ind w:left="480"/>
      </w:pPr>
      <w:bookmarkStart w:id="39" w:name="_Toc169775762"/>
      <w:bookmarkStart w:id="40" w:name="_Toc162347835"/>
      <w:bookmarkStart w:id="41" w:name="_Toc165465017"/>
      <w:r>
        <w:t>2.</w:t>
      </w:r>
      <w:r>
        <w:rPr>
          <w:rFonts w:hint="eastAsia"/>
        </w:rPr>
        <w:t>2</w:t>
      </w:r>
      <w:r>
        <w:t>.</w:t>
      </w:r>
      <w:r>
        <w:rPr>
          <w:rFonts w:hint="eastAsia"/>
        </w:rPr>
        <w:t xml:space="preserve">7 </w:t>
      </w:r>
      <w:r>
        <w:t>Elasticsearch</w:t>
      </w:r>
      <w:r>
        <w:t>全文检索技术</w:t>
      </w:r>
      <w:bookmarkEnd w:id="38"/>
      <w:bookmarkEnd w:id="39"/>
      <w:bookmarkEnd w:id="40"/>
      <w:bookmarkEnd w:id="41"/>
    </w:p>
    <w:p w14:paraId="3C6AAB1D" w14:textId="77777777" w:rsidR="00265403" w:rsidRDefault="00265403" w:rsidP="00265403">
      <w:pPr>
        <w:pStyle w:val="00"/>
        <w:ind w:firstLine="480"/>
      </w:pPr>
      <w:r>
        <w:t>Elasticsearch</w:t>
      </w:r>
      <w:r>
        <w:t>以其核心的倒排索引机制扮演着关键角色。将每个文档中所含关键词与其所在文档的集合对应起来，形成了一种高效检索体系。</w:t>
      </w:r>
    </w:p>
    <w:p w14:paraId="633348C1" w14:textId="77777777" w:rsidR="00265403" w:rsidRDefault="00265403" w:rsidP="00265403">
      <w:pPr>
        <w:pStyle w:val="00"/>
        <w:ind w:firstLine="480"/>
        <w:rPr>
          <w:szCs w:val="24"/>
        </w:rPr>
      </w:pPr>
      <w:r>
        <w:rPr>
          <w:rFonts w:hint="eastAsia"/>
        </w:rPr>
        <w:t>架构原理如图</w:t>
      </w:r>
      <w:r>
        <w:rPr>
          <w:rFonts w:hint="eastAsia"/>
        </w:rPr>
        <w:t>2.3</w:t>
      </w:r>
      <w:r>
        <w:rPr>
          <w:rFonts w:hint="eastAsia"/>
          <w:szCs w:val="24"/>
        </w:rPr>
        <w:t>。</w:t>
      </w:r>
    </w:p>
    <w:p w14:paraId="417B106B" w14:textId="77777777" w:rsidR="00265403" w:rsidRDefault="00265403" w:rsidP="00265403">
      <w:pPr>
        <w:pStyle w:val="04tm"/>
        <w:rPr>
          <w:rFonts w:ascii="宋体" w:hAnsi="宋体" w:hint="eastAsia"/>
        </w:rPr>
      </w:pPr>
      <w:r>
        <w:rPr>
          <w:noProof/>
        </w:rPr>
        <w:drawing>
          <wp:inline distT="0" distB="0" distL="0" distR="0" wp14:anchorId="29E55347" wp14:editId="5DB88922">
            <wp:extent cx="3394710" cy="2759710"/>
            <wp:effectExtent l="0" t="0" r="0" b="254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394710" cy="2759710"/>
                    </a:xfrm>
                    <a:prstGeom prst="rect">
                      <a:avLst/>
                    </a:prstGeom>
                    <a:noFill/>
                    <a:ln>
                      <a:noFill/>
                    </a:ln>
                  </pic:spPr>
                </pic:pic>
              </a:graphicData>
            </a:graphic>
          </wp:inline>
        </w:drawing>
      </w:r>
    </w:p>
    <w:p w14:paraId="2931BFD3" w14:textId="77777777" w:rsidR="00265403" w:rsidRDefault="00265403" w:rsidP="00265403">
      <w:pPr>
        <w:pStyle w:val="05bt"/>
        <w:rPr>
          <w:rFonts w:ascii="宋体" w:hAnsi="宋体" w:hint="eastAsia"/>
        </w:rPr>
      </w:pPr>
      <w:r>
        <w:rPr>
          <w:rFonts w:ascii="宋体" w:hAnsi="宋体"/>
        </w:rPr>
        <w:t>图</w:t>
      </w:r>
      <w:r>
        <w:t>2.</w:t>
      </w:r>
      <w:r>
        <w:rPr>
          <w:rFonts w:hint="eastAsia"/>
        </w:rPr>
        <w:t>3</w:t>
      </w:r>
      <w:r>
        <w:rPr>
          <w:rFonts w:ascii="宋体" w:hAnsi="宋体" w:hint="eastAsia"/>
        </w:rPr>
        <w:t xml:space="preserve"> </w:t>
      </w:r>
      <w:r>
        <w:t>Elasticsearch</w:t>
      </w:r>
      <w:r>
        <w:rPr>
          <w:rFonts w:ascii="宋体" w:hAnsi="宋体" w:hint="eastAsia"/>
        </w:rPr>
        <w:t>架构图</w:t>
      </w:r>
    </w:p>
    <w:p w14:paraId="7498CB27" w14:textId="77777777" w:rsidR="00265403" w:rsidRDefault="00265403" w:rsidP="00265403">
      <w:pPr>
        <w:pStyle w:val="00"/>
        <w:ind w:firstLine="480"/>
      </w:pPr>
      <w:r>
        <w:t>Elasticsearch</w:t>
      </w:r>
      <w:r>
        <w:t>的关键优势不仅限于高效的搜索技术，还包括以下几个显著特征</w:t>
      </w:r>
      <w:r>
        <w:rPr>
          <w:rFonts w:hint="eastAsia"/>
        </w:rPr>
        <w:t xml:space="preserve">: </w:t>
      </w:r>
    </w:p>
    <w:p w14:paraId="24B69EA4" w14:textId="77777777" w:rsidR="00265403" w:rsidRDefault="00265403" w:rsidP="00265403">
      <w:pPr>
        <w:pStyle w:val="00"/>
        <w:ind w:firstLine="480"/>
      </w:pPr>
      <w:r>
        <w:rPr>
          <w:rFonts w:hint="eastAsia"/>
        </w:rPr>
        <w:t>①</w:t>
      </w:r>
      <w:r>
        <w:rPr>
          <w:rFonts w:hint="eastAsia"/>
        </w:rPr>
        <w:t xml:space="preserve"> </w:t>
      </w:r>
      <w:r>
        <w:t>强大扩展性，从容应对海量数据挑战，实现多节点集群流畅运行。</w:t>
      </w:r>
    </w:p>
    <w:p w14:paraId="0CF0BCA4" w14:textId="77777777" w:rsidR="00265403" w:rsidRDefault="00265403" w:rsidP="00265403">
      <w:pPr>
        <w:pStyle w:val="00"/>
        <w:ind w:firstLine="480"/>
      </w:pPr>
      <w:r>
        <w:rPr>
          <w:rFonts w:hint="eastAsia"/>
        </w:rPr>
        <w:t>②</w:t>
      </w:r>
      <w:r>
        <w:rPr>
          <w:rFonts w:hint="eastAsia"/>
        </w:rPr>
        <w:t xml:space="preserve"> </w:t>
      </w:r>
      <w:r>
        <w:t>实时响应，快速完成索引更新和搜索，提供用户瞬时反馈体验。</w:t>
      </w:r>
    </w:p>
    <w:p w14:paraId="0A81A8DD" w14:textId="77777777" w:rsidR="00265403" w:rsidRDefault="00265403" w:rsidP="00265403">
      <w:pPr>
        <w:pStyle w:val="00"/>
        <w:ind w:firstLine="480"/>
      </w:pPr>
      <w:r>
        <w:rPr>
          <w:rFonts w:hint="eastAsia"/>
        </w:rPr>
        <w:t>③</w:t>
      </w:r>
      <w:r>
        <w:rPr>
          <w:rFonts w:hint="eastAsia"/>
        </w:rPr>
        <w:t xml:space="preserve"> </w:t>
      </w:r>
      <w:r>
        <w:t>丰富接口设计，遵循</w:t>
      </w:r>
      <w:proofErr w:type="spellStart"/>
      <w:r>
        <w:rPr>
          <w:rFonts w:hint="eastAsia"/>
        </w:rPr>
        <w:t>RestFul</w:t>
      </w:r>
      <w:proofErr w:type="spellEnd"/>
      <w:r>
        <w:rPr>
          <w:rFonts w:hint="eastAsia"/>
        </w:rPr>
        <w:t xml:space="preserve"> </w:t>
      </w:r>
      <w:r>
        <w:t>API</w:t>
      </w:r>
      <w:r>
        <w:t>理念，赋予索引管理和数据搜索高效便捷性。</w:t>
      </w:r>
      <w:r>
        <w:t xml:space="preserve"> </w:t>
      </w:r>
    </w:p>
    <w:p w14:paraId="2B37CC20" w14:textId="77777777" w:rsidR="00265403" w:rsidRDefault="00265403" w:rsidP="00265403">
      <w:pPr>
        <w:pStyle w:val="00"/>
        <w:ind w:firstLine="480"/>
      </w:pPr>
      <w:r>
        <w:rPr>
          <w:rFonts w:hint="eastAsia"/>
        </w:rPr>
        <w:t>④</w:t>
      </w:r>
      <w:r>
        <w:rPr>
          <w:rFonts w:hint="eastAsia"/>
        </w:rPr>
        <w:t xml:space="preserve"> </w:t>
      </w:r>
      <w:r>
        <w:t>高可用与容错机制，利用智能分片与数据复制技术，确保数据安全存储及服务高可用，即使遇到硬件故障也能稳定应对。</w:t>
      </w:r>
    </w:p>
    <w:p w14:paraId="169EB70D" w14:textId="77777777" w:rsidR="00265403" w:rsidRDefault="00265403" w:rsidP="00265403">
      <w:pPr>
        <w:pStyle w:val="02"/>
      </w:pPr>
      <w:bookmarkStart w:id="42" w:name="_Toc165465018"/>
      <w:bookmarkStart w:id="43" w:name="_Toc169775763"/>
      <w:bookmarkStart w:id="44" w:name="_Toc162347836"/>
      <w:bookmarkStart w:id="45" w:name="_Toc6429"/>
      <w:r>
        <w:lastRenderedPageBreak/>
        <w:t>2.</w:t>
      </w:r>
      <w:r>
        <w:rPr>
          <w:rFonts w:hint="eastAsia"/>
        </w:rPr>
        <w:t>3</w:t>
      </w:r>
      <w:r>
        <w:t xml:space="preserve"> </w:t>
      </w:r>
      <w:r>
        <w:t>开发环境要求</w:t>
      </w:r>
      <w:bookmarkEnd w:id="15"/>
      <w:bookmarkEnd w:id="42"/>
      <w:bookmarkEnd w:id="43"/>
      <w:bookmarkEnd w:id="44"/>
      <w:bookmarkEnd w:id="45"/>
    </w:p>
    <w:p w14:paraId="61E135E0" w14:textId="77777777" w:rsidR="00265403" w:rsidRDefault="00265403" w:rsidP="00265403">
      <w:pPr>
        <w:pStyle w:val="01"/>
        <w:ind w:left="480"/>
      </w:pPr>
      <w:bookmarkStart w:id="46" w:name="_Toc165465019"/>
      <w:bookmarkStart w:id="47" w:name="_Toc1314"/>
      <w:bookmarkStart w:id="48" w:name="_Toc162347837"/>
      <w:bookmarkStart w:id="49" w:name="_Toc169775764"/>
      <w:r>
        <w:t>2.</w:t>
      </w:r>
      <w:r>
        <w:rPr>
          <w:rFonts w:hint="eastAsia"/>
        </w:rPr>
        <w:t>3</w:t>
      </w:r>
      <w:r>
        <w:t xml:space="preserve">.1 </w:t>
      </w:r>
      <w:r>
        <w:t>软件要求</w:t>
      </w:r>
      <w:bookmarkEnd w:id="46"/>
      <w:bookmarkEnd w:id="47"/>
      <w:bookmarkEnd w:id="48"/>
      <w:bookmarkEnd w:id="49"/>
    </w:p>
    <w:p w14:paraId="17DCCF82" w14:textId="77777777" w:rsidR="00265403" w:rsidRDefault="00265403" w:rsidP="00265403">
      <w:pPr>
        <w:pStyle w:val="05bt"/>
      </w:pPr>
      <w:r>
        <w:t>表</w:t>
      </w:r>
      <w:r>
        <w:t xml:space="preserve">2.1 </w:t>
      </w:r>
      <w:r>
        <w:t>开发软件要求</w:t>
      </w:r>
    </w:p>
    <w:tbl>
      <w:tblPr>
        <w:tblStyle w:val="af0"/>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86"/>
        <w:gridCol w:w="2825"/>
        <w:gridCol w:w="2511"/>
      </w:tblGrid>
      <w:tr w:rsidR="00265403" w14:paraId="61134778" w14:textId="77777777" w:rsidTr="00B453BC">
        <w:trPr>
          <w:jc w:val="center"/>
        </w:trPr>
        <w:tc>
          <w:tcPr>
            <w:tcW w:w="3402" w:type="dxa"/>
            <w:tcBorders>
              <w:top w:val="single" w:sz="12" w:space="0" w:color="auto"/>
              <w:bottom w:val="single" w:sz="6" w:space="0" w:color="auto"/>
            </w:tcBorders>
            <w:shd w:val="clear" w:color="auto" w:fill="auto"/>
          </w:tcPr>
          <w:p w14:paraId="0D116EBE" w14:textId="77777777" w:rsidR="00265403" w:rsidRDefault="00265403" w:rsidP="00B453BC">
            <w:pPr>
              <w:pStyle w:val="05bt"/>
              <w:ind w:firstLine="480"/>
            </w:pPr>
            <w:r>
              <w:t>操作系统</w:t>
            </w:r>
          </w:p>
        </w:tc>
        <w:tc>
          <w:tcPr>
            <w:tcW w:w="2977" w:type="dxa"/>
            <w:tcBorders>
              <w:top w:val="single" w:sz="12" w:space="0" w:color="auto"/>
              <w:bottom w:val="single" w:sz="6" w:space="0" w:color="auto"/>
            </w:tcBorders>
            <w:shd w:val="clear" w:color="auto" w:fill="auto"/>
          </w:tcPr>
          <w:p w14:paraId="70D2318F" w14:textId="77777777" w:rsidR="00265403" w:rsidRDefault="00265403" w:rsidP="00B453BC">
            <w:pPr>
              <w:pStyle w:val="05bt"/>
              <w:ind w:firstLine="480"/>
            </w:pPr>
            <w:r>
              <w:rPr>
                <w:szCs w:val="24"/>
              </w:rPr>
              <w:t>数据存储</w:t>
            </w:r>
          </w:p>
        </w:tc>
        <w:tc>
          <w:tcPr>
            <w:tcW w:w="2681" w:type="dxa"/>
            <w:tcBorders>
              <w:top w:val="single" w:sz="12" w:space="0" w:color="auto"/>
              <w:bottom w:val="single" w:sz="6" w:space="0" w:color="auto"/>
            </w:tcBorders>
            <w:shd w:val="clear" w:color="auto" w:fill="auto"/>
          </w:tcPr>
          <w:p w14:paraId="4AC4202D" w14:textId="77777777" w:rsidR="00265403" w:rsidRDefault="00265403" w:rsidP="00B453BC">
            <w:pPr>
              <w:pStyle w:val="05bt"/>
              <w:ind w:firstLine="480"/>
            </w:pPr>
            <w:r>
              <w:rPr>
                <w:szCs w:val="24"/>
              </w:rPr>
              <w:t>集成开发环境</w:t>
            </w:r>
          </w:p>
        </w:tc>
      </w:tr>
      <w:tr w:rsidR="00265403" w14:paraId="02CC1D2A" w14:textId="77777777" w:rsidTr="00B453BC">
        <w:trPr>
          <w:jc w:val="center"/>
        </w:trPr>
        <w:tc>
          <w:tcPr>
            <w:tcW w:w="3402" w:type="dxa"/>
            <w:tcBorders>
              <w:top w:val="single" w:sz="6" w:space="0" w:color="auto"/>
            </w:tcBorders>
            <w:shd w:val="clear" w:color="auto" w:fill="auto"/>
          </w:tcPr>
          <w:p w14:paraId="3BA9C0BA" w14:textId="77777777" w:rsidR="00265403" w:rsidRDefault="00265403" w:rsidP="00B453BC">
            <w:pPr>
              <w:pStyle w:val="05bt"/>
              <w:ind w:firstLine="480"/>
            </w:pPr>
            <w:r>
              <w:rPr>
                <w:szCs w:val="24"/>
              </w:rPr>
              <w:t xml:space="preserve">Windows </w:t>
            </w:r>
            <w:r>
              <w:rPr>
                <w:rFonts w:hint="eastAsia"/>
                <w:szCs w:val="24"/>
              </w:rPr>
              <w:t>10</w:t>
            </w:r>
            <w:r>
              <w:rPr>
                <w:szCs w:val="24"/>
              </w:rPr>
              <w:t>及以上操作系统</w:t>
            </w:r>
          </w:p>
        </w:tc>
        <w:tc>
          <w:tcPr>
            <w:tcW w:w="2977" w:type="dxa"/>
            <w:tcBorders>
              <w:top w:val="single" w:sz="6" w:space="0" w:color="auto"/>
            </w:tcBorders>
            <w:shd w:val="clear" w:color="auto" w:fill="auto"/>
          </w:tcPr>
          <w:p w14:paraId="7A537C41" w14:textId="77777777" w:rsidR="00265403" w:rsidRDefault="00265403" w:rsidP="00B453BC">
            <w:pPr>
              <w:pStyle w:val="05bt"/>
              <w:ind w:firstLine="480"/>
            </w:pPr>
            <w:r>
              <w:rPr>
                <w:szCs w:val="24"/>
              </w:rPr>
              <w:t>HDFS</w:t>
            </w:r>
            <w:r>
              <w:rPr>
                <w:szCs w:val="24"/>
              </w:rPr>
              <w:t>（分布式文件系统）</w:t>
            </w:r>
          </w:p>
        </w:tc>
        <w:tc>
          <w:tcPr>
            <w:tcW w:w="2681" w:type="dxa"/>
            <w:tcBorders>
              <w:top w:val="single" w:sz="6" w:space="0" w:color="auto"/>
            </w:tcBorders>
            <w:shd w:val="clear" w:color="auto" w:fill="auto"/>
          </w:tcPr>
          <w:p w14:paraId="6FD2BDE6" w14:textId="77777777" w:rsidR="00265403" w:rsidRDefault="00265403" w:rsidP="00B453BC">
            <w:pPr>
              <w:pStyle w:val="05bt"/>
              <w:ind w:firstLine="480"/>
            </w:pPr>
            <w:r>
              <w:rPr>
                <w:rFonts w:hint="eastAsia"/>
                <w:szCs w:val="24"/>
              </w:rPr>
              <w:t>IntelliJ IDEA</w:t>
            </w:r>
            <w:r>
              <w:rPr>
                <w:szCs w:val="24"/>
              </w:rPr>
              <w:t xml:space="preserve"> 202</w:t>
            </w:r>
            <w:r>
              <w:rPr>
                <w:rFonts w:hint="eastAsia"/>
                <w:szCs w:val="24"/>
              </w:rPr>
              <w:t>3.1</w:t>
            </w:r>
          </w:p>
        </w:tc>
      </w:tr>
      <w:tr w:rsidR="00265403" w14:paraId="7C0261BC" w14:textId="77777777" w:rsidTr="00B453BC">
        <w:trPr>
          <w:jc w:val="center"/>
        </w:trPr>
        <w:tc>
          <w:tcPr>
            <w:tcW w:w="3402" w:type="dxa"/>
            <w:shd w:val="clear" w:color="auto" w:fill="auto"/>
          </w:tcPr>
          <w:p w14:paraId="6B878A6E" w14:textId="77777777" w:rsidR="00265403" w:rsidRDefault="00265403" w:rsidP="00B453BC">
            <w:pPr>
              <w:pStyle w:val="05bt"/>
              <w:ind w:firstLine="480"/>
              <w:rPr>
                <w:szCs w:val="24"/>
              </w:rPr>
            </w:pPr>
          </w:p>
        </w:tc>
        <w:tc>
          <w:tcPr>
            <w:tcW w:w="2977" w:type="dxa"/>
            <w:shd w:val="clear" w:color="auto" w:fill="auto"/>
          </w:tcPr>
          <w:p w14:paraId="49D68451" w14:textId="77777777" w:rsidR="00265403" w:rsidRDefault="00265403" w:rsidP="00B453BC">
            <w:pPr>
              <w:pStyle w:val="05bt"/>
              <w:ind w:firstLine="480"/>
              <w:rPr>
                <w:szCs w:val="24"/>
              </w:rPr>
            </w:pPr>
            <w:r>
              <w:rPr>
                <w:szCs w:val="24"/>
              </w:rPr>
              <w:t>Elasticsearch</w:t>
            </w:r>
          </w:p>
        </w:tc>
        <w:tc>
          <w:tcPr>
            <w:tcW w:w="2681" w:type="dxa"/>
            <w:shd w:val="clear" w:color="auto" w:fill="auto"/>
          </w:tcPr>
          <w:p w14:paraId="459EE6A0" w14:textId="77777777" w:rsidR="00265403" w:rsidRDefault="00265403" w:rsidP="00B453BC">
            <w:pPr>
              <w:pStyle w:val="05bt"/>
              <w:ind w:firstLine="480"/>
            </w:pPr>
          </w:p>
        </w:tc>
      </w:tr>
      <w:tr w:rsidR="00265403" w14:paraId="1074A524" w14:textId="77777777" w:rsidTr="00B453BC">
        <w:trPr>
          <w:jc w:val="center"/>
        </w:trPr>
        <w:tc>
          <w:tcPr>
            <w:tcW w:w="3402" w:type="dxa"/>
            <w:shd w:val="clear" w:color="auto" w:fill="auto"/>
          </w:tcPr>
          <w:p w14:paraId="026C72CB" w14:textId="77777777" w:rsidR="00265403" w:rsidRDefault="00265403" w:rsidP="00B453BC">
            <w:pPr>
              <w:pStyle w:val="05bt"/>
              <w:ind w:firstLine="480"/>
              <w:rPr>
                <w:szCs w:val="24"/>
              </w:rPr>
            </w:pPr>
          </w:p>
        </w:tc>
        <w:tc>
          <w:tcPr>
            <w:tcW w:w="2977" w:type="dxa"/>
            <w:shd w:val="clear" w:color="auto" w:fill="auto"/>
          </w:tcPr>
          <w:p w14:paraId="157C9537" w14:textId="77777777" w:rsidR="00265403" w:rsidRDefault="00265403" w:rsidP="00B453BC">
            <w:pPr>
              <w:pStyle w:val="05bt"/>
              <w:ind w:firstLine="480"/>
              <w:rPr>
                <w:szCs w:val="24"/>
              </w:rPr>
            </w:pPr>
            <w:r>
              <w:rPr>
                <w:rFonts w:hint="eastAsia"/>
                <w:szCs w:val="24"/>
              </w:rPr>
              <w:t>MySQL</w:t>
            </w:r>
          </w:p>
        </w:tc>
        <w:tc>
          <w:tcPr>
            <w:tcW w:w="2681" w:type="dxa"/>
            <w:shd w:val="clear" w:color="auto" w:fill="auto"/>
          </w:tcPr>
          <w:p w14:paraId="67750CB0" w14:textId="77777777" w:rsidR="00265403" w:rsidRDefault="00265403" w:rsidP="00B453BC">
            <w:pPr>
              <w:pStyle w:val="05bt"/>
              <w:ind w:firstLine="480"/>
            </w:pPr>
          </w:p>
        </w:tc>
      </w:tr>
    </w:tbl>
    <w:p w14:paraId="65F00A73" w14:textId="77777777" w:rsidR="00265403" w:rsidRDefault="00265403" w:rsidP="00265403">
      <w:pPr>
        <w:pStyle w:val="01"/>
        <w:ind w:left="480"/>
      </w:pPr>
      <w:bookmarkStart w:id="50" w:name="_Toc169775765"/>
      <w:bookmarkStart w:id="51" w:name="_Toc162347838"/>
      <w:bookmarkStart w:id="52" w:name="_Toc165465020"/>
      <w:bookmarkStart w:id="53" w:name="_Toc22858"/>
      <w:r>
        <w:t>2.</w:t>
      </w:r>
      <w:r>
        <w:rPr>
          <w:rFonts w:hint="eastAsia"/>
        </w:rPr>
        <w:t>3</w:t>
      </w:r>
      <w:r>
        <w:t>.2</w:t>
      </w:r>
      <w:r>
        <w:rPr>
          <w:rFonts w:hint="eastAsia"/>
        </w:rPr>
        <w:t xml:space="preserve"> </w:t>
      </w:r>
      <w:r>
        <w:t>硬件要求</w:t>
      </w:r>
      <w:bookmarkEnd w:id="50"/>
      <w:bookmarkEnd w:id="51"/>
      <w:bookmarkEnd w:id="52"/>
      <w:bookmarkEnd w:id="53"/>
    </w:p>
    <w:p w14:paraId="44CDDCB5" w14:textId="77777777" w:rsidR="00265403" w:rsidRDefault="00265403" w:rsidP="00265403">
      <w:pPr>
        <w:pStyle w:val="05bt"/>
      </w:pPr>
      <w:r>
        <w:rPr>
          <w:rFonts w:hint="eastAsia"/>
        </w:rPr>
        <w:t>表</w:t>
      </w:r>
      <w:r>
        <w:rPr>
          <w:rFonts w:hint="eastAsia"/>
        </w:rPr>
        <w:t xml:space="preserve">2.2 </w:t>
      </w:r>
      <w:r>
        <w:rPr>
          <w:rFonts w:hint="eastAsia"/>
        </w:rPr>
        <w:t>开发硬件要求</w:t>
      </w:r>
    </w:p>
    <w:tbl>
      <w:tblPr>
        <w:tblStyle w:val="af0"/>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45"/>
        <w:gridCol w:w="2835"/>
        <w:gridCol w:w="2842"/>
      </w:tblGrid>
      <w:tr w:rsidR="00265403" w14:paraId="74E83857" w14:textId="77777777" w:rsidTr="00B453BC">
        <w:tc>
          <w:tcPr>
            <w:tcW w:w="3020" w:type="dxa"/>
            <w:tcBorders>
              <w:top w:val="single" w:sz="12" w:space="0" w:color="auto"/>
              <w:bottom w:val="single" w:sz="6" w:space="0" w:color="auto"/>
            </w:tcBorders>
            <w:shd w:val="clear" w:color="auto" w:fill="auto"/>
          </w:tcPr>
          <w:p w14:paraId="2898DA0E" w14:textId="77777777" w:rsidR="00265403" w:rsidRDefault="00265403" w:rsidP="00B453BC">
            <w:pPr>
              <w:pStyle w:val="05bt"/>
              <w:ind w:firstLine="480"/>
            </w:pPr>
            <w:r>
              <w:t>CPU</w:t>
            </w:r>
          </w:p>
        </w:tc>
        <w:tc>
          <w:tcPr>
            <w:tcW w:w="3020" w:type="dxa"/>
            <w:tcBorders>
              <w:top w:val="single" w:sz="12" w:space="0" w:color="auto"/>
              <w:bottom w:val="single" w:sz="6" w:space="0" w:color="auto"/>
            </w:tcBorders>
            <w:shd w:val="clear" w:color="auto" w:fill="auto"/>
          </w:tcPr>
          <w:p w14:paraId="0AF21DCF" w14:textId="77777777" w:rsidR="00265403" w:rsidRDefault="00265403" w:rsidP="00B453BC">
            <w:pPr>
              <w:pStyle w:val="05bt"/>
              <w:ind w:firstLine="480"/>
            </w:pPr>
            <w:r>
              <w:t>内存</w:t>
            </w:r>
          </w:p>
        </w:tc>
        <w:tc>
          <w:tcPr>
            <w:tcW w:w="3020" w:type="dxa"/>
            <w:tcBorders>
              <w:top w:val="single" w:sz="12" w:space="0" w:color="auto"/>
              <w:bottom w:val="single" w:sz="6" w:space="0" w:color="auto"/>
            </w:tcBorders>
            <w:shd w:val="clear" w:color="auto" w:fill="auto"/>
          </w:tcPr>
          <w:p w14:paraId="056E560F" w14:textId="77777777" w:rsidR="00265403" w:rsidRDefault="00265403" w:rsidP="00B453BC">
            <w:pPr>
              <w:pStyle w:val="05bt"/>
              <w:ind w:firstLine="480"/>
            </w:pPr>
            <w:r>
              <w:t>硬盘</w:t>
            </w:r>
          </w:p>
        </w:tc>
      </w:tr>
      <w:tr w:rsidR="00265403" w14:paraId="482D4E9B" w14:textId="77777777" w:rsidTr="00B453BC">
        <w:tc>
          <w:tcPr>
            <w:tcW w:w="3020" w:type="dxa"/>
            <w:tcBorders>
              <w:top w:val="single" w:sz="6" w:space="0" w:color="auto"/>
            </w:tcBorders>
            <w:shd w:val="clear" w:color="auto" w:fill="auto"/>
          </w:tcPr>
          <w:p w14:paraId="0BC658F8" w14:textId="77777777" w:rsidR="00265403" w:rsidRDefault="00265403" w:rsidP="00B453BC">
            <w:pPr>
              <w:pStyle w:val="05bt"/>
              <w:ind w:firstLine="480"/>
            </w:pPr>
            <w:r>
              <w:t>双核及以上的处理器</w:t>
            </w:r>
          </w:p>
        </w:tc>
        <w:tc>
          <w:tcPr>
            <w:tcW w:w="3020" w:type="dxa"/>
            <w:tcBorders>
              <w:top w:val="single" w:sz="6" w:space="0" w:color="auto"/>
            </w:tcBorders>
            <w:shd w:val="clear" w:color="auto" w:fill="auto"/>
          </w:tcPr>
          <w:p w14:paraId="534FE335" w14:textId="77777777" w:rsidR="00265403" w:rsidRDefault="00265403" w:rsidP="00B453BC">
            <w:pPr>
              <w:pStyle w:val="05bt"/>
              <w:ind w:firstLine="480"/>
            </w:pPr>
            <w:r>
              <w:t>大于</w:t>
            </w:r>
            <w:r>
              <w:t>4G</w:t>
            </w:r>
          </w:p>
        </w:tc>
        <w:tc>
          <w:tcPr>
            <w:tcW w:w="3020" w:type="dxa"/>
            <w:tcBorders>
              <w:top w:val="single" w:sz="6" w:space="0" w:color="auto"/>
            </w:tcBorders>
            <w:shd w:val="clear" w:color="auto" w:fill="auto"/>
          </w:tcPr>
          <w:p w14:paraId="3ACC3C2D" w14:textId="77777777" w:rsidR="00265403" w:rsidRDefault="00265403" w:rsidP="00B453BC">
            <w:pPr>
              <w:pStyle w:val="05bt"/>
              <w:ind w:firstLine="480"/>
            </w:pPr>
            <w:r>
              <w:t>大于</w:t>
            </w:r>
            <w:r>
              <w:t>60G</w:t>
            </w:r>
          </w:p>
        </w:tc>
      </w:tr>
    </w:tbl>
    <w:p w14:paraId="0D2D7C5C" w14:textId="77777777" w:rsidR="00265403" w:rsidRDefault="00265403" w:rsidP="00265403">
      <w:pPr>
        <w:pStyle w:val="02"/>
      </w:pPr>
      <w:bookmarkStart w:id="54" w:name="_2.3_本章小结"/>
      <w:bookmarkStart w:id="55" w:name="_Toc21021"/>
      <w:bookmarkStart w:id="56" w:name="_Toc162347839"/>
      <w:bookmarkStart w:id="57" w:name="_Toc38102829"/>
      <w:bookmarkStart w:id="58" w:name="_Toc165465021"/>
      <w:bookmarkStart w:id="59" w:name="_Toc169775766"/>
      <w:bookmarkEnd w:id="54"/>
      <w:r>
        <w:t>2.</w:t>
      </w:r>
      <w:r>
        <w:rPr>
          <w:rFonts w:hint="eastAsia"/>
        </w:rPr>
        <w:t>4</w:t>
      </w:r>
      <w:r>
        <w:t xml:space="preserve"> </w:t>
      </w:r>
      <w:r>
        <w:t>本章小结</w:t>
      </w:r>
      <w:bookmarkEnd w:id="55"/>
      <w:bookmarkEnd w:id="56"/>
      <w:bookmarkEnd w:id="57"/>
      <w:bookmarkEnd w:id="58"/>
      <w:bookmarkEnd w:id="59"/>
    </w:p>
    <w:p w14:paraId="2508860D" w14:textId="77777777" w:rsidR="00265403" w:rsidRDefault="00265403" w:rsidP="00265403">
      <w:pPr>
        <w:pStyle w:val="00"/>
        <w:ind w:firstLine="480"/>
      </w:pPr>
      <w:r>
        <w:t>本章节的核心任务是对基于大数据技术的实习岗位智能推荐系统的构建过程展开深度探讨和技术揭秘，生动详尽地剖析了支撑该系统高效运作的各项核心技术要素。其中包括但不限于利用</w:t>
      </w:r>
      <w:r>
        <w:t>Selenium</w:t>
      </w:r>
      <w:r>
        <w:t>进行网页信息抓取的网络爬虫技术、借助</w:t>
      </w:r>
      <w:r>
        <w:t>Hadoop</w:t>
      </w:r>
      <w:r>
        <w:t>分布式文件系统（</w:t>
      </w:r>
      <w:r>
        <w:t>HDFS</w:t>
      </w:r>
      <w:r>
        <w:t>）实现大规模数据存储、运用</w:t>
      </w:r>
      <w:r>
        <w:t>Hive</w:t>
      </w:r>
      <w:r>
        <w:t>数据仓库进行数据组织和管理，以及采纳前后端分离架构提升</w:t>
      </w:r>
      <w:r>
        <w:rPr>
          <w:rFonts w:hint="eastAsia"/>
        </w:rPr>
        <w:t>内容包括整体架构设计</w:t>
      </w:r>
      <w:r>
        <w:t>的灵活性和</w:t>
      </w:r>
      <w:proofErr w:type="gramStart"/>
      <w:r>
        <w:t>可</w:t>
      </w:r>
      <w:proofErr w:type="gramEnd"/>
      <w:r>
        <w:t>扩展性。</w:t>
      </w:r>
    </w:p>
    <w:p w14:paraId="530B7624" w14:textId="77777777" w:rsidR="00265403" w:rsidRDefault="00265403" w:rsidP="00265403">
      <w:pPr>
        <w:ind w:firstLine="480"/>
        <w:rPr>
          <w:rFonts w:ascii="Times New Roman" w:hAnsi="Times New Roman"/>
        </w:rPr>
      </w:pPr>
      <w:r>
        <w:rPr>
          <w:rFonts w:ascii="Times New Roman" w:hAnsi="Times New Roman"/>
        </w:rPr>
        <w:t>此外，阐述了系统运行所需的硬件配置标准及软件环境特点，旨在确保整个推荐系统能稳定运行，展现出卓越的性能和效率。与此同时，随着时代的发展，大模型和人工智能研究热度持续攀升，大数据技术作为当今科技领域的基石，在此项目中占据了举足轻重的地位。</w:t>
      </w:r>
    </w:p>
    <w:p w14:paraId="79C01F9D" w14:textId="77777777" w:rsidR="00265403" w:rsidRDefault="00265403" w:rsidP="00265403">
      <w:pPr>
        <w:pStyle w:val="00"/>
        <w:ind w:firstLine="480"/>
      </w:pPr>
    </w:p>
    <w:p w14:paraId="5A89B063" w14:textId="77777777" w:rsidR="00265403" w:rsidRDefault="00265403" w:rsidP="00265403">
      <w:pPr>
        <w:ind w:firstLine="480"/>
        <w:rPr>
          <w:rFonts w:hint="eastAsia"/>
        </w:rPr>
      </w:pPr>
    </w:p>
    <w:p w14:paraId="2019D505" w14:textId="77777777" w:rsidR="009B3F3A" w:rsidRPr="00265403" w:rsidRDefault="009B3F3A">
      <w:pPr>
        <w:ind w:firstLine="480"/>
        <w:rPr>
          <w:rFonts w:hint="eastAsia"/>
        </w:rPr>
      </w:pPr>
    </w:p>
    <w:sectPr w:rsidR="009B3F3A" w:rsidRPr="002654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Roboto">
    <w:altName w:val="Segoe Print"/>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5403"/>
    <w:rsid w:val="001709AE"/>
    <w:rsid w:val="00265403"/>
    <w:rsid w:val="00353146"/>
    <w:rsid w:val="006D341A"/>
    <w:rsid w:val="00812C31"/>
    <w:rsid w:val="009B3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CDE6"/>
  <w15:chartTrackingRefBased/>
  <w15:docId w15:val="{3BA24715-FD60-4F89-B398-72EB9EA9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9"/>
    <w:qFormat/>
    <w:rsid w:val="00265403"/>
    <w:pPr>
      <w:widowControl w:val="0"/>
      <w:spacing w:line="400" w:lineRule="exact"/>
      <w:ind w:firstLineChars="200" w:firstLine="200"/>
      <w:jc w:val="both"/>
    </w:pPr>
    <w:rPr>
      <w:rFonts w:ascii="等线" w:eastAsia="宋体" w:hAnsi="等线" w:cs="Times New Roman"/>
      <w:sz w:val="24"/>
    </w:rPr>
  </w:style>
  <w:style w:type="paragraph" w:styleId="1">
    <w:name w:val="heading 1"/>
    <w:basedOn w:val="a"/>
    <w:next w:val="a"/>
    <w:link w:val="10"/>
    <w:uiPriority w:val="9"/>
    <w:qFormat/>
    <w:rsid w:val="002654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54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54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54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540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54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54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54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54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4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54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54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5403"/>
    <w:rPr>
      <w:rFonts w:cstheme="majorBidi"/>
      <w:color w:val="0F4761" w:themeColor="accent1" w:themeShade="BF"/>
      <w:sz w:val="28"/>
      <w:szCs w:val="28"/>
    </w:rPr>
  </w:style>
  <w:style w:type="character" w:customStyle="1" w:styleId="50">
    <w:name w:val="标题 5 字符"/>
    <w:basedOn w:val="a0"/>
    <w:link w:val="5"/>
    <w:uiPriority w:val="9"/>
    <w:semiHidden/>
    <w:rsid w:val="00265403"/>
    <w:rPr>
      <w:rFonts w:cstheme="majorBidi"/>
      <w:color w:val="0F4761" w:themeColor="accent1" w:themeShade="BF"/>
      <w:sz w:val="24"/>
      <w:szCs w:val="24"/>
    </w:rPr>
  </w:style>
  <w:style w:type="character" w:customStyle="1" w:styleId="60">
    <w:name w:val="标题 6 字符"/>
    <w:basedOn w:val="a0"/>
    <w:link w:val="6"/>
    <w:uiPriority w:val="9"/>
    <w:semiHidden/>
    <w:rsid w:val="00265403"/>
    <w:rPr>
      <w:rFonts w:cstheme="majorBidi"/>
      <w:b/>
      <w:bCs/>
      <w:color w:val="0F4761" w:themeColor="accent1" w:themeShade="BF"/>
    </w:rPr>
  </w:style>
  <w:style w:type="character" w:customStyle="1" w:styleId="70">
    <w:name w:val="标题 7 字符"/>
    <w:basedOn w:val="a0"/>
    <w:link w:val="7"/>
    <w:uiPriority w:val="9"/>
    <w:semiHidden/>
    <w:rsid w:val="00265403"/>
    <w:rPr>
      <w:rFonts w:cstheme="majorBidi"/>
      <w:b/>
      <w:bCs/>
      <w:color w:val="595959" w:themeColor="text1" w:themeTint="A6"/>
    </w:rPr>
  </w:style>
  <w:style w:type="character" w:customStyle="1" w:styleId="80">
    <w:name w:val="标题 8 字符"/>
    <w:basedOn w:val="a0"/>
    <w:link w:val="8"/>
    <w:uiPriority w:val="9"/>
    <w:semiHidden/>
    <w:rsid w:val="00265403"/>
    <w:rPr>
      <w:rFonts w:cstheme="majorBidi"/>
      <w:color w:val="595959" w:themeColor="text1" w:themeTint="A6"/>
    </w:rPr>
  </w:style>
  <w:style w:type="character" w:customStyle="1" w:styleId="90">
    <w:name w:val="标题 9 字符"/>
    <w:basedOn w:val="a0"/>
    <w:link w:val="9"/>
    <w:uiPriority w:val="9"/>
    <w:semiHidden/>
    <w:rsid w:val="00265403"/>
    <w:rPr>
      <w:rFonts w:eastAsiaTheme="majorEastAsia" w:cstheme="majorBidi"/>
      <w:color w:val="595959" w:themeColor="text1" w:themeTint="A6"/>
    </w:rPr>
  </w:style>
  <w:style w:type="paragraph" w:styleId="a3">
    <w:name w:val="Title"/>
    <w:basedOn w:val="a"/>
    <w:next w:val="a"/>
    <w:link w:val="a4"/>
    <w:uiPriority w:val="10"/>
    <w:qFormat/>
    <w:rsid w:val="002654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4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4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54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403"/>
    <w:pPr>
      <w:spacing w:before="160" w:after="160"/>
      <w:jc w:val="center"/>
    </w:pPr>
    <w:rPr>
      <w:i/>
      <w:iCs/>
      <w:color w:val="404040" w:themeColor="text1" w:themeTint="BF"/>
    </w:rPr>
  </w:style>
  <w:style w:type="character" w:customStyle="1" w:styleId="a8">
    <w:name w:val="引用 字符"/>
    <w:basedOn w:val="a0"/>
    <w:link w:val="a7"/>
    <w:uiPriority w:val="29"/>
    <w:rsid w:val="00265403"/>
    <w:rPr>
      <w:i/>
      <w:iCs/>
      <w:color w:val="404040" w:themeColor="text1" w:themeTint="BF"/>
    </w:rPr>
  </w:style>
  <w:style w:type="paragraph" w:styleId="a9">
    <w:name w:val="List Paragraph"/>
    <w:basedOn w:val="a"/>
    <w:uiPriority w:val="34"/>
    <w:qFormat/>
    <w:rsid w:val="00265403"/>
    <w:pPr>
      <w:ind w:left="720"/>
      <w:contextualSpacing/>
    </w:pPr>
  </w:style>
  <w:style w:type="character" w:styleId="aa">
    <w:name w:val="Intense Emphasis"/>
    <w:basedOn w:val="a0"/>
    <w:uiPriority w:val="21"/>
    <w:qFormat/>
    <w:rsid w:val="00265403"/>
    <w:rPr>
      <w:i/>
      <w:iCs/>
      <w:color w:val="0F4761" w:themeColor="accent1" w:themeShade="BF"/>
    </w:rPr>
  </w:style>
  <w:style w:type="paragraph" w:styleId="ab">
    <w:name w:val="Intense Quote"/>
    <w:basedOn w:val="a"/>
    <w:next w:val="a"/>
    <w:link w:val="ac"/>
    <w:uiPriority w:val="30"/>
    <w:qFormat/>
    <w:rsid w:val="00265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403"/>
    <w:rPr>
      <w:i/>
      <w:iCs/>
      <w:color w:val="0F4761" w:themeColor="accent1" w:themeShade="BF"/>
    </w:rPr>
  </w:style>
  <w:style w:type="character" w:styleId="ad">
    <w:name w:val="Intense Reference"/>
    <w:basedOn w:val="a0"/>
    <w:uiPriority w:val="32"/>
    <w:qFormat/>
    <w:rsid w:val="00265403"/>
    <w:rPr>
      <w:b/>
      <w:bCs/>
      <w:smallCaps/>
      <w:color w:val="0F4761" w:themeColor="accent1" w:themeShade="BF"/>
      <w:spacing w:val="5"/>
    </w:rPr>
  </w:style>
  <w:style w:type="paragraph" w:styleId="ae">
    <w:name w:val="Plain Text"/>
    <w:basedOn w:val="a"/>
    <w:link w:val="af"/>
    <w:autoRedefine/>
    <w:qFormat/>
    <w:rsid w:val="00265403"/>
    <w:rPr>
      <w:rFonts w:ascii="宋体" w:hAnsi="Courier New" w:cs="Courier New"/>
      <w:szCs w:val="21"/>
    </w:rPr>
  </w:style>
  <w:style w:type="character" w:customStyle="1" w:styleId="af">
    <w:name w:val="纯文本 字符"/>
    <w:basedOn w:val="a0"/>
    <w:link w:val="ae"/>
    <w:qFormat/>
    <w:rsid w:val="00265403"/>
    <w:rPr>
      <w:rFonts w:ascii="宋体" w:eastAsia="宋体" w:hAnsi="Courier New" w:cs="Courier New"/>
      <w:sz w:val="24"/>
      <w:szCs w:val="21"/>
    </w:rPr>
  </w:style>
  <w:style w:type="table" w:styleId="af0">
    <w:name w:val="Table Grid"/>
    <w:basedOn w:val="a1"/>
    <w:autoRedefine/>
    <w:uiPriority w:val="59"/>
    <w:qFormat/>
    <w:rsid w:val="0026540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0"/>
    <w:autoRedefine/>
    <w:qFormat/>
    <w:rsid w:val="00265403"/>
  </w:style>
  <w:style w:type="paragraph" w:customStyle="1" w:styleId="MTDisplayEquation">
    <w:name w:val="MTDisplayEquation"/>
    <w:basedOn w:val="a"/>
    <w:next w:val="a"/>
    <w:link w:val="MTDisplayEquation0"/>
    <w:autoRedefine/>
    <w:qFormat/>
    <w:rsid w:val="00265403"/>
    <w:pPr>
      <w:widowControl/>
      <w:shd w:val="clear" w:color="auto" w:fill="FFFFFF"/>
      <w:tabs>
        <w:tab w:val="center" w:pos="4540"/>
        <w:tab w:val="right" w:pos="9080"/>
      </w:tabs>
      <w:spacing w:after="240" w:line="390" w:lineRule="atLeast"/>
      <w:ind w:right="960" w:firstLineChars="0" w:firstLine="480"/>
      <w:jc w:val="right"/>
    </w:pPr>
    <w:rPr>
      <w:rFonts w:ascii="Arial" w:hAnsi="Arial" w:cs="Arial"/>
      <w:color w:val="4D4D4D"/>
      <w:kern w:val="0"/>
      <w:szCs w:val="24"/>
    </w:rPr>
  </w:style>
  <w:style w:type="character" w:customStyle="1" w:styleId="MTDisplayEquation0">
    <w:name w:val="MTDisplayEquation 字符"/>
    <w:basedOn w:val="a0"/>
    <w:link w:val="MTDisplayEquation"/>
    <w:autoRedefine/>
    <w:qFormat/>
    <w:rsid w:val="00265403"/>
    <w:rPr>
      <w:rFonts w:ascii="Arial" w:eastAsia="宋体" w:hAnsi="Arial" w:cs="Arial"/>
      <w:color w:val="4D4D4D"/>
      <w:kern w:val="0"/>
      <w:sz w:val="24"/>
      <w:szCs w:val="24"/>
      <w:shd w:val="clear" w:color="auto" w:fill="FFFFFF"/>
    </w:rPr>
  </w:style>
  <w:style w:type="paragraph" w:customStyle="1" w:styleId="00">
    <w:name w:val="00"/>
    <w:link w:val="000"/>
    <w:qFormat/>
    <w:rsid w:val="00265403"/>
    <w:pPr>
      <w:widowControl w:val="0"/>
      <w:spacing w:line="400" w:lineRule="exact"/>
      <w:ind w:firstLineChars="200" w:firstLine="200"/>
      <w:jc w:val="both"/>
    </w:pPr>
    <w:rPr>
      <w:rFonts w:ascii="Times New Roman" w:eastAsia="宋体" w:hAnsi="Times New Roman" w:cs="黑体"/>
      <w:kern w:val="28"/>
      <w:sz w:val="24"/>
      <w:szCs w:val="32"/>
    </w:rPr>
  </w:style>
  <w:style w:type="character" w:customStyle="1" w:styleId="000">
    <w:name w:val="00 字符"/>
    <w:basedOn w:val="a0"/>
    <w:link w:val="00"/>
    <w:qFormat/>
    <w:rsid w:val="00265403"/>
    <w:rPr>
      <w:rFonts w:ascii="Times New Roman" w:eastAsia="宋体" w:hAnsi="Times New Roman" w:cs="黑体"/>
      <w:kern w:val="28"/>
      <w:sz w:val="24"/>
      <w:szCs w:val="32"/>
    </w:rPr>
  </w:style>
  <w:style w:type="paragraph" w:customStyle="1" w:styleId="01">
    <w:name w:val="01"/>
    <w:next w:val="00"/>
    <w:link w:val="010"/>
    <w:qFormat/>
    <w:rsid w:val="00265403"/>
    <w:pPr>
      <w:spacing w:line="400" w:lineRule="exact"/>
      <w:ind w:leftChars="200" w:left="200"/>
      <w:outlineLvl w:val="2"/>
    </w:pPr>
    <w:rPr>
      <w:rFonts w:ascii="Times New Roman" w:eastAsia="黑体" w:hAnsi="Times New Roman" w:cs="黑体"/>
      <w:kern w:val="28"/>
      <w:sz w:val="28"/>
      <w:szCs w:val="32"/>
    </w:rPr>
  </w:style>
  <w:style w:type="character" w:customStyle="1" w:styleId="010">
    <w:name w:val="01 字符"/>
    <w:basedOn w:val="a0"/>
    <w:link w:val="01"/>
    <w:qFormat/>
    <w:rsid w:val="00265403"/>
    <w:rPr>
      <w:rFonts w:ascii="Times New Roman" w:eastAsia="黑体" w:hAnsi="Times New Roman" w:cs="黑体"/>
      <w:kern w:val="28"/>
      <w:sz w:val="28"/>
      <w:szCs w:val="32"/>
    </w:rPr>
  </w:style>
  <w:style w:type="paragraph" w:customStyle="1" w:styleId="02">
    <w:name w:val="02"/>
    <w:next w:val="00"/>
    <w:link w:val="020"/>
    <w:qFormat/>
    <w:rsid w:val="00265403"/>
    <w:pPr>
      <w:spacing w:line="400" w:lineRule="exact"/>
      <w:outlineLvl w:val="1"/>
    </w:pPr>
    <w:rPr>
      <w:rFonts w:ascii="Times New Roman" w:eastAsia="黑体" w:hAnsi="Times New Roman" w:cs="黑体"/>
      <w:kern w:val="0"/>
      <w:sz w:val="30"/>
      <w:szCs w:val="30"/>
    </w:rPr>
  </w:style>
  <w:style w:type="character" w:customStyle="1" w:styleId="020">
    <w:name w:val="02 字符"/>
    <w:basedOn w:val="a0"/>
    <w:link w:val="02"/>
    <w:rsid w:val="00265403"/>
    <w:rPr>
      <w:rFonts w:ascii="Times New Roman" w:eastAsia="黑体" w:hAnsi="Times New Roman" w:cs="黑体"/>
      <w:kern w:val="0"/>
      <w:sz w:val="30"/>
      <w:szCs w:val="30"/>
    </w:rPr>
  </w:style>
  <w:style w:type="paragraph" w:customStyle="1" w:styleId="03">
    <w:name w:val="03"/>
    <w:next w:val="00"/>
    <w:link w:val="030"/>
    <w:qFormat/>
    <w:rsid w:val="00265403"/>
    <w:pPr>
      <w:spacing w:line="400" w:lineRule="exact"/>
      <w:jc w:val="center"/>
      <w:outlineLvl w:val="0"/>
    </w:pPr>
    <w:rPr>
      <w:rFonts w:ascii="Times New Roman" w:eastAsia="黑体" w:hAnsi="Times New Roman" w:cs="黑体"/>
      <w:bCs/>
      <w:kern w:val="44"/>
      <w:sz w:val="32"/>
      <w:szCs w:val="30"/>
    </w:rPr>
  </w:style>
  <w:style w:type="character" w:customStyle="1" w:styleId="030">
    <w:name w:val="03 字符"/>
    <w:basedOn w:val="000"/>
    <w:link w:val="03"/>
    <w:qFormat/>
    <w:rsid w:val="00265403"/>
    <w:rPr>
      <w:rFonts w:ascii="Times New Roman" w:eastAsia="黑体" w:hAnsi="Times New Roman" w:cs="黑体"/>
      <w:bCs/>
      <w:kern w:val="44"/>
      <w:sz w:val="32"/>
      <w:szCs w:val="30"/>
    </w:rPr>
  </w:style>
  <w:style w:type="paragraph" w:customStyle="1" w:styleId="04tm">
    <w:name w:val="04tm"/>
    <w:basedOn w:val="a"/>
    <w:link w:val="04tm0"/>
    <w:qFormat/>
    <w:rsid w:val="00265403"/>
    <w:pPr>
      <w:widowControl/>
      <w:spacing w:line="240" w:lineRule="auto"/>
      <w:ind w:firstLineChars="0" w:firstLine="0"/>
      <w:jc w:val="center"/>
    </w:pPr>
    <w:rPr>
      <w:rFonts w:ascii="Times New Roman" w:hAnsi="Times New Roman" w:cs="宋体"/>
      <w:kern w:val="0"/>
      <w:sz w:val="21"/>
      <w:szCs w:val="21"/>
    </w:rPr>
  </w:style>
  <w:style w:type="character" w:customStyle="1" w:styleId="04tm0">
    <w:name w:val="04tm 字符"/>
    <w:basedOn w:val="a0"/>
    <w:link w:val="04tm"/>
    <w:qFormat/>
    <w:rsid w:val="00265403"/>
    <w:rPr>
      <w:rFonts w:ascii="Times New Roman" w:eastAsia="宋体" w:hAnsi="Times New Roman" w:cs="宋体"/>
      <w:kern w:val="0"/>
      <w:szCs w:val="21"/>
    </w:rPr>
  </w:style>
  <w:style w:type="paragraph" w:customStyle="1" w:styleId="05bt">
    <w:name w:val="05bt"/>
    <w:link w:val="05bt0"/>
    <w:qFormat/>
    <w:rsid w:val="00265403"/>
    <w:pPr>
      <w:spacing w:line="400" w:lineRule="exact"/>
      <w:jc w:val="center"/>
    </w:pPr>
    <w:rPr>
      <w:rFonts w:ascii="Times New Roman" w:eastAsia="宋体" w:hAnsi="Times New Roman" w:cs="宋体"/>
      <w:kern w:val="0"/>
      <w:szCs w:val="21"/>
    </w:rPr>
  </w:style>
  <w:style w:type="character" w:customStyle="1" w:styleId="05bt0">
    <w:name w:val="05bt 字符"/>
    <w:basedOn w:val="04tm0"/>
    <w:link w:val="05bt"/>
    <w:qFormat/>
    <w:rsid w:val="00265403"/>
    <w:rPr>
      <w:rFonts w:ascii="Times New Roman" w:eastAsia="宋体" w:hAnsi="Times New Roman"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oleObject" Target="embeddings/oleObject1.bin"/><Relationship Id="rId15" Type="http://schemas.openxmlformats.org/officeDocument/2006/relationships/image" Target="media/image8.png"/><Relationship Id="rId10" Type="http://schemas.openxmlformats.org/officeDocument/2006/relationships/image" Target="media/image5.wmf"/><Relationship Id="rId4" Type="http://schemas.openxmlformats.org/officeDocument/2006/relationships/image" Target="media/image1.wmf"/><Relationship Id="rId9" Type="http://schemas.openxmlformats.org/officeDocument/2006/relationships/oleObject" Target="embeddings/oleObject2.bin"/><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彤 王</dc:creator>
  <cp:keywords/>
  <dc:description/>
  <cp:lastModifiedBy>彤 王</cp:lastModifiedBy>
  <cp:revision>1</cp:revision>
  <dcterms:created xsi:type="dcterms:W3CDTF">2025-02-11T05:39:00Z</dcterms:created>
  <dcterms:modified xsi:type="dcterms:W3CDTF">2025-02-11T05:39:00Z</dcterms:modified>
</cp:coreProperties>
</file>