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B245D7">
      <w:pPr>
        <w:snapToGrid w:val="0"/>
        <w:spacing w:before="156" w:line="360" w:lineRule="auto"/>
        <w:rPr>
          <w:rFonts w:asciiTheme="majorEastAsia" w:hAnsiTheme="majorEastAsia" w:eastAsiaTheme="majorEastAsia"/>
          <w:b/>
          <w:sz w:val="32"/>
          <w:szCs w:val="32"/>
        </w:rPr>
      </w:pPr>
      <w:r>
        <w:rPr>
          <w:rFonts w:hint="eastAsia" w:ascii="宋体" w:hAnsi="宋体"/>
          <w:sz w:val="28"/>
          <w:szCs w:val="28"/>
        </w:rPr>
        <w:t>2024年中国研究生数学建模竞赛C题</w:t>
      </w:r>
    </w:p>
    <w:p w14:paraId="45694929">
      <w:pPr>
        <w:snapToGrid w:val="0"/>
        <w:spacing w:before="156" w:line="360" w:lineRule="auto"/>
        <w:jc w:val="center"/>
        <w:rPr>
          <w:rFonts w:hint="eastAsia" w:asciiTheme="majorEastAsia" w:hAnsiTheme="majorEastAsia" w:eastAsiaTheme="majorEastAsia"/>
          <w:b/>
          <w:sz w:val="32"/>
          <w:szCs w:val="32"/>
        </w:rPr>
      </w:pPr>
      <w:r>
        <w:rPr>
          <w:rFonts w:hint="eastAsia" w:asciiTheme="majorEastAsia" w:hAnsiTheme="majorEastAsia" w:eastAsiaTheme="majorEastAsia"/>
          <w:b/>
          <w:sz w:val="32"/>
          <w:szCs w:val="32"/>
        </w:rPr>
        <w:t xml:space="preserve">数据驱动下磁性元件的磁芯损耗建模                                                       </w:t>
      </w:r>
    </w:p>
    <w:p w14:paraId="73287DA9">
      <w:pPr>
        <w:snapToGrid w:val="0"/>
        <w:spacing w:line="360" w:lineRule="auto"/>
        <w:jc w:val="left"/>
        <w:rPr>
          <w:rFonts w:hint="eastAsia" w:asciiTheme="minorEastAsia" w:hAnsiTheme="minorEastAsia" w:eastAsiaTheme="minorEastAsia"/>
          <w:b/>
          <w:sz w:val="24"/>
        </w:rPr>
      </w:pPr>
      <w:r>
        <w:rPr>
          <w:rFonts w:hint="eastAsia" w:asciiTheme="minorEastAsia" w:hAnsiTheme="minorEastAsia" w:eastAsiaTheme="minorEastAsia"/>
          <w:b/>
          <w:sz w:val="24"/>
        </w:rPr>
        <w:t>一、背景</w:t>
      </w:r>
    </w:p>
    <w:p w14:paraId="7369BF71">
      <w:pPr>
        <w:snapToGrid w:val="0"/>
        <w:spacing w:line="360" w:lineRule="auto"/>
        <w:ind w:firstLine="480" w:firstLineChars="200"/>
        <w:rPr>
          <w:color w:val="000000"/>
          <w:sz w:val="24"/>
          <w:szCs w:val="24"/>
        </w:rPr>
      </w:pPr>
      <w:r>
        <w:rPr>
          <w:rFonts w:hint="eastAsia" w:ascii="宋体" w:hAnsi="宋体"/>
          <w:sz w:val="24"/>
        </w:rPr>
        <w:t>随着国民经济发展和社会进步，基于电力电子技术的电能</w:t>
      </w:r>
      <w:r>
        <w:rPr>
          <w:rFonts w:ascii="宋体" w:hAnsi="宋体"/>
          <w:sz w:val="24"/>
        </w:rPr>
        <w:t>变</w:t>
      </w:r>
      <w:r>
        <w:rPr>
          <w:rFonts w:hint="eastAsia" w:ascii="宋体" w:hAnsi="宋体"/>
          <w:sz w:val="24"/>
        </w:rPr>
        <w:t>换（电能变换是指将电能从一种形式转变成另一种形式，如直流电转换为不同电压的直流电，直流电转换为不同频率和大小的交流电等）得到迅速发展，尤其是新能源和信息通讯领域。电能</w:t>
      </w:r>
      <w:r>
        <w:rPr>
          <w:rFonts w:ascii="宋体" w:hAnsi="宋体"/>
          <w:sz w:val="24"/>
        </w:rPr>
        <w:t>变</w:t>
      </w:r>
      <w:r>
        <w:rPr>
          <w:rFonts w:hint="eastAsia" w:ascii="宋体" w:hAnsi="宋体"/>
          <w:sz w:val="24"/>
        </w:rPr>
        <w:t>换技术在通讯电源、算力电源、数据中心电源、新能源功率变换、轨道交通、电动汽车、电气传动、智能电网、绿色照明等各个方面都有广泛应用。随着第三代功率半导体技术的发展，高频、高功率密度和高可靠性成为功率变换器产品的发展方向。磁性元件</w:t>
      </w:r>
      <w:r>
        <w:rPr>
          <w:rFonts w:hint="eastAsia" w:ascii="宋体" w:cs="宋体"/>
          <w:kern w:val="0"/>
          <w:sz w:val="24"/>
        </w:rPr>
        <w:t>（变压器、电感等）</w:t>
      </w:r>
      <w:r>
        <w:rPr>
          <w:rFonts w:hint="eastAsia" w:ascii="宋体" w:hAnsi="宋体"/>
          <w:sz w:val="24"/>
        </w:rPr>
        <w:t>作为功率变换器中必不可少的器件，担负着磁能的传递、存储、滤波等功能</w:t>
      </w:r>
      <w:r>
        <w:rPr>
          <w:rFonts w:hint="eastAsia" w:ascii="宋体" w:cs="宋体"/>
          <w:kern w:val="0"/>
          <w:sz w:val="24"/>
        </w:rPr>
        <w:t>，对功率变换器的体积、重量、损耗、成本等都具有重要的影响。</w:t>
      </w:r>
      <w:r>
        <w:rPr>
          <w:rFonts w:hint="eastAsia" w:ascii="宋体" w:hAnsi="宋体"/>
          <w:sz w:val="24"/>
        </w:rPr>
        <w:t>为了获得高效率和高功率密度的设计，除了满足磁性元件电气参数的可行性设计外，还要求其损耗小。因此，必须详细研究和分析磁性元件的损耗特性，磁性元件的损耗包括绕组损耗和磁芯损耗。铜导体的绕组损耗可以通过电磁场有限元仿真技术准确获得，但</w:t>
      </w:r>
      <w:r>
        <w:rPr>
          <w:rFonts w:hint="eastAsia" w:ascii="宋体" w:hAnsi="宋体"/>
          <w:b/>
          <w:sz w:val="24"/>
        </w:rPr>
        <w:t>磁芯损耗是磁性材料在高频交变磁通作用下产生的功率损耗（本题中损耗都是指功率损耗）</w:t>
      </w:r>
      <w:r>
        <w:rPr>
          <w:rFonts w:hint="eastAsia" w:ascii="宋体" w:hAnsi="宋体"/>
          <w:sz w:val="24"/>
        </w:rPr>
        <w:t>，由于高频磁性材料（如铁氧体、合金磁粉芯、非晶/纳米晶等）本身的微观结构复杂，</w:t>
      </w:r>
      <w:r>
        <w:rPr>
          <w:rFonts w:hint="eastAsia"/>
          <w:color w:val="000000"/>
          <w:sz w:val="24"/>
          <w:szCs w:val="24"/>
        </w:rPr>
        <w:t>且其损耗与</w:t>
      </w:r>
      <w:r>
        <w:rPr>
          <w:rFonts w:hint="eastAsia" w:ascii="宋体" w:hAnsi="宋体"/>
          <w:sz w:val="24"/>
        </w:rPr>
        <w:t>工作频率、磁通密度、励磁波形、工作温度、磁芯材料等诸多因素有关，</w:t>
      </w:r>
      <w:r>
        <w:rPr>
          <w:rFonts w:ascii="宋体" w:hAnsi="宋体"/>
          <w:sz w:val="24"/>
        </w:rPr>
        <w:t>并呈现复杂的非线性和相互关联性</w:t>
      </w:r>
      <w:r>
        <w:rPr>
          <w:rFonts w:hint="eastAsia"/>
          <w:color w:val="000000"/>
          <w:sz w:val="24"/>
          <w:szCs w:val="24"/>
        </w:rPr>
        <w:t>。现有的磁芯材料损耗模型与实际应用的需求有较大差异。</w:t>
      </w:r>
    </w:p>
    <w:p w14:paraId="3AE2466A">
      <w:pPr>
        <w:spacing w:line="360" w:lineRule="auto"/>
        <w:jc w:val="center"/>
      </w:pPr>
      <w:r>
        <w:rPr>
          <w:color w:val="000000"/>
          <w:sz w:val="24"/>
          <w:szCs w:val="24"/>
        </w:rPr>
        <w:drawing>
          <wp:inline distT="0" distB="0" distL="0" distR="0">
            <wp:extent cx="4556125" cy="2908300"/>
            <wp:effectExtent l="19050" t="0" r="0" b="0"/>
            <wp:docPr id="1" name="图片 1" descr="1721724520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21724520484"/>
                    <pic:cNvPicPr>
                      <a:picLocks noChangeAspect="1" noChangeArrowheads="1"/>
                    </pic:cNvPicPr>
                  </pic:nvPicPr>
                  <pic:blipFill>
                    <a:blip r:embed="rId11" cstate="print"/>
                    <a:srcRect/>
                    <a:stretch>
                      <a:fillRect/>
                    </a:stretch>
                  </pic:blipFill>
                  <pic:spPr>
                    <a:xfrm>
                      <a:off x="0" y="0"/>
                      <a:ext cx="4562168" cy="2911785"/>
                    </a:xfrm>
                    <a:prstGeom prst="rect">
                      <a:avLst/>
                    </a:prstGeom>
                    <a:noFill/>
                    <a:ln w="9525">
                      <a:noFill/>
                      <a:miter lim="800000"/>
                      <a:headEnd/>
                      <a:tailEnd/>
                    </a:ln>
                  </pic:spPr>
                </pic:pic>
              </a:graphicData>
            </a:graphic>
          </wp:inline>
        </w:drawing>
      </w:r>
    </w:p>
    <w:p w14:paraId="15B42DCC">
      <w:pPr>
        <w:snapToGrid w:val="0"/>
        <w:spacing w:before="156" w:beforeLines="50" w:line="360" w:lineRule="auto"/>
        <w:ind w:firstLine="420" w:firstLineChars="200"/>
        <w:jc w:val="center"/>
        <w:rPr>
          <w:color w:val="000000"/>
          <w:szCs w:val="21"/>
        </w:rPr>
      </w:pPr>
      <w:r>
        <w:rPr>
          <w:rFonts w:hint="eastAsia"/>
          <w:color w:val="000000"/>
          <w:szCs w:val="21"/>
        </w:rPr>
        <w:t>图1 电能变换技术的应用</w:t>
      </w:r>
    </w:p>
    <w:p w14:paraId="3C4DA40E">
      <w:pPr>
        <w:spacing w:before="156"/>
        <w:jc w:val="center"/>
        <w:rPr>
          <w:color w:val="000000"/>
          <w:sz w:val="24"/>
          <w:szCs w:val="24"/>
        </w:rPr>
      </w:pPr>
      <w:r>
        <w:rPr>
          <w:color w:val="000000"/>
          <w:sz w:val="24"/>
          <w:szCs w:val="24"/>
        </w:rPr>
        <w:drawing>
          <wp:inline distT="0" distB="0" distL="0" distR="0">
            <wp:extent cx="5544185" cy="190500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2" cstate="print"/>
                    <a:srcRect/>
                    <a:stretch>
                      <a:fillRect/>
                    </a:stretch>
                  </pic:blipFill>
                  <pic:spPr>
                    <a:xfrm>
                      <a:off x="0" y="0"/>
                      <a:ext cx="5544553" cy="1905000"/>
                    </a:xfrm>
                    <a:prstGeom prst="rect">
                      <a:avLst/>
                    </a:prstGeom>
                    <a:noFill/>
                    <a:ln w="9525">
                      <a:noFill/>
                      <a:miter lim="800000"/>
                      <a:headEnd/>
                      <a:tailEnd/>
                    </a:ln>
                  </pic:spPr>
                </pic:pic>
              </a:graphicData>
            </a:graphic>
          </wp:inline>
        </w:drawing>
      </w:r>
    </w:p>
    <w:p w14:paraId="099B88BA">
      <w:pPr>
        <w:snapToGrid w:val="0"/>
        <w:spacing w:before="156" w:line="360" w:lineRule="auto"/>
        <w:jc w:val="center"/>
        <w:rPr>
          <w:rFonts w:hint="eastAsia" w:asciiTheme="minorEastAsia" w:hAnsiTheme="minorEastAsia" w:eastAsiaTheme="minorEastAsia"/>
          <w:color w:val="000000"/>
          <w:szCs w:val="21"/>
        </w:rPr>
      </w:pPr>
      <w:r>
        <w:rPr>
          <w:rFonts w:hint="eastAsia" w:asciiTheme="minorEastAsia" w:hAnsiTheme="minorEastAsia" w:eastAsiaTheme="minorEastAsia"/>
          <w:color w:val="000000"/>
          <w:szCs w:val="21"/>
        </w:rPr>
        <w:t>图2 功率变换器中的磁性元件</w:t>
      </w:r>
    </w:p>
    <w:p w14:paraId="2ED900AB">
      <w:pPr>
        <w:snapToGrid w:val="0"/>
        <w:spacing w:before="156" w:beforeLines="50" w:line="360" w:lineRule="auto"/>
        <w:ind w:firstLine="480" w:firstLineChars="200"/>
        <w:rPr>
          <w:color w:val="000000"/>
          <w:sz w:val="24"/>
          <w:szCs w:val="24"/>
        </w:rPr>
      </w:pPr>
      <w:r>
        <w:rPr>
          <w:rFonts w:hint="eastAsia"/>
          <w:color w:val="000000"/>
          <w:sz w:val="24"/>
          <w:szCs w:val="24"/>
        </w:rPr>
        <w:t>目前，磁芯损耗模型主要分为两大类：损耗分离模型和经验计算模型。</w:t>
      </w:r>
    </w:p>
    <w:p w14:paraId="55FB6355">
      <w:pPr>
        <w:pStyle w:val="9"/>
        <w:numPr>
          <w:ilvl w:val="0"/>
          <w:numId w:val="1"/>
        </w:numPr>
        <w:snapToGrid w:val="0"/>
        <w:spacing w:line="360" w:lineRule="auto"/>
        <w:ind w:firstLineChars="0"/>
        <w:rPr>
          <w:b/>
          <w:color w:val="000000"/>
          <w:sz w:val="24"/>
          <w:szCs w:val="24"/>
          <w:highlight w:val="yellow"/>
        </w:rPr>
      </w:pPr>
      <w:r>
        <w:rPr>
          <w:rFonts w:hint="eastAsia"/>
          <w:b/>
          <w:color w:val="000000"/>
          <w:sz w:val="24"/>
          <w:szCs w:val="24"/>
          <w:highlight w:val="yellow"/>
        </w:rPr>
        <w:t>磁芯损耗分离模型</w:t>
      </w:r>
    </w:p>
    <w:p w14:paraId="281E8B19">
      <w:pPr>
        <w:snapToGrid w:val="0"/>
        <w:spacing w:line="360" w:lineRule="auto"/>
        <w:ind w:firstLine="480" w:firstLineChars="200"/>
        <w:rPr>
          <w:rFonts w:hint="eastAsia" w:hAnsi="宋体"/>
          <w:sz w:val="24"/>
        </w:rPr>
      </w:pPr>
      <w:r>
        <w:rPr>
          <w:rFonts w:hAnsi="宋体"/>
          <w:sz w:val="24"/>
        </w:rPr>
        <w:t>磁芯损耗</w:t>
      </w:r>
      <w:r>
        <w:rPr>
          <w:rFonts w:hint="eastAsia" w:hAnsi="宋体"/>
          <w:sz w:val="24"/>
        </w:rPr>
        <w:t>可</w:t>
      </w:r>
      <w:r>
        <w:rPr>
          <w:rFonts w:hAnsi="宋体"/>
          <w:sz w:val="24"/>
        </w:rPr>
        <w:t>分成</w:t>
      </w:r>
      <w:r>
        <w:rPr>
          <w:rFonts w:hint="eastAsia" w:hAnsi="宋体"/>
          <w:sz w:val="24"/>
        </w:rPr>
        <w:t>3个</w:t>
      </w:r>
      <w:r>
        <w:rPr>
          <w:rFonts w:hAnsi="宋体"/>
          <w:sz w:val="24"/>
        </w:rPr>
        <w:t>部分</w:t>
      </w:r>
      <w:r>
        <w:rPr>
          <w:rFonts w:hint="eastAsia" w:hAnsi="宋体"/>
          <w:sz w:val="24"/>
        </w:rPr>
        <w:t>：</w:t>
      </w:r>
      <w:r>
        <w:rPr>
          <w:rFonts w:hAnsi="宋体"/>
          <w:sz w:val="24"/>
        </w:rPr>
        <w:t>磁滞损耗、涡流损耗和剩余损耗</w:t>
      </w:r>
      <w:r>
        <w:rPr>
          <w:rFonts w:hint="eastAsia" w:hAnsi="宋体"/>
          <w:sz w:val="24"/>
          <w:vertAlign w:val="superscript"/>
        </w:rPr>
        <w:t>[</w:t>
      </w:r>
      <w:r>
        <w:rPr>
          <w:rFonts w:hAnsi="宋体"/>
          <w:sz w:val="24"/>
          <w:vertAlign w:val="superscript"/>
        </w:rPr>
        <w:t>1]</w:t>
      </w:r>
      <w:r>
        <w:rPr>
          <w:rFonts w:hAnsi="宋体"/>
          <w:sz w:val="24"/>
        </w:rPr>
        <w:t>。这种计算磁芯损耗的方法</w:t>
      </w:r>
      <w:r>
        <w:rPr>
          <w:rFonts w:hint="eastAsia" w:hAnsi="宋体"/>
          <w:sz w:val="24"/>
        </w:rPr>
        <w:t>称为损耗分离模型，这种模型试图通过分别计算这些成分的损耗来得到总损耗</w:t>
      </w:r>
      <w:r>
        <w:rPr>
          <w:rFonts w:hAnsi="宋体"/>
          <w:sz w:val="24"/>
        </w:rPr>
        <w:t>。其计算</w:t>
      </w:r>
      <w:r>
        <w:rPr>
          <w:rFonts w:hint="eastAsia" w:hAnsi="宋体"/>
          <w:sz w:val="24"/>
        </w:rPr>
        <w:t>公式如下</w:t>
      </w:r>
      <w:r>
        <w:rPr>
          <w:rFonts w:hAnsi="宋体"/>
          <w:sz w:val="24"/>
        </w:rPr>
        <w:t>：</w:t>
      </w:r>
    </w:p>
    <w:p w14:paraId="36CB020B">
      <w:pPr>
        <w:wordWrap w:val="0"/>
        <w:snapToGrid w:val="0"/>
        <w:spacing w:line="360" w:lineRule="auto"/>
        <w:jc w:val="right"/>
        <w:rPr>
          <w:rFonts w:hint="eastAsia" w:hAnsi="宋体"/>
          <w:sz w:val="24"/>
        </w:rPr>
      </w:pPr>
      <w:r>
        <w:rPr>
          <w:rFonts w:hAnsi="宋体"/>
          <w:position w:val="-12"/>
          <w:sz w:val="24"/>
        </w:rPr>
        <w:object>
          <v:shape id="_x0000_i1025" o:spt="75" type="#_x0000_t75" style="height:18pt;width:88.8pt;" o:ole="t" filled="f" o:preferrelative="t" stroked="f" coordsize="21600,21600">
            <v:path/>
            <v:fill on="f" focussize="0,0"/>
            <v:stroke on="f" joinstyle="miter"/>
            <v:imagedata r:id="rId14" o:title=""/>
            <o:lock v:ext="edit" aspectratio="t"/>
            <w10:wrap type="none"/>
            <w10:anchorlock/>
          </v:shape>
          <o:OLEObject Type="Embed" ProgID="Equation.DSMT4" ShapeID="_x0000_i1025" DrawAspect="Content" ObjectID="_1468075725" r:id="rId13">
            <o:LockedField>false</o:LockedField>
          </o:OLEObject>
        </w:object>
      </w:r>
      <w:r>
        <w:rPr>
          <w:rFonts w:hint="eastAsia" w:hAnsi="宋体"/>
          <w:sz w:val="24"/>
        </w:rPr>
        <w:t xml:space="preserve">                              （1）</w:t>
      </w:r>
    </w:p>
    <w:p w14:paraId="251A302C">
      <w:pPr>
        <w:snapToGrid w:val="0"/>
        <w:spacing w:line="360" w:lineRule="auto"/>
        <w:rPr>
          <w:rFonts w:hint="eastAsia" w:hAnsi="宋体"/>
          <w:sz w:val="24"/>
        </w:rPr>
      </w:pPr>
      <w:r>
        <w:rPr>
          <w:rFonts w:hint="eastAsia" w:hAnsi="宋体"/>
          <w:sz w:val="24"/>
        </w:rPr>
        <w:t>其中：</w:t>
      </w:r>
      <w:r>
        <w:rPr>
          <w:rFonts w:hAnsi="宋体"/>
          <w:position w:val="-12"/>
          <w:sz w:val="24"/>
        </w:rPr>
        <w:object>
          <v:shape id="_x0000_i1026" o:spt="75" type="#_x0000_t75" style="height:18pt;width:22.2pt;" o:ole="t" filled="f" o:preferrelative="t" stroked="f" coordsize="21600,21600">
            <v:path/>
            <v:fill on="f" focussize="0,0"/>
            <v:stroke on="f" joinstyle="miter"/>
            <v:imagedata r:id="rId16" o:title=""/>
            <o:lock v:ext="edit" aspectratio="t"/>
            <w10:wrap type="none"/>
            <w10:anchorlock/>
          </v:shape>
          <o:OLEObject Type="Embed" ProgID="Equation.DSMT4" ShapeID="_x0000_i1026" DrawAspect="Content" ObjectID="_1468075726" r:id="rId15">
            <o:LockedField>false</o:LockedField>
          </o:OLEObject>
        </w:object>
      </w:r>
      <w:r>
        <w:rPr>
          <w:rFonts w:hAnsi="宋体"/>
          <w:sz w:val="24"/>
        </w:rPr>
        <w:t>为总的磁芯损耗</w:t>
      </w:r>
      <w:r>
        <w:rPr>
          <w:rFonts w:hint="eastAsia" w:hAnsi="宋体"/>
          <w:sz w:val="24"/>
        </w:rPr>
        <w:t>密度（也称为单位体积磁芯损耗，简称为磁芯损耗，经常简记为：</w:t>
      </w:r>
      <w:r>
        <w:rPr>
          <w:rFonts w:hAnsi="宋体"/>
          <w:position w:val="-4"/>
          <w:sz w:val="24"/>
        </w:rPr>
        <w:object>
          <v:shape id="_x0000_i1027" o:spt="75" type="#_x0000_t75" style="height:13.2pt;width:12pt;" o:ole="t" filled="f" o:preferrelative="t" stroked="f" coordsize="21600,21600">
            <v:path/>
            <v:fill on="f" focussize="0,0"/>
            <v:stroke on="f" joinstyle="miter"/>
            <v:imagedata r:id="rId18" o:title=""/>
            <o:lock v:ext="edit" aspectratio="t"/>
            <w10:wrap type="none"/>
            <w10:anchorlock/>
          </v:shape>
          <o:OLEObject Type="Embed" ProgID="Equation.DSMT4" ShapeID="_x0000_i1027" DrawAspect="Content" ObjectID="_1468075727" r:id="rId17">
            <o:LockedField>false</o:LockedField>
          </o:OLEObject>
        </w:object>
      </w:r>
      <w:r>
        <w:rPr>
          <w:rFonts w:hint="eastAsia" w:hAnsi="宋体"/>
          <w:sz w:val="24"/>
        </w:rPr>
        <w:t>）</w:t>
      </w:r>
      <w:r>
        <w:rPr>
          <w:rFonts w:hAnsi="宋体"/>
          <w:sz w:val="24"/>
        </w:rPr>
        <w:t>；</w:t>
      </w:r>
      <w:r>
        <w:rPr>
          <w:rFonts w:hAnsi="宋体"/>
          <w:position w:val="-12"/>
          <w:sz w:val="24"/>
        </w:rPr>
        <w:object>
          <v:shape id="_x0000_i1028" o:spt="75" type="#_x0000_t75" style="height:18pt;width:13.2pt;" o:ole="t" filled="f" o:preferrelative="t" stroked="f" coordsize="21600,21600">
            <v:path/>
            <v:fill on="f" focussize="0,0"/>
            <v:stroke on="f" joinstyle="miter"/>
            <v:imagedata r:id="rId20" o:title=""/>
            <o:lock v:ext="edit" aspectratio="t"/>
            <w10:wrap type="none"/>
            <w10:anchorlock/>
          </v:shape>
          <o:OLEObject Type="Embed" ProgID="Equation.DSMT4" ShapeID="_x0000_i1028" DrawAspect="Content" ObjectID="_1468075728" r:id="rId19">
            <o:LockedField>false</o:LockedField>
          </o:OLEObject>
        </w:object>
      </w:r>
      <w:r>
        <w:rPr>
          <w:rFonts w:hAnsi="宋体"/>
          <w:sz w:val="24"/>
        </w:rPr>
        <w:t>为磁滞损耗；</w:t>
      </w:r>
      <w:r>
        <w:rPr>
          <w:rFonts w:hAnsi="宋体"/>
          <w:position w:val="-12"/>
          <w:sz w:val="24"/>
        </w:rPr>
        <w:object>
          <v:shape id="_x0000_i1029" o:spt="75" type="#_x0000_t75" style="height:18pt;width:15pt;" o:ole="t" filled="f" o:preferrelative="t" stroked="f" coordsize="21600,21600">
            <v:path/>
            <v:fill on="f" focussize="0,0"/>
            <v:stroke on="f" joinstyle="miter"/>
            <v:imagedata r:id="rId22" o:title=""/>
            <o:lock v:ext="edit" aspectratio="t"/>
            <w10:wrap type="none"/>
            <w10:anchorlock/>
          </v:shape>
          <o:OLEObject Type="Embed" ProgID="Equation.DSMT4" ShapeID="_x0000_i1029" DrawAspect="Content" ObjectID="_1468075729" r:id="rId21">
            <o:LockedField>false</o:LockedField>
          </o:OLEObject>
        </w:object>
      </w:r>
      <w:r>
        <w:rPr>
          <w:rFonts w:hAnsi="宋体"/>
          <w:sz w:val="24"/>
        </w:rPr>
        <w:t>为涡流损耗；</w:t>
      </w:r>
      <w:r>
        <w:rPr>
          <w:rFonts w:hAnsi="宋体"/>
          <w:position w:val="-12"/>
          <w:sz w:val="24"/>
        </w:rPr>
        <w:object>
          <v:shape id="_x0000_i1030" o:spt="75" type="#_x0000_t75" style="height:18pt;width:13.2pt;" o:ole="t" filled="f" o:preferrelative="t" stroked="f" coordsize="21600,21600">
            <v:path/>
            <v:fill on="f" focussize="0,0"/>
            <v:stroke on="f" joinstyle="miter"/>
            <v:imagedata r:id="rId24" o:title=""/>
            <o:lock v:ext="edit" aspectratio="t"/>
            <w10:wrap type="none"/>
            <w10:anchorlock/>
          </v:shape>
          <o:OLEObject Type="Embed" ProgID="Equation.DSMT4" ShapeID="_x0000_i1030" DrawAspect="Content" ObjectID="_1468075730" r:id="rId23">
            <o:LockedField>false</o:LockedField>
          </o:OLEObject>
        </w:object>
      </w:r>
      <w:r>
        <w:rPr>
          <w:rFonts w:hAnsi="宋体"/>
          <w:sz w:val="24"/>
        </w:rPr>
        <w:t>为剩余损耗。</w:t>
      </w:r>
    </w:p>
    <w:p w14:paraId="78B6C918">
      <w:pPr>
        <w:snapToGrid w:val="0"/>
        <w:spacing w:line="360" w:lineRule="auto"/>
        <w:ind w:firstLine="482" w:firstLineChars="200"/>
        <w:rPr>
          <w:b/>
          <w:sz w:val="24"/>
          <w:highlight w:val="yellow"/>
        </w:rPr>
      </w:pPr>
      <w:r>
        <w:rPr>
          <w:rFonts w:hint="eastAsia" w:hAnsi="宋体"/>
          <w:b/>
          <w:sz w:val="24"/>
        </w:rPr>
        <w:t xml:space="preserve">2. </w:t>
      </w:r>
      <w:r>
        <w:rPr>
          <w:rFonts w:hint="eastAsia" w:hAnsi="宋体"/>
          <w:b/>
          <w:sz w:val="24"/>
          <w:highlight w:val="yellow"/>
        </w:rPr>
        <w:t>磁芯损耗经验计算模型</w:t>
      </w:r>
    </w:p>
    <w:p w14:paraId="174D9801">
      <w:pPr>
        <w:snapToGrid w:val="0"/>
        <w:spacing w:line="360" w:lineRule="auto"/>
        <w:ind w:firstLine="480" w:firstLineChars="200"/>
        <w:rPr>
          <w:rFonts w:hint="eastAsia" w:hAnsi="宋体"/>
          <w:sz w:val="24"/>
        </w:rPr>
      </w:pPr>
      <w:r>
        <w:rPr>
          <w:rFonts w:hint="eastAsia" w:hAnsi="宋体"/>
          <w:sz w:val="24"/>
        </w:rPr>
        <w:t>经验计算模型则是一种更简便的方法，它基于实验数据或理论推导得出的经验公式来估算磁芯损耗。</w:t>
      </w:r>
    </w:p>
    <w:p w14:paraId="16CD22A0">
      <w:pPr>
        <w:snapToGrid w:val="0"/>
        <w:spacing w:line="360" w:lineRule="auto"/>
        <w:ind w:firstLine="480" w:firstLineChars="200"/>
        <w:rPr>
          <w:rFonts w:hint="eastAsia" w:hAnsi="宋体"/>
          <w:kern w:val="0"/>
          <w:sz w:val="24"/>
          <w:szCs w:val="24"/>
        </w:rPr>
      </w:pPr>
      <w:r>
        <w:rPr>
          <w:rFonts w:hAnsi="宋体"/>
          <w:sz w:val="24"/>
        </w:rPr>
        <w:t>斯坦麦茨方程</w:t>
      </w:r>
      <w:r>
        <w:rPr>
          <w:rFonts w:hint="eastAsia" w:hAnsi="宋体"/>
          <w:sz w:val="24"/>
        </w:rPr>
        <w:t>（</w:t>
      </w:r>
      <w:r>
        <w:rPr>
          <w:kern w:val="0"/>
          <w:sz w:val="24"/>
          <w:szCs w:val="24"/>
        </w:rPr>
        <w:t>Steinmetz-equation(SE)</w:t>
      </w:r>
      <w:r>
        <w:rPr>
          <w:rFonts w:hint="eastAsia"/>
          <w:kern w:val="0"/>
          <w:sz w:val="24"/>
          <w:szCs w:val="24"/>
          <w:vertAlign w:val="superscript"/>
        </w:rPr>
        <w:t>[2</w:t>
      </w:r>
      <w:r>
        <w:rPr>
          <w:kern w:val="0"/>
          <w:sz w:val="24"/>
          <w:szCs w:val="24"/>
          <w:vertAlign w:val="superscript"/>
        </w:rPr>
        <w:t>]</w:t>
      </w:r>
      <w:r>
        <w:rPr>
          <w:rFonts w:hint="eastAsia" w:hAnsi="宋体"/>
          <w:sz w:val="24"/>
        </w:rPr>
        <w:t>）是最著名的经验计算模型之一。在</w:t>
      </w:r>
      <w:r>
        <w:rPr>
          <w:rFonts w:hAnsi="宋体"/>
          <w:kern w:val="0"/>
          <w:sz w:val="24"/>
          <w:szCs w:val="24"/>
        </w:rPr>
        <w:t>正弦波励</w:t>
      </w:r>
      <w:r>
        <w:rPr>
          <w:rFonts w:hint="eastAsia" w:hAnsi="宋体"/>
          <w:kern w:val="0"/>
          <w:sz w:val="24"/>
          <w:szCs w:val="24"/>
        </w:rPr>
        <w:t>磁（</w:t>
      </w:r>
      <w:r>
        <w:rPr>
          <w:rFonts w:hint="eastAsia" w:hAnsi="宋体"/>
          <w:b/>
          <w:kern w:val="0"/>
          <w:sz w:val="24"/>
          <w:szCs w:val="24"/>
        </w:rPr>
        <w:t>励磁是指电流通过磁件的线圈产生磁场</w:t>
      </w:r>
      <w:r>
        <w:rPr>
          <w:rFonts w:hint="eastAsia" w:hAnsi="宋体"/>
          <w:kern w:val="0"/>
          <w:sz w:val="24"/>
          <w:szCs w:val="24"/>
        </w:rPr>
        <w:t>）</w:t>
      </w:r>
      <w:r>
        <w:rPr>
          <w:rFonts w:hAnsi="宋体"/>
          <w:kern w:val="0"/>
          <w:sz w:val="24"/>
          <w:szCs w:val="24"/>
        </w:rPr>
        <w:t>下</w:t>
      </w:r>
      <w:r>
        <w:rPr>
          <w:rFonts w:hint="eastAsia" w:hAnsi="宋体"/>
          <w:kern w:val="0"/>
          <w:sz w:val="24"/>
          <w:szCs w:val="24"/>
        </w:rPr>
        <w:t>，</w:t>
      </w:r>
      <w:r>
        <w:rPr>
          <w:rFonts w:hAnsi="宋体"/>
          <w:kern w:val="0"/>
          <w:sz w:val="24"/>
          <w:szCs w:val="24"/>
        </w:rPr>
        <w:t>磁芯</w:t>
      </w:r>
      <w:r>
        <w:rPr>
          <w:rFonts w:hint="eastAsia"/>
          <w:color w:val="000000"/>
          <w:sz w:val="24"/>
          <w:szCs w:val="24"/>
        </w:rPr>
        <w:t>损耗计算</w:t>
      </w:r>
      <w:r>
        <w:rPr>
          <w:rFonts w:hAnsi="宋体"/>
          <w:kern w:val="0"/>
          <w:sz w:val="24"/>
          <w:szCs w:val="24"/>
        </w:rPr>
        <w:t>公式</w:t>
      </w:r>
      <w:r>
        <w:rPr>
          <w:rFonts w:hint="eastAsia" w:hAnsi="宋体"/>
          <w:kern w:val="0"/>
          <w:sz w:val="24"/>
          <w:szCs w:val="24"/>
        </w:rPr>
        <w:t>如下</w:t>
      </w:r>
      <w:r>
        <w:rPr>
          <w:rFonts w:hAnsi="宋体"/>
          <w:kern w:val="0"/>
          <w:sz w:val="24"/>
          <w:szCs w:val="24"/>
        </w:rPr>
        <w:t>：</w:t>
      </w:r>
    </w:p>
    <w:p w14:paraId="56B619CF">
      <w:pPr>
        <w:wordWrap w:val="0"/>
        <w:snapToGrid w:val="0"/>
        <w:spacing w:line="360" w:lineRule="auto"/>
        <w:jc w:val="right"/>
        <w:rPr>
          <w:rFonts w:hint="eastAsia" w:hAnsi="宋体"/>
          <w:kern w:val="0"/>
          <w:sz w:val="24"/>
          <w:szCs w:val="24"/>
        </w:rPr>
      </w:pPr>
      <w:r>
        <w:rPr>
          <w:rFonts w:hAnsi="宋体"/>
          <w:position w:val="-12"/>
          <w:sz w:val="24"/>
        </w:rPr>
        <w:object>
          <v:shape id="_x0000_i1031" o:spt="75" type="#_x0000_t75" style="height:19.2pt;width:75pt;" o:ole="t" filled="f" o:preferrelative="t" stroked="f" coordsize="21600,21600">
            <v:path/>
            <v:fill on="f" focussize="0,0"/>
            <v:stroke on="f" joinstyle="miter"/>
            <v:imagedata r:id="rId26" o:title=""/>
            <o:lock v:ext="edit" aspectratio="t"/>
            <w10:wrap type="none"/>
            <w10:anchorlock/>
          </v:shape>
          <o:OLEObject Type="Embed" ProgID="Equation.DSMT4" ShapeID="_x0000_i1031" DrawAspect="Content" ObjectID="_1468075731" r:id="rId25">
            <o:LockedField>false</o:LockedField>
          </o:OLEObject>
        </w:object>
      </w:r>
      <w:r>
        <w:rPr>
          <w:rFonts w:hint="eastAsia" w:hAnsi="宋体"/>
          <w:sz w:val="24"/>
        </w:rPr>
        <w:t xml:space="preserve">                               （2）</w:t>
      </w:r>
    </w:p>
    <w:p w14:paraId="2308F131">
      <w:pPr>
        <w:snapToGrid w:val="0"/>
        <w:spacing w:line="360" w:lineRule="auto"/>
        <w:rPr>
          <w:rFonts w:hint="eastAsia" w:hAnsi="宋体"/>
          <w:sz w:val="24"/>
        </w:rPr>
      </w:pPr>
      <w:r>
        <w:rPr>
          <w:rFonts w:hint="eastAsia" w:hAnsi="宋体"/>
          <w:sz w:val="24"/>
          <w:szCs w:val="24"/>
        </w:rPr>
        <w:t>其</w:t>
      </w:r>
      <w:r>
        <w:rPr>
          <w:rFonts w:hAnsi="宋体"/>
          <w:sz w:val="24"/>
          <w:szCs w:val="24"/>
        </w:rPr>
        <w:t>中</w:t>
      </w:r>
      <w:r>
        <w:rPr>
          <w:rFonts w:hint="eastAsia" w:hAnsi="宋体"/>
          <w:sz w:val="24"/>
          <w:szCs w:val="24"/>
        </w:rPr>
        <w:t>：</w:t>
      </w:r>
      <w:r>
        <w:rPr>
          <w:rFonts w:hAnsi="宋体"/>
          <w:position w:val="-12"/>
          <w:sz w:val="24"/>
        </w:rPr>
        <w:object>
          <v:shape id="_x0000_i1032" o:spt="75" type="#_x0000_t75" style="height:18pt;width:13.2pt;" o:ole="t" filled="f" o:preferrelative="t" stroked="f" coordsize="21600,21600">
            <v:path/>
            <v:fill on="f" focussize="0,0"/>
            <v:stroke on="f" joinstyle="miter"/>
            <v:imagedata r:id="rId28" o:title=""/>
            <o:lock v:ext="edit" aspectratio="t"/>
            <w10:wrap type="none"/>
            <w10:anchorlock/>
          </v:shape>
          <o:OLEObject Type="Embed" ProgID="Equation.DSMT4" ShapeID="_x0000_i1032" DrawAspect="Content" ObjectID="_1468075732" r:id="rId27">
            <o:LockedField>false</o:LockedField>
          </o:OLEObject>
        </w:object>
      </w:r>
      <w:r>
        <w:rPr>
          <w:rFonts w:hAnsi="宋体"/>
          <w:sz w:val="24"/>
        </w:rPr>
        <w:t>为磁芯损耗</w:t>
      </w:r>
      <w:r>
        <w:rPr>
          <w:rFonts w:hint="eastAsia" w:hAnsi="宋体"/>
          <w:sz w:val="24"/>
        </w:rPr>
        <w:t>；</w:t>
      </w:r>
      <w:r>
        <w:rPr>
          <w:rFonts w:hAnsi="宋体"/>
          <w:position w:val="-10"/>
          <w:sz w:val="24"/>
        </w:rPr>
        <w:object>
          <v:shape id="_x0000_i1033" o:spt="75" type="#_x0000_t75" style="height:16.2pt;width:12pt;" o:ole="t" filled="f" o:preferrelative="t" stroked="f" coordsize="21600,21600">
            <v:path/>
            <v:fill on="f" focussize="0,0"/>
            <v:stroke on="f" joinstyle="miter"/>
            <v:imagedata r:id="rId30" o:title=""/>
            <o:lock v:ext="edit" aspectratio="t"/>
            <w10:wrap type="none"/>
            <w10:anchorlock/>
          </v:shape>
          <o:OLEObject Type="Embed" ProgID="Equation.DSMT4" ShapeID="_x0000_i1033" DrawAspect="Content" ObjectID="_1468075733" r:id="rId29">
            <o:LockedField>false</o:LockedField>
          </o:OLEObject>
        </w:object>
      </w:r>
      <w:r>
        <w:rPr>
          <w:rFonts w:hAnsi="宋体"/>
          <w:sz w:val="24"/>
          <w:szCs w:val="24"/>
        </w:rPr>
        <w:t>是频率；</w:t>
      </w:r>
      <w:r>
        <w:rPr>
          <w:rFonts w:hAnsi="宋体"/>
          <w:position w:val="-12"/>
          <w:sz w:val="24"/>
        </w:rPr>
        <w:object>
          <v:shape id="_x0000_i1034" o:spt="75" type="#_x0000_t75" style="height:18pt;width:16.2pt;" o:ole="t" filled="f" o:preferrelative="t" stroked="f" coordsize="21600,21600">
            <v:path/>
            <v:fill on="f" focussize="0,0"/>
            <v:stroke on="f" joinstyle="miter"/>
            <v:imagedata r:id="rId32" o:title=""/>
            <o:lock v:ext="edit" aspectratio="t"/>
            <w10:wrap type="none"/>
            <w10:anchorlock/>
          </v:shape>
          <o:OLEObject Type="Embed" ProgID="Equation.DSMT4" ShapeID="_x0000_i1034" DrawAspect="Content" ObjectID="_1468075734" r:id="rId31">
            <o:LockedField>false</o:LockedField>
          </o:OLEObject>
        </w:object>
      </w:r>
      <w:r>
        <w:rPr>
          <w:rFonts w:hAnsi="宋体"/>
          <w:sz w:val="24"/>
          <w:szCs w:val="24"/>
        </w:rPr>
        <w:t>是</w:t>
      </w:r>
      <w:r>
        <w:rPr>
          <w:rFonts w:hint="eastAsia" w:hAnsi="宋体"/>
          <w:sz w:val="24"/>
        </w:rPr>
        <w:t>磁通密度</w:t>
      </w:r>
      <w:r>
        <w:rPr>
          <w:rFonts w:hAnsi="宋体"/>
          <w:sz w:val="24"/>
        </w:rPr>
        <w:t>的峰值</w:t>
      </w:r>
      <w:r>
        <w:rPr>
          <w:rFonts w:hAnsi="宋体"/>
          <w:sz w:val="24"/>
          <w:szCs w:val="24"/>
        </w:rPr>
        <w:t>；</w:t>
      </w:r>
      <w:r>
        <w:rPr>
          <w:rFonts w:hAnsi="宋体"/>
          <w:position w:val="-12"/>
          <w:sz w:val="24"/>
        </w:rPr>
        <w:object>
          <v:shape id="_x0000_i1035" o:spt="75" type="#_x0000_t75" style="height:18pt;width:55.2pt;" o:ole="t" filled="f" o:preferrelative="t" stroked="f" coordsize="21600,21600">
            <v:path/>
            <v:fill on="f" focussize="0,0"/>
            <v:stroke on="f" joinstyle="miter"/>
            <v:imagedata r:id="rId34" o:title=""/>
            <o:lock v:ext="edit" aspectratio="t"/>
            <w10:wrap type="none"/>
            <w10:anchorlock/>
          </v:shape>
          <o:OLEObject Type="Embed" ProgID="Equation.DSMT4" ShapeID="_x0000_i1035" DrawAspect="Content" ObjectID="_1468075735" r:id="rId33">
            <o:LockedField>false</o:LockedField>
          </o:OLEObject>
        </w:object>
      </w:r>
      <w:r>
        <w:rPr>
          <w:rFonts w:hAnsi="宋体"/>
          <w:sz w:val="24"/>
          <w:szCs w:val="24"/>
        </w:rPr>
        <w:t>是根据实验数据拟合的系数</w:t>
      </w:r>
      <w:r>
        <w:rPr>
          <w:rFonts w:hint="eastAsia" w:hAnsi="宋体"/>
          <w:sz w:val="24"/>
          <w:szCs w:val="24"/>
        </w:rPr>
        <w:t>，</w:t>
      </w:r>
      <w:r>
        <w:rPr>
          <w:rFonts w:hAnsi="宋体"/>
          <w:sz w:val="24"/>
          <w:szCs w:val="24"/>
        </w:rPr>
        <w:t>一般</w:t>
      </w:r>
      <w:r>
        <w:rPr>
          <w:rFonts w:hAnsi="宋体"/>
          <w:position w:val="-12"/>
          <w:sz w:val="24"/>
        </w:rPr>
        <w:object>
          <v:shape id="_x0000_i1036" o:spt="75" type="#_x0000_t75" style="height:18pt;width:46.8pt;" o:ole="t" filled="f" o:preferrelative="t" stroked="f" coordsize="21600,21600">
            <v:path/>
            <v:fill on="f" focussize="0,0"/>
            <v:stroke on="f" joinstyle="miter"/>
            <v:imagedata r:id="rId36" o:title=""/>
            <o:lock v:ext="edit" aspectratio="t"/>
            <w10:wrap type="none"/>
            <w10:anchorlock/>
          </v:shape>
          <o:OLEObject Type="Embed" ProgID="Equation.DSMT4" ShapeID="_x0000_i1036" DrawAspect="Content" ObjectID="_1468075736" r:id="rId35">
            <o:LockedField>false</o:LockedField>
          </o:OLEObject>
        </w:object>
      </w:r>
      <w:r>
        <w:rPr>
          <w:sz w:val="24"/>
          <w:szCs w:val="24"/>
        </w:rPr>
        <w:t>，</w:t>
      </w:r>
      <w:r>
        <w:rPr>
          <w:rFonts w:hAnsi="宋体"/>
          <w:position w:val="-12"/>
          <w:sz w:val="24"/>
        </w:rPr>
        <w:object>
          <v:shape id="_x0000_i1037" o:spt="75" type="#_x0000_t75" style="height:18pt;width:49.2pt;" o:ole="t" filled="f" o:preferrelative="t" stroked="f" coordsize="21600,21600">
            <v:path/>
            <v:fill on="f" focussize="0,0"/>
            <v:stroke on="f" joinstyle="miter"/>
            <v:imagedata r:id="rId38" o:title=""/>
            <o:lock v:ext="edit" aspectratio="t"/>
            <w10:wrap type="none"/>
            <w10:anchorlock/>
          </v:shape>
          <o:OLEObject Type="Embed" ProgID="Equation.DSMT4" ShapeID="_x0000_i1037" DrawAspect="Content" ObjectID="_1468075737" r:id="rId37">
            <o:LockedField>false</o:LockedField>
          </o:OLEObject>
        </w:object>
      </w:r>
      <w:r>
        <w:rPr>
          <w:rFonts w:hAnsi="宋体"/>
          <w:sz w:val="24"/>
          <w:szCs w:val="24"/>
        </w:rPr>
        <w:t>。</w:t>
      </w:r>
      <w:r>
        <w:rPr>
          <w:rFonts w:hAnsi="宋体"/>
          <w:kern w:val="0"/>
          <w:sz w:val="24"/>
          <w:szCs w:val="24"/>
        </w:rPr>
        <w:t>公式</w:t>
      </w:r>
      <w:r>
        <w:rPr>
          <w:rFonts w:hAnsi="宋体"/>
          <w:sz w:val="24"/>
          <w:szCs w:val="24"/>
        </w:rPr>
        <w:t>表明了单位体积的</w:t>
      </w:r>
      <w:r>
        <w:rPr>
          <w:rFonts w:hint="eastAsia" w:hAnsi="宋体"/>
          <w:sz w:val="24"/>
          <w:szCs w:val="24"/>
        </w:rPr>
        <w:t>磁芯</w:t>
      </w:r>
      <w:r>
        <w:rPr>
          <w:rFonts w:hAnsi="宋体"/>
          <w:sz w:val="24"/>
          <w:szCs w:val="24"/>
        </w:rPr>
        <w:t>损耗</w:t>
      </w:r>
      <w:r>
        <w:rPr>
          <w:rFonts w:hint="eastAsia" w:hAnsi="宋体"/>
          <w:sz w:val="24"/>
          <w:szCs w:val="24"/>
        </w:rPr>
        <w:t>（磁芯损耗密度）</w:t>
      </w:r>
      <w:r>
        <w:rPr>
          <w:rFonts w:hAnsi="宋体"/>
          <w:position w:val="-4"/>
          <w:sz w:val="24"/>
        </w:rPr>
        <w:object>
          <v:shape id="_x0000_i1038" o:spt="75" type="#_x0000_t75" style="height:13.2pt;width:12pt;" o:ole="t" filled="f" o:preferrelative="t" stroked="f" coordsize="21600,21600">
            <v:path/>
            <v:fill on="f" focussize="0,0"/>
            <v:stroke on="f" joinstyle="miter"/>
            <v:imagedata r:id="rId40" o:title=""/>
            <o:lock v:ext="edit" aspectratio="t"/>
            <w10:wrap type="none"/>
            <w10:anchorlock/>
          </v:shape>
          <o:OLEObject Type="Embed" ProgID="Equation.DSMT4" ShapeID="_x0000_i1038" DrawAspect="Content" ObjectID="_1468075738" r:id="rId39">
            <o:LockedField>false</o:LockedField>
          </o:OLEObject>
        </w:object>
      </w:r>
      <w:r>
        <w:rPr>
          <w:rFonts w:hAnsi="宋体"/>
          <w:sz w:val="24"/>
          <w:szCs w:val="24"/>
        </w:rPr>
        <w:t>取决于频率</w:t>
      </w:r>
      <w:r>
        <w:rPr>
          <w:rFonts w:hAnsi="宋体"/>
          <w:position w:val="-10"/>
          <w:sz w:val="24"/>
        </w:rPr>
        <w:object>
          <v:shape id="_x0000_i1039" o:spt="75" type="#_x0000_t75" style="height:16.2pt;width:12pt;" o:ole="t" filled="f" o:preferrelative="t" stroked="f" coordsize="21600,21600">
            <v:path/>
            <v:fill on="f" focussize="0,0"/>
            <v:stroke on="f" joinstyle="miter"/>
            <v:imagedata r:id="rId30" o:title=""/>
            <o:lock v:ext="edit" aspectratio="t"/>
            <w10:wrap type="none"/>
            <w10:anchorlock/>
          </v:shape>
          <o:OLEObject Type="Embed" ProgID="Equation.DSMT4" ShapeID="_x0000_i1039" DrawAspect="Content" ObjectID="_1468075739" r:id="rId41">
            <o:LockedField>false</o:LockedField>
          </o:OLEObject>
        </w:object>
      </w:r>
      <w:r>
        <w:rPr>
          <w:rFonts w:hAnsi="宋体"/>
          <w:sz w:val="24"/>
          <w:szCs w:val="24"/>
        </w:rPr>
        <w:t>和磁通密度峰值</w:t>
      </w:r>
      <w:r>
        <w:rPr>
          <w:rFonts w:hAnsi="宋体"/>
          <w:position w:val="-12"/>
          <w:sz w:val="24"/>
        </w:rPr>
        <w:object>
          <v:shape id="_x0000_i1040" o:spt="75" type="#_x0000_t75" style="height:18pt;width:16.2pt;" o:ole="t" filled="f" o:preferrelative="t" stroked="f" coordsize="21600,21600">
            <v:path/>
            <v:fill on="f" focussize="0,0"/>
            <v:stroke on="f" joinstyle="miter"/>
            <v:imagedata r:id="rId32" o:title=""/>
            <o:lock v:ext="edit" aspectratio="t"/>
            <w10:wrap type="none"/>
            <w10:anchorlock/>
          </v:shape>
          <o:OLEObject Type="Embed" ProgID="Equation.DSMT4" ShapeID="_x0000_i1040" DrawAspect="Content" ObjectID="_1468075740" r:id="rId42">
            <o:LockedField>false</o:LockedField>
          </o:OLEObject>
        </w:object>
      </w:r>
      <w:r>
        <w:rPr>
          <w:rFonts w:hAnsi="宋体"/>
          <w:sz w:val="24"/>
          <w:szCs w:val="24"/>
        </w:rPr>
        <w:t>的幂函数。</w:t>
      </w:r>
      <w:r>
        <w:rPr>
          <w:rFonts w:hint="eastAsia" w:hAnsi="宋体"/>
          <w:sz w:val="24"/>
          <w:szCs w:val="24"/>
          <w:highlight w:val="yellow"/>
        </w:rPr>
        <w:t>SE方程仅适用于正弦波励磁</w:t>
      </w:r>
      <w:r>
        <w:rPr>
          <w:rFonts w:hint="eastAsia" w:hAnsi="宋体"/>
          <w:sz w:val="24"/>
          <w:szCs w:val="24"/>
        </w:rPr>
        <w:t>，并且</w:t>
      </w:r>
      <w:r>
        <w:rPr>
          <w:rFonts w:hint="eastAsia" w:hAnsi="宋体"/>
          <w:sz w:val="24"/>
          <w:szCs w:val="24"/>
          <w:highlight w:val="yellow"/>
        </w:rPr>
        <w:t>不同的磁芯材料和工况（</w:t>
      </w:r>
      <w:r>
        <w:rPr>
          <w:rFonts w:hint="eastAsia" w:hAnsi="宋体"/>
          <w:b/>
          <w:sz w:val="24"/>
          <w:szCs w:val="24"/>
          <w:highlight w:val="yellow"/>
        </w:rPr>
        <w:t>工况指的是磁性材料所处的不同工作环境，包括</w:t>
      </w:r>
      <w:r>
        <w:rPr>
          <w:rFonts w:hint="eastAsia"/>
          <w:b/>
          <w:color w:val="000000"/>
          <w:kern w:val="0"/>
          <w:sz w:val="24"/>
          <w:szCs w:val="24"/>
          <w:highlight w:val="yellow"/>
        </w:rPr>
        <w:t>温度、频率、励磁波形等</w:t>
      </w:r>
      <w:r>
        <w:rPr>
          <w:rFonts w:hint="eastAsia" w:hAnsi="宋体"/>
          <w:sz w:val="24"/>
          <w:szCs w:val="24"/>
          <w:highlight w:val="yellow"/>
        </w:rPr>
        <w:t>），其系数</w:t>
      </w:r>
      <w:r>
        <w:rPr>
          <w:rFonts w:hAnsi="宋体"/>
          <w:position w:val="-12"/>
          <w:sz w:val="24"/>
          <w:highlight w:val="yellow"/>
        </w:rPr>
        <w:object>
          <v:shape id="_x0000_i1041" o:spt="75" type="#_x0000_t75" style="height:18pt;width:55.2pt;" o:ole="t" filled="f" o:preferrelative="t" stroked="f" coordsize="21600,21600">
            <v:path/>
            <v:fill on="f" focussize="0,0"/>
            <v:stroke on="f" joinstyle="miter"/>
            <v:imagedata r:id="rId34" o:title=""/>
            <o:lock v:ext="edit" aspectratio="t"/>
            <w10:wrap type="none"/>
            <w10:anchorlock/>
          </v:shape>
          <o:OLEObject Type="Embed" ProgID="Equation.DSMT4" ShapeID="_x0000_i1041" DrawAspect="Content" ObjectID="_1468075741" r:id="rId43">
            <o:LockedField>false</o:LockedField>
          </o:OLEObject>
        </w:object>
      </w:r>
      <w:r>
        <w:rPr>
          <w:rFonts w:hint="eastAsia" w:hAnsi="宋体"/>
          <w:position w:val="-12"/>
          <w:sz w:val="24"/>
          <w:highlight w:val="yellow"/>
        </w:rPr>
        <w:t>未必相同</w:t>
      </w:r>
      <w:r>
        <w:rPr>
          <w:rFonts w:hint="eastAsia" w:hAnsi="宋体"/>
          <w:position w:val="-12"/>
          <w:sz w:val="24"/>
        </w:rPr>
        <w:t>（更详细内容请参阅参考文献后备注1）。</w:t>
      </w:r>
    </w:p>
    <w:p w14:paraId="2919BA39">
      <w:pPr>
        <w:snapToGrid w:val="0"/>
        <w:spacing w:line="360" w:lineRule="auto"/>
        <w:ind w:firstLine="480" w:firstLineChars="200"/>
        <w:rPr>
          <w:sz w:val="24"/>
        </w:rPr>
      </w:pPr>
      <w:r>
        <w:rPr>
          <w:rFonts w:hint="eastAsia" w:hAnsi="宋体"/>
          <w:sz w:val="24"/>
          <w:szCs w:val="24"/>
        </w:rPr>
        <w:t>由上述可以看出，磁芯损耗与温度、材料、频率、磁通密度的峰值有关系。但影响磁芯损耗的因素较多</w:t>
      </w:r>
      <w:r>
        <w:rPr>
          <w:rFonts w:hint="eastAsia"/>
          <w:sz w:val="24"/>
        </w:rPr>
        <w:t>，现阶段，鲜有普遍适用并且精度高的模型，这使得业内在使用磁性元件时无法对磁芯损耗做出精确的评估，进而影响到对功率变换器效率的评估。因此，希望基于数据驱动，建立一个</w:t>
      </w:r>
      <w:r>
        <w:rPr>
          <w:rFonts w:hint="eastAsia"/>
          <w:sz w:val="24"/>
          <w:highlight w:val="yellow"/>
        </w:rPr>
        <w:t>高精度并且普遍适用于各种工况的磁芯损耗模型</w:t>
      </w:r>
      <w:r>
        <w:rPr>
          <w:rFonts w:hint="eastAsia"/>
          <w:sz w:val="24"/>
        </w:rPr>
        <w:t>成为亟待解决的问题</w:t>
      </w:r>
      <w:r>
        <w:rPr>
          <w:rFonts w:hint="eastAsia"/>
          <w:b/>
          <w:sz w:val="24"/>
        </w:rPr>
        <w:t>（参考文献后有备注1：磁芯损耗模型的相关知识，及备注2：</w:t>
      </w:r>
      <w:r>
        <w:rPr>
          <w:rFonts w:hint="eastAsia" w:asciiTheme="minorEastAsia" w:hAnsiTheme="minorEastAsia" w:eastAsiaTheme="minorEastAsia"/>
          <w:b/>
          <w:sz w:val="24"/>
          <w:szCs w:val="24"/>
        </w:rPr>
        <w:t>人工智能软件辅助答题规范</w:t>
      </w:r>
      <w:r>
        <w:rPr>
          <w:rFonts w:hint="eastAsia"/>
          <w:b/>
          <w:sz w:val="24"/>
        </w:rPr>
        <w:t>，请注意参阅）</w:t>
      </w:r>
      <w:r>
        <w:rPr>
          <w:rFonts w:hint="eastAsia"/>
          <w:sz w:val="24"/>
        </w:rPr>
        <w:t>。</w:t>
      </w:r>
    </w:p>
    <w:p w14:paraId="5B09D2E1">
      <w:pPr>
        <w:snapToGrid w:val="0"/>
        <w:spacing w:before="156" w:beforeLines="50" w:line="360" w:lineRule="auto"/>
        <w:jc w:val="left"/>
        <w:rPr>
          <w:rFonts w:hint="eastAsia" w:asciiTheme="minorEastAsia" w:hAnsiTheme="minorEastAsia" w:eastAsiaTheme="minorEastAsia"/>
          <w:b/>
          <w:sz w:val="24"/>
        </w:rPr>
      </w:pPr>
      <w:r>
        <w:rPr>
          <w:rFonts w:hint="eastAsia" w:asciiTheme="minorEastAsia" w:hAnsiTheme="minorEastAsia" w:eastAsiaTheme="minorEastAsia"/>
          <w:b/>
          <w:sz w:val="24"/>
        </w:rPr>
        <w:t>二、问题描述</w:t>
      </w:r>
    </w:p>
    <w:p w14:paraId="22EBE818">
      <w:pPr>
        <w:snapToGrid w:val="0"/>
        <w:spacing w:line="360" w:lineRule="auto"/>
        <w:ind w:firstLine="480" w:firstLineChars="200"/>
        <w:jc w:val="left"/>
        <w:rPr>
          <w:sz w:val="24"/>
        </w:rPr>
      </w:pPr>
      <w:r>
        <w:rPr>
          <w:rFonts w:hint="eastAsia"/>
          <w:sz w:val="24"/>
        </w:rPr>
        <w:t>为解决磁性元件磁芯材料损耗精确计算问题，通过实测磁性元件在给定工况（不同温度、频率、磁通密度）下磁芯材料损耗的数据，通过数学建模（或算法）方法 ，建立</w:t>
      </w:r>
      <w:r>
        <w:rPr>
          <w:rFonts w:hint="eastAsia"/>
          <w:color w:val="000000"/>
          <w:sz w:val="24"/>
          <w:szCs w:val="24"/>
        </w:rPr>
        <w:t>功率磁性元件的磁芯材料损耗模型</w:t>
      </w:r>
      <w:r>
        <w:rPr>
          <w:rFonts w:hint="eastAsia"/>
          <w:sz w:val="24"/>
        </w:rPr>
        <w:t>，并且将其预测磁性元件在其他工况中的磁芯损耗，检测模型精确度。</w:t>
      </w:r>
    </w:p>
    <w:p w14:paraId="4F3398D7">
      <w:pPr>
        <w:snapToGrid w:val="0"/>
        <w:spacing w:line="360" w:lineRule="auto"/>
        <w:ind w:firstLine="482" w:firstLineChars="200"/>
        <w:jc w:val="left"/>
        <w:rPr>
          <w:b/>
          <w:sz w:val="24"/>
        </w:rPr>
      </w:pPr>
      <w:r>
        <w:rPr>
          <w:rFonts w:hint="eastAsia"/>
          <w:b/>
          <w:sz w:val="24"/>
        </w:rPr>
        <w:t>1. 实验场景和采集数据</w:t>
      </w:r>
    </w:p>
    <w:p w14:paraId="097B4BD2">
      <w:pPr>
        <w:snapToGrid w:val="0"/>
        <w:spacing w:line="360" w:lineRule="auto"/>
        <w:ind w:firstLine="480" w:firstLineChars="200"/>
        <w:jc w:val="left"/>
        <w:rPr>
          <w:rFonts w:hint="eastAsia" w:ascii="宋体" w:hAnsi="宋体" w:cs="宋体"/>
          <w:bCs/>
          <w:sz w:val="24"/>
        </w:rPr>
      </w:pPr>
      <w:r>
        <w:rPr>
          <w:rFonts w:hint="eastAsia" w:ascii="宋体" w:hAnsi="宋体" w:cs="宋体"/>
          <w:bCs/>
          <w:sz w:val="24"/>
        </w:rPr>
        <w:t>磁芯损耗的测量目前一般采用交流功率法，如图3所示，被测磁芯一般采用圆环形（</w:t>
      </w:r>
      <w:r>
        <w:rPr>
          <w:rFonts w:hAnsi="宋体"/>
          <w:position w:val="-12"/>
          <w:sz w:val="24"/>
        </w:rPr>
        <w:object>
          <v:shape id="_x0000_i1042" o:spt="75" type="#_x0000_t75" style="height:18pt;width:10.2pt;" o:ole="t" filled="f" o:preferrelative="t" stroked="f" coordsize="21600,21600">
            <v:path/>
            <v:fill on="f" focussize="0,0"/>
            <v:stroke on="f" joinstyle="miter"/>
            <v:imagedata r:id="rId45" o:title=""/>
            <o:lock v:ext="edit" aspectratio="t"/>
            <w10:wrap type="none"/>
            <w10:anchorlock/>
          </v:shape>
          <o:OLEObject Type="Embed" ProgID="Equation.DSMT4" ShapeID="_x0000_i1042" DrawAspect="Content" ObjectID="_1468075742" r:id="rId44">
            <o:LockedField>false</o:LockedField>
          </o:OLEObject>
        </w:object>
      </w:r>
      <w:r>
        <w:rPr>
          <w:rFonts w:hint="eastAsia" w:ascii="宋体" w:hAnsi="宋体" w:cs="宋体"/>
          <w:color w:val="000000"/>
          <w:kern w:val="0"/>
          <w:sz w:val="24"/>
          <w:szCs w:val="24"/>
        </w:rPr>
        <w:t>是平均磁路长度；</w:t>
      </w:r>
      <w:r>
        <w:rPr>
          <w:rFonts w:hAnsi="宋体"/>
          <w:position w:val="-12"/>
          <w:sz w:val="24"/>
        </w:rPr>
        <w:object>
          <v:shape id="_x0000_i1043" o:spt="75" type="#_x0000_t75" style="height:18pt;width:13.8pt;" o:ole="t" filled="f" o:preferrelative="t" stroked="f" coordsize="21600,21600">
            <v:path/>
            <v:fill on="f" focussize="0,0"/>
            <v:stroke on="f" joinstyle="miter"/>
            <v:imagedata r:id="rId47" o:title=""/>
            <o:lock v:ext="edit" aspectratio="t"/>
            <w10:wrap type="none"/>
            <w10:anchorlock/>
          </v:shape>
          <o:OLEObject Type="Embed" ProgID="Equation.DSMT4" ShapeID="_x0000_i1043" DrawAspect="Content" ObjectID="_1468075743" r:id="rId46">
            <o:LockedField>false</o:LockedField>
          </o:OLEObject>
        </w:object>
      </w:r>
      <w:r>
        <w:rPr>
          <w:rFonts w:hint="eastAsia" w:ascii="宋体" w:hAnsi="宋体" w:cs="宋体"/>
          <w:color w:val="000000"/>
          <w:kern w:val="0"/>
          <w:sz w:val="24"/>
          <w:szCs w:val="24"/>
        </w:rPr>
        <w:t>是磁芯截面积</w:t>
      </w:r>
      <w:r>
        <w:rPr>
          <w:rFonts w:hint="eastAsia" w:ascii="宋体" w:hAnsi="宋体" w:cs="宋体"/>
          <w:bCs/>
          <w:sz w:val="24"/>
        </w:rPr>
        <w:t>），在磁芯上均匀绕制励磁绕组和感应绕组（</w:t>
      </w:r>
      <w:r>
        <w:rPr>
          <w:rFonts w:hAnsi="宋体"/>
          <w:position w:val="-12"/>
          <w:sz w:val="24"/>
        </w:rPr>
        <w:object>
          <v:shape id="_x0000_i1044" o:spt="75" type="#_x0000_t75" style="height:18pt;width:15pt;" o:ole="t" filled="f" o:preferrelative="t" stroked="f" coordsize="21600,21600">
            <v:path/>
            <v:fill on="f" focussize="0,0"/>
            <v:stroke on="f" joinstyle="miter"/>
            <v:imagedata r:id="rId49" o:title=""/>
            <o:lock v:ext="edit" aspectratio="t"/>
            <w10:wrap type="none"/>
            <w10:anchorlock/>
          </v:shape>
          <o:OLEObject Type="Embed" ProgID="Equation.DSMT4" ShapeID="_x0000_i1044" DrawAspect="Content" ObjectID="_1468075744" r:id="rId48">
            <o:LockedField>false</o:LockedField>
          </o:OLEObject>
        </w:object>
      </w:r>
      <w:r>
        <w:rPr>
          <w:rFonts w:hint="eastAsia" w:ascii="宋体" w:hAnsi="宋体" w:cs="宋体"/>
          <w:color w:val="000000"/>
          <w:kern w:val="0"/>
          <w:sz w:val="24"/>
          <w:szCs w:val="24"/>
        </w:rPr>
        <w:t>和</w:t>
      </w:r>
      <w:r>
        <w:rPr>
          <w:rFonts w:hAnsi="宋体"/>
          <w:position w:val="-12"/>
          <w:sz w:val="24"/>
        </w:rPr>
        <w:object>
          <v:shape id="_x0000_i1045" o:spt="75" type="#_x0000_t75" style="height:18pt;width:16.8pt;" o:ole="t" filled="f" o:preferrelative="t" stroked="f" coordsize="21600,21600">
            <v:path/>
            <v:fill on="f" focussize="0,0"/>
            <v:stroke on="f" joinstyle="miter"/>
            <v:imagedata r:id="rId51" o:title=""/>
            <o:lock v:ext="edit" aspectratio="t"/>
            <w10:wrap type="none"/>
            <w10:anchorlock/>
          </v:shape>
          <o:OLEObject Type="Embed" ProgID="Equation.DSMT4" ShapeID="_x0000_i1045" DrawAspect="Content" ObjectID="_1468075745" r:id="rId50">
            <o:LockedField>false</o:LockedField>
          </o:OLEObject>
        </w:object>
      </w:r>
      <w:r>
        <w:rPr>
          <w:rFonts w:hAnsi="宋体"/>
          <w:sz w:val="24"/>
        </w:rPr>
        <w:t>分别</w:t>
      </w:r>
      <w:r>
        <w:rPr>
          <w:rFonts w:hint="eastAsia" w:ascii="宋体" w:hAnsi="宋体" w:cs="宋体"/>
          <w:color w:val="000000"/>
          <w:kern w:val="0"/>
          <w:sz w:val="24"/>
          <w:szCs w:val="24"/>
        </w:rPr>
        <w:t>是励磁绕组和感应绕组的匝数，一般取</w:t>
      </w:r>
      <w:r>
        <w:rPr>
          <w:rFonts w:hAnsi="宋体"/>
          <w:position w:val="-12"/>
          <w:sz w:val="24"/>
        </w:rPr>
        <w:object>
          <v:shape id="_x0000_i1046" o:spt="75" type="#_x0000_t75" style="height:18pt;width:15pt;" o:ole="t" filled="f" o:preferrelative="t" stroked="f" coordsize="21600,21600">
            <v:path/>
            <v:fill on="f" focussize="0,0"/>
            <v:stroke on="f" joinstyle="miter"/>
            <v:imagedata r:id="rId49" o:title=""/>
            <o:lock v:ext="edit" aspectratio="t"/>
            <w10:wrap type="none"/>
            <w10:anchorlock/>
          </v:shape>
          <o:OLEObject Type="Embed" ProgID="Equation.DSMT4" ShapeID="_x0000_i1046" DrawAspect="Content" ObjectID="_1468075746" r:id="rId52">
            <o:LockedField>false</o:LockedField>
          </o:OLEObject>
        </w:object>
      </w:r>
      <w:r>
        <w:rPr>
          <w:rFonts w:hAnsi="宋体"/>
          <w:sz w:val="24"/>
        </w:rPr>
        <w:t>=</w:t>
      </w:r>
      <w:r>
        <w:rPr>
          <w:rFonts w:hAnsi="宋体"/>
          <w:position w:val="-12"/>
          <w:sz w:val="24"/>
        </w:rPr>
        <w:object>
          <v:shape id="_x0000_i1047" o:spt="75" type="#_x0000_t75" style="height:18pt;width:16.8pt;" o:ole="t" filled="f" o:preferrelative="t" stroked="f" coordsize="21600,21600">
            <v:path/>
            <v:fill on="f" focussize="0,0"/>
            <v:stroke on="f" joinstyle="miter"/>
            <v:imagedata r:id="rId51" o:title=""/>
            <o:lock v:ext="edit" aspectratio="t"/>
            <w10:wrap type="none"/>
            <w10:anchorlock/>
          </v:shape>
          <o:OLEObject Type="Embed" ProgID="Equation.DSMT4" ShapeID="_x0000_i1047" DrawAspect="Content" ObjectID="_1468075747" r:id="rId53">
            <o:LockedField>false</o:LockedField>
          </o:OLEObject>
        </w:object>
      </w:r>
      <w:r>
        <w:rPr>
          <w:rFonts w:hint="eastAsia" w:ascii="宋体" w:hAnsi="宋体" w:cs="宋体"/>
          <w:color w:val="000000"/>
          <w:kern w:val="0"/>
          <w:sz w:val="24"/>
          <w:szCs w:val="24"/>
        </w:rPr>
        <w:t>），</w:t>
      </w:r>
      <w:r>
        <w:rPr>
          <w:rFonts w:hint="eastAsia" w:ascii="宋体" w:hAnsi="宋体" w:cs="宋体"/>
          <w:bCs/>
          <w:sz w:val="24"/>
        </w:rPr>
        <w:t>信号发生器产生给定频率</w:t>
      </w:r>
      <w:r>
        <w:rPr>
          <w:rFonts w:hAnsi="宋体"/>
          <w:position w:val="-10"/>
          <w:sz w:val="24"/>
        </w:rPr>
        <w:object>
          <v:shape id="_x0000_i1048" o:spt="75" type="#_x0000_t75" style="height:16.2pt;width:12pt;" o:ole="t" filled="f" o:preferrelative="t" stroked="f" coordsize="21600,21600">
            <v:path/>
            <v:fill on="f" focussize="0,0"/>
            <v:stroke on="f" joinstyle="miter"/>
            <v:imagedata r:id="rId55" o:title=""/>
            <o:lock v:ext="edit" aspectratio="t"/>
            <w10:wrap type="none"/>
            <w10:anchorlock/>
          </v:shape>
          <o:OLEObject Type="Embed" ProgID="Equation.DSMT4" ShapeID="_x0000_i1048" DrawAspect="Content" ObjectID="_1468075748" r:id="rId54">
            <o:LockedField>false</o:LockedField>
          </o:OLEObject>
        </w:object>
      </w:r>
      <w:r>
        <w:rPr>
          <w:rFonts w:hint="eastAsia"/>
          <w:bCs/>
          <w:sz w:val="24"/>
        </w:rPr>
        <w:t>（周期</w:t>
      </w:r>
      <w:r>
        <w:rPr>
          <w:rFonts w:hAnsi="宋体"/>
          <w:position w:val="-10"/>
          <w:sz w:val="24"/>
        </w:rPr>
        <w:object>
          <v:shape id="_x0000_i1049" o:spt="75" type="#_x0000_t75" style="height:16.2pt;width:42.6pt;" o:ole="t" filled="f" o:preferrelative="t" stroked="f" coordsize="21600,21600">
            <v:path/>
            <v:fill on="f" focussize="0,0"/>
            <v:stroke on="f" joinstyle="miter"/>
            <v:imagedata r:id="rId57" o:title=""/>
            <o:lock v:ext="edit" aspectratio="t"/>
            <w10:wrap type="none"/>
            <w10:anchorlock/>
          </v:shape>
          <o:OLEObject Type="Embed" ProgID="Equation.DSMT4" ShapeID="_x0000_i1049" DrawAspect="Content" ObjectID="_1468075749" r:id="rId56">
            <o:LockedField>false</o:LockedField>
          </o:OLEObject>
        </w:object>
      </w:r>
      <w:r>
        <w:rPr>
          <w:rFonts w:hint="eastAsia"/>
          <w:bCs/>
          <w:sz w:val="24"/>
        </w:rPr>
        <w:t>）</w:t>
      </w:r>
      <w:r>
        <w:rPr>
          <w:rFonts w:hint="eastAsia" w:ascii="宋体" w:hAnsi="宋体" w:cs="宋体"/>
          <w:bCs/>
          <w:sz w:val="24"/>
        </w:rPr>
        <w:t>的正弦波或者其他波形，经过高频功率放大器高频作为励磁源施加到励磁绕组上，根据安培环路定律，绕组励磁电流</w:t>
      </w:r>
      <w:r>
        <w:rPr>
          <w:position w:val="-10"/>
        </w:rPr>
        <w:object>
          <v:shape id="_x0000_i1050" o:spt="75" type="#_x0000_t75" style="height:16.2pt;width:19.2pt;" o:ole="t" filled="f" o:preferrelative="t" stroked="f" coordsize="21600,21600">
            <v:path/>
            <v:fill on="f" focussize="0,0"/>
            <v:stroke on="f" joinstyle="miter"/>
            <v:imagedata r:id="rId59" o:title=""/>
            <o:lock v:ext="edit" aspectratio="t"/>
            <w10:wrap type="none"/>
            <w10:anchorlock/>
          </v:shape>
          <o:OLEObject Type="Embed" ProgID="Equation.DSMT4" ShapeID="_x0000_i1050" DrawAspect="Content" ObjectID="_1468075750" r:id="rId58">
            <o:LockedField>false</o:LockedField>
          </o:OLEObject>
        </w:object>
      </w:r>
      <w:r>
        <w:rPr>
          <w:rFonts w:hint="eastAsia" w:ascii="宋体" w:hAnsi="宋体" w:cs="宋体"/>
          <w:bCs/>
          <w:sz w:val="24"/>
        </w:rPr>
        <w:t>在磁芯上产生磁场强度</w:t>
      </w:r>
      <w:r>
        <w:rPr>
          <w:position w:val="-10"/>
        </w:rPr>
        <w:object>
          <v:shape id="_x0000_i1051" o:spt="75" type="#_x0000_t75" style="height:16.2pt;width:27pt;" o:ole="t" filled="f" o:preferrelative="t" stroked="f" coordsize="21600,21600">
            <v:path/>
            <v:fill on="f" focussize="0,0"/>
            <v:stroke on="f" joinstyle="miter"/>
            <v:imagedata r:id="rId61" o:title=""/>
            <o:lock v:ext="edit" aspectratio="t"/>
            <w10:wrap type="none"/>
            <w10:anchorlock/>
          </v:shape>
          <o:OLEObject Type="Embed" ProgID="Equation.DSMT4" ShapeID="_x0000_i1051" DrawAspect="Content" ObjectID="_1468075751" r:id="rId60">
            <o:LockedField>false</o:LockedField>
          </o:OLEObject>
        </w:object>
      </w:r>
      <w:r>
        <w:rPr>
          <w:rFonts w:hint="eastAsia"/>
          <w:bCs/>
          <w:sz w:val="24"/>
        </w:rPr>
        <w:t>（</w:t>
      </w:r>
      <w:r>
        <w:rPr>
          <w:rStyle w:val="8"/>
          <w:rFonts w:ascii="Arial" w:hAnsi="Arial" w:cs="Arial"/>
          <w:b/>
          <w:i w:val="0"/>
          <w:sz w:val="24"/>
          <w:szCs w:val="24"/>
          <w:shd w:val="clear" w:color="auto" w:fill="FFFFFF"/>
        </w:rPr>
        <w:t>磁场强度是</w:t>
      </w:r>
      <w:r>
        <w:rPr>
          <w:rFonts w:ascii="Arial" w:hAnsi="Arial" w:cs="Arial"/>
          <w:b/>
          <w:sz w:val="24"/>
          <w:szCs w:val="24"/>
          <w:shd w:val="clear" w:color="auto" w:fill="FFFFFF"/>
        </w:rPr>
        <w:t>指单位电流元在磁场中所受到的洛伦兹力</w:t>
      </w:r>
      <w:r>
        <w:rPr>
          <w:rFonts w:hint="eastAsia"/>
          <w:b/>
          <w:bCs/>
          <w:sz w:val="24"/>
        </w:rPr>
        <w:t>，是描述磁场强弱的重要参数</w:t>
      </w:r>
      <w:r>
        <w:rPr>
          <w:rFonts w:hint="eastAsia"/>
          <w:bCs/>
          <w:sz w:val="24"/>
        </w:rPr>
        <w:t>）</w:t>
      </w:r>
      <w:r>
        <w:rPr>
          <w:rFonts w:ascii="宋体" w:hAnsi="宋体" w:cs="宋体"/>
          <w:bCs/>
          <w:sz w:val="24"/>
        </w:rPr>
        <w:t>，磁场强度作用于导磁材料磁芯上产生</w:t>
      </w:r>
      <w:r>
        <w:rPr>
          <w:rFonts w:hint="eastAsia" w:ascii="宋体" w:hAnsi="宋体" w:cs="宋体"/>
          <w:bCs/>
          <w:sz w:val="24"/>
        </w:rPr>
        <w:t>磁通密度</w:t>
      </w:r>
      <w:r>
        <w:rPr>
          <w:position w:val="-10"/>
        </w:rPr>
        <w:object>
          <v:shape id="_x0000_i1052" o:spt="75" type="#_x0000_t75" style="height:16.2pt;width:24pt;" o:ole="t" filled="f" o:preferrelative="t" stroked="f" coordsize="21600,21600">
            <v:path/>
            <v:fill on="f" focussize="0,0"/>
            <v:stroke on="f" joinstyle="miter"/>
            <v:imagedata r:id="rId63" o:title=""/>
            <o:lock v:ext="edit" aspectratio="t"/>
            <w10:wrap type="none"/>
            <w10:anchorlock/>
          </v:shape>
          <o:OLEObject Type="Embed" ProgID="Equation.DSMT4" ShapeID="_x0000_i1052" DrawAspect="Content" ObjectID="_1468075752" r:id="rId62">
            <o:LockedField>false</o:LockedField>
          </o:OLEObject>
        </w:object>
      </w:r>
      <w:r>
        <w:rPr>
          <w:rFonts w:hint="eastAsia"/>
          <w:bCs/>
          <w:sz w:val="24"/>
        </w:rPr>
        <w:t>（</w:t>
      </w:r>
      <w:r>
        <w:rPr>
          <w:rStyle w:val="8"/>
          <w:rFonts w:ascii="宋体" w:hAnsi="宋体" w:cs="Arial"/>
          <w:b/>
          <w:i w:val="0"/>
          <w:sz w:val="24"/>
          <w:szCs w:val="24"/>
          <w:shd w:val="clear" w:color="auto" w:fill="FFFFFF"/>
        </w:rPr>
        <w:t>磁通密度</w:t>
      </w:r>
      <w:r>
        <w:rPr>
          <w:rStyle w:val="8"/>
          <w:rFonts w:hint="eastAsia" w:ascii="宋体" w:hAnsi="宋体" w:cs="Arial"/>
          <w:b/>
          <w:i w:val="0"/>
          <w:sz w:val="24"/>
          <w:szCs w:val="24"/>
          <w:shd w:val="clear" w:color="auto" w:fill="FFFFFF"/>
        </w:rPr>
        <w:t>是指</w:t>
      </w:r>
      <w:r>
        <w:rPr>
          <w:rStyle w:val="8"/>
          <w:rFonts w:ascii="宋体" w:hAnsi="宋体" w:cs="Arial"/>
          <w:b/>
          <w:i w:val="0"/>
          <w:sz w:val="24"/>
          <w:szCs w:val="24"/>
          <w:shd w:val="clear" w:color="auto" w:fill="FFFFFF"/>
        </w:rPr>
        <w:t>单位面积垂直于磁力线的磁通量</w:t>
      </w:r>
      <w:r>
        <w:rPr>
          <w:rStyle w:val="8"/>
          <w:rFonts w:hint="eastAsia" w:ascii="宋体" w:hAnsi="宋体" w:cs="Arial"/>
          <w:b/>
          <w:i w:val="0"/>
          <w:sz w:val="24"/>
          <w:szCs w:val="24"/>
          <w:shd w:val="clear" w:color="auto" w:fill="FFFFFF"/>
        </w:rPr>
        <w:t>，</w:t>
      </w:r>
      <w:r>
        <w:rPr>
          <w:rStyle w:val="8"/>
          <w:rFonts w:ascii="宋体" w:hAnsi="宋体" w:cs="Arial"/>
          <w:b/>
          <w:i w:val="0"/>
          <w:sz w:val="24"/>
          <w:szCs w:val="24"/>
          <w:shd w:val="clear" w:color="auto" w:fill="FFFFFF"/>
        </w:rPr>
        <w:t>即单位面积上垂直于磁场方向的磁通量</w:t>
      </w:r>
      <w:r>
        <w:rPr>
          <w:rFonts w:hint="eastAsia" w:ascii="宋体" w:hAnsi="宋体"/>
          <w:bCs/>
          <w:sz w:val="24"/>
          <w:szCs w:val="24"/>
        </w:rPr>
        <w:t>）</w:t>
      </w:r>
      <w:r>
        <w:rPr>
          <w:rFonts w:hint="eastAsia" w:ascii="宋体" w:hAnsi="宋体" w:cs="宋体"/>
          <w:bCs/>
          <w:sz w:val="24"/>
        </w:rPr>
        <w:t>，根据电磁感应定律，磁芯中交变的磁通则在感应绕组上产生感应电压</w:t>
      </w:r>
      <w:r>
        <w:rPr>
          <w:bCs/>
          <w:i/>
          <w:sz w:val="24"/>
        </w:rPr>
        <w:t>u(t)</w:t>
      </w:r>
      <w:r>
        <w:rPr>
          <w:rFonts w:ascii="宋体" w:hAnsi="宋体" w:cs="宋体"/>
          <w:bCs/>
          <w:sz w:val="24"/>
        </w:rPr>
        <w:t>，进一步</w:t>
      </w:r>
      <w:r>
        <w:rPr>
          <w:rFonts w:hint="eastAsia" w:ascii="宋体" w:hAnsi="宋体" w:cs="宋体"/>
          <w:bCs/>
          <w:sz w:val="24"/>
        </w:rPr>
        <w:t>通过采集被测磁芯绕组的励磁电流</w:t>
      </w:r>
      <w:r>
        <w:rPr>
          <w:position w:val="-10"/>
        </w:rPr>
        <w:object>
          <v:shape id="_x0000_i1053" o:spt="75" type="#_x0000_t75" style="height:16.2pt;width:19.2pt;" o:ole="t" filled="f" o:preferrelative="t" stroked="f" coordsize="21600,21600">
            <v:path/>
            <v:fill on="f" focussize="0,0"/>
            <v:stroke on="f" joinstyle="miter"/>
            <v:imagedata r:id="rId65" o:title=""/>
            <o:lock v:ext="edit" aspectratio="t"/>
            <w10:wrap type="none"/>
            <w10:anchorlock/>
          </v:shape>
          <o:OLEObject Type="Embed" ProgID="Equation.DSMT4" ShapeID="_x0000_i1053" DrawAspect="Content" ObjectID="_1468075753" r:id="rId64">
            <o:LockedField>false</o:LockedField>
          </o:OLEObject>
        </w:object>
      </w:r>
      <w:r>
        <w:rPr>
          <w:rFonts w:hint="eastAsia" w:ascii="宋体" w:hAnsi="宋体" w:cs="宋体"/>
          <w:bCs/>
          <w:sz w:val="24"/>
        </w:rPr>
        <w:t>，从而得到磁场强度</w:t>
      </w:r>
      <w:r>
        <w:rPr>
          <w:position w:val="-10"/>
        </w:rPr>
        <w:object>
          <v:shape id="_x0000_i1054" o:spt="75" type="#_x0000_t75" style="height:16.2pt;width:27pt;" o:ole="t" filled="f" o:preferrelative="t" stroked="f" coordsize="21600,21600">
            <v:path/>
            <v:fill on="f" focussize="0,0"/>
            <v:stroke on="f" joinstyle="miter"/>
            <v:imagedata r:id="rId61" o:title=""/>
            <o:lock v:ext="edit" aspectratio="t"/>
            <w10:wrap type="none"/>
            <w10:anchorlock/>
          </v:shape>
          <o:OLEObject Type="Embed" ProgID="Equation.DSMT4" ShapeID="_x0000_i1054" DrawAspect="Content" ObjectID="_1468075754" r:id="rId66">
            <o:LockedField>false</o:LockedField>
          </o:OLEObject>
        </w:object>
      </w:r>
      <w:r>
        <w:rPr>
          <w:rFonts w:hint="eastAsia" w:ascii="宋体" w:hAnsi="宋体" w:cs="宋体"/>
          <w:bCs/>
          <w:sz w:val="24"/>
        </w:rPr>
        <w:t>和磁通密度</w:t>
      </w:r>
      <w:r>
        <w:rPr>
          <w:position w:val="-10"/>
        </w:rPr>
        <w:object>
          <v:shape id="_x0000_i1055" o:spt="75" type="#_x0000_t75" style="height:16.2pt;width:24pt;" o:ole="t" filled="f" o:preferrelative="t" stroked="f" coordsize="21600,21600">
            <v:path/>
            <v:fill on="f" focussize="0,0"/>
            <v:stroke on="f" joinstyle="miter"/>
            <v:imagedata r:id="rId63" o:title=""/>
            <o:lock v:ext="edit" aspectratio="t"/>
            <w10:wrap type="none"/>
            <w10:anchorlock/>
          </v:shape>
          <o:OLEObject Type="Embed" ProgID="Equation.DSMT4" ShapeID="_x0000_i1055" DrawAspect="Content" ObjectID="_1468075755" r:id="rId67">
            <o:LockedField>false</o:LockedField>
          </o:OLEObject>
        </w:object>
      </w:r>
      <w:r>
        <w:rPr>
          <w:rFonts w:hint="eastAsia" w:ascii="宋体" w:hAnsi="宋体" w:cs="宋体"/>
          <w:bCs/>
          <w:sz w:val="24"/>
        </w:rPr>
        <w:t>，利用式</w:t>
      </w:r>
      <w:r>
        <w:rPr>
          <w:bCs/>
          <w:sz w:val="24"/>
        </w:rPr>
        <w:t>(</w:t>
      </w:r>
      <w:r>
        <w:rPr>
          <w:rFonts w:hint="eastAsia"/>
          <w:bCs/>
          <w:sz w:val="24"/>
        </w:rPr>
        <w:t>3</w:t>
      </w:r>
      <w:r>
        <w:rPr>
          <w:bCs/>
          <w:sz w:val="24"/>
        </w:rPr>
        <w:t>)</w:t>
      </w:r>
      <w:r>
        <w:rPr>
          <w:rFonts w:hint="eastAsia" w:ascii="宋体" w:hAnsi="宋体" w:cs="宋体"/>
          <w:bCs/>
          <w:sz w:val="24"/>
        </w:rPr>
        <w:t>计算出励磁源的输出功率（单位体积），即</w:t>
      </w:r>
      <w:r>
        <w:rPr>
          <w:rFonts w:hint="eastAsia" w:ascii="宋体" w:hAnsi="宋体" w:cs="宋体"/>
          <w:bCs/>
          <w:sz w:val="24"/>
          <w:highlight w:val="yellow"/>
        </w:rPr>
        <w:t>磁芯损耗密度</w:t>
      </w:r>
      <w:r>
        <w:rPr>
          <w:position w:val="-4"/>
        </w:rPr>
        <w:object>
          <v:shape id="_x0000_i1056" o:spt="75" type="#_x0000_t75" style="height:13.2pt;width:12pt;" o:ole="t" filled="f" o:preferrelative="t" stroked="f" coordsize="21600,21600">
            <v:path/>
            <v:fill on="f" focussize="0,0"/>
            <v:stroke on="f" joinstyle="miter"/>
            <v:imagedata r:id="rId69" o:title=""/>
            <o:lock v:ext="edit" aspectratio="t"/>
            <w10:wrap type="none"/>
            <w10:anchorlock/>
          </v:shape>
          <o:OLEObject Type="Embed" ProgID="Equation.DSMT4" ShapeID="_x0000_i1056" DrawAspect="Content" ObjectID="_1468075756" r:id="rId68">
            <o:LockedField>false</o:LockedField>
          </o:OLEObject>
        </w:object>
      </w:r>
      <w:r>
        <w:rPr>
          <w:rFonts w:hint="eastAsia" w:ascii="宋体" w:hAnsi="宋体" w:cs="宋体"/>
          <w:bCs/>
          <w:sz w:val="24"/>
        </w:rPr>
        <w:t>。</w:t>
      </w:r>
    </w:p>
    <w:p w14:paraId="5A18775A">
      <w:pPr>
        <w:snapToGrid w:val="0"/>
        <w:spacing w:line="360" w:lineRule="auto"/>
        <w:jc w:val="right"/>
        <w:rPr>
          <w:rFonts w:hint="eastAsia" w:ascii="宋体" w:hAnsi="宋体" w:cs="宋体"/>
          <w:bCs/>
          <w:sz w:val="24"/>
        </w:rPr>
      </w:pPr>
      <w:r>
        <w:rPr>
          <w:rFonts w:hint="eastAsia" w:ascii="宋体" w:hAnsi="宋体" w:cs="宋体"/>
          <w:color w:val="000000"/>
          <w:kern w:val="0"/>
          <w:sz w:val="24"/>
          <w:szCs w:val="24"/>
        </w:rPr>
        <w:pict>
          <v:group id="组合 12" o:spid="_x0000_s2137" o:spt="203" style="position:absolute;left:0pt;margin-left:116.6pt;margin-top:35.35pt;height:142pt;width:273.2pt;z-index:251660288;mso-width-relative:page;mso-height-relative:page;" coordsize="47132,231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">
            <o:lock v:ext="edit"/>
            <v:shape id="图片 1868205910" o:spid="_x0000_s2138" o:spt="75" type="#_x0000_t75" style="position:absolute;left:0;top:0;height:23120;width:47132;"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">
              <v:path/>
              <v:fill on="f" focussize="0,0"/>
              <v:stroke on="f" joinstyle="miter"/>
              <v:imagedata r:id="rId70" o:title=""/>
              <o:lock v:ext="edit" aspectratio="t"/>
            </v:shape>
            <v:rect id="矩形 399062821" o:spid="_x0000_s2139" o:spt="1" style="position:absolute;left:24504;top:17272;height:1651;width:5271;v-text-anchor:middle;"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">
              <v:path/>
              <v:fill focussize="0,0"/>
              <v:stroke color="#FFFFFF"/>
              <v:imagedata o:title=""/>
              <o:lock v:ext="edit"/>
            </v:rect>
            <v:line id="直接连接符 1374338670" o:spid="_x0000_s2140" o:spt="20" style="position:absolute;left:24145;top:17970;flip:x;height:0;width:7239;"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">
              <v:path arrowok="t"/>
              <v:fill focussize="0,0"/>
              <v:stroke weight="1pt" joinstyle="miter"/>
              <v:imagedata o:title=""/>
              <o:lock v:ext="edit"/>
            </v:line>
            <v:rect id="矩形 892134745" o:spid="_x0000_s2141" o:spt="1" style="position:absolute;left:23843;top:18827;height:2096;width:5270;v-text-anchor:middle;"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">
              <v:path/>
              <v:fill focussize="0,0"/>
              <v:stroke on="f" weight="1pt"/>
              <v:imagedata o:title=""/>
              <o:lock v:ext="edit"/>
            </v:rect>
          </v:group>
        </w:pict>
      </w:r>
      <w:r>
        <w:rPr>
          <w:rFonts w:hAnsi="宋体"/>
          <w:position w:val="-24"/>
          <w:sz w:val="24"/>
        </w:rPr>
        <w:object>
          <v:shape id="_x0000_i1057" o:spt="75" type="#_x0000_t75" style="height:31.2pt;width:207pt;" o:ole="t" filled="f" o:preferrelative="t" stroked="f" coordsize="21600,21600">
            <v:path/>
            <v:fill on="f" focussize="0,0"/>
            <v:stroke on="f" joinstyle="miter"/>
            <v:imagedata r:id="rId72" o:title=""/>
            <o:lock v:ext="edit" aspectratio="t"/>
            <w10:wrap type="none"/>
            <w10:anchorlock/>
          </v:shape>
          <o:OLEObject Type="Embed" ProgID="Equation.DSMT4" ShapeID="_x0000_i1057" DrawAspect="Content" ObjectID="_1468075757" r:id="rId71">
            <o:LockedField>false</o:LockedField>
          </o:OLEObject>
        </w:object>
      </w:r>
      <w:r>
        <w:rPr>
          <w:rFonts w:hint="eastAsia" w:hAnsi="宋体"/>
          <w:sz w:val="24"/>
        </w:rPr>
        <w:t xml:space="preserve">                    （3）</w:t>
      </w:r>
      <w:r>
        <w:rPr>
          <w:rFonts w:hint="eastAsia"/>
        </w:rPr>
        <w:t xml:space="preserve">                    </w:t>
      </w:r>
    </w:p>
    <w:p w14:paraId="77A79D25">
      <w:pPr>
        <w:widowControl/>
        <w:snapToGrid w:val="0"/>
        <w:spacing w:line="360" w:lineRule="auto"/>
        <w:jc w:val="left"/>
        <w:rPr>
          <w:rFonts w:hint="eastAsia" w:ascii="宋体" w:hAnsi="宋体" w:cs="宋体"/>
          <w:color w:val="000000"/>
          <w:kern w:val="0"/>
          <w:sz w:val="24"/>
          <w:szCs w:val="24"/>
        </w:rPr>
      </w:pPr>
    </w:p>
    <w:p w14:paraId="74449265">
      <w:pPr>
        <w:widowControl/>
        <w:snapToGrid w:val="0"/>
        <w:spacing w:line="360" w:lineRule="auto"/>
        <w:jc w:val="left"/>
        <w:rPr>
          <w:rFonts w:hint="eastAsia" w:ascii="宋体" w:hAnsi="宋体" w:cs="宋体"/>
          <w:color w:val="000000"/>
          <w:kern w:val="0"/>
          <w:sz w:val="24"/>
          <w:szCs w:val="24"/>
        </w:rPr>
      </w:pPr>
    </w:p>
    <w:p w14:paraId="05B11392">
      <w:pPr>
        <w:widowControl/>
        <w:snapToGrid w:val="0"/>
        <w:spacing w:line="360" w:lineRule="auto"/>
        <w:jc w:val="left"/>
        <w:rPr>
          <w:rFonts w:hint="eastAsia" w:ascii="宋体" w:hAnsi="宋体" w:cs="宋体"/>
          <w:color w:val="000000"/>
          <w:kern w:val="0"/>
          <w:sz w:val="24"/>
          <w:szCs w:val="24"/>
        </w:rPr>
      </w:pPr>
    </w:p>
    <w:p w14:paraId="75488AA6">
      <w:pPr>
        <w:widowControl/>
        <w:snapToGrid w:val="0"/>
        <w:spacing w:line="360" w:lineRule="auto"/>
        <w:jc w:val="left"/>
        <w:rPr>
          <w:rFonts w:hint="eastAsia" w:ascii="宋体" w:hAnsi="宋体" w:cs="宋体"/>
          <w:color w:val="000000"/>
          <w:kern w:val="0"/>
          <w:sz w:val="24"/>
          <w:szCs w:val="24"/>
        </w:rPr>
      </w:pPr>
    </w:p>
    <w:p w14:paraId="7AFBEE7F">
      <w:pPr>
        <w:widowControl/>
        <w:snapToGrid w:val="0"/>
        <w:spacing w:line="360" w:lineRule="auto"/>
        <w:jc w:val="left"/>
        <w:rPr>
          <w:rFonts w:hint="eastAsia" w:ascii="宋体" w:hAnsi="宋体" w:cs="宋体"/>
          <w:color w:val="000000"/>
          <w:kern w:val="0"/>
          <w:sz w:val="24"/>
          <w:szCs w:val="24"/>
        </w:rPr>
      </w:pPr>
    </w:p>
    <w:p w14:paraId="2DF9896E">
      <w:pPr>
        <w:widowControl/>
        <w:snapToGrid w:val="0"/>
        <w:spacing w:line="360" w:lineRule="auto"/>
        <w:jc w:val="left"/>
        <w:rPr>
          <w:rFonts w:hint="eastAsia" w:ascii="宋体" w:hAnsi="宋体" w:cs="宋体"/>
          <w:color w:val="000000"/>
          <w:kern w:val="0"/>
          <w:sz w:val="24"/>
          <w:szCs w:val="24"/>
        </w:rPr>
      </w:pPr>
    </w:p>
    <w:p w14:paraId="591A0E36">
      <w:pPr>
        <w:snapToGrid w:val="0"/>
        <w:spacing w:line="360" w:lineRule="auto"/>
        <w:ind w:firstLine="420" w:firstLineChars="200"/>
        <w:jc w:val="center"/>
        <w:rPr>
          <w:rFonts w:hint="eastAsia" w:asciiTheme="minorEastAsia" w:hAnsiTheme="minorEastAsia" w:eastAsiaTheme="minorEastAsia"/>
        </w:rPr>
      </w:pPr>
      <w:r>
        <w:rPr>
          <w:rFonts w:hint="eastAsia" w:asciiTheme="minorEastAsia" w:hAnsiTheme="minorEastAsia" w:eastAsiaTheme="minorEastAsia"/>
        </w:rPr>
        <w:t>图</w:t>
      </w:r>
      <w:r>
        <w:rPr>
          <w:rFonts w:asciiTheme="minorEastAsia" w:hAnsiTheme="minorEastAsia" w:eastAsiaTheme="minorEastAsia"/>
        </w:rPr>
        <w:t>3</w:t>
      </w:r>
      <w:r>
        <w:rPr>
          <w:rFonts w:hint="eastAsia" w:asciiTheme="minorEastAsia" w:hAnsiTheme="minorEastAsia" w:eastAsiaTheme="minorEastAsia"/>
        </w:rPr>
        <w:t xml:space="preserve"> 双绕组法测量磁芯损耗</w:t>
      </w:r>
    </w:p>
    <w:p w14:paraId="57A011DF">
      <w:pPr>
        <w:widowControl/>
        <w:snapToGrid w:val="0"/>
        <w:spacing w:line="360" w:lineRule="auto"/>
        <w:ind w:firstLine="480" w:firstLineChars="200"/>
        <w:jc w:val="left"/>
        <w:rPr>
          <w:color w:val="000000"/>
          <w:kern w:val="0"/>
          <w:sz w:val="24"/>
          <w:szCs w:val="24"/>
        </w:rPr>
      </w:pPr>
      <w:r>
        <w:rPr>
          <w:rFonts w:hint="eastAsia" w:ascii="宋体" w:hAnsi="宋体" w:cs="宋体"/>
          <w:color w:val="000000"/>
          <w:kern w:val="0"/>
          <w:sz w:val="24"/>
          <w:szCs w:val="24"/>
        </w:rPr>
        <w:t>由式</w:t>
      </w:r>
      <w:r>
        <w:rPr>
          <w:color w:val="000000"/>
          <w:kern w:val="0"/>
          <w:sz w:val="24"/>
          <w:szCs w:val="24"/>
        </w:rPr>
        <w:t>(</w:t>
      </w:r>
      <w:r>
        <w:rPr>
          <w:rFonts w:hint="eastAsia"/>
          <w:color w:val="000000"/>
          <w:kern w:val="0"/>
          <w:sz w:val="24"/>
          <w:szCs w:val="24"/>
        </w:rPr>
        <w:t>3</w:t>
      </w:r>
      <w:r>
        <w:rPr>
          <w:color w:val="000000"/>
          <w:kern w:val="0"/>
          <w:sz w:val="24"/>
          <w:szCs w:val="24"/>
        </w:rPr>
        <w:t>)</w:t>
      </w:r>
      <w:r>
        <w:rPr>
          <w:rFonts w:hint="eastAsia"/>
          <w:color w:val="000000"/>
          <w:kern w:val="0"/>
          <w:sz w:val="24"/>
          <w:szCs w:val="24"/>
        </w:rPr>
        <w:t>也</w:t>
      </w:r>
      <w:r>
        <w:rPr>
          <w:rFonts w:hint="eastAsia" w:ascii="宋体" w:hAnsi="宋体" w:cs="宋体"/>
          <w:color w:val="000000"/>
          <w:kern w:val="0"/>
          <w:sz w:val="24"/>
          <w:szCs w:val="24"/>
        </w:rPr>
        <w:t>可知：一个励磁周期内的单位体积磁芯损耗就等于</w:t>
      </w:r>
      <w:r>
        <w:rPr>
          <w:i/>
          <w:iCs/>
          <w:color w:val="000000"/>
          <w:kern w:val="0"/>
          <w:sz w:val="24"/>
          <w:szCs w:val="24"/>
        </w:rPr>
        <w:t>B-H</w:t>
      </w:r>
      <w:r>
        <w:rPr>
          <w:rFonts w:hint="eastAsia" w:ascii="宋体" w:hAnsi="宋体" w:cs="宋体"/>
          <w:color w:val="000000"/>
          <w:kern w:val="0"/>
          <w:sz w:val="24"/>
          <w:szCs w:val="24"/>
        </w:rPr>
        <w:t>磁滞</w:t>
      </w:r>
      <w:r>
        <w:rPr>
          <w:rFonts w:hint="eastAsia"/>
          <w:color w:val="000000"/>
          <w:kern w:val="0"/>
          <w:sz w:val="24"/>
          <w:szCs w:val="24"/>
        </w:rPr>
        <w:t>回线的面积，如图</w:t>
      </w:r>
      <w:r>
        <w:rPr>
          <w:color w:val="000000"/>
          <w:kern w:val="0"/>
          <w:sz w:val="24"/>
          <w:szCs w:val="24"/>
        </w:rPr>
        <w:t>4</w:t>
      </w:r>
      <w:r>
        <w:rPr>
          <w:rFonts w:hint="eastAsia"/>
          <w:color w:val="000000"/>
          <w:kern w:val="0"/>
          <w:sz w:val="24"/>
          <w:szCs w:val="24"/>
        </w:rPr>
        <w:t>所示。</w:t>
      </w:r>
    </w:p>
    <w:p w14:paraId="32DA7333">
      <w:pPr>
        <w:widowControl/>
        <w:snapToGrid w:val="0"/>
        <w:ind w:firstLine="480" w:firstLineChars="200"/>
        <w:jc w:val="left"/>
        <w:rPr>
          <w:rFonts w:hint="eastAsia" w:ascii="宋体" w:hAnsi="宋体" w:cs="宋体"/>
          <w:bCs/>
          <w:sz w:val="24"/>
        </w:rPr>
      </w:pPr>
      <w:r>
        <w:rPr>
          <w:rFonts w:hint="eastAsia" w:ascii="宋体" w:hAnsi="宋体" w:cs="宋体"/>
          <w:color w:val="000000"/>
          <w:kern w:val="0"/>
          <w:sz w:val="24"/>
          <w:szCs w:val="24"/>
        </w:rPr>
        <w:t xml:space="preserve"> </w:t>
      </w:r>
      <w:r>
        <w:rPr>
          <w:rFonts w:hint="eastAsia" w:ascii="宋体" w:hAnsi="宋体" w:cs="宋体"/>
          <w:bCs/>
          <w:sz w:val="24"/>
        </w:rPr>
        <w:t xml:space="preserve">                      </w:t>
      </w:r>
      <w:r>
        <w:rPr>
          <w:rFonts w:ascii="宋体" w:hAnsi="宋体" w:cs="宋体"/>
          <w:bCs/>
          <w:sz w:val="24"/>
        </w:rPr>
        <w:pict>
          <v:group id="组合 3" o:spid="_x0000_s2127" o:spt="203" style="height:141.8pt;width:203.25pt;" coordsize="25974,19653">
            <o:lock v:ext="edit"/>
            <v:line id="Line 4" o:spid="_x0000_s2128" o:spt="20" style="position:absolute;left:0;top:11715;height:0;width:25908;" o:connectortype="straight" coordsize="21600,21600">
              <v:path arrowok="t"/>
              <v:fill focussize="0,0"/>
              <v:stroke weight="3.25pt" endarrow="block"/>
              <v:imagedata o:title=""/>
              <o:lock v:ext="edit"/>
            </v:line>
            <v:line id="Line 5" o:spid="_x0000_s2129" o:spt="20" style="position:absolute;left:12954;top:1809;flip:y;height:17066;width:0;" o:connectortype="straight" coordsize="21600,21600">
              <v:path arrowok="t"/>
              <v:fill focussize="0,0"/>
              <v:stroke weight="3.25pt" endarrow="block"/>
              <v:imagedata o:title=""/>
              <o:lock v:ext="edit"/>
            </v:line>
            <v:group id="Group 6" o:spid="_x0000_s2130" o:spt="203" style="position:absolute;left:5048;top:3143;height:16510;width:16510;" coordorigin="0,296863" coordsize="1406,2044">
              <o:lock v:ext="edit"/>
              <v:shape id="Freeform 7" o:spid="_x0000_s2131" style="position:absolute;left:64;top:296863;height:1987;width:1328;mso-wrap-style:none;v-text-anchor:middle;" filled="f" coordsize="1328,1987" path="m1328,0c1259,47,1069,11,928,294c787,577,635,1417,480,1699c325,1981,156,1987,0,1987e">
                <v:path arrowok="t" o:connecttype="custom" o:connectlocs="1328,0;928,294;480,1699;0,1987" o:connectangles="0,0,0,0"/>
                <v:fill on="f" focussize="0,0"/>
                <v:stroke weight="3.25pt"/>
                <v:imagedata o:title=""/>
                <o:lock v:ext="edit"/>
              </v:shape>
              <v:shape id="Freeform 8" o:spid="_x0000_s2132" style="position:absolute;left:0;top:296863;height:2044;width:1406;mso-wrap-style:none;v-text-anchor:middle;" filled="f" coordsize="1406,2044" path="m0,1976c58,1943,216,2044,349,1764c481,1484,618,590,794,296c970,2,1279,62,1406,0e">
                <v:path arrowok="t" o:connecttype="custom" o:connectlocs="0,1976;349,1764;794,296;1406,0" o:connectangles="0,0,0,0"/>
                <v:fill on="f" focussize="0,0"/>
                <v:stroke weight="3.25pt"/>
                <v:imagedata o:title=""/>
                <o:lock v:ext="edit"/>
              </v:shape>
            </v:group>
            <v:shape id="图片 1" o:spid="_x0000_s2133" o:spt="75" type="#_x0000_t75" style="position:absolute;left:6048;top:7477;height:4743;width:5334;" filled="f" o:preferrelative="t" stroked="f" coordsize="21600,21600">
              <v:path arrowok="t"/>
              <v:fill on="f" focussize="0,0"/>
              <v:stroke on="f" joinstyle="miter"/>
              <v:imagedata r:id="rId73" o:title=""/>
              <o:lock v:ext="edit" aspectratio="t"/>
            </v:shape>
            <v:shape id="图片 2" o:spid="_x0000_s2134" o:spt="75" type="#_x0000_t75" style="position:absolute;left:14811;top:7477;height:4743;width:3461;" filled="f" o:preferrelative="t" stroked="f" coordsize="21600,21600">
              <v:path arrowok="t"/>
              <v:fill on="f" focussize="0,0"/>
              <v:stroke on="f" joinstyle="miter"/>
              <v:imagedata r:id="rId74" o:title=""/>
              <o:lock v:ext="edit" aspectratio="t"/>
            </v:shape>
            <v:shape id="Text Box 25" o:spid="_x0000_s2135" o:spt="202" type="#_x0000_t202" style="position:absolute;left:8667;top:0;height:6705;width:3696;" fillcolor="#4472C4" filled="f" stroked="f" coordsize="21600,21600">
              <v:path/>
              <v:fill on="f" focussize="0,0"/>
              <v:stroke on="f" weight="1pt" joinstyle="miter"/>
              <v:imagedata o:title=""/>
              <o:lock v:ext="edit"/>
              <v:textbox>
                <w:txbxContent>
                  <w:p w14:paraId="630058A2">
                    <w:pPr>
                      <w:snapToGrid w:val="0"/>
                      <w:spacing w:before="120"/>
                      <w:textAlignment w:val="bottom"/>
                      <w:rPr>
                        <w:kern w:val="0"/>
                        <w:sz w:val="44"/>
                        <w:szCs w:val="44"/>
                      </w:rPr>
                    </w:pPr>
                    <w:r>
                      <w:rPr>
                        <w:rFonts w:ascii="AdvTimes" w:hAnsi="AdvTimes" w:eastAsia="PMingLiU"/>
                        <w:color w:val="000000"/>
                        <w:kern w:val="24"/>
                        <w:sz w:val="44"/>
                        <w:szCs w:val="44"/>
                      </w:rPr>
                      <w:t>B</w:t>
                    </w:r>
                  </w:p>
                </w:txbxContent>
              </v:textbox>
            </v:shape>
            <v:shape id="Text Box 26" o:spid="_x0000_s2136" o:spt="202" type="#_x0000_t202" style="position:absolute;left:22050;top:5762;height:6706;width:3924;" fillcolor="#4472C4" filled="f" stroked="f" coordsize="21600,21600">
              <v:path/>
              <v:fill on="f" focussize="0,0"/>
              <v:stroke on="f" weight="1pt" joinstyle="miter"/>
              <v:imagedata o:title=""/>
              <o:lock v:ext="edit"/>
              <v:textbox>
                <w:txbxContent>
                  <w:p w14:paraId="22D6FF7A">
                    <w:pPr>
                      <w:snapToGrid w:val="0"/>
                      <w:spacing w:before="156" w:beforeLines="50"/>
                      <w:textAlignment w:val="bottom"/>
                      <w:rPr>
                        <w:kern w:val="0"/>
                        <w:sz w:val="44"/>
                        <w:szCs w:val="44"/>
                      </w:rPr>
                    </w:pPr>
                    <w:r>
                      <w:rPr>
                        <w:rFonts w:ascii="AdvTimes" w:hAnsi="AdvTimes" w:eastAsia="PMingLiU"/>
                        <w:color w:val="000000"/>
                        <w:kern w:val="24"/>
                        <w:sz w:val="44"/>
                        <w:szCs w:val="44"/>
                      </w:rPr>
                      <w:t>H</w:t>
                    </w:r>
                  </w:p>
                </w:txbxContent>
              </v:textbox>
            </v:shape>
            <w10:wrap type="none"/>
            <w10:anchorlock/>
          </v:group>
        </w:pict>
      </w:r>
    </w:p>
    <w:p w14:paraId="0182478B">
      <w:pPr>
        <w:snapToGrid w:val="0"/>
        <w:spacing w:line="360" w:lineRule="auto"/>
        <w:jc w:val="center"/>
        <w:rPr>
          <w:rFonts w:hint="eastAsia" w:asciiTheme="minorEastAsia" w:hAnsiTheme="minorEastAsia" w:eastAsiaTheme="minorEastAsia"/>
          <w:szCs w:val="21"/>
        </w:rPr>
      </w:pPr>
      <w:r>
        <w:rPr>
          <w:rFonts w:hint="eastAsia" w:asciiTheme="minorEastAsia" w:hAnsiTheme="minorEastAsia" w:eastAsiaTheme="minorEastAsia"/>
          <w:szCs w:val="21"/>
        </w:rPr>
        <w:t>图</w:t>
      </w:r>
      <w:r>
        <w:rPr>
          <w:rFonts w:asciiTheme="minorEastAsia" w:hAnsiTheme="minorEastAsia" w:eastAsiaTheme="minorEastAsia"/>
          <w:szCs w:val="21"/>
        </w:rPr>
        <w:t>4</w:t>
      </w:r>
      <w:r>
        <w:rPr>
          <w:rFonts w:hint="eastAsia" w:asciiTheme="minorEastAsia" w:hAnsiTheme="minorEastAsia" w:eastAsiaTheme="minorEastAsia"/>
          <w:szCs w:val="21"/>
        </w:rPr>
        <w:t xml:space="preserve"> </w:t>
      </w:r>
      <w:r>
        <w:rPr>
          <w:rFonts w:asciiTheme="minorEastAsia" w:hAnsiTheme="minorEastAsia" w:eastAsiaTheme="minorEastAsia"/>
          <w:szCs w:val="21"/>
        </w:rPr>
        <w:t xml:space="preserve"> </w:t>
      </w:r>
      <w:r>
        <w:rPr>
          <w:rFonts w:asciiTheme="minorEastAsia" w:hAnsiTheme="minorEastAsia" w:eastAsiaTheme="minorEastAsia"/>
          <w:i/>
          <w:iCs/>
          <w:color w:val="000000"/>
          <w:kern w:val="0"/>
          <w:szCs w:val="21"/>
        </w:rPr>
        <w:t>B-H</w:t>
      </w:r>
      <w:r>
        <w:rPr>
          <w:rFonts w:hint="eastAsia" w:cs="宋体" w:asciiTheme="minorEastAsia" w:hAnsiTheme="minorEastAsia" w:eastAsiaTheme="minorEastAsia"/>
          <w:color w:val="000000"/>
          <w:kern w:val="0"/>
          <w:szCs w:val="21"/>
        </w:rPr>
        <w:t>磁滞</w:t>
      </w:r>
      <w:r>
        <w:rPr>
          <w:rFonts w:hint="eastAsia" w:asciiTheme="minorEastAsia" w:hAnsiTheme="minorEastAsia" w:eastAsiaTheme="minorEastAsia"/>
          <w:color w:val="000000"/>
          <w:kern w:val="0"/>
          <w:szCs w:val="21"/>
        </w:rPr>
        <w:t>回线</w:t>
      </w:r>
    </w:p>
    <w:p w14:paraId="7DFF5511">
      <w:pPr>
        <w:snapToGrid w:val="0"/>
        <w:spacing w:line="360" w:lineRule="auto"/>
        <w:ind w:firstLine="482" w:firstLineChars="200"/>
        <w:rPr>
          <w:b/>
          <w:sz w:val="24"/>
        </w:rPr>
      </w:pPr>
      <w:r>
        <w:rPr>
          <w:rFonts w:hint="eastAsia"/>
          <w:b/>
          <w:sz w:val="24"/>
        </w:rPr>
        <w:t>2. 数据说明</w:t>
      </w:r>
    </w:p>
    <w:p w14:paraId="476F6882">
      <w:pPr>
        <w:widowControl/>
        <w:snapToGrid w:val="0"/>
        <w:spacing w:line="360" w:lineRule="auto"/>
        <w:ind w:firstLine="480" w:firstLineChars="200"/>
        <w:jc w:val="left"/>
        <w:rPr>
          <w:color w:val="000000"/>
          <w:kern w:val="0"/>
          <w:sz w:val="24"/>
          <w:szCs w:val="24"/>
        </w:rPr>
      </w:pPr>
      <w:r>
        <w:rPr>
          <w:rFonts w:hint="eastAsia"/>
          <w:color w:val="000000"/>
          <w:kern w:val="0"/>
          <w:sz w:val="24"/>
          <w:szCs w:val="24"/>
        </w:rPr>
        <w:t>（1）解压附件（数据）.rar，附件一为训练集，有4个数据表，分别表示来自</w:t>
      </w:r>
      <w:r>
        <w:rPr>
          <w:rFonts w:hint="eastAsia"/>
          <w:color w:val="000000"/>
          <w:kern w:val="0"/>
          <w:sz w:val="24"/>
          <w:szCs w:val="24"/>
          <w:highlight w:val="yellow"/>
        </w:rPr>
        <w:t>4种不同磁芯材料所测的数据</w:t>
      </w:r>
      <w:r>
        <w:rPr>
          <w:rFonts w:hint="eastAsia"/>
          <w:color w:val="000000"/>
          <w:kern w:val="0"/>
          <w:sz w:val="24"/>
          <w:szCs w:val="24"/>
        </w:rPr>
        <w:t>（由于磁芯材料的复杂性，我们仅用材料1、材料2、材料3、材料4来表示不同材料），4个数据表结构相同，其中：</w:t>
      </w:r>
    </w:p>
    <w:p w14:paraId="180927DC">
      <w:pPr>
        <w:widowControl/>
        <w:snapToGrid w:val="0"/>
        <w:spacing w:line="360" w:lineRule="auto"/>
        <w:ind w:firstLine="480" w:firstLineChars="200"/>
        <w:jc w:val="left"/>
        <w:rPr>
          <w:color w:val="000000"/>
          <w:kern w:val="0"/>
          <w:sz w:val="24"/>
          <w:szCs w:val="24"/>
        </w:rPr>
      </w:pPr>
      <w:r>
        <w:rPr>
          <w:rFonts w:hint="eastAsia"/>
          <w:color w:val="000000"/>
          <w:kern w:val="0"/>
          <w:sz w:val="24"/>
          <w:szCs w:val="24"/>
        </w:rPr>
        <w:t>第1列是温度，取4个值：</w:t>
      </w:r>
      <w:r>
        <w:rPr>
          <w:color w:val="000000"/>
          <w:kern w:val="0"/>
          <w:sz w:val="24"/>
          <w:szCs w:val="24"/>
        </w:rPr>
        <w:t>25、50、7</w:t>
      </w:r>
      <w:r>
        <w:rPr>
          <w:rFonts w:hint="eastAsia"/>
          <w:color w:val="000000"/>
          <w:kern w:val="0"/>
          <w:sz w:val="24"/>
          <w:szCs w:val="24"/>
        </w:rPr>
        <w:t>0</w:t>
      </w:r>
      <w:r>
        <w:rPr>
          <w:color w:val="000000"/>
          <w:kern w:val="0"/>
          <w:sz w:val="24"/>
          <w:szCs w:val="24"/>
        </w:rPr>
        <w:t>、90</w:t>
      </w:r>
      <w:r>
        <w:rPr>
          <w:rFonts w:hint="eastAsia"/>
          <w:color w:val="000000"/>
          <w:kern w:val="0"/>
          <w:sz w:val="24"/>
          <w:szCs w:val="24"/>
        </w:rPr>
        <w:t>，单位：摄氏度（</w:t>
      </w:r>
      <w:r>
        <w:rPr>
          <w:rFonts w:hAnsi="宋体"/>
          <w:position w:val="-6"/>
          <w:sz w:val="24"/>
        </w:rPr>
        <w:object>
          <v:shape id="_x0000_i1058" o:spt="75" type="#_x0000_t75" style="height:16.2pt;width:16.8pt;" o:ole="t" filled="f" o:preferrelative="t" stroked="f" coordsize="21600,21600">
            <v:path/>
            <v:fill on="f" focussize="0,0"/>
            <v:stroke on="f" joinstyle="miter"/>
            <v:imagedata r:id="rId76" o:title=""/>
            <o:lock v:ext="edit" aspectratio="t"/>
            <w10:wrap type="none"/>
            <w10:anchorlock/>
          </v:shape>
          <o:OLEObject Type="Embed" ProgID="Equation.DSMT4" ShapeID="_x0000_i1058" DrawAspect="Content" ObjectID="_1468075758" r:id="rId75">
            <o:LockedField>false</o:LockedField>
          </o:OLEObject>
        </w:object>
      </w:r>
      <w:r>
        <w:rPr>
          <w:rFonts w:hint="eastAsia" w:hAnsi="宋体"/>
          <w:sz w:val="24"/>
        </w:rPr>
        <w:t>）</w:t>
      </w:r>
      <w:r>
        <w:rPr>
          <w:rFonts w:hint="eastAsia"/>
          <w:color w:val="000000"/>
          <w:kern w:val="0"/>
          <w:sz w:val="24"/>
          <w:szCs w:val="24"/>
        </w:rPr>
        <w:t>；</w:t>
      </w:r>
    </w:p>
    <w:p w14:paraId="324AD43A">
      <w:pPr>
        <w:widowControl/>
        <w:snapToGrid w:val="0"/>
        <w:spacing w:line="360" w:lineRule="auto"/>
        <w:ind w:firstLine="480" w:firstLineChars="200"/>
        <w:jc w:val="left"/>
        <w:rPr>
          <w:color w:val="000000"/>
          <w:kern w:val="0"/>
          <w:sz w:val="24"/>
          <w:szCs w:val="24"/>
        </w:rPr>
      </w:pPr>
      <w:r>
        <w:rPr>
          <w:rFonts w:hint="eastAsia"/>
          <w:color w:val="000000"/>
          <w:kern w:val="0"/>
          <w:sz w:val="24"/>
          <w:szCs w:val="24"/>
        </w:rPr>
        <w:t>第2列是频率，取值范围：50000</w:t>
      </w:r>
      <w:r>
        <w:rPr>
          <w:color w:val="000000"/>
          <w:kern w:val="0"/>
          <w:sz w:val="24"/>
          <w:szCs w:val="24"/>
        </w:rPr>
        <w:t>—</w:t>
      </w:r>
      <w:r>
        <w:rPr>
          <w:rFonts w:hint="eastAsia"/>
          <w:color w:val="000000"/>
          <w:kern w:val="0"/>
          <w:sz w:val="24"/>
          <w:szCs w:val="24"/>
        </w:rPr>
        <w:t>500000，单位：赫兹（</w:t>
      </w:r>
      <w:r>
        <w:rPr>
          <w:rFonts w:hAnsi="宋体"/>
          <w:position w:val="-4"/>
          <w:sz w:val="24"/>
        </w:rPr>
        <w:object>
          <v:shape id="_x0000_i1059" o:spt="75" type="#_x0000_t75" style="height:13.2pt;width:18pt;" o:ole="t" filled="f" o:preferrelative="t" stroked="f" coordsize="21600,21600">
            <v:path/>
            <v:fill on="f" focussize="0,0"/>
            <v:stroke on="f" joinstyle="miter"/>
            <v:imagedata r:id="rId78" o:title=""/>
            <o:lock v:ext="edit" aspectratio="t"/>
            <w10:wrap type="none"/>
            <w10:anchorlock/>
          </v:shape>
          <o:OLEObject Type="Embed" ProgID="Equation.DSMT4" ShapeID="_x0000_i1059" DrawAspect="Content" ObjectID="_1468075759" r:id="rId77">
            <o:LockedField>false</o:LockedField>
          </o:OLEObject>
        </w:object>
      </w:r>
      <w:r>
        <w:rPr>
          <w:rFonts w:hint="eastAsia"/>
          <w:color w:val="000000"/>
          <w:kern w:val="0"/>
          <w:sz w:val="24"/>
          <w:szCs w:val="24"/>
        </w:rPr>
        <w:t>）；</w:t>
      </w:r>
    </w:p>
    <w:p w14:paraId="7BBC7C79">
      <w:pPr>
        <w:widowControl/>
        <w:snapToGrid w:val="0"/>
        <w:spacing w:line="360" w:lineRule="auto"/>
        <w:ind w:firstLine="480" w:firstLineChars="200"/>
        <w:jc w:val="left"/>
        <w:rPr>
          <w:color w:val="000000"/>
          <w:kern w:val="0"/>
          <w:sz w:val="24"/>
          <w:szCs w:val="24"/>
        </w:rPr>
      </w:pPr>
      <w:r>
        <w:rPr>
          <w:rFonts w:hint="eastAsia"/>
          <w:color w:val="000000"/>
          <w:kern w:val="0"/>
          <w:sz w:val="24"/>
          <w:szCs w:val="24"/>
        </w:rPr>
        <w:t>第3列是磁芯损耗，单位：每立方米瓦特（</w:t>
      </w:r>
      <w:r>
        <w:rPr>
          <w:rFonts w:hAnsi="宋体"/>
          <w:position w:val="-6"/>
          <w:sz w:val="24"/>
        </w:rPr>
        <w:object>
          <v:shape id="_x0000_i1060" o:spt="75" type="#_x0000_t75" style="height:16.2pt;width:34.8pt;" o:ole="t" filled="f" o:preferrelative="t" stroked="f" coordsize="21600,21600">
            <v:path/>
            <v:fill on="f" focussize="0,0"/>
            <v:stroke on="f" joinstyle="miter"/>
            <v:imagedata r:id="rId80" o:title=""/>
            <o:lock v:ext="edit" aspectratio="t"/>
            <w10:wrap type="none"/>
            <w10:anchorlock/>
          </v:shape>
          <o:OLEObject Type="Embed" ProgID="Equation.DSMT4" ShapeID="_x0000_i1060" DrawAspect="Content" ObjectID="_1468075760" r:id="rId79">
            <o:LockedField>false</o:LockedField>
          </o:OLEObject>
        </w:object>
      </w:r>
      <w:r>
        <w:rPr>
          <w:rFonts w:hint="eastAsia" w:hAnsi="宋体"/>
          <w:sz w:val="24"/>
        </w:rPr>
        <w:t>）；</w:t>
      </w:r>
    </w:p>
    <w:p w14:paraId="09003222">
      <w:pPr>
        <w:widowControl/>
        <w:snapToGrid w:val="0"/>
        <w:spacing w:line="360" w:lineRule="auto"/>
        <w:ind w:firstLine="480" w:firstLineChars="200"/>
        <w:jc w:val="left"/>
        <w:rPr>
          <w:kern w:val="0"/>
          <w:sz w:val="24"/>
          <w:szCs w:val="24"/>
        </w:rPr>
      </w:pPr>
      <w:r>
        <w:rPr>
          <w:rFonts w:hint="eastAsia"/>
          <w:kern w:val="0"/>
          <w:sz w:val="24"/>
          <w:szCs w:val="24"/>
        </w:rPr>
        <w:t>第4列是</w:t>
      </w:r>
      <w:r>
        <w:rPr>
          <w:rFonts w:hint="eastAsia"/>
          <w:kern w:val="0"/>
          <w:sz w:val="24"/>
        </w:rPr>
        <w:t>励磁</w:t>
      </w:r>
      <w:r>
        <w:rPr>
          <w:rFonts w:hint="eastAsia"/>
          <w:kern w:val="0"/>
          <w:sz w:val="24"/>
          <w:szCs w:val="24"/>
        </w:rPr>
        <w:t>波形类型：正弦波、三角波和梯形波；</w:t>
      </w:r>
    </w:p>
    <w:p w14:paraId="679005B6">
      <w:pPr>
        <w:widowControl/>
        <w:snapToGrid w:val="0"/>
        <w:spacing w:line="360" w:lineRule="auto"/>
        <w:ind w:firstLine="480" w:firstLineChars="200"/>
        <w:jc w:val="left"/>
        <w:rPr>
          <w:color w:val="000000"/>
          <w:kern w:val="0"/>
          <w:sz w:val="24"/>
          <w:szCs w:val="24"/>
        </w:rPr>
      </w:pPr>
      <w:r>
        <w:rPr>
          <w:rFonts w:hint="eastAsia"/>
          <w:color w:val="000000"/>
          <w:kern w:val="0"/>
          <w:sz w:val="24"/>
          <w:szCs w:val="24"/>
        </w:rPr>
        <w:t>第5</w:t>
      </w:r>
      <w:r>
        <w:rPr>
          <w:color w:val="000000"/>
          <w:kern w:val="0"/>
          <w:sz w:val="24"/>
          <w:szCs w:val="24"/>
        </w:rPr>
        <w:t>—</w:t>
      </w:r>
      <w:r>
        <w:rPr>
          <w:rFonts w:hint="eastAsia"/>
          <w:color w:val="000000"/>
          <w:kern w:val="0"/>
          <w:sz w:val="24"/>
          <w:szCs w:val="24"/>
        </w:rPr>
        <w:t>1029列是磁通密度，共1024个采样点（一个周期时间内，相同间距采样），单位：特斯拉（</w:t>
      </w:r>
      <w:r>
        <w:rPr>
          <w:rFonts w:hAnsi="宋体"/>
          <w:position w:val="-4"/>
          <w:sz w:val="24"/>
        </w:rPr>
        <w:object>
          <v:shape id="_x0000_i1061" o:spt="75" type="#_x0000_t75" style="height:13.2pt;width:10.8pt;" o:ole="t" filled="f" o:preferrelative="t" stroked="f" coordsize="21600,21600">
            <v:path/>
            <v:fill on="f" focussize="0,0"/>
            <v:stroke on="f" joinstyle="miter"/>
            <v:imagedata r:id="rId82" o:title=""/>
            <o:lock v:ext="edit" aspectratio="t"/>
            <w10:wrap type="none"/>
            <w10:anchorlock/>
          </v:shape>
          <o:OLEObject Type="Embed" ProgID="Equation.DSMT4" ShapeID="_x0000_i1061" DrawAspect="Content" ObjectID="_1468075761" r:id="rId81">
            <o:LockedField>false</o:LockedField>
          </o:OLEObject>
        </w:object>
      </w:r>
      <w:r>
        <w:rPr>
          <w:rFonts w:hint="eastAsia"/>
          <w:color w:val="000000"/>
          <w:kern w:val="0"/>
          <w:sz w:val="24"/>
          <w:szCs w:val="24"/>
        </w:rPr>
        <w:t>）；</w:t>
      </w:r>
    </w:p>
    <w:p w14:paraId="1B37FC46">
      <w:pPr>
        <w:widowControl/>
        <w:snapToGrid w:val="0"/>
        <w:spacing w:line="360" w:lineRule="auto"/>
        <w:ind w:firstLine="480" w:firstLineChars="200"/>
        <w:jc w:val="left"/>
        <w:rPr>
          <w:color w:val="000000"/>
          <w:kern w:val="0"/>
          <w:sz w:val="24"/>
          <w:szCs w:val="24"/>
        </w:rPr>
      </w:pPr>
      <w:r>
        <w:rPr>
          <w:rFonts w:hint="eastAsia"/>
          <w:color w:val="000000"/>
          <w:kern w:val="0"/>
          <w:sz w:val="24"/>
          <w:szCs w:val="24"/>
        </w:rPr>
        <w:t>每一行表示磁芯在一种工况下的实验结果，不同行表示不同的工况。</w:t>
      </w:r>
    </w:p>
    <w:p w14:paraId="4DD5C526">
      <w:pPr>
        <w:widowControl/>
        <w:snapToGrid w:val="0"/>
        <w:spacing w:line="360" w:lineRule="auto"/>
        <w:ind w:firstLine="480" w:firstLineChars="200"/>
        <w:jc w:val="left"/>
        <w:rPr>
          <w:color w:val="000000"/>
          <w:kern w:val="0"/>
          <w:sz w:val="24"/>
          <w:szCs w:val="24"/>
        </w:rPr>
      </w:pPr>
      <w:r>
        <w:rPr>
          <w:rFonts w:hint="eastAsia"/>
          <w:color w:val="000000"/>
          <w:kern w:val="0"/>
          <w:sz w:val="24"/>
          <w:szCs w:val="24"/>
        </w:rPr>
        <w:t>（2）附件二、附件三均为测试集，其中附件二：</w:t>
      </w:r>
    </w:p>
    <w:p w14:paraId="1CF913BB">
      <w:pPr>
        <w:widowControl/>
        <w:snapToGrid w:val="0"/>
        <w:spacing w:line="360" w:lineRule="auto"/>
        <w:ind w:firstLine="480" w:firstLineChars="200"/>
        <w:jc w:val="left"/>
        <w:rPr>
          <w:color w:val="000000"/>
          <w:kern w:val="0"/>
          <w:sz w:val="24"/>
          <w:szCs w:val="24"/>
        </w:rPr>
      </w:pPr>
      <w:r>
        <w:rPr>
          <w:rFonts w:hint="eastAsia"/>
          <w:color w:val="000000"/>
          <w:kern w:val="0"/>
          <w:sz w:val="24"/>
          <w:szCs w:val="24"/>
        </w:rPr>
        <w:t>第1列是样本序号；第2列是温度；第3列是频率；第4列是磁芯材料：材料1、材料2、材料3、材料4；第5</w:t>
      </w:r>
      <w:r>
        <w:rPr>
          <w:color w:val="000000"/>
          <w:kern w:val="0"/>
          <w:sz w:val="24"/>
          <w:szCs w:val="24"/>
        </w:rPr>
        <w:t>—</w:t>
      </w:r>
      <w:r>
        <w:rPr>
          <w:rFonts w:hint="eastAsia"/>
          <w:color w:val="000000"/>
          <w:kern w:val="0"/>
          <w:sz w:val="24"/>
          <w:szCs w:val="24"/>
        </w:rPr>
        <w:t>1029列是磁通密度（与附件一中相应的结构、格式、含义相同）。</w:t>
      </w:r>
    </w:p>
    <w:p w14:paraId="1A76A701">
      <w:pPr>
        <w:widowControl/>
        <w:snapToGrid w:val="0"/>
        <w:spacing w:line="360" w:lineRule="auto"/>
        <w:ind w:firstLine="480" w:firstLineChars="200"/>
        <w:jc w:val="left"/>
        <w:rPr>
          <w:color w:val="000000"/>
          <w:kern w:val="0"/>
          <w:sz w:val="24"/>
          <w:szCs w:val="24"/>
        </w:rPr>
      </w:pPr>
      <w:r>
        <w:rPr>
          <w:rFonts w:hint="eastAsia"/>
          <w:color w:val="000000"/>
          <w:kern w:val="0"/>
          <w:sz w:val="24"/>
          <w:szCs w:val="24"/>
        </w:rPr>
        <w:t>附件三：第1列是样本序号；其他除磁芯损耗改为磁芯材料外，与附件一中相应的结构、格式、含义相同。</w:t>
      </w:r>
    </w:p>
    <w:p w14:paraId="54F1A26F">
      <w:pPr>
        <w:widowControl/>
        <w:snapToGrid w:val="0"/>
        <w:spacing w:line="360" w:lineRule="auto"/>
        <w:ind w:firstLine="300" w:firstLineChars="200"/>
        <w:jc w:val="left"/>
        <w:rPr>
          <w:color w:val="000000"/>
          <w:kern w:val="0"/>
          <w:sz w:val="15"/>
          <w:szCs w:val="15"/>
        </w:rPr>
      </w:pPr>
    </w:p>
    <w:p w14:paraId="54F16AB1">
      <w:pPr>
        <w:snapToGrid w:val="0"/>
        <w:spacing w:line="360" w:lineRule="auto"/>
        <w:jc w:val="left"/>
        <w:rPr>
          <w:rFonts w:asciiTheme="minorEastAsia" w:hAnsiTheme="minorEastAsia" w:eastAsiaTheme="minorEastAsia"/>
          <w:b/>
          <w:sz w:val="24"/>
        </w:rPr>
      </w:pPr>
      <w:r>
        <w:rPr>
          <w:rFonts w:hint="eastAsia" w:asciiTheme="minorEastAsia" w:hAnsiTheme="minorEastAsia" w:eastAsiaTheme="minorEastAsia"/>
          <w:b/>
          <w:sz w:val="24"/>
        </w:rPr>
        <w:t>三、完成如下问题</w:t>
      </w:r>
    </w:p>
    <w:p w14:paraId="4C96F77E">
      <w:pPr>
        <w:snapToGrid w:val="0"/>
        <w:spacing w:line="360" w:lineRule="auto"/>
        <w:ind w:firstLine="482" w:firstLineChars="200"/>
        <w:jc w:val="left"/>
        <w:rPr>
          <w:rFonts w:hint="eastAsia" w:asciiTheme="minorEastAsia" w:hAnsiTheme="minorEastAsia" w:eastAsiaTheme="minorEastAsia"/>
          <w:b/>
          <w:color w:val="000000"/>
          <w:kern w:val="0"/>
          <w:sz w:val="24"/>
          <w:szCs w:val="24"/>
        </w:rPr>
      </w:pPr>
      <w:r>
        <w:rPr>
          <w:rFonts w:hint="eastAsia" w:asciiTheme="minorEastAsia" w:hAnsiTheme="minorEastAsia" w:eastAsiaTheme="minorEastAsia"/>
          <w:b/>
          <w:sz w:val="24"/>
        </w:rPr>
        <w:t>问题一 励</w:t>
      </w:r>
      <w:r>
        <w:rPr>
          <w:rFonts w:hint="eastAsia" w:asciiTheme="minorEastAsia" w:hAnsiTheme="minorEastAsia" w:eastAsiaTheme="minorEastAsia"/>
          <w:b/>
          <w:color w:val="000000"/>
          <w:kern w:val="0"/>
          <w:sz w:val="24"/>
          <w:szCs w:val="24"/>
        </w:rPr>
        <w:t>磁波形分类</w:t>
      </w:r>
    </w:p>
    <w:p w14:paraId="56A18BE4">
      <w:pPr>
        <w:snapToGrid w:val="0"/>
        <w:spacing w:line="360" w:lineRule="auto"/>
        <w:ind w:firstLine="480" w:firstLineChars="200"/>
        <w:jc w:val="left"/>
        <w:rPr>
          <w:rFonts w:hint="eastAsia" w:asciiTheme="minorEastAsia" w:hAnsiTheme="minorEastAsia" w:eastAsiaTheme="minorEastAsia"/>
          <w:color w:val="000000"/>
          <w:kern w:val="0"/>
          <w:sz w:val="24"/>
          <w:szCs w:val="24"/>
        </w:rPr>
      </w:pPr>
      <w:r>
        <w:rPr>
          <w:rFonts w:hint="eastAsia"/>
          <w:kern w:val="0"/>
          <w:sz w:val="24"/>
        </w:rPr>
        <w:t>励磁</w:t>
      </w:r>
      <w:r>
        <w:rPr>
          <w:rFonts w:hint="eastAsia" w:asciiTheme="minorEastAsia" w:hAnsiTheme="minorEastAsia" w:eastAsiaTheme="minorEastAsia"/>
          <w:color w:val="1F1F1F"/>
          <w:sz w:val="24"/>
          <w:szCs w:val="24"/>
          <w:shd w:val="clear" w:color="auto" w:fill="FFFFFF"/>
        </w:rPr>
        <w:t>波形作为</w:t>
      </w:r>
      <w:r>
        <w:rPr>
          <w:rFonts w:asciiTheme="minorEastAsia" w:hAnsiTheme="minorEastAsia" w:eastAsiaTheme="minorEastAsia"/>
          <w:color w:val="1F1F1F"/>
          <w:sz w:val="24"/>
          <w:szCs w:val="24"/>
          <w:shd w:val="clear" w:color="auto" w:fill="FFFFFF"/>
        </w:rPr>
        <w:t>影响</w:t>
      </w:r>
      <w:r>
        <w:rPr>
          <w:rFonts w:hint="eastAsia" w:asciiTheme="minorEastAsia" w:hAnsiTheme="minorEastAsia" w:eastAsiaTheme="minorEastAsia"/>
          <w:color w:val="1F1F1F"/>
          <w:sz w:val="24"/>
          <w:szCs w:val="24"/>
          <w:shd w:val="clear" w:color="auto" w:fill="FFFFFF"/>
        </w:rPr>
        <w:t>磁芯性能的核心要素之一，其形态深刻影响着磁芯的损耗特性。</w:t>
      </w:r>
      <w:r>
        <w:rPr>
          <w:rFonts w:hint="eastAsia"/>
          <w:kern w:val="0"/>
          <w:sz w:val="24"/>
        </w:rPr>
        <w:t>励磁</w:t>
      </w:r>
      <w:r>
        <w:rPr>
          <w:rFonts w:hint="eastAsia" w:asciiTheme="minorEastAsia" w:hAnsiTheme="minorEastAsia" w:eastAsiaTheme="minorEastAsia"/>
          <w:color w:val="1F1F1F"/>
          <w:sz w:val="24"/>
          <w:szCs w:val="24"/>
          <w:shd w:val="clear" w:color="auto" w:fill="FFFFFF"/>
        </w:rPr>
        <w:t>波形的独特形状直接塑造了磁芯内部磁通的动态行为，不同的波形轮廓影响了</w:t>
      </w:r>
      <w:r>
        <w:rPr>
          <w:rFonts w:asciiTheme="minorEastAsia" w:hAnsiTheme="minorEastAsia" w:eastAsiaTheme="minorEastAsia"/>
          <w:color w:val="1F1F1F"/>
          <w:sz w:val="24"/>
          <w:szCs w:val="24"/>
          <w:shd w:val="clear" w:color="auto" w:fill="FFFFFF"/>
        </w:rPr>
        <w:t>磁通密度</w:t>
      </w:r>
      <w:r>
        <w:rPr>
          <w:rFonts w:hint="eastAsia" w:asciiTheme="minorEastAsia" w:hAnsiTheme="minorEastAsia" w:eastAsiaTheme="minorEastAsia"/>
          <w:color w:val="1F1F1F"/>
          <w:sz w:val="24"/>
          <w:szCs w:val="24"/>
          <w:shd w:val="clear" w:color="auto" w:fill="FFFFFF"/>
        </w:rPr>
        <w:t>随时间的变化速率，导致其损耗特性呈现出显著差异。因此，准确识别出</w:t>
      </w:r>
      <w:r>
        <w:rPr>
          <w:rFonts w:hint="eastAsia"/>
          <w:kern w:val="0"/>
          <w:sz w:val="24"/>
        </w:rPr>
        <w:t>励磁</w:t>
      </w:r>
      <w:r>
        <w:rPr>
          <w:rFonts w:hint="eastAsia" w:asciiTheme="minorEastAsia" w:hAnsiTheme="minorEastAsia" w:eastAsiaTheme="minorEastAsia"/>
          <w:color w:val="1F1F1F"/>
          <w:sz w:val="24"/>
          <w:szCs w:val="24"/>
          <w:shd w:val="clear" w:color="auto" w:fill="FFFFFF"/>
        </w:rPr>
        <w:t>波形，对于深入理解磁芯损耗机制、优化磁芯设计具有至关重要的价值。</w:t>
      </w:r>
    </w:p>
    <w:p w14:paraId="0E8091FB">
      <w:pPr>
        <w:snapToGrid w:val="0"/>
        <w:spacing w:line="360" w:lineRule="auto"/>
        <w:ind w:firstLine="480" w:firstLineChars="200"/>
        <w:jc w:val="left"/>
        <w:rPr>
          <w:color w:val="000000"/>
          <w:kern w:val="0"/>
          <w:sz w:val="24"/>
          <w:szCs w:val="24"/>
        </w:rPr>
      </w:pPr>
      <w:r>
        <w:rPr>
          <w:rFonts w:hint="eastAsia"/>
          <w:kern w:val="0"/>
          <w:sz w:val="24"/>
        </w:rPr>
        <w:t>励磁</w:t>
      </w:r>
      <w:r>
        <w:rPr>
          <w:rFonts w:hint="eastAsia"/>
          <w:color w:val="000000"/>
          <w:kern w:val="0"/>
          <w:sz w:val="24"/>
          <w:szCs w:val="24"/>
        </w:rPr>
        <w:t>波形</w:t>
      </w:r>
      <w:r>
        <w:rPr>
          <w:rFonts w:hint="eastAsia" w:asciiTheme="minorEastAsia" w:hAnsiTheme="minorEastAsia" w:eastAsiaTheme="minorEastAsia"/>
          <w:color w:val="1F1F1F"/>
          <w:sz w:val="24"/>
          <w:szCs w:val="24"/>
          <w:shd w:val="clear" w:color="auto" w:fill="FFFFFF"/>
        </w:rPr>
        <w:t>主要体现在磁通密度随时间变化的分布规律上，不同的</w:t>
      </w:r>
      <w:r>
        <w:rPr>
          <w:rFonts w:hint="eastAsia"/>
          <w:kern w:val="0"/>
          <w:sz w:val="24"/>
        </w:rPr>
        <w:t>励磁</w:t>
      </w:r>
      <w:r>
        <w:rPr>
          <w:rFonts w:hint="eastAsia" w:asciiTheme="minorEastAsia" w:hAnsiTheme="minorEastAsia" w:eastAsiaTheme="minorEastAsia"/>
          <w:color w:val="1F1F1F"/>
          <w:sz w:val="24"/>
          <w:szCs w:val="24"/>
          <w:shd w:val="clear" w:color="auto" w:fill="FFFFFF"/>
        </w:rPr>
        <w:t>波形会导致磁通密度呈现出不同的增长、衰减或波动模式。</w:t>
      </w:r>
      <w:r>
        <w:rPr>
          <w:rFonts w:hint="eastAsia"/>
          <w:color w:val="000000"/>
          <w:kern w:val="0"/>
          <w:sz w:val="24"/>
          <w:szCs w:val="24"/>
        </w:rPr>
        <w:t>请利用附件一中磁通密度数据，首先分析</w:t>
      </w:r>
      <w:r>
        <w:rPr>
          <w:rFonts w:hint="eastAsia"/>
          <w:color w:val="000000"/>
          <w:kern w:val="0"/>
          <w:sz w:val="24"/>
          <w:szCs w:val="24"/>
          <w:highlight w:val="yellow"/>
        </w:rPr>
        <w:t>磁通密度的分布特征及不同波形的形状特征</w:t>
      </w:r>
      <w:r>
        <w:rPr>
          <w:rFonts w:hint="eastAsia"/>
          <w:color w:val="000000"/>
          <w:kern w:val="0"/>
          <w:sz w:val="24"/>
          <w:szCs w:val="24"/>
        </w:rPr>
        <w:t>，提取出</w:t>
      </w:r>
      <w:r>
        <w:rPr>
          <w:rFonts w:hint="eastAsia" w:asciiTheme="minorEastAsia" w:hAnsiTheme="minorEastAsia" w:eastAsiaTheme="minorEastAsia"/>
          <w:color w:val="1F1F1F"/>
          <w:sz w:val="24"/>
          <w:szCs w:val="24"/>
          <w:shd w:val="clear" w:color="auto" w:fill="FFFFFF"/>
        </w:rPr>
        <w:t>反映磁通密度分布及波形的形状</w:t>
      </w:r>
      <w:r>
        <w:rPr>
          <w:rFonts w:hint="eastAsia"/>
          <w:color w:val="000000"/>
          <w:kern w:val="0"/>
          <w:sz w:val="24"/>
          <w:szCs w:val="24"/>
        </w:rPr>
        <w:t>特征变量；然后利用这些特征变量建立分类模型，</w:t>
      </w:r>
      <w:r>
        <w:rPr>
          <w:rFonts w:hint="eastAsia" w:asciiTheme="minorEastAsia" w:hAnsiTheme="minorEastAsia" w:eastAsiaTheme="minorEastAsia"/>
          <w:color w:val="1F1F1F"/>
          <w:sz w:val="24"/>
          <w:szCs w:val="24"/>
          <w:shd w:val="clear" w:color="auto" w:fill="FFFFFF"/>
        </w:rPr>
        <w:t>识别</w:t>
      </w:r>
      <w:r>
        <w:rPr>
          <w:rFonts w:hint="eastAsia"/>
          <w:color w:val="000000"/>
          <w:kern w:val="0"/>
          <w:sz w:val="24"/>
          <w:szCs w:val="24"/>
        </w:rPr>
        <w:t>出</w:t>
      </w:r>
      <w:r>
        <w:rPr>
          <w:rFonts w:hint="eastAsia"/>
          <w:kern w:val="0"/>
          <w:sz w:val="24"/>
          <w:highlight w:val="yellow"/>
        </w:rPr>
        <w:t>励磁</w:t>
      </w:r>
      <w:r>
        <w:rPr>
          <w:rFonts w:hint="eastAsia"/>
          <w:color w:val="000000"/>
          <w:kern w:val="0"/>
          <w:sz w:val="24"/>
          <w:szCs w:val="24"/>
          <w:highlight w:val="yellow"/>
        </w:rPr>
        <w:t>的三种波形</w:t>
      </w:r>
      <w:r>
        <w:rPr>
          <w:rFonts w:hint="eastAsia"/>
          <w:color w:val="000000"/>
          <w:kern w:val="0"/>
          <w:sz w:val="24"/>
          <w:szCs w:val="24"/>
        </w:rPr>
        <w:t>，分析分类模型的合理性及有效性；并对附件二中的样本识别出相应波形，把分类结果填入附件四（Excel表格）中第2列，要求：（1）按样本序号填入相应分类结果，只填数字，1表示正弦波，2表示三角波，3表示梯形波，比如：附件二中第1个样品分类结果是三角波，在第2列样本序号为1对应行就填数字2；（2）结果填入附件四后，保留原文件名，以附件材料上传；（3）统计出附件二中三种波形的各自数量，呈现在论文正文中；（4）特别把附件二中样本序号为：1、5、15、25、35、45、55、65、75、80的分类结果，以表格形式呈现在论文正文中。</w:t>
      </w:r>
    </w:p>
    <w:p w14:paraId="756D1017">
      <w:pPr>
        <w:snapToGrid w:val="0"/>
        <w:spacing w:line="360" w:lineRule="auto"/>
        <w:ind w:firstLine="480" w:firstLineChars="200"/>
        <w:jc w:val="left"/>
        <w:rPr>
          <w:color w:val="000000"/>
          <w:kern w:val="0"/>
          <w:sz w:val="24"/>
          <w:szCs w:val="24"/>
        </w:rPr>
      </w:pPr>
    </w:p>
    <w:p w14:paraId="740F2E40">
      <w:pPr>
        <w:snapToGrid w:val="0"/>
        <w:spacing w:line="360" w:lineRule="auto"/>
        <w:ind w:firstLine="482" w:firstLineChars="200"/>
        <w:jc w:val="left"/>
        <w:rPr>
          <w:rFonts w:hint="eastAsia" w:asciiTheme="minorEastAsia" w:hAnsiTheme="minorEastAsia" w:eastAsiaTheme="minorEastAsia"/>
          <w:b/>
          <w:color w:val="000000"/>
          <w:kern w:val="0"/>
          <w:sz w:val="24"/>
          <w:szCs w:val="24"/>
        </w:rPr>
      </w:pPr>
      <w:r>
        <w:rPr>
          <w:rFonts w:hint="eastAsia" w:asciiTheme="minorEastAsia" w:hAnsiTheme="minorEastAsia" w:eastAsiaTheme="minorEastAsia"/>
          <w:b/>
          <w:color w:val="000000"/>
          <w:kern w:val="0"/>
          <w:sz w:val="24"/>
          <w:szCs w:val="24"/>
        </w:rPr>
        <w:t xml:space="preserve">问题二 </w:t>
      </w:r>
      <w:r>
        <w:rPr>
          <w:rFonts w:asciiTheme="minorEastAsia" w:hAnsiTheme="minorEastAsia" w:eastAsiaTheme="minorEastAsia"/>
          <w:b/>
          <w:sz w:val="24"/>
        </w:rPr>
        <w:t>斯坦麦茨方程</w:t>
      </w:r>
      <w:r>
        <w:rPr>
          <w:rFonts w:hint="eastAsia" w:asciiTheme="minorEastAsia" w:hAnsiTheme="minorEastAsia" w:eastAsiaTheme="minorEastAsia"/>
          <w:b/>
          <w:sz w:val="24"/>
        </w:rPr>
        <w:t>（</w:t>
      </w:r>
      <w:r>
        <w:rPr>
          <w:rFonts w:asciiTheme="minorEastAsia" w:hAnsiTheme="minorEastAsia" w:eastAsiaTheme="minorEastAsia"/>
          <w:b/>
          <w:kern w:val="0"/>
          <w:sz w:val="24"/>
          <w:szCs w:val="24"/>
        </w:rPr>
        <w:t>Steinmetz-equation</w:t>
      </w:r>
      <w:r>
        <w:rPr>
          <w:rFonts w:hint="eastAsia" w:asciiTheme="minorEastAsia" w:hAnsiTheme="minorEastAsia" w:eastAsiaTheme="minorEastAsia"/>
          <w:b/>
          <w:sz w:val="24"/>
        </w:rPr>
        <w:t>）修正</w:t>
      </w:r>
    </w:p>
    <w:p w14:paraId="056E3CAC">
      <w:pPr>
        <w:snapToGrid w:val="0"/>
        <w:spacing w:line="360" w:lineRule="auto"/>
        <w:ind w:firstLine="480" w:firstLineChars="200"/>
        <w:rPr>
          <w:rFonts w:hint="eastAsia" w:hAnsi="宋体"/>
          <w:sz w:val="24"/>
        </w:rPr>
      </w:pPr>
      <w:r>
        <w:rPr>
          <w:rFonts w:hint="eastAsia"/>
          <w:color w:val="000000"/>
          <w:kern w:val="0"/>
          <w:sz w:val="24"/>
          <w:szCs w:val="24"/>
        </w:rPr>
        <w:t>在传统磁芯损耗模型中，</w:t>
      </w:r>
      <w:r>
        <w:rPr>
          <w:rFonts w:hAnsi="宋体"/>
          <w:sz w:val="24"/>
        </w:rPr>
        <w:t>斯坦麦茨方程</w:t>
      </w:r>
      <w:r>
        <w:rPr>
          <w:rFonts w:hint="eastAsia" w:hAnsi="宋体"/>
          <w:sz w:val="24"/>
        </w:rPr>
        <w:t>（</w:t>
      </w:r>
      <w:r>
        <w:rPr>
          <w:kern w:val="0"/>
          <w:sz w:val="24"/>
          <w:szCs w:val="24"/>
        </w:rPr>
        <w:t>Steinmetz-equation</w:t>
      </w:r>
      <w:r>
        <w:rPr>
          <w:rFonts w:hint="eastAsia" w:hAnsi="宋体"/>
          <w:sz w:val="24"/>
        </w:rPr>
        <w:t>）（公式（2））虽作为经典模型被广泛应用，却显著受限于其特定的适用条件，如：该方程主要针对正弦波形设计；对于不同种类的磁芯材料及工作温度的变化，</w:t>
      </w:r>
      <w:r>
        <w:rPr>
          <w:sz w:val="24"/>
        </w:rPr>
        <w:t>S</w:t>
      </w:r>
      <w:r>
        <w:rPr>
          <w:rFonts w:hint="eastAsia"/>
          <w:sz w:val="24"/>
        </w:rPr>
        <w:t>E方程</w:t>
      </w:r>
      <w:r>
        <w:rPr>
          <w:rFonts w:hint="eastAsia" w:hAnsi="宋体"/>
          <w:sz w:val="24"/>
        </w:rPr>
        <w:t>会造成较大</w:t>
      </w:r>
      <w:r>
        <w:rPr>
          <w:rFonts w:hAnsi="宋体"/>
          <w:sz w:val="24"/>
        </w:rPr>
        <w:t>的误差</w:t>
      </w:r>
      <w:r>
        <w:rPr>
          <w:rFonts w:hint="eastAsia" w:hAnsi="宋体"/>
          <w:sz w:val="24"/>
        </w:rPr>
        <w:t>，这在实际工程应用中带来了诸多不便与复杂性。</w:t>
      </w:r>
      <w:r>
        <w:rPr>
          <w:rFonts w:hint="eastAsia" w:hAnsi="宋体"/>
          <w:sz w:val="24"/>
          <w:highlight w:val="yellow"/>
        </w:rPr>
        <w:t>目前已经有针对非正弦波形下磁芯损耗模型进行修正</w:t>
      </w:r>
      <w:r>
        <w:rPr>
          <w:rFonts w:hint="eastAsia" w:hAnsi="宋体"/>
          <w:sz w:val="24"/>
        </w:rPr>
        <w:t>（见公式（7）、（8））。</w:t>
      </w:r>
    </w:p>
    <w:p w14:paraId="711A49DB">
      <w:pPr>
        <w:snapToGrid w:val="0"/>
        <w:spacing w:line="360" w:lineRule="auto"/>
        <w:ind w:firstLine="480" w:firstLineChars="200"/>
        <w:rPr>
          <w:rFonts w:hint="eastAsia" w:hAnsi="宋体"/>
          <w:sz w:val="24"/>
        </w:rPr>
      </w:pPr>
      <w:r>
        <w:rPr>
          <w:rFonts w:hint="eastAsia" w:hAnsi="宋体"/>
          <w:sz w:val="24"/>
        </w:rPr>
        <w:t>请通过分析</w:t>
      </w:r>
      <w:r>
        <w:rPr>
          <w:rFonts w:hAnsi="宋体"/>
          <w:sz w:val="24"/>
        </w:rPr>
        <w:t>斯坦麦茨方程</w:t>
      </w:r>
      <w:r>
        <w:rPr>
          <w:rFonts w:hint="eastAsia" w:hAnsi="宋体"/>
          <w:sz w:val="24"/>
        </w:rPr>
        <w:t>（公式（2）），在同一种磁芯材料、正弦波形下，对于不同温度变化，磁芯损耗预测效果存在的差异性，构造一种</w:t>
      </w:r>
      <w:r>
        <w:rPr>
          <w:rFonts w:hint="eastAsia" w:hAnsi="宋体"/>
          <w:sz w:val="24"/>
          <w:highlight w:val="yellow"/>
        </w:rPr>
        <w:t>可适用于不同温度变化的磁芯损耗修正方程</w:t>
      </w:r>
      <w:r>
        <w:rPr>
          <w:rFonts w:hint="eastAsia" w:hAnsi="宋体"/>
          <w:sz w:val="24"/>
        </w:rPr>
        <w:t>（即在原</w:t>
      </w:r>
      <w:r>
        <w:rPr>
          <w:rFonts w:hAnsi="宋体"/>
          <w:sz w:val="24"/>
        </w:rPr>
        <w:t>斯坦麦茨方程</w:t>
      </w:r>
      <w:r>
        <w:rPr>
          <w:rFonts w:hint="eastAsia" w:hAnsi="宋体"/>
          <w:sz w:val="24"/>
        </w:rPr>
        <w:t>基础上，增加温度这个因素，以适应不同温度变化，使磁芯损耗预测效果更好）；并以附件一材料1中正弦波形的数据为例，分析你构造的修正方程与</w:t>
      </w:r>
      <w:r>
        <w:rPr>
          <w:rFonts w:hAnsi="宋体"/>
          <w:sz w:val="24"/>
        </w:rPr>
        <w:t>斯坦麦茨方程</w:t>
      </w:r>
      <w:r>
        <w:rPr>
          <w:rFonts w:hint="eastAsia" w:hAnsi="宋体"/>
          <w:sz w:val="24"/>
        </w:rPr>
        <w:t>，他们预测磁芯损耗的效果（误差）哪个更好？</w:t>
      </w:r>
    </w:p>
    <w:p w14:paraId="18903951">
      <w:pPr>
        <w:snapToGrid w:val="0"/>
        <w:spacing w:line="360" w:lineRule="auto"/>
        <w:ind w:firstLine="480" w:firstLineChars="200"/>
        <w:rPr>
          <w:rFonts w:hint="eastAsia" w:hAnsi="宋体"/>
          <w:sz w:val="24"/>
        </w:rPr>
      </w:pPr>
    </w:p>
    <w:p w14:paraId="6FF39B7C">
      <w:pPr>
        <w:snapToGrid w:val="0"/>
        <w:spacing w:line="360" w:lineRule="auto"/>
        <w:ind w:firstLine="420"/>
        <w:rPr>
          <w:rFonts w:hint="eastAsia" w:asciiTheme="minorEastAsia" w:hAnsiTheme="minorEastAsia" w:eastAsiaTheme="minorEastAsia"/>
          <w:b/>
          <w:sz w:val="24"/>
        </w:rPr>
      </w:pPr>
      <w:r>
        <w:rPr>
          <w:rFonts w:hint="eastAsia" w:asciiTheme="minorEastAsia" w:hAnsiTheme="minorEastAsia" w:eastAsiaTheme="minorEastAsia"/>
          <w:b/>
          <w:sz w:val="24"/>
        </w:rPr>
        <w:t>问题三 磁芯损耗因素分析</w:t>
      </w:r>
    </w:p>
    <w:p w14:paraId="6FA0D3B0">
      <w:pPr>
        <w:snapToGrid w:val="0"/>
        <w:spacing w:line="360" w:lineRule="auto"/>
        <w:ind w:firstLine="420"/>
        <w:rPr>
          <w:rFonts w:hint="eastAsia" w:hAnsi="宋体"/>
          <w:sz w:val="24"/>
        </w:rPr>
      </w:pPr>
      <w:r>
        <w:rPr>
          <w:rFonts w:hint="eastAsia" w:hAnsi="宋体"/>
          <w:sz w:val="24"/>
        </w:rPr>
        <w:t>在磁性元件的设计与优化领域，磁芯损耗是一个核心指标，其大小直接关系到设备的效率与稳定性。在众多影响磁芯损耗的因素中，</w:t>
      </w:r>
      <w:r>
        <w:rPr>
          <w:rFonts w:hint="eastAsia" w:hAnsi="宋体"/>
          <w:sz w:val="24"/>
          <w:highlight w:val="yellow"/>
        </w:rPr>
        <w:t>温度、</w:t>
      </w:r>
      <w:r>
        <w:rPr>
          <w:rFonts w:hint="eastAsia"/>
          <w:color w:val="000000"/>
          <w:kern w:val="0"/>
          <w:sz w:val="24"/>
          <w:szCs w:val="24"/>
          <w:highlight w:val="yellow"/>
        </w:rPr>
        <w:t>励磁</w:t>
      </w:r>
      <w:r>
        <w:rPr>
          <w:rFonts w:hint="eastAsia" w:hAnsi="宋体"/>
          <w:sz w:val="24"/>
          <w:highlight w:val="yellow"/>
        </w:rPr>
        <w:t>波形以及磁芯材料</w:t>
      </w:r>
      <w:r>
        <w:rPr>
          <w:rFonts w:hint="eastAsia" w:hAnsi="宋体"/>
          <w:sz w:val="24"/>
        </w:rPr>
        <w:t>被公认为是最常见且比较重要的三大要素。为了精准提升磁性元件的性能，我们亟需依托实验数据，深入剖析这三者如何独立或协同作用于磁芯损耗，并探索实现最低损耗的最优条件。</w:t>
      </w:r>
    </w:p>
    <w:p w14:paraId="07E5F9A8">
      <w:pPr>
        <w:snapToGrid w:val="0"/>
        <w:spacing w:line="360" w:lineRule="auto"/>
        <w:ind w:firstLine="480" w:firstLineChars="200"/>
        <w:rPr>
          <w:rFonts w:hint="eastAsia" w:hAnsi="宋体"/>
          <w:sz w:val="24"/>
        </w:rPr>
      </w:pPr>
      <w:r>
        <w:rPr>
          <w:rFonts w:hint="eastAsia" w:hAnsi="宋体"/>
          <w:sz w:val="24"/>
        </w:rPr>
        <w:t>请根据附件一中的实验数据，通过数据分析技术，分析</w:t>
      </w:r>
      <w:r>
        <w:rPr>
          <w:rFonts w:hint="eastAsia" w:hAnsi="宋体"/>
          <w:sz w:val="24"/>
          <w:highlight w:val="yellow"/>
        </w:rPr>
        <w:t>温度、</w:t>
      </w:r>
      <w:r>
        <w:rPr>
          <w:rFonts w:hint="eastAsia"/>
          <w:color w:val="000000"/>
          <w:kern w:val="0"/>
          <w:sz w:val="24"/>
          <w:szCs w:val="24"/>
          <w:highlight w:val="yellow"/>
        </w:rPr>
        <w:t>励磁</w:t>
      </w:r>
      <w:r>
        <w:rPr>
          <w:rFonts w:hint="eastAsia" w:hAnsi="宋体"/>
          <w:sz w:val="24"/>
          <w:highlight w:val="yellow"/>
        </w:rPr>
        <w:t>波形和磁芯材料这三个因素，是如何独立及协同影响着磁芯损耗</w:t>
      </w:r>
      <w:r>
        <w:rPr>
          <w:rFonts w:hint="eastAsia" w:hAnsi="宋体"/>
          <w:sz w:val="24"/>
        </w:rPr>
        <w:t>（仅讨论两两之间协同影响）；以及他们各自的影响程度；并给出这三个因素在什么条件下，磁芯损耗可能达到最小？</w:t>
      </w:r>
    </w:p>
    <w:p w14:paraId="1CA7591B">
      <w:pPr>
        <w:snapToGrid w:val="0"/>
        <w:spacing w:line="360" w:lineRule="auto"/>
        <w:ind w:firstLine="420"/>
        <w:rPr>
          <w:rFonts w:hint="eastAsia" w:asciiTheme="minorEastAsia" w:hAnsiTheme="minorEastAsia" w:eastAsiaTheme="minorEastAsia"/>
          <w:b/>
          <w:sz w:val="24"/>
        </w:rPr>
      </w:pPr>
      <w:r>
        <w:rPr>
          <w:rFonts w:hint="eastAsia" w:asciiTheme="minorEastAsia" w:hAnsiTheme="minorEastAsia" w:eastAsiaTheme="minorEastAsia"/>
          <w:b/>
          <w:sz w:val="24"/>
        </w:rPr>
        <w:t>问题四 基于数据驱动的磁芯损耗预测模型</w:t>
      </w:r>
    </w:p>
    <w:p w14:paraId="5B1227B0">
      <w:pPr>
        <w:snapToGrid w:val="0"/>
        <w:spacing w:line="360" w:lineRule="auto"/>
        <w:ind w:firstLine="480" w:firstLineChars="200"/>
        <w:rPr>
          <w:rFonts w:hint="eastAsia" w:hAnsi="宋体"/>
          <w:sz w:val="24"/>
          <w:szCs w:val="24"/>
        </w:rPr>
      </w:pPr>
      <w:r>
        <w:rPr>
          <w:rFonts w:hint="eastAsia" w:hAnsi="宋体"/>
          <w:sz w:val="24"/>
          <w:szCs w:val="24"/>
        </w:rPr>
        <w:t>在磁芯损耗的研究领域中，尽管存在着众多传统模型（如文首“背景”所述），这些模型各自在不同的条件下展现了一定的应用价值，但普遍面临精度不足或适用范围受限的挑战。当前，业界缺乏一个既广泛适用又能提供高精度预测结果的磁芯损耗模型，这直接制约了磁性元件设计中对损耗的精确评估，进而影响了整体功率变换器效率的有效预估。鉴于这一现状，业界对构建更为便捷、精准的数据驱动模型寄予了厚望，旨在开发出一个能够跨越不同材料类型与工况条件的磁芯损耗预测模型。这样的模型将极大提升磁性元件设计的精确性与效率，为电力电子技术的进一步发展奠定坚实基础。</w:t>
      </w:r>
    </w:p>
    <w:p w14:paraId="628984B2">
      <w:pPr>
        <w:snapToGrid w:val="0"/>
        <w:spacing w:line="360" w:lineRule="auto"/>
        <w:ind w:firstLine="480" w:firstLineChars="200"/>
        <w:jc w:val="left"/>
        <w:rPr>
          <w:color w:val="000000"/>
          <w:kern w:val="0"/>
          <w:sz w:val="24"/>
          <w:szCs w:val="24"/>
        </w:rPr>
      </w:pPr>
      <w:r>
        <w:rPr>
          <w:rFonts w:hint="eastAsia" w:hAnsi="宋体"/>
          <w:sz w:val="24"/>
        </w:rPr>
        <w:t>请利用附件一中的</w:t>
      </w:r>
      <w:r>
        <w:rPr>
          <w:rFonts w:hint="eastAsia" w:hAnsi="宋体"/>
          <w:sz w:val="24"/>
          <w:szCs w:val="24"/>
        </w:rPr>
        <w:t>实验数据，通过数据分析与建模技术，构建磁芯损耗预测模型，分析模型的预测精度、泛化能力，以及对业界的各种指导意义；同时对附件三中样本的磁芯损耗进行预测，把预测结果填入附件四</w:t>
      </w:r>
      <w:r>
        <w:rPr>
          <w:rFonts w:hint="eastAsia"/>
          <w:color w:val="000000"/>
          <w:kern w:val="0"/>
          <w:sz w:val="24"/>
          <w:szCs w:val="24"/>
        </w:rPr>
        <w:t>（Excel表格）中第3列，要求：（1）按样本序号填入相应的磁芯损耗预测结果，只保留小数点后1位；（2）结果填入附件四后，保留原文件名，（与问题一的结果一起）以附件材料上传；（3）特别把附件三中样本序号为：16、76、98、126、168、230、271、338、348、379的磁芯损耗预测结果，以表格形式呈现在论文正文中。</w:t>
      </w:r>
    </w:p>
    <w:p w14:paraId="50B480DF">
      <w:pPr>
        <w:snapToGrid w:val="0"/>
        <w:spacing w:line="360" w:lineRule="auto"/>
        <w:ind w:firstLine="480" w:firstLineChars="200"/>
        <w:rPr>
          <w:rFonts w:hint="eastAsia" w:hAnsi="宋体"/>
          <w:sz w:val="24"/>
          <w:szCs w:val="24"/>
        </w:rPr>
      </w:pPr>
    </w:p>
    <w:p w14:paraId="37C0CD8B">
      <w:pPr>
        <w:snapToGrid w:val="0"/>
        <w:spacing w:line="360" w:lineRule="auto"/>
        <w:ind w:firstLine="420"/>
        <w:rPr>
          <w:rFonts w:hint="eastAsia" w:asciiTheme="minorEastAsia" w:hAnsiTheme="minorEastAsia" w:eastAsiaTheme="minorEastAsia"/>
          <w:b/>
          <w:sz w:val="24"/>
        </w:rPr>
      </w:pPr>
      <w:r>
        <w:rPr>
          <w:rFonts w:hint="eastAsia" w:asciiTheme="minorEastAsia" w:hAnsiTheme="minorEastAsia" w:eastAsiaTheme="minorEastAsia"/>
          <w:b/>
          <w:sz w:val="24"/>
        </w:rPr>
        <w:t>问题五 磁性元件的最优化条件</w:t>
      </w:r>
    </w:p>
    <w:p w14:paraId="7A9A21DD">
      <w:pPr>
        <w:snapToGrid w:val="0"/>
        <w:spacing w:line="360" w:lineRule="auto"/>
        <w:ind w:firstLine="420"/>
        <w:rPr>
          <w:rFonts w:hint="eastAsia" w:asciiTheme="minorEastAsia" w:hAnsiTheme="minorEastAsia" w:eastAsiaTheme="minorEastAsia"/>
          <w:color w:val="1F1F1F"/>
          <w:sz w:val="24"/>
          <w:szCs w:val="24"/>
          <w:shd w:val="clear" w:color="auto" w:fill="FFFFFF"/>
        </w:rPr>
      </w:pPr>
      <w:r>
        <w:rPr>
          <w:rFonts w:hint="eastAsia" w:asciiTheme="minorEastAsia" w:hAnsiTheme="minorEastAsia" w:eastAsiaTheme="minorEastAsia"/>
          <w:color w:val="1F1F1F"/>
          <w:sz w:val="24"/>
          <w:szCs w:val="24"/>
          <w:shd w:val="clear" w:color="auto" w:fill="FFFFFF"/>
        </w:rPr>
        <w:t>在磁性元件的设计与优化领域内，磁芯损耗固然是一个不容忽视的核心评价指标，但在工程实践中，为了实现磁性元件整体性能的卓越与最优化，需要综合考虑多个评价指标，其中，传输磁能就是重要的评价指标之一，因此，同时考虑磁芯损耗与传输磁能这二个评价指标，</w:t>
      </w:r>
      <w:r>
        <w:rPr>
          <w:rFonts w:hint="eastAsia" w:hAnsi="宋体"/>
          <w:sz w:val="24"/>
        </w:rPr>
        <w:t>对于指导磁性元件的设计方向、优化其性能表现，具有重要的理论及实践意义。</w:t>
      </w:r>
    </w:p>
    <w:p w14:paraId="0612095C">
      <w:pPr>
        <w:snapToGrid w:val="0"/>
        <w:spacing w:line="360" w:lineRule="auto"/>
        <w:ind w:firstLine="420"/>
        <w:rPr>
          <w:rFonts w:hint="eastAsia" w:asciiTheme="minorEastAsia" w:hAnsiTheme="minorEastAsia" w:eastAsiaTheme="minorEastAsia"/>
          <w:color w:val="1F1F1F"/>
          <w:sz w:val="24"/>
          <w:szCs w:val="24"/>
          <w:shd w:val="clear" w:color="auto" w:fill="FFFFFF"/>
        </w:rPr>
      </w:pPr>
      <w:r>
        <w:rPr>
          <w:rFonts w:hint="eastAsia" w:asciiTheme="minorEastAsia" w:hAnsiTheme="minorEastAsia" w:eastAsiaTheme="minorEastAsia"/>
          <w:color w:val="1F1F1F"/>
          <w:sz w:val="24"/>
          <w:szCs w:val="24"/>
          <w:shd w:val="clear" w:color="auto" w:fill="FFFFFF"/>
        </w:rPr>
        <w:t>请以问题四构建的磁芯损耗预测模型为目标函数，同时考虑传输磁能这个重要指标（由于传输磁能概念的复杂性，我们仅以频率与磁通密度峰值的乘积来衡量传输磁能大小），</w:t>
      </w:r>
      <w:r>
        <w:rPr>
          <w:rFonts w:hint="eastAsia" w:hAnsi="宋体"/>
          <w:sz w:val="24"/>
        </w:rPr>
        <w:t>利用附件一中的实验数据，建立优化模型，分析在什么条件下（温度、频率、波形、磁通密度峰值及磁芯材料），能达到最小的磁芯损耗以及具有最大的传输磁能（即</w:t>
      </w:r>
      <w:r>
        <w:rPr>
          <w:rFonts w:hAnsi="宋体"/>
          <w:position w:val="-12"/>
          <w:sz w:val="24"/>
        </w:rPr>
        <w:object>
          <v:shape id="_x0000_i1062" o:spt="75" type="#_x0000_t75" style="height:18pt;width:34.2pt;" o:ole="t" filled="f" o:preferrelative="t" stroked="f" coordsize="21600,21600">
            <v:path/>
            <v:fill on="f" focussize="0,0"/>
            <v:stroke on="f" joinstyle="miter"/>
            <v:imagedata r:id="rId84" o:title=""/>
            <o:lock v:ext="edit" aspectratio="t"/>
            <w10:wrap type="none"/>
            <w10:anchorlock/>
          </v:shape>
          <o:OLEObject Type="Embed" ProgID="Equation.DSMT4" ShapeID="_x0000_i1062" DrawAspect="Content" ObjectID="_1468075762" r:id="rId83">
            <o:LockedField>false</o:LockedField>
          </o:OLEObject>
        </w:object>
      </w:r>
      <w:r>
        <w:rPr>
          <w:rFonts w:hint="eastAsia" w:hAnsi="宋体"/>
          <w:sz w:val="24"/>
        </w:rPr>
        <w:t>达到最大）？</w:t>
      </w:r>
    </w:p>
    <w:p w14:paraId="7CFDBB73">
      <w:pPr>
        <w:snapToGrid w:val="0"/>
        <w:spacing w:line="360" w:lineRule="auto"/>
        <w:rPr>
          <w:rFonts w:hint="eastAsia" w:hAnsi="宋体"/>
          <w:szCs w:val="21"/>
        </w:rPr>
      </w:pPr>
    </w:p>
    <w:p w14:paraId="2D0D315A">
      <w:pPr>
        <w:snapToGrid w:val="0"/>
        <w:spacing w:line="360" w:lineRule="auto"/>
        <w:jc w:val="left"/>
        <w:rPr>
          <w:rFonts w:hint="eastAsia" w:asciiTheme="minorEastAsia" w:hAnsiTheme="minorEastAsia" w:eastAsiaTheme="minorEastAsia"/>
          <w:b/>
          <w:sz w:val="24"/>
        </w:rPr>
      </w:pPr>
      <w:r>
        <w:rPr>
          <w:rFonts w:hint="eastAsia" w:asciiTheme="minorEastAsia" w:hAnsiTheme="minorEastAsia" w:eastAsiaTheme="minorEastAsia"/>
          <w:b/>
          <w:sz w:val="24"/>
        </w:rPr>
        <w:t>参考文献</w:t>
      </w:r>
    </w:p>
    <w:p w14:paraId="6E2B05DC">
      <w:pPr>
        <w:autoSpaceDE w:val="0"/>
        <w:autoSpaceDN w:val="0"/>
        <w:adjustRightInd w:val="0"/>
        <w:snapToGrid w:val="0"/>
        <w:spacing w:before="60" w:line="360" w:lineRule="auto"/>
        <w:ind w:left="420" w:hanging="420" w:hangingChars="200"/>
        <w:rPr>
          <w:kern w:val="0"/>
          <w:szCs w:val="21"/>
        </w:rPr>
      </w:pPr>
      <w:r>
        <w:rPr>
          <w:kern w:val="0"/>
          <w:szCs w:val="21"/>
        </w:rPr>
        <w:t xml:space="preserve">[1] </w:t>
      </w:r>
      <w:r>
        <w:rPr>
          <w:rFonts w:hint="eastAsia"/>
          <w:kern w:val="0"/>
          <w:szCs w:val="21"/>
        </w:rPr>
        <w:t xml:space="preserve"> </w:t>
      </w:r>
      <w:r>
        <w:rPr>
          <w:kern w:val="0"/>
          <w:szCs w:val="21"/>
        </w:rPr>
        <w:t>G. Bertotti. General properties of power losses in soft ferromagnetic materials. IEEE Tran</w:t>
      </w:r>
      <w:r>
        <w:rPr>
          <w:rFonts w:hint="eastAsia"/>
          <w:kern w:val="0"/>
          <w:szCs w:val="21"/>
        </w:rPr>
        <w:t xml:space="preserve">- </w:t>
      </w:r>
      <w:r>
        <w:rPr>
          <w:kern w:val="0"/>
          <w:szCs w:val="21"/>
        </w:rPr>
        <w:t>sactions On Magnetics, 1988: 621-630.</w:t>
      </w:r>
    </w:p>
    <w:p w14:paraId="038CC3A9">
      <w:pPr>
        <w:autoSpaceDE w:val="0"/>
        <w:autoSpaceDN w:val="0"/>
        <w:adjustRightInd w:val="0"/>
        <w:snapToGrid w:val="0"/>
        <w:spacing w:before="60" w:line="360" w:lineRule="auto"/>
        <w:ind w:left="420" w:hanging="420" w:hangingChars="200"/>
        <w:jc w:val="left"/>
        <w:rPr>
          <w:kern w:val="0"/>
          <w:szCs w:val="21"/>
        </w:rPr>
      </w:pPr>
      <w:r>
        <w:rPr>
          <w:kern w:val="0"/>
          <w:szCs w:val="21"/>
        </w:rPr>
        <w:t>[</w:t>
      </w:r>
      <w:r>
        <w:rPr>
          <w:rFonts w:hint="eastAsia"/>
          <w:kern w:val="0"/>
          <w:szCs w:val="21"/>
        </w:rPr>
        <w:t>2</w:t>
      </w:r>
      <w:r>
        <w:rPr>
          <w:kern w:val="0"/>
          <w:szCs w:val="21"/>
        </w:rPr>
        <w:t>]</w:t>
      </w:r>
      <w:r>
        <w:rPr>
          <w:rFonts w:hint="eastAsia"/>
          <w:szCs w:val="21"/>
        </w:rPr>
        <w:t xml:space="preserve">  </w:t>
      </w:r>
      <w:r>
        <w:rPr>
          <w:kern w:val="0"/>
          <w:szCs w:val="21"/>
        </w:rPr>
        <w:t xml:space="preserve">C. P. Steinmetz. On the law of hysteresis. </w:t>
      </w:r>
      <w:r>
        <w:rPr>
          <w:iCs/>
          <w:kern w:val="0"/>
          <w:szCs w:val="21"/>
        </w:rPr>
        <w:t>AIEE Transactions</w:t>
      </w:r>
      <w:r>
        <w:rPr>
          <w:kern w:val="0"/>
          <w:szCs w:val="21"/>
        </w:rPr>
        <w:t>, vol. 9, 1892: 3–64.</w:t>
      </w:r>
    </w:p>
    <w:p w14:paraId="4A3ACBE3">
      <w:pPr>
        <w:autoSpaceDE w:val="0"/>
        <w:autoSpaceDN w:val="0"/>
        <w:adjustRightInd w:val="0"/>
        <w:snapToGrid w:val="0"/>
        <w:spacing w:before="60" w:line="360" w:lineRule="auto"/>
        <w:ind w:left="420" w:hanging="420" w:hangingChars="200"/>
        <w:rPr>
          <w:kern w:val="0"/>
          <w:szCs w:val="21"/>
        </w:rPr>
      </w:pPr>
      <w:r>
        <w:rPr>
          <w:kern w:val="0"/>
          <w:szCs w:val="21"/>
        </w:rPr>
        <w:t>[</w:t>
      </w:r>
      <w:r>
        <w:rPr>
          <w:rFonts w:hint="eastAsia"/>
          <w:kern w:val="0"/>
          <w:szCs w:val="21"/>
        </w:rPr>
        <w:t>3</w:t>
      </w:r>
      <w:r>
        <w:rPr>
          <w:kern w:val="0"/>
          <w:szCs w:val="21"/>
        </w:rPr>
        <w:t>]</w:t>
      </w:r>
      <w:r>
        <w:rPr>
          <w:rFonts w:hint="eastAsia"/>
          <w:szCs w:val="21"/>
        </w:rPr>
        <w:t xml:space="preserve">  </w:t>
      </w:r>
      <w:r>
        <w:rPr>
          <w:kern w:val="0"/>
          <w:szCs w:val="21"/>
        </w:rPr>
        <w:t>Rudy Severns. HF core loss for non-sinsoidal waveforms. Proc. HFPC’91,1991: 140-148.</w:t>
      </w:r>
    </w:p>
    <w:p w14:paraId="4CACA4B9">
      <w:pPr>
        <w:autoSpaceDE w:val="0"/>
        <w:autoSpaceDN w:val="0"/>
        <w:adjustRightInd w:val="0"/>
        <w:snapToGrid w:val="0"/>
        <w:spacing w:before="60" w:line="360" w:lineRule="auto"/>
        <w:ind w:left="420" w:hanging="420" w:hangingChars="200"/>
        <w:jc w:val="left"/>
        <w:rPr>
          <w:kern w:val="0"/>
          <w:szCs w:val="21"/>
        </w:rPr>
      </w:pPr>
      <w:r>
        <w:rPr>
          <w:kern w:val="0"/>
          <w:szCs w:val="21"/>
        </w:rPr>
        <w:t>[</w:t>
      </w:r>
      <w:r>
        <w:rPr>
          <w:rFonts w:hint="eastAsia"/>
          <w:kern w:val="0"/>
          <w:szCs w:val="21"/>
        </w:rPr>
        <w:t>4</w:t>
      </w:r>
      <w:r>
        <w:rPr>
          <w:kern w:val="0"/>
          <w:szCs w:val="21"/>
        </w:rPr>
        <w:t xml:space="preserve">] </w:t>
      </w:r>
      <w:r>
        <w:rPr>
          <w:rFonts w:hint="eastAsia"/>
          <w:kern w:val="0"/>
          <w:szCs w:val="21"/>
        </w:rPr>
        <w:t xml:space="preserve"> </w:t>
      </w:r>
      <w:r>
        <w:rPr>
          <w:kern w:val="0"/>
          <w:szCs w:val="21"/>
        </w:rPr>
        <w:t>Venkatachalam  K,  Sullivan  C  R,  Abdallah  T,  et  al.  Accurate  prediction  of  ferrite  core  loss  with nonsinusoidal  waveforms  using  only  Steinmetz  parameters[C]//  IEEE  Workshop  on  Computers  in  Power Electronics. Mayaguez, Puerto Rico, USA, 2002: 36-41.</w:t>
      </w:r>
    </w:p>
    <w:p w14:paraId="16381E35">
      <w:pPr>
        <w:widowControl/>
        <w:shd w:val="clear" w:color="auto" w:fill="FFFFFF"/>
        <w:snapToGrid w:val="0"/>
        <w:spacing w:before="60" w:line="360" w:lineRule="auto"/>
        <w:ind w:left="420" w:hanging="420" w:hangingChars="200"/>
        <w:textAlignment w:val="center"/>
        <w:outlineLvl w:val="0"/>
        <w:rPr>
          <w:rFonts w:hint="eastAsia" w:cs="宋体" w:asciiTheme="minorEastAsia" w:hAnsiTheme="minorEastAsia" w:eastAsiaTheme="minorEastAsia"/>
          <w:color w:val="333333"/>
          <w:kern w:val="36"/>
          <w:szCs w:val="21"/>
        </w:rPr>
      </w:pPr>
      <w:r>
        <w:rPr>
          <w:kern w:val="0"/>
          <w:szCs w:val="21"/>
        </w:rPr>
        <w:t>[</w:t>
      </w:r>
      <w:r>
        <w:rPr>
          <w:rFonts w:hint="eastAsia"/>
          <w:kern w:val="0"/>
          <w:szCs w:val="21"/>
        </w:rPr>
        <w:t>5</w:t>
      </w:r>
      <w:r>
        <w:rPr>
          <w:kern w:val="0"/>
          <w:szCs w:val="21"/>
        </w:rPr>
        <w:t xml:space="preserve">] </w:t>
      </w:r>
      <w:r>
        <w:rPr>
          <w:rFonts w:hint="eastAsia" w:cs="宋体" w:asciiTheme="minorEastAsia" w:hAnsiTheme="minorEastAsia" w:eastAsiaTheme="minorEastAsia"/>
          <w:color w:val="333333"/>
          <w:kern w:val="36"/>
          <w:szCs w:val="21"/>
        </w:rPr>
        <w:t>叶建盈，陈为，汪晶慧.PWM波及直流偏磁励磁下磁芯损耗模型研究</w:t>
      </w:r>
      <w:r>
        <w:rPr>
          <w:rFonts w:asciiTheme="minorEastAsia" w:hAnsiTheme="minorEastAsia" w:eastAsiaTheme="minorEastAsia"/>
          <w:kern w:val="0"/>
          <w:szCs w:val="21"/>
        </w:rPr>
        <w:t>[</w:t>
      </w:r>
      <w:r>
        <w:rPr>
          <w:rFonts w:hint="eastAsia" w:asciiTheme="minorEastAsia" w:hAnsiTheme="minorEastAsia" w:eastAsiaTheme="minorEastAsia"/>
          <w:kern w:val="0"/>
          <w:szCs w:val="21"/>
        </w:rPr>
        <w:t>J</w:t>
      </w:r>
      <w:r>
        <w:rPr>
          <w:rFonts w:asciiTheme="minorEastAsia" w:hAnsiTheme="minorEastAsia" w:eastAsiaTheme="minorEastAsia"/>
          <w:kern w:val="0"/>
          <w:szCs w:val="21"/>
        </w:rPr>
        <w:t xml:space="preserve">] </w:t>
      </w:r>
      <w:r>
        <w:rPr>
          <w:rFonts w:hint="eastAsia" w:cs="宋体" w:asciiTheme="minorEastAsia" w:hAnsiTheme="minorEastAsia" w:eastAsiaTheme="minorEastAsia"/>
          <w:color w:val="333333"/>
          <w:kern w:val="36"/>
          <w:szCs w:val="21"/>
        </w:rPr>
        <w:t>中国电机工程学报.2015,35(10):2601-2606.</w:t>
      </w:r>
    </w:p>
    <w:p w14:paraId="01EB984C">
      <w:pPr>
        <w:widowControl/>
        <w:shd w:val="clear" w:color="auto" w:fill="FFFFFF"/>
        <w:snapToGrid w:val="0"/>
        <w:spacing w:before="60" w:line="360" w:lineRule="auto"/>
        <w:ind w:left="420" w:hanging="420" w:hangingChars="200"/>
        <w:textAlignment w:val="center"/>
        <w:outlineLvl w:val="0"/>
        <w:rPr>
          <w:rFonts w:hint="eastAsia" w:cs="宋体" w:asciiTheme="minorEastAsia" w:hAnsiTheme="minorEastAsia" w:eastAsiaTheme="minorEastAsia"/>
          <w:color w:val="333333"/>
          <w:kern w:val="36"/>
          <w:szCs w:val="21"/>
        </w:rPr>
      </w:pPr>
    </w:p>
    <w:p w14:paraId="463E4233">
      <w:pPr>
        <w:snapToGrid w:val="0"/>
        <w:spacing w:line="360" w:lineRule="auto"/>
        <w:jc w:val="center"/>
        <w:rPr>
          <w:rFonts w:hint="eastAsia" w:asciiTheme="minorEastAsia" w:hAnsiTheme="minorEastAsia" w:eastAsiaTheme="minorEastAsia"/>
          <w:b/>
          <w:sz w:val="24"/>
        </w:rPr>
      </w:pPr>
      <w:r>
        <w:rPr>
          <w:rFonts w:hint="eastAsia" w:asciiTheme="minorEastAsia" w:hAnsiTheme="minorEastAsia" w:eastAsiaTheme="minorEastAsia"/>
          <w:b/>
          <w:sz w:val="24"/>
        </w:rPr>
        <w:t>备注1：磁芯损耗模型的相关知识</w:t>
      </w:r>
    </w:p>
    <w:p w14:paraId="5D7E66E9">
      <w:pPr>
        <w:snapToGrid w:val="0"/>
        <w:spacing w:line="360" w:lineRule="auto"/>
        <w:rPr>
          <w:rFonts w:hint="eastAsia" w:hAnsi="宋体"/>
          <w:sz w:val="15"/>
          <w:szCs w:val="15"/>
        </w:rPr>
      </w:pPr>
      <w:r>
        <w:rPr>
          <w:rFonts w:hint="eastAsia" w:hAnsi="宋体"/>
          <w:sz w:val="24"/>
        </w:rPr>
        <w:t xml:space="preserve">    </w:t>
      </w:r>
    </w:p>
    <w:p w14:paraId="553ED4F5">
      <w:pPr>
        <w:snapToGrid w:val="0"/>
        <w:spacing w:line="360" w:lineRule="auto"/>
        <w:ind w:firstLine="480" w:firstLineChars="200"/>
        <w:rPr>
          <w:rFonts w:hint="eastAsia" w:hAnsi="宋体"/>
          <w:sz w:val="24"/>
        </w:rPr>
      </w:pPr>
      <w:r>
        <w:rPr>
          <w:rFonts w:hint="eastAsia" w:hAnsi="宋体"/>
          <w:sz w:val="24"/>
        </w:rPr>
        <w:t>以下更详细介绍二类磁芯损耗模型的相关知识</w:t>
      </w:r>
    </w:p>
    <w:p w14:paraId="667C8C73">
      <w:pPr>
        <w:snapToGrid w:val="0"/>
        <w:spacing w:line="360" w:lineRule="auto"/>
        <w:jc w:val="left"/>
        <w:rPr>
          <w:rFonts w:hint="eastAsia" w:hAnsi="宋体"/>
          <w:b/>
          <w:sz w:val="24"/>
        </w:rPr>
      </w:pPr>
      <w:r>
        <w:rPr>
          <w:rFonts w:hint="eastAsia" w:hAnsi="宋体"/>
          <w:b/>
          <w:sz w:val="24"/>
        </w:rPr>
        <w:t>1. 磁芯损耗分离模型</w:t>
      </w:r>
    </w:p>
    <w:p w14:paraId="532502A0">
      <w:pPr>
        <w:snapToGrid w:val="0"/>
        <w:spacing w:line="360" w:lineRule="auto"/>
        <w:ind w:firstLine="480" w:firstLineChars="200"/>
        <w:jc w:val="left"/>
        <w:rPr>
          <w:rFonts w:hint="eastAsia" w:asciiTheme="minorEastAsia" w:hAnsiTheme="minorEastAsia" w:eastAsiaTheme="minorEastAsia"/>
          <w:color w:val="1F1F1F"/>
          <w:sz w:val="24"/>
          <w:szCs w:val="24"/>
          <w:shd w:val="clear" w:color="auto" w:fill="FFFFFF"/>
        </w:rPr>
      </w:pPr>
      <w:r>
        <w:rPr>
          <w:rFonts w:hint="eastAsia" w:asciiTheme="minorEastAsia" w:hAnsiTheme="minorEastAsia" w:eastAsiaTheme="minorEastAsia"/>
          <w:color w:val="1F1F1F"/>
          <w:sz w:val="24"/>
          <w:szCs w:val="24"/>
          <w:shd w:val="clear" w:color="auto" w:fill="FFFFFF"/>
        </w:rPr>
        <w:t>基于磁芯损耗的物理机制，将总损耗分解为三个独立的成分（见公式（1））。</w:t>
      </w:r>
    </w:p>
    <w:p w14:paraId="4DE28EB6">
      <w:pPr>
        <w:snapToGrid w:val="0"/>
        <w:spacing w:line="360" w:lineRule="auto"/>
        <w:ind w:firstLine="480" w:firstLineChars="200"/>
        <w:jc w:val="left"/>
        <w:rPr>
          <w:rFonts w:hint="eastAsia" w:asciiTheme="minorEastAsia" w:hAnsiTheme="minorEastAsia" w:eastAsiaTheme="minorEastAsia"/>
          <w:sz w:val="24"/>
          <w:szCs w:val="24"/>
        </w:rPr>
      </w:pPr>
      <w:r>
        <w:rPr>
          <w:rFonts w:hint="eastAsia" w:asciiTheme="minorEastAsia" w:hAnsiTheme="minorEastAsia" w:eastAsiaTheme="minorEastAsia"/>
          <w:color w:val="1F1F1F"/>
          <w:sz w:val="24"/>
          <w:szCs w:val="24"/>
          <w:shd w:val="clear" w:color="auto" w:fill="FFFFFF"/>
        </w:rPr>
        <w:t>（1）</w:t>
      </w:r>
      <w:r>
        <w:rPr>
          <w:rFonts w:hint="eastAsia" w:hAnsi="宋体"/>
          <w:sz w:val="24"/>
        </w:rPr>
        <w:t>磁滞损耗</w:t>
      </w:r>
    </w:p>
    <w:p w14:paraId="0789CD1D">
      <w:pPr>
        <w:snapToGrid w:val="0"/>
        <w:spacing w:line="360" w:lineRule="auto"/>
        <w:ind w:firstLine="480" w:firstLineChars="200"/>
        <w:jc w:val="left"/>
        <w:rPr>
          <w:rFonts w:hint="eastAsia" w:hAnsi="宋体"/>
          <w:sz w:val="24"/>
        </w:rPr>
      </w:pPr>
      <w:r>
        <w:rPr>
          <w:rFonts w:hint="eastAsia" w:hAnsi="宋体"/>
          <w:sz w:val="24"/>
        </w:rPr>
        <w:t>在磁化过程中，磁芯材料内部的磁畴展现出不同的响应机制。其中，一部分磁畴与外加磁场方向相近，它们通过一种类似“弹性”的灵活转动来顺应磁场变化，这种顺应在撤除外加磁场后，使得磁畴仍能维持其被磁化的方向。而另一部分磁畴则需要跨越较大的障碍，克服磁畴壁之间的摩擦力，实现一种更为“刚性”的转动，当外加磁场消失时，这些经历“刚性”转动的磁畴同样维持其磁化方向不变。因此，磁化过程中输入给磁场的能量被划分为两大类别：第一类能量，如同蓄水池中的势能，当磁化电流被切断时，能够回流至电路中；而第二类能量，则转化为克服磁畴间摩擦所消耗的热能，称为磁滞损耗，其结果是磁芯材料因发热而散失能量。特别地，单位体积内产生的磁滞损耗量，直接与静态磁滞回线所围成的面积成正比，这是一个重要的量化指标。在低频工作环境下，磁滞损耗相较于其他两种损耗（如涡流损耗和剩余损耗）显得尤为显著，占据主导地位，对系统的整体性能产生重要影响。磁滞损耗</w:t>
      </w:r>
      <w:r>
        <w:rPr>
          <w:rFonts w:hAnsi="宋体"/>
          <w:sz w:val="24"/>
        </w:rPr>
        <w:t>计算如下：</w:t>
      </w:r>
      <w:r>
        <w:rPr>
          <w:rFonts w:hint="eastAsia" w:hAnsi="宋体"/>
          <w:sz w:val="24"/>
        </w:rPr>
        <w:t xml:space="preserve">                                                             </w:t>
      </w:r>
    </w:p>
    <w:p w14:paraId="4C8E81B7">
      <w:pPr>
        <w:wordWrap w:val="0"/>
        <w:snapToGrid w:val="0"/>
        <w:spacing w:line="360" w:lineRule="auto"/>
        <w:jc w:val="right"/>
        <w:rPr>
          <w:rFonts w:hint="eastAsia" w:hAnsi="宋体"/>
          <w:sz w:val="24"/>
        </w:rPr>
      </w:pPr>
      <w:r>
        <w:rPr>
          <w:rFonts w:hAnsi="宋体"/>
          <w:position w:val="-12"/>
          <w:sz w:val="24"/>
        </w:rPr>
        <w:object>
          <v:shape id="_x0000_i1063" o:spt="75" type="#_x0000_t75" style="height:19.2pt;width:67.2pt;" o:ole="t" filled="f" o:preferrelative="t" stroked="f" coordsize="21600,21600">
            <v:path/>
            <v:fill on="f" focussize="0,0"/>
            <v:stroke on="f" joinstyle="miter"/>
            <v:imagedata r:id="rId86" o:title=""/>
            <o:lock v:ext="edit" aspectratio="t"/>
            <w10:wrap type="none"/>
            <w10:anchorlock/>
          </v:shape>
          <o:OLEObject Type="Embed" ProgID="Equation.DSMT4" ShapeID="_x0000_i1063" DrawAspect="Content" ObjectID="_1468075763" r:id="rId85">
            <o:LockedField>false</o:LockedField>
          </o:OLEObject>
        </w:object>
      </w:r>
      <w:r>
        <w:rPr>
          <w:rFonts w:hint="eastAsia" w:hAnsi="宋体"/>
          <w:sz w:val="24"/>
        </w:rPr>
        <w:t xml:space="preserve">                               （4）</w:t>
      </w:r>
    </w:p>
    <w:p w14:paraId="12131B75">
      <w:pPr>
        <w:snapToGrid w:val="0"/>
        <w:spacing w:line="360" w:lineRule="auto"/>
        <w:rPr>
          <w:rFonts w:hint="eastAsia" w:hAnsi="宋体"/>
          <w:sz w:val="24"/>
        </w:rPr>
      </w:pPr>
      <w:r>
        <w:rPr>
          <w:rFonts w:hint="eastAsia" w:hAnsi="宋体"/>
          <w:sz w:val="24"/>
        </w:rPr>
        <w:t>其</w:t>
      </w:r>
      <w:r>
        <w:rPr>
          <w:rFonts w:hAnsi="宋体"/>
          <w:sz w:val="24"/>
        </w:rPr>
        <w:t>中</w:t>
      </w:r>
      <w:r>
        <w:rPr>
          <w:rFonts w:hint="eastAsia" w:hAnsi="宋体"/>
          <w:sz w:val="24"/>
        </w:rPr>
        <w:t>：</w:t>
      </w:r>
      <w:r>
        <w:rPr>
          <w:rFonts w:hAnsi="宋体"/>
          <w:position w:val="-10"/>
          <w:sz w:val="24"/>
        </w:rPr>
        <w:object>
          <v:shape id="_x0000_i1064" o:spt="75" type="#_x0000_t75" style="height:16.2pt;width:12pt;" o:ole="t" filled="f" o:preferrelative="t" stroked="f" coordsize="21600,21600">
            <v:path/>
            <v:fill on="f" focussize="0,0"/>
            <v:stroke on="f" joinstyle="miter"/>
            <v:imagedata r:id="rId88" o:title=""/>
            <o:lock v:ext="edit" aspectratio="t"/>
            <w10:wrap type="none"/>
            <w10:anchorlock/>
          </v:shape>
          <o:OLEObject Type="Embed" ProgID="Equation.DSMT4" ShapeID="_x0000_i1064" DrawAspect="Content" ObjectID="_1468075764" r:id="rId87">
            <o:LockedField>false</o:LockedField>
          </o:OLEObject>
        </w:object>
      </w:r>
      <w:r>
        <w:rPr>
          <w:rFonts w:hAnsi="宋体"/>
          <w:sz w:val="24"/>
        </w:rPr>
        <w:t>是频率；</w:t>
      </w:r>
      <w:r>
        <w:rPr>
          <w:rFonts w:hAnsi="宋体"/>
          <w:position w:val="-12"/>
          <w:sz w:val="24"/>
        </w:rPr>
        <w:object>
          <v:shape id="_x0000_i1065" o:spt="75" type="#_x0000_t75" style="height:18pt;width:16.2pt;" o:ole="t" filled="f" o:preferrelative="t" stroked="f" coordsize="21600,21600">
            <v:path/>
            <v:fill on="f" focussize="0,0"/>
            <v:stroke on="f" joinstyle="miter"/>
            <v:imagedata r:id="rId90" o:title=""/>
            <o:lock v:ext="edit" aspectratio="t"/>
            <w10:wrap type="none"/>
            <w10:anchorlock/>
          </v:shape>
          <o:OLEObject Type="Embed" ProgID="Equation.DSMT4" ShapeID="_x0000_i1065" DrawAspect="Content" ObjectID="_1468075765" r:id="rId89">
            <o:LockedField>false</o:LockedField>
          </o:OLEObject>
        </w:object>
      </w:r>
      <w:r>
        <w:rPr>
          <w:rFonts w:hAnsi="宋体"/>
          <w:sz w:val="24"/>
        </w:rPr>
        <w:t>是</w:t>
      </w:r>
      <w:r>
        <w:rPr>
          <w:rFonts w:hint="eastAsia" w:hAnsi="宋体"/>
          <w:sz w:val="24"/>
        </w:rPr>
        <w:t>磁通密度</w:t>
      </w:r>
      <w:r>
        <w:rPr>
          <w:rFonts w:hAnsi="宋体"/>
          <w:sz w:val="24"/>
        </w:rPr>
        <w:t>的峰值</w:t>
      </w:r>
      <w:r>
        <w:rPr>
          <w:rFonts w:hint="eastAsia" w:hAnsi="宋体"/>
          <w:sz w:val="24"/>
        </w:rPr>
        <w:t>（最大值）</w:t>
      </w:r>
      <w:r>
        <w:rPr>
          <w:rFonts w:hAnsi="宋体"/>
          <w:sz w:val="24"/>
        </w:rPr>
        <w:t>；</w:t>
      </w:r>
      <w:r>
        <w:rPr>
          <w:rFonts w:hAnsi="宋体"/>
          <w:position w:val="-12"/>
          <w:sz w:val="24"/>
        </w:rPr>
        <w:object>
          <v:shape id="_x0000_i1066" o:spt="75" type="#_x0000_t75" style="height:18pt;width:13.2pt;" o:ole="t" filled="f" o:preferrelative="t" stroked="f" coordsize="21600,21600">
            <v:path/>
            <v:fill on="f" focussize="0,0"/>
            <v:stroke on="f" joinstyle="miter"/>
            <v:imagedata r:id="rId92" o:title=""/>
            <o:lock v:ext="edit" aspectratio="t"/>
            <w10:wrap type="none"/>
            <w10:anchorlock/>
          </v:shape>
          <o:OLEObject Type="Embed" ProgID="Equation.DSMT4" ShapeID="_x0000_i1066" DrawAspect="Content" ObjectID="_1468075766" r:id="rId91">
            <o:LockedField>false</o:LockedField>
          </o:OLEObject>
        </w:object>
      </w:r>
      <w:r>
        <w:rPr>
          <w:rFonts w:hAnsi="宋体"/>
          <w:sz w:val="24"/>
        </w:rPr>
        <w:t>和</w:t>
      </w:r>
      <w:r>
        <w:rPr>
          <w:rFonts w:hAnsi="宋体"/>
          <w:position w:val="-10"/>
          <w:sz w:val="24"/>
        </w:rPr>
        <w:object>
          <v:shape id="_x0000_i1067" o:spt="75" type="#_x0000_t75" style="height:16.2pt;width:12pt;" o:ole="t" filled="f" o:preferrelative="t" stroked="f" coordsize="21600,21600">
            <v:path/>
            <v:fill on="f" focussize="0,0"/>
            <v:stroke on="f" joinstyle="miter"/>
            <v:imagedata r:id="rId94" o:title=""/>
            <o:lock v:ext="edit" aspectratio="t"/>
            <w10:wrap type="none"/>
            <w10:anchorlock/>
          </v:shape>
          <o:OLEObject Type="Embed" ProgID="Equation.DSMT4" ShapeID="_x0000_i1067" DrawAspect="Content" ObjectID="_1468075767" r:id="rId93">
            <o:LockedField>false</o:LockedField>
          </o:OLEObject>
        </w:object>
      </w:r>
      <w:r>
        <w:rPr>
          <w:rFonts w:hAnsi="宋体"/>
          <w:sz w:val="24"/>
        </w:rPr>
        <w:t>是通过实验数据拟合出的系数。</w:t>
      </w:r>
    </w:p>
    <w:p w14:paraId="0211000B">
      <w:pPr>
        <w:snapToGrid w:val="0"/>
        <w:spacing w:line="360" w:lineRule="auto"/>
        <w:rPr>
          <w:rFonts w:hint="eastAsia" w:hAnsi="宋体"/>
          <w:sz w:val="24"/>
        </w:rPr>
      </w:pPr>
      <w:r>
        <w:rPr>
          <w:rFonts w:hint="eastAsia" w:hAnsi="宋体"/>
          <w:sz w:val="24"/>
        </w:rPr>
        <w:t xml:space="preserve">    （2）</w:t>
      </w:r>
      <w:r>
        <w:rPr>
          <w:rFonts w:hint="eastAsia"/>
          <w:sz w:val="24"/>
        </w:rPr>
        <w:t>涡流损耗</w:t>
      </w:r>
    </w:p>
    <w:p w14:paraId="613B63BC">
      <w:pPr>
        <w:snapToGrid w:val="0"/>
        <w:spacing w:line="360" w:lineRule="auto"/>
        <w:ind w:firstLine="480" w:firstLineChars="200"/>
        <w:rPr>
          <w:rFonts w:hint="eastAsia" w:hAnsi="宋体"/>
          <w:sz w:val="24"/>
        </w:rPr>
      </w:pPr>
      <w:r>
        <w:rPr>
          <w:rFonts w:hint="eastAsia"/>
          <w:sz w:val="24"/>
        </w:rPr>
        <w:t>磁芯材料虽然具备较高的电阻率，但并非理想中的无穷大值。因此，当磁通交变时，会在磁芯中产生感应电压，进而产生电流（通常称为涡流）会在磁芯内部循环，导致能量的耗散，称为涡流损耗。</w:t>
      </w:r>
      <w:r>
        <w:rPr>
          <w:rFonts w:hAnsi="宋体"/>
          <w:sz w:val="24"/>
        </w:rPr>
        <w:t>计算如下：</w:t>
      </w:r>
    </w:p>
    <w:p w14:paraId="3E6E16EA">
      <w:pPr>
        <w:wordWrap w:val="0"/>
        <w:snapToGrid w:val="0"/>
        <w:spacing w:line="360" w:lineRule="auto"/>
        <w:jc w:val="right"/>
        <w:rPr>
          <w:rFonts w:hint="eastAsia" w:hAnsi="宋体"/>
          <w:sz w:val="24"/>
        </w:rPr>
      </w:pPr>
      <w:r>
        <w:rPr>
          <w:rFonts w:hAnsi="宋体"/>
          <w:position w:val="-12"/>
          <w:sz w:val="24"/>
        </w:rPr>
        <w:object>
          <v:shape id="_x0000_i1068" o:spt="75" type="#_x0000_t75" style="height:19.2pt;width:73.8pt;" o:ole="t" filled="f" o:preferrelative="t" stroked="f" coordsize="21600,21600">
            <v:path/>
            <v:fill on="f" focussize="0,0"/>
            <v:stroke on="f" joinstyle="miter"/>
            <v:imagedata r:id="rId96" o:title=""/>
            <o:lock v:ext="edit" aspectratio="t"/>
            <w10:wrap type="none"/>
            <w10:anchorlock/>
          </v:shape>
          <o:OLEObject Type="Embed" ProgID="Equation.DSMT4" ShapeID="_x0000_i1068" DrawAspect="Content" ObjectID="_1468075768" r:id="rId95">
            <o:LockedField>false</o:LockedField>
          </o:OLEObject>
        </w:object>
      </w:r>
      <w:r>
        <w:rPr>
          <w:rFonts w:hint="eastAsia" w:hAnsi="宋体"/>
          <w:sz w:val="24"/>
        </w:rPr>
        <w:t xml:space="preserve">                               （5）</w:t>
      </w:r>
    </w:p>
    <w:p w14:paraId="2071E3E7">
      <w:pPr>
        <w:snapToGrid w:val="0"/>
        <w:spacing w:line="360" w:lineRule="auto"/>
        <w:rPr>
          <w:rFonts w:hint="eastAsia" w:hAnsi="宋体"/>
          <w:sz w:val="24"/>
        </w:rPr>
      </w:pPr>
      <w:r>
        <w:rPr>
          <w:rFonts w:hint="eastAsia" w:hAnsi="宋体"/>
          <w:sz w:val="24"/>
        </w:rPr>
        <w:t>其</w:t>
      </w:r>
      <w:r>
        <w:rPr>
          <w:rFonts w:hAnsi="宋体"/>
          <w:sz w:val="24"/>
        </w:rPr>
        <w:t>中</w:t>
      </w:r>
      <w:r>
        <w:rPr>
          <w:rFonts w:hint="eastAsia" w:hAnsi="宋体"/>
          <w:sz w:val="24"/>
        </w:rPr>
        <w:t>：</w:t>
      </w:r>
      <w:r>
        <w:rPr>
          <w:rFonts w:hAnsi="宋体"/>
          <w:position w:val="-10"/>
          <w:sz w:val="24"/>
        </w:rPr>
        <w:object>
          <v:shape id="_x0000_i1069" o:spt="75" type="#_x0000_t75" style="height:16.2pt;width:12pt;" o:ole="t" filled="f" o:preferrelative="t" stroked="f" coordsize="21600,21600">
            <v:path/>
            <v:fill on="f" focussize="0,0"/>
            <v:stroke on="f" joinstyle="miter"/>
            <v:imagedata r:id="rId30" o:title=""/>
            <o:lock v:ext="edit" aspectratio="t"/>
            <w10:wrap type="none"/>
            <w10:anchorlock/>
          </v:shape>
          <o:OLEObject Type="Embed" ProgID="Equation.DSMT4" ShapeID="_x0000_i1069" DrawAspect="Content" ObjectID="_1468075769" r:id="rId97">
            <o:LockedField>false</o:LockedField>
          </o:OLEObject>
        </w:object>
      </w:r>
      <w:r>
        <w:rPr>
          <w:rFonts w:hAnsi="宋体"/>
          <w:sz w:val="24"/>
        </w:rPr>
        <w:t>是频率；</w:t>
      </w:r>
      <w:r>
        <w:rPr>
          <w:rFonts w:hAnsi="宋体"/>
          <w:position w:val="-12"/>
          <w:sz w:val="24"/>
        </w:rPr>
        <w:object>
          <v:shape id="_x0000_i1070" o:spt="75" type="#_x0000_t75" style="height:18pt;width:16.2pt;" o:ole="t" filled="f" o:preferrelative="t" stroked="f" coordsize="21600,21600">
            <v:path/>
            <v:fill on="f" focussize="0,0"/>
            <v:stroke on="f" joinstyle="miter"/>
            <v:imagedata r:id="rId32" o:title=""/>
            <o:lock v:ext="edit" aspectratio="t"/>
            <w10:wrap type="none"/>
            <w10:anchorlock/>
          </v:shape>
          <o:OLEObject Type="Embed" ProgID="Equation.DSMT4" ShapeID="_x0000_i1070" DrawAspect="Content" ObjectID="_1468075770" r:id="rId98">
            <o:LockedField>false</o:LockedField>
          </o:OLEObject>
        </w:object>
      </w:r>
      <w:r>
        <w:rPr>
          <w:rFonts w:hAnsi="宋体"/>
          <w:sz w:val="24"/>
        </w:rPr>
        <w:t>是</w:t>
      </w:r>
      <w:r>
        <w:rPr>
          <w:rFonts w:hint="eastAsia" w:hAnsi="宋体"/>
          <w:sz w:val="24"/>
        </w:rPr>
        <w:t>磁通密度</w:t>
      </w:r>
      <w:r>
        <w:rPr>
          <w:rFonts w:hAnsi="宋体"/>
          <w:sz w:val="24"/>
        </w:rPr>
        <w:t>的峰值；</w:t>
      </w:r>
      <w:r>
        <w:rPr>
          <w:rFonts w:hAnsi="宋体"/>
          <w:position w:val="-12"/>
          <w:sz w:val="24"/>
        </w:rPr>
        <w:object>
          <v:shape id="_x0000_i1071" o:spt="75" type="#_x0000_t75" style="height:18pt;width:15pt;" o:ole="t" filled="f" o:preferrelative="t" stroked="f" coordsize="21600,21600">
            <v:path/>
            <v:fill on="f" focussize="0,0"/>
            <v:stroke on="f" joinstyle="miter"/>
            <v:imagedata r:id="rId100" o:title=""/>
            <o:lock v:ext="edit" aspectratio="t"/>
            <w10:wrap type="none"/>
            <w10:anchorlock/>
          </v:shape>
          <o:OLEObject Type="Embed" ProgID="Equation.DSMT4" ShapeID="_x0000_i1071" DrawAspect="Content" ObjectID="_1468075771" r:id="rId99">
            <o:LockedField>false</o:LockedField>
          </o:OLEObject>
        </w:object>
      </w:r>
      <w:r>
        <w:rPr>
          <w:rFonts w:hAnsi="宋体"/>
          <w:sz w:val="24"/>
        </w:rPr>
        <w:t>则与被测磁芯的截面积</w:t>
      </w:r>
      <w:r>
        <w:rPr>
          <w:rFonts w:hint="eastAsia" w:hAnsi="宋体"/>
          <w:sz w:val="24"/>
        </w:rPr>
        <w:t>与</w:t>
      </w:r>
      <w:r>
        <w:rPr>
          <w:sz w:val="24"/>
        </w:rPr>
        <w:t>电阻率</w:t>
      </w:r>
      <w:r>
        <w:rPr>
          <w:rFonts w:hAnsi="宋体"/>
          <w:sz w:val="24"/>
        </w:rPr>
        <w:t>有关。</w:t>
      </w:r>
    </w:p>
    <w:p w14:paraId="4C40E70A">
      <w:pPr>
        <w:snapToGrid w:val="0"/>
        <w:spacing w:line="360" w:lineRule="auto"/>
        <w:rPr>
          <w:rFonts w:hint="eastAsia" w:hAnsi="宋体"/>
          <w:sz w:val="24"/>
        </w:rPr>
      </w:pPr>
      <w:r>
        <w:rPr>
          <w:rFonts w:hint="eastAsia" w:hAnsi="宋体"/>
          <w:sz w:val="24"/>
        </w:rPr>
        <w:t xml:space="preserve">   （3）</w:t>
      </w:r>
      <w:r>
        <w:rPr>
          <w:rFonts w:hAnsi="宋体"/>
          <w:sz w:val="24"/>
        </w:rPr>
        <w:t>剩余损耗</w:t>
      </w:r>
    </w:p>
    <w:p w14:paraId="70EC4777">
      <w:pPr>
        <w:snapToGrid w:val="0"/>
        <w:spacing w:line="360" w:lineRule="auto"/>
        <w:ind w:firstLine="480" w:firstLineChars="200"/>
        <w:rPr>
          <w:sz w:val="24"/>
        </w:rPr>
      </w:pPr>
      <w:r>
        <w:rPr>
          <w:rFonts w:hAnsi="宋体"/>
          <w:sz w:val="24"/>
        </w:rPr>
        <w:t>除了磁滞损耗和涡流损耗以外的损耗统称为剩余损耗，</w:t>
      </w:r>
      <w:r>
        <w:rPr>
          <w:rFonts w:hint="eastAsia"/>
          <w:sz w:val="24"/>
        </w:rPr>
        <w:t>剩余损耗取决于材料的固有特性之中，具体包括：磁畴壁及其相互间角度的动态形成与变化；磁畴壁运动过程中的非正弦性、不均匀性以及这种运动模式的难以重复再现；磁通密度表现出的非正弦波形及其在空间上的局部波动；材料内部粒子间复杂而微妙的相互作用力；以及磁畴壁在特定条件下发生的成核与消失等微观现象。</w:t>
      </w:r>
      <w:r>
        <w:rPr>
          <w:sz w:val="24"/>
        </w:rPr>
        <w:t>剩余损耗的</w:t>
      </w:r>
      <w:r>
        <w:rPr>
          <w:rFonts w:hint="eastAsia"/>
          <w:sz w:val="24"/>
        </w:rPr>
        <w:t>计算如下</w:t>
      </w:r>
      <w:r>
        <w:rPr>
          <w:sz w:val="24"/>
        </w:rPr>
        <w:t>：</w:t>
      </w:r>
    </w:p>
    <w:p w14:paraId="337EA275">
      <w:pPr>
        <w:snapToGrid w:val="0"/>
        <w:spacing w:line="360" w:lineRule="auto"/>
        <w:jc w:val="right"/>
        <w:rPr>
          <w:sz w:val="24"/>
        </w:rPr>
      </w:pPr>
      <w:r>
        <w:rPr>
          <w:rFonts w:hAnsi="宋体"/>
          <w:position w:val="-14"/>
          <w:sz w:val="24"/>
        </w:rPr>
        <w:object>
          <v:shape id="_x0000_i1072" o:spt="75" type="#_x0000_t75" style="height:21pt;width:139.2pt;" o:ole="t" filled="f" o:preferrelative="t" stroked="f" coordsize="21600,21600">
            <v:path/>
            <v:fill on="f" focussize="0,0"/>
            <v:stroke on="f" joinstyle="miter"/>
            <v:imagedata r:id="rId102" o:title=""/>
            <o:lock v:ext="edit" aspectratio="t"/>
            <w10:wrap type="none"/>
            <w10:anchorlock/>
          </v:shape>
          <o:OLEObject Type="Embed" ProgID="Equation.DSMT4" ShapeID="_x0000_i1072" DrawAspect="Content" ObjectID="_1468075772" r:id="rId101">
            <o:LockedField>false</o:LockedField>
          </o:OLEObject>
        </w:object>
      </w:r>
      <w:r>
        <w:rPr>
          <w:rFonts w:hint="eastAsia" w:hAnsi="宋体"/>
          <w:sz w:val="24"/>
        </w:rPr>
        <w:t xml:space="preserve">                       （6）</w:t>
      </w:r>
    </w:p>
    <w:p w14:paraId="1C2B30A8">
      <w:pPr>
        <w:snapToGrid w:val="0"/>
        <w:spacing w:line="360" w:lineRule="auto"/>
        <w:rPr>
          <w:rFonts w:hint="eastAsia" w:hAnsi="宋体"/>
          <w:sz w:val="24"/>
        </w:rPr>
      </w:pPr>
      <w:r>
        <w:rPr>
          <w:rFonts w:hint="eastAsia" w:hAnsi="宋体"/>
          <w:sz w:val="24"/>
        </w:rPr>
        <w:t>其</w:t>
      </w:r>
      <w:r>
        <w:rPr>
          <w:rFonts w:hAnsi="宋体"/>
          <w:sz w:val="24"/>
        </w:rPr>
        <w:t>中</w:t>
      </w:r>
      <w:r>
        <w:rPr>
          <w:rFonts w:hint="eastAsia" w:hAnsi="宋体"/>
          <w:sz w:val="24"/>
        </w:rPr>
        <w:t>：</w:t>
      </w:r>
      <w:r>
        <w:rPr>
          <w:rFonts w:hAnsi="宋体"/>
          <w:position w:val="-6"/>
          <w:sz w:val="24"/>
        </w:rPr>
        <w:object>
          <v:shape id="_x0000_i1073" o:spt="75" type="#_x0000_t75" style="height:10.8pt;width:12pt;" o:ole="t" filled="f" o:preferrelative="t" stroked="f" coordsize="21600,21600">
            <v:path/>
            <v:fill on="f" focussize="0,0"/>
            <v:stroke on="f" joinstyle="miter"/>
            <v:imagedata r:id="rId104" o:title=""/>
            <o:lock v:ext="edit" aspectratio="t"/>
            <w10:wrap type="none"/>
            <w10:anchorlock/>
          </v:shape>
          <o:OLEObject Type="Embed" ProgID="Equation.DSMT4" ShapeID="_x0000_i1073" DrawAspect="Content" ObjectID="_1468075773" r:id="rId103">
            <o:LockedField>false</o:LockedField>
          </o:OLEObject>
        </w:object>
      </w:r>
      <w:r>
        <w:rPr>
          <w:rFonts w:hAnsi="宋体"/>
          <w:sz w:val="24"/>
        </w:rPr>
        <w:t>是电导率；</w:t>
      </w:r>
      <w:r>
        <w:rPr>
          <w:rFonts w:hAnsi="宋体"/>
          <w:position w:val="-6"/>
          <w:sz w:val="24"/>
        </w:rPr>
        <w:object>
          <v:shape id="_x0000_i1074" o:spt="75" type="#_x0000_t75" style="height:13.8pt;width:10.8pt;" o:ole="t" filled="f" o:preferrelative="t" stroked="f" coordsize="21600,21600">
            <v:path/>
            <v:fill on="f" focussize="0,0"/>
            <v:stroke on="f" joinstyle="miter"/>
            <v:imagedata r:id="rId106" o:title=""/>
            <o:lock v:ext="edit" aspectratio="t"/>
            <w10:wrap type="none"/>
            <w10:anchorlock/>
          </v:shape>
          <o:OLEObject Type="Embed" ProgID="Equation.DSMT4" ShapeID="_x0000_i1074" DrawAspect="Content" ObjectID="_1468075774" r:id="rId105">
            <o:LockedField>false</o:LockedField>
          </o:OLEObject>
        </w:object>
      </w:r>
      <w:r>
        <w:rPr>
          <w:rFonts w:hAnsi="宋体"/>
          <w:sz w:val="24"/>
        </w:rPr>
        <w:t>是磁</w:t>
      </w:r>
      <w:r>
        <w:rPr>
          <w:rFonts w:hint="eastAsia" w:hAnsi="宋体"/>
          <w:sz w:val="24"/>
        </w:rPr>
        <w:t>性元</w:t>
      </w:r>
      <w:r>
        <w:rPr>
          <w:rFonts w:hAnsi="宋体"/>
          <w:sz w:val="24"/>
        </w:rPr>
        <w:t>件的有效截面积；</w:t>
      </w:r>
      <w:r>
        <w:rPr>
          <w:rFonts w:hAnsi="宋体"/>
          <w:position w:val="-6"/>
          <w:sz w:val="24"/>
        </w:rPr>
        <w:object>
          <v:shape id="_x0000_i1075" o:spt="75" type="#_x0000_t75" style="height:13.8pt;width:13.2pt;" o:ole="t" filled="f" o:preferrelative="t" stroked="f" coordsize="21600,21600">
            <v:path/>
            <v:fill on="f" focussize="0,0"/>
            <v:stroke on="f" joinstyle="miter"/>
            <v:imagedata r:id="rId108" o:title=""/>
            <o:lock v:ext="edit" aspectratio="t"/>
            <w10:wrap type="none"/>
            <w10:anchorlock/>
          </v:shape>
          <o:OLEObject Type="Embed" ProgID="Equation.DSMT4" ShapeID="_x0000_i1075" DrawAspect="Content" ObjectID="_1468075775" r:id="rId107">
            <o:LockedField>false</o:LockedField>
          </o:OLEObject>
        </w:object>
      </w:r>
      <w:r>
        <w:rPr>
          <w:rFonts w:hAnsi="宋体"/>
          <w:sz w:val="24"/>
        </w:rPr>
        <w:t>是一个常数</w:t>
      </w:r>
      <w:r>
        <w:rPr>
          <w:sz w:val="24"/>
        </w:rPr>
        <w:t>0.1356</w:t>
      </w:r>
      <w:r>
        <w:rPr>
          <w:rFonts w:hAnsi="宋体"/>
          <w:sz w:val="24"/>
        </w:rPr>
        <w:t>；</w:t>
      </w:r>
      <w:r>
        <w:rPr>
          <w:rFonts w:hAnsi="宋体"/>
          <w:position w:val="-12"/>
          <w:sz w:val="24"/>
        </w:rPr>
        <w:object>
          <v:shape id="_x0000_i1076" o:spt="75" type="#_x0000_t75" style="height:18pt;width:13.2pt;" o:ole="t" filled="f" o:preferrelative="t" stroked="f" coordsize="21600,21600">
            <v:path/>
            <v:fill on="f" focussize="0,0"/>
            <v:stroke on="f" joinstyle="miter"/>
            <v:imagedata r:id="rId110" o:title=""/>
            <o:lock v:ext="edit" aspectratio="t"/>
            <w10:wrap type="none"/>
            <w10:anchorlock/>
          </v:shape>
          <o:OLEObject Type="Embed" ProgID="Equation.DSMT4" ShapeID="_x0000_i1076" DrawAspect="Content" ObjectID="_1468075776" r:id="rId109">
            <o:LockedField>false</o:LockedField>
          </o:OLEObject>
        </w:object>
      </w:r>
      <w:r>
        <w:rPr>
          <w:rFonts w:hAnsi="宋体"/>
          <w:sz w:val="24"/>
        </w:rPr>
        <w:t>是需拟合的系数。</w:t>
      </w:r>
    </w:p>
    <w:p w14:paraId="3FF661D1">
      <w:pPr>
        <w:snapToGrid w:val="0"/>
        <w:spacing w:line="360" w:lineRule="auto"/>
        <w:rPr>
          <w:rFonts w:hint="eastAsia" w:hAnsi="宋体"/>
          <w:sz w:val="24"/>
        </w:rPr>
      </w:pPr>
    </w:p>
    <w:p w14:paraId="6A135F06">
      <w:pPr>
        <w:snapToGrid w:val="0"/>
        <w:spacing w:line="360" w:lineRule="auto"/>
        <w:rPr>
          <w:rFonts w:hint="eastAsia" w:hAnsi="宋体"/>
          <w:sz w:val="24"/>
        </w:rPr>
      </w:pPr>
      <w:r>
        <w:rPr>
          <w:rFonts w:hint="eastAsia" w:hAnsi="宋体"/>
          <w:b/>
          <w:sz w:val="24"/>
        </w:rPr>
        <w:t>2. 磁芯损耗经验计算模型</w:t>
      </w:r>
    </w:p>
    <w:p w14:paraId="043149B1">
      <w:pPr>
        <w:snapToGrid w:val="0"/>
        <w:spacing w:line="360" w:lineRule="auto"/>
        <w:ind w:firstLine="420"/>
        <w:rPr>
          <w:rFonts w:hint="eastAsia" w:hAnsi="宋体"/>
          <w:sz w:val="24"/>
        </w:rPr>
      </w:pPr>
      <w:r>
        <w:rPr>
          <w:rFonts w:hint="eastAsia" w:hAnsi="宋体"/>
          <w:sz w:val="24"/>
        </w:rPr>
        <w:t>常见经验计算模型有以下三种。</w:t>
      </w:r>
    </w:p>
    <w:p w14:paraId="71E4BCFA">
      <w:pPr>
        <w:snapToGrid w:val="0"/>
        <w:spacing w:line="360" w:lineRule="auto"/>
        <w:ind w:firstLine="420"/>
        <w:rPr>
          <w:sz w:val="24"/>
        </w:rPr>
      </w:pPr>
      <w:r>
        <w:rPr>
          <w:rFonts w:hint="eastAsia" w:hAnsi="宋体"/>
          <w:sz w:val="24"/>
        </w:rPr>
        <w:t>（1）</w:t>
      </w:r>
      <w:bookmarkStart w:id="0" w:name="_Hlk161094249"/>
      <w:r>
        <w:rPr>
          <w:rFonts w:hAnsi="宋体"/>
          <w:sz w:val="24"/>
        </w:rPr>
        <w:t>斯坦麦茨方程</w:t>
      </w:r>
      <w:r>
        <w:rPr>
          <w:rFonts w:hint="eastAsia" w:hAnsi="宋体"/>
          <w:sz w:val="24"/>
        </w:rPr>
        <w:t>（</w:t>
      </w:r>
      <w:r>
        <w:rPr>
          <w:kern w:val="0"/>
          <w:sz w:val="24"/>
          <w:szCs w:val="24"/>
        </w:rPr>
        <w:t>Steinmetz-equation</w:t>
      </w:r>
      <w:r>
        <w:rPr>
          <w:rFonts w:hint="eastAsia" w:hAnsi="宋体"/>
          <w:sz w:val="24"/>
        </w:rPr>
        <w:t>）</w:t>
      </w:r>
      <w:bookmarkEnd w:id="0"/>
      <w:r>
        <w:rPr>
          <w:rFonts w:hint="eastAsia" w:hAnsi="宋体"/>
          <w:sz w:val="24"/>
        </w:rPr>
        <w:t>（见公式（2））</w:t>
      </w:r>
    </w:p>
    <w:p w14:paraId="6F32AD11">
      <w:pPr>
        <w:snapToGrid w:val="0"/>
        <w:spacing w:line="360" w:lineRule="auto"/>
        <w:ind w:firstLine="420"/>
        <w:rPr>
          <w:rFonts w:hint="eastAsia" w:hAnsi="宋体"/>
          <w:sz w:val="24"/>
          <w:szCs w:val="24"/>
        </w:rPr>
      </w:pPr>
      <w:r>
        <w:rPr>
          <w:rFonts w:hint="eastAsia" w:hAnsi="宋体"/>
          <w:sz w:val="24"/>
        </w:rPr>
        <w:t>（2）</w:t>
      </w:r>
      <w:r>
        <w:rPr>
          <w:rFonts w:hAnsi="宋体"/>
          <w:kern w:val="0"/>
          <w:sz w:val="24"/>
        </w:rPr>
        <w:t>修正的</w:t>
      </w:r>
      <w:r>
        <w:rPr>
          <w:rFonts w:hAnsi="宋体"/>
          <w:sz w:val="24"/>
        </w:rPr>
        <w:t>斯坦麦茨方程</w:t>
      </w:r>
    </w:p>
    <w:p w14:paraId="062654E6">
      <w:pPr>
        <w:snapToGrid w:val="0"/>
        <w:spacing w:line="360" w:lineRule="auto"/>
        <w:ind w:firstLine="480" w:firstLineChars="200"/>
        <w:rPr>
          <w:rFonts w:hint="eastAsia" w:hAnsi="宋体"/>
          <w:sz w:val="24"/>
        </w:rPr>
      </w:pPr>
      <w:r>
        <w:rPr>
          <w:rFonts w:hint="eastAsia"/>
          <w:bCs/>
          <w:sz w:val="24"/>
        </w:rPr>
        <w:t>电力电子功率变换器中，磁性元件的工作励磁绝大部分为非正</w:t>
      </w:r>
      <w:r>
        <w:rPr>
          <w:rFonts w:hint="eastAsia"/>
          <w:sz w:val="24"/>
        </w:rPr>
        <w:t>弦</w:t>
      </w:r>
      <w:r>
        <w:rPr>
          <w:rFonts w:hint="eastAsia"/>
          <w:bCs/>
          <w:sz w:val="24"/>
        </w:rPr>
        <w:t>波。</w:t>
      </w:r>
      <w:r>
        <w:rPr>
          <w:rFonts w:hAnsi="宋体"/>
          <w:sz w:val="24"/>
        </w:rPr>
        <w:t>对于</w:t>
      </w:r>
      <w:r>
        <w:rPr>
          <w:rFonts w:hint="eastAsia" w:hAnsi="宋体"/>
          <w:sz w:val="24"/>
        </w:rPr>
        <w:t>非正</w:t>
      </w:r>
      <w:r>
        <w:rPr>
          <w:rFonts w:hint="eastAsia"/>
          <w:sz w:val="24"/>
        </w:rPr>
        <w:t>弦</w:t>
      </w:r>
      <w:r>
        <w:rPr>
          <w:rFonts w:hAnsi="宋体"/>
          <w:sz w:val="24"/>
        </w:rPr>
        <w:t>波励磁下</w:t>
      </w:r>
      <w:r>
        <w:rPr>
          <w:rFonts w:hint="eastAsia" w:hAnsi="宋体"/>
          <w:sz w:val="24"/>
        </w:rPr>
        <w:t>的</w:t>
      </w:r>
      <w:r>
        <w:rPr>
          <w:rFonts w:hAnsi="宋体"/>
          <w:sz w:val="24"/>
        </w:rPr>
        <w:t>磁芯损耗，</w:t>
      </w:r>
      <w:r>
        <w:rPr>
          <w:rFonts w:hint="eastAsia" w:hAnsi="宋体"/>
          <w:sz w:val="24"/>
        </w:rPr>
        <w:t>仅依靠</w:t>
      </w:r>
      <w:r>
        <w:rPr>
          <w:sz w:val="24"/>
        </w:rPr>
        <w:t>SE</w:t>
      </w:r>
      <w:r>
        <w:rPr>
          <w:rFonts w:hint="eastAsia"/>
          <w:sz w:val="24"/>
        </w:rPr>
        <w:t>方程</w:t>
      </w:r>
      <w:r>
        <w:rPr>
          <w:rFonts w:hAnsi="宋体"/>
          <w:sz w:val="24"/>
        </w:rPr>
        <w:t>来计算</w:t>
      </w:r>
      <w:r>
        <w:rPr>
          <w:rFonts w:hint="eastAsia" w:hAnsi="宋体"/>
          <w:sz w:val="24"/>
        </w:rPr>
        <w:t>会造成较大</w:t>
      </w:r>
      <w:r>
        <w:rPr>
          <w:rFonts w:hAnsi="宋体"/>
          <w:sz w:val="24"/>
        </w:rPr>
        <w:t>的误差。文献</w:t>
      </w:r>
      <w:r>
        <w:rPr>
          <w:rFonts w:hint="eastAsia" w:hAnsi="宋体"/>
          <w:sz w:val="24"/>
        </w:rPr>
        <w:t>[3</w:t>
      </w:r>
      <w:r>
        <w:rPr>
          <w:rFonts w:hAnsi="宋体"/>
          <w:sz w:val="24"/>
        </w:rPr>
        <w:t>]在斯坦麦茨方程的基础上，不增加额外的参数，提出了</w:t>
      </w:r>
      <w:r>
        <w:rPr>
          <w:rFonts w:hAnsi="宋体"/>
          <w:kern w:val="0"/>
          <w:sz w:val="24"/>
        </w:rPr>
        <w:t>修正的</w:t>
      </w:r>
      <w:r>
        <w:rPr>
          <w:rFonts w:hAnsi="宋体"/>
          <w:sz w:val="24"/>
        </w:rPr>
        <w:t>斯坦麦茨方程</w:t>
      </w:r>
      <w:r>
        <w:rPr>
          <w:sz w:val="24"/>
        </w:rPr>
        <w:t>（</w:t>
      </w:r>
      <w:r>
        <w:rPr>
          <w:rFonts w:hint="eastAsia"/>
          <w:sz w:val="24"/>
        </w:rPr>
        <w:t>Modified Steinmetz-Equation，</w:t>
      </w:r>
      <w:r>
        <w:rPr>
          <w:sz w:val="24"/>
        </w:rPr>
        <w:t>MSE）</w:t>
      </w:r>
      <w:r>
        <w:rPr>
          <w:rFonts w:hAnsi="宋体"/>
          <w:sz w:val="24"/>
        </w:rPr>
        <w:t>来计算任意波形励磁下的磁芯损耗。</w:t>
      </w:r>
      <w:r>
        <w:rPr>
          <w:sz w:val="24"/>
        </w:rPr>
        <w:t>MSE</w:t>
      </w:r>
      <w:r>
        <w:rPr>
          <w:rFonts w:hint="eastAsia" w:hAnsi="宋体"/>
          <w:sz w:val="24"/>
        </w:rPr>
        <w:t>假设</w:t>
      </w:r>
      <w:r>
        <w:rPr>
          <w:rFonts w:hAnsi="宋体"/>
          <w:sz w:val="24"/>
        </w:rPr>
        <w:t>磁芯损耗与磁通密度变化率有关的物理性质，</w:t>
      </w:r>
      <w:r>
        <w:rPr>
          <w:rFonts w:hint="eastAsia" w:hAnsi="宋体"/>
          <w:sz w:val="24"/>
        </w:rPr>
        <w:t>再通过对不同时刻的</w:t>
      </w:r>
      <w:bookmarkStart w:id="1" w:name="_GoBack"/>
      <w:bookmarkEnd w:id="1"/>
      <w:r>
        <w:rPr>
          <w:rFonts w:hint="eastAsia" w:hAnsi="宋体"/>
          <w:sz w:val="24"/>
        </w:rPr>
        <w:t>磁通密度变化率作加权处理，得到加权平均磁密变化率，并认为磁芯损耗由加权平均磁密变化率决定。从而</w:t>
      </w:r>
      <w:r>
        <w:rPr>
          <w:rFonts w:hAnsi="宋体"/>
          <w:sz w:val="24"/>
        </w:rPr>
        <w:t>计算出</w:t>
      </w:r>
      <w:r>
        <w:rPr>
          <w:rFonts w:hint="eastAsia" w:hAnsi="宋体"/>
          <w:sz w:val="24"/>
        </w:rPr>
        <w:t>任意波形励磁下的</w:t>
      </w:r>
      <w:r>
        <w:rPr>
          <w:rFonts w:hAnsi="宋体"/>
          <w:sz w:val="24"/>
        </w:rPr>
        <w:t>等效正弦波频率：</w:t>
      </w:r>
    </w:p>
    <w:p w14:paraId="0793A871">
      <w:pPr>
        <w:wordWrap w:val="0"/>
        <w:snapToGrid w:val="0"/>
        <w:spacing w:line="360" w:lineRule="auto"/>
        <w:jc w:val="right"/>
        <w:rPr>
          <w:rFonts w:hint="eastAsia" w:hAnsi="宋体"/>
          <w:sz w:val="24"/>
        </w:rPr>
      </w:pPr>
      <w:r>
        <w:rPr>
          <w:rFonts w:hAnsi="宋体"/>
          <w:position w:val="-24"/>
          <w:sz w:val="24"/>
        </w:rPr>
        <w:object>
          <v:shape id="_x0000_i1077" o:spt="75" type="#_x0000_t75" style="height:31.2pt;width:132pt;" o:ole="t" filled="f" o:preferrelative="t" stroked="f" coordsize="21600,21600">
            <v:path/>
            <v:fill on="f" focussize="0,0"/>
            <v:stroke on="f" joinstyle="miter"/>
            <v:imagedata r:id="rId112" o:title=""/>
            <o:lock v:ext="edit" aspectratio="t"/>
            <w10:wrap type="none"/>
            <w10:anchorlock/>
          </v:shape>
          <o:OLEObject Type="Embed" ProgID="Equation.DSMT4" ShapeID="_x0000_i1077" DrawAspect="Content" ObjectID="_1468075777" r:id="rId111">
            <o:LockedField>false</o:LockedField>
          </o:OLEObject>
        </w:object>
      </w:r>
      <w:r>
        <w:rPr>
          <w:rFonts w:hint="eastAsia" w:hAnsi="宋体"/>
          <w:sz w:val="24"/>
        </w:rPr>
        <w:t xml:space="preserve">                        （7）</w:t>
      </w:r>
    </w:p>
    <w:p w14:paraId="46B1A2F5">
      <w:pPr>
        <w:snapToGrid w:val="0"/>
        <w:spacing w:line="360" w:lineRule="auto"/>
        <w:rPr>
          <w:rFonts w:hint="eastAsia" w:hAnsi="宋体"/>
          <w:sz w:val="24"/>
        </w:rPr>
      </w:pPr>
      <w:r>
        <w:rPr>
          <w:rFonts w:hAnsi="宋体"/>
          <w:sz w:val="24"/>
        </w:rPr>
        <w:t>而后用等效正弦波频率计算</w:t>
      </w:r>
      <w:r>
        <w:rPr>
          <w:rFonts w:hint="eastAsia" w:hAnsi="宋体"/>
          <w:sz w:val="24"/>
        </w:rPr>
        <w:t>非正</w:t>
      </w:r>
      <w:r>
        <w:rPr>
          <w:rFonts w:hint="eastAsia"/>
          <w:sz w:val="24"/>
        </w:rPr>
        <w:t>弦</w:t>
      </w:r>
      <w:r>
        <w:rPr>
          <w:rFonts w:hAnsi="宋体"/>
          <w:sz w:val="24"/>
        </w:rPr>
        <w:t>波励磁下磁芯损耗：</w:t>
      </w:r>
    </w:p>
    <w:p w14:paraId="27C57BC7">
      <w:pPr>
        <w:wordWrap w:val="0"/>
        <w:snapToGrid w:val="0"/>
        <w:spacing w:line="360" w:lineRule="auto"/>
        <w:jc w:val="right"/>
        <w:rPr>
          <w:rFonts w:hint="eastAsia" w:hAnsi="宋体"/>
          <w:sz w:val="24"/>
        </w:rPr>
      </w:pPr>
      <w:r>
        <w:rPr>
          <w:rFonts w:hAnsi="宋体"/>
          <w:position w:val="-14"/>
          <w:sz w:val="24"/>
        </w:rPr>
        <w:object>
          <v:shape id="_x0000_i1078" o:spt="75" type="#_x0000_t75" style="height:19.8pt;width:106.8pt;" o:ole="t" filled="f" o:preferrelative="t" stroked="f" coordsize="21600,21600">
            <v:path/>
            <v:fill on="f" focussize="0,0"/>
            <v:stroke on="f" joinstyle="miter"/>
            <v:imagedata r:id="rId114" o:title=""/>
            <o:lock v:ext="edit" aspectratio="t"/>
            <w10:wrap type="none"/>
            <w10:anchorlock/>
          </v:shape>
          <o:OLEObject Type="Embed" ProgID="Equation.DSMT4" ShapeID="_x0000_i1078" DrawAspect="Content" ObjectID="_1468075778" r:id="rId113">
            <o:LockedField>false</o:LockedField>
          </o:OLEObject>
        </w:object>
      </w:r>
      <w:r>
        <w:rPr>
          <w:rFonts w:hint="eastAsia" w:hAnsi="宋体"/>
          <w:sz w:val="24"/>
        </w:rPr>
        <w:t xml:space="preserve">                            （8）</w:t>
      </w:r>
    </w:p>
    <w:p w14:paraId="5E2A54E9">
      <w:pPr>
        <w:snapToGrid w:val="0"/>
        <w:spacing w:line="360" w:lineRule="auto"/>
        <w:jc w:val="left"/>
        <w:rPr>
          <w:kern w:val="0"/>
          <w:sz w:val="24"/>
        </w:rPr>
      </w:pPr>
      <w:r>
        <w:rPr>
          <w:rFonts w:hint="eastAsia" w:hAnsi="宋体"/>
          <w:sz w:val="24"/>
        </w:rPr>
        <w:t>其</w:t>
      </w:r>
      <w:r>
        <w:rPr>
          <w:rFonts w:hAnsi="宋体"/>
          <w:sz w:val="24"/>
        </w:rPr>
        <w:t>中</w:t>
      </w:r>
      <w:r>
        <w:rPr>
          <w:rFonts w:hint="eastAsia" w:hAnsi="宋体"/>
          <w:sz w:val="24"/>
        </w:rPr>
        <w:t>：</w:t>
      </w:r>
      <w:r>
        <w:rPr>
          <w:rFonts w:hAnsi="宋体"/>
          <w:position w:val="-10"/>
          <w:sz w:val="24"/>
        </w:rPr>
        <w:object>
          <v:shape id="_x0000_i1079" o:spt="75" type="#_x0000_t75" style="height:16.2pt;width:12pt;" o:ole="t" filled="f" o:preferrelative="t" stroked="f" coordsize="21600,21600">
            <v:path/>
            <v:fill on="f" focussize="0,0"/>
            <v:stroke on="f" joinstyle="miter"/>
            <v:imagedata r:id="rId30" o:title=""/>
            <o:lock v:ext="edit" aspectratio="t"/>
            <w10:wrap type="none"/>
            <w10:anchorlock/>
          </v:shape>
          <o:OLEObject Type="Embed" ProgID="Equation.DSMT4" ShapeID="_x0000_i1079" DrawAspect="Content" ObjectID="_1468075779" r:id="rId115">
            <o:LockedField>false</o:LockedField>
          </o:OLEObject>
        </w:object>
      </w:r>
      <w:r>
        <w:rPr>
          <w:rFonts w:hAnsi="宋体"/>
          <w:sz w:val="24"/>
        </w:rPr>
        <w:t>是</w:t>
      </w:r>
      <w:r>
        <w:rPr>
          <w:rFonts w:hint="eastAsia" w:hAnsi="宋体"/>
          <w:sz w:val="24"/>
        </w:rPr>
        <w:t>非正</w:t>
      </w:r>
      <w:r>
        <w:rPr>
          <w:rFonts w:hint="eastAsia"/>
          <w:sz w:val="24"/>
        </w:rPr>
        <w:t>弦</w:t>
      </w:r>
      <w:r>
        <w:rPr>
          <w:rFonts w:hAnsi="宋体"/>
          <w:sz w:val="24"/>
        </w:rPr>
        <w:t>波频率；</w:t>
      </w:r>
      <w:r>
        <w:rPr>
          <w:rFonts w:hAnsi="宋体"/>
          <w:position w:val="-12"/>
          <w:sz w:val="24"/>
        </w:rPr>
        <w:object>
          <v:shape id="_x0000_i1080" o:spt="75" type="#_x0000_t75" style="height:18pt;width:58.2pt;" o:ole="t" filled="f" o:preferrelative="t" stroked="f" coordsize="21600,21600">
            <v:path/>
            <v:fill on="f" focussize="0,0"/>
            <v:stroke on="f" joinstyle="miter"/>
            <v:imagedata r:id="rId117" o:title=""/>
            <o:lock v:ext="edit" aspectratio="t"/>
            <w10:wrap type="none"/>
            <w10:anchorlock/>
          </v:shape>
          <o:OLEObject Type="Embed" ProgID="Equation.DSMT4" ShapeID="_x0000_i1080" DrawAspect="Content" ObjectID="_1468075780" r:id="rId116">
            <o:LockedField>false</o:LockedField>
          </o:OLEObject>
        </w:object>
      </w:r>
      <w:r>
        <w:rPr>
          <w:rFonts w:hAnsi="宋体"/>
          <w:sz w:val="24"/>
        </w:rPr>
        <w:t>是等效频率下斯坦麦茨方程的系数</w:t>
      </w:r>
      <w:r>
        <w:rPr>
          <w:rFonts w:hint="eastAsia" w:hAnsi="宋体"/>
          <w:sz w:val="24"/>
        </w:rPr>
        <w:t>与公式</w:t>
      </w:r>
      <w:r>
        <w:rPr>
          <w:sz w:val="24"/>
        </w:rPr>
        <w:t>（5）</w:t>
      </w:r>
      <w:r>
        <w:rPr>
          <w:rFonts w:hint="eastAsia"/>
          <w:sz w:val="24"/>
        </w:rPr>
        <w:t>的系数获取方法一致</w:t>
      </w:r>
      <w:r>
        <w:rPr>
          <w:rFonts w:hAnsi="宋体"/>
          <w:sz w:val="24"/>
        </w:rPr>
        <w:t>。</w:t>
      </w:r>
    </w:p>
    <w:p w14:paraId="190863C3">
      <w:pPr>
        <w:snapToGrid w:val="0"/>
        <w:spacing w:line="360" w:lineRule="auto"/>
        <w:ind w:firstLine="480" w:firstLineChars="200"/>
        <w:jc w:val="left"/>
        <w:rPr>
          <w:kern w:val="0"/>
          <w:sz w:val="24"/>
        </w:rPr>
      </w:pPr>
      <w:r>
        <w:rPr>
          <w:rFonts w:hint="eastAsia"/>
          <w:kern w:val="0"/>
          <w:sz w:val="24"/>
        </w:rPr>
        <w:t>（3）</w:t>
      </w:r>
      <w:r>
        <w:rPr>
          <w:kern w:val="0"/>
          <w:sz w:val="24"/>
        </w:rPr>
        <w:t>IGSE(Improved Generalized Steinmetz equation)</w:t>
      </w:r>
      <w:r>
        <w:rPr>
          <w:rFonts w:hint="eastAsia"/>
          <w:kern w:val="0"/>
          <w:sz w:val="24"/>
        </w:rPr>
        <w:t xml:space="preserve"> </w:t>
      </w:r>
    </w:p>
    <w:p w14:paraId="71E7DFA4">
      <w:pPr>
        <w:snapToGrid w:val="0"/>
        <w:spacing w:line="360" w:lineRule="auto"/>
        <w:jc w:val="left"/>
        <w:rPr>
          <w:kern w:val="0"/>
          <w:sz w:val="24"/>
        </w:rPr>
      </w:pPr>
      <w:r>
        <w:rPr>
          <w:kern w:val="0"/>
          <w:sz w:val="24"/>
        </w:rPr>
        <w:tab/>
      </w:r>
      <w:r>
        <w:rPr>
          <w:rFonts w:hint="eastAsia"/>
          <w:kern w:val="0"/>
          <w:sz w:val="24"/>
        </w:rPr>
        <w:t xml:space="preserve"> 针对任意波形励磁下磁芯损耗的计算，文献[4]提出了i</w:t>
      </w:r>
      <w:r>
        <w:rPr>
          <w:kern w:val="0"/>
          <w:sz w:val="24"/>
        </w:rPr>
        <w:t>GSE</w:t>
      </w:r>
      <w:r>
        <w:rPr>
          <w:rFonts w:hint="eastAsia"/>
          <w:kern w:val="0"/>
          <w:sz w:val="24"/>
        </w:rPr>
        <w:t>模型，认为磁芯损耗与磁通密度变化率</w:t>
      </w:r>
      <w:r>
        <w:rPr>
          <w:rFonts w:hAnsi="宋体"/>
          <w:position w:val="-24"/>
          <w:sz w:val="24"/>
        </w:rPr>
        <w:object>
          <v:shape id="_x0000_i1081" o:spt="75" type="#_x0000_t75" style="height:31.2pt;width:31.2pt;" o:ole="t" filled="f" o:preferrelative="t" stroked="f" coordsize="21600,21600">
            <v:path/>
            <v:fill on="f" focussize="0,0"/>
            <v:stroke on="f" joinstyle="miter"/>
            <v:imagedata r:id="rId119" o:title=""/>
            <o:lock v:ext="edit" aspectratio="t"/>
            <w10:wrap type="none"/>
            <w10:anchorlock/>
          </v:shape>
          <o:OLEObject Type="Embed" ProgID="Equation.DSMT4" ShapeID="_x0000_i1081" DrawAspect="Content" ObjectID="_1468075781" r:id="rId118">
            <o:LockedField>false</o:LockedField>
          </o:OLEObject>
        </w:object>
      </w:r>
      <w:r>
        <w:rPr>
          <w:rFonts w:hint="eastAsia"/>
          <w:kern w:val="0"/>
          <w:sz w:val="24"/>
        </w:rPr>
        <w:t>以及</w:t>
      </w:r>
      <w:r>
        <w:rPr>
          <w:rFonts w:hint="eastAsia" w:hAnsi="宋体"/>
          <w:sz w:val="24"/>
        </w:rPr>
        <w:t>磁通密度在一个周期内的峰峰值</w:t>
      </w:r>
      <w:r>
        <w:rPr>
          <w:rFonts w:hAnsi="宋体"/>
          <w:position w:val="-4"/>
          <w:sz w:val="24"/>
        </w:rPr>
        <w:object>
          <v:shape id="_x0000_i1082" o:spt="75" type="#_x0000_t75" style="height:13.2pt;width:19.2pt;" o:ole="t" filled="f" o:preferrelative="t" stroked="f" coordsize="21600,21600">
            <v:path/>
            <v:fill on="f" focussize="0,0"/>
            <v:stroke on="f" joinstyle="miter"/>
            <v:imagedata r:id="rId121" o:title=""/>
            <o:lock v:ext="edit" aspectratio="t"/>
            <w10:wrap type="none"/>
            <w10:anchorlock/>
          </v:shape>
          <o:OLEObject Type="Embed" ProgID="Equation.DSMT4" ShapeID="_x0000_i1082" DrawAspect="Content" ObjectID="_1468075782" r:id="rId120">
            <o:LockedField>false</o:LockedField>
          </o:OLEObject>
        </w:object>
      </w:r>
      <w:r>
        <w:rPr>
          <w:rFonts w:hint="eastAsia"/>
          <w:kern w:val="0"/>
          <w:sz w:val="24"/>
        </w:rPr>
        <w:t>均存在相关性，如式</w:t>
      </w:r>
      <w:r>
        <w:rPr>
          <w:kern w:val="0"/>
          <w:sz w:val="24"/>
        </w:rPr>
        <w:t>(8)</w:t>
      </w:r>
      <w:r>
        <w:rPr>
          <w:rFonts w:hint="eastAsia"/>
          <w:kern w:val="0"/>
          <w:sz w:val="24"/>
        </w:rPr>
        <w:t>、</w:t>
      </w:r>
      <w:r>
        <w:rPr>
          <w:kern w:val="0"/>
          <w:sz w:val="24"/>
        </w:rPr>
        <w:t>(9)</w:t>
      </w:r>
      <w:r>
        <w:rPr>
          <w:rFonts w:hint="eastAsia"/>
          <w:kern w:val="0"/>
          <w:sz w:val="24"/>
        </w:rPr>
        <w:t>所示：</w:t>
      </w:r>
    </w:p>
    <w:p w14:paraId="677B926F">
      <w:pPr>
        <w:wordWrap w:val="0"/>
        <w:snapToGrid w:val="0"/>
        <w:spacing w:line="360" w:lineRule="auto"/>
        <w:jc w:val="right"/>
        <w:rPr>
          <w:kern w:val="0"/>
          <w:sz w:val="24"/>
        </w:rPr>
      </w:pPr>
      <w:r>
        <w:rPr>
          <w:rFonts w:hAnsi="宋体"/>
          <w:position w:val="-28"/>
          <w:sz w:val="24"/>
        </w:rPr>
        <w:object>
          <v:shape id="_x0000_i1083" o:spt="75" type="#_x0000_t75" style="height:37.2pt;width:123pt;" o:ole="t" filled="f" o:preferrelative="t" stroked="f" coordsize="21600,21600">
            <v:path/>
            <v:fill on="f" focussize="0,0"/>
            <v:stroke on="f" joinstyle="miter"/>
            <v:imagedata r:id="rId123" o:title=""/>
            <o:lock v:ext="edit" aspectratio="t"/>
            <w10:wrap type="none"/>
            <w10:anchorlock/>
          </v:shape>
          <o:OLEObject Type="Embed" ProgID="Equation.DSMT4" ShapeID="_x0000_i1083" DrawAspect="Content" ObjectID="_1468075783" r:id="rId122">
            <o:LockedField>false</o:LockedField>
          </o:OLEObject>
        </w:object>
      </w:r>
      <w:r>
        <w:rPr>
          <w:rFonts w:hint="eastAsia" w:hAnsi="宋体"/>
          <w:sz w:val="24"/>
        </w:rPr>
        <w:t xml:space="preserve">                         （9）</w:t>
      </w:r>
    </w:p>
    <w:p w14:paraId="0AAD8FE8">
      <w:pPr>
        <w:snapToGrid w:val="0"/>
        <w:spacing w:line="360" w:lineRule="auto"/>
        <w:jc w:val="right"/>
      </w:pPr>
      <w:r>
        <w:rPr>
          <w:rFonts w:hint="eastAsia"/>
        </w:rPr>
        <w:t xml:space="preserve"> </w:t>
      </w:r>
      <w:r>
        <w:rPr>
          <w:position w:val="-44"/>
        </w:rPr>
        <w:object>
          <v:shape id="_x0000_i1084" o:spt="75" type="#_x0000_t75" style="height:40.8pt;width:150pt;" o:ole="t" filled="f" o:preferrelative="t" stroked="f" coordsize="21600,21600">
            <v:path/>
            <v:fill on="f" focussize="0,0"/>
            <v:stroke on="f" joinstyle="miter"/>
            <v:imagedata r:id="rId125" o:title=""/>
            <o:lock v:ext="edit" aspectratio="t"/>
            <w10:wrap type="none"/>
            <w10:anchorlock/>
          </v:shape>
          <o:OLEObject Type="Embed" ProgID="Equation.DSMT4" ShapeID="_x0000_i1084" DrawAspect="Content" ObjectID="_1468075784" r:id="rId124">
            <o:LockedField>false</o:LockedField>
          </o:OLEObject>
        </w:object>
      </w:r>
      <w:r>
        <w:rPr>
          <w:rFonts w:hint="eastAsia"/>
          <w:sz w:val="24"/>
          <w:szCs w:val="24"/>
        </w:rPr>
        <w:t xml:space="preserve">                     （10）</w:t>
      </w:r>
      <w:r>
        <w:rPr>
          <w:rFonts w:hint="eastAsia"/>
        </w:rPr>
        <w:t xml:space="preserve">                     </w:t>
      </w:r>
      <w:r>
        <w:t xml:space="preserve">          </w:t>
      </w:r>
      <w:r>
        <w:rPr>
          <w:sz w:val="24"/>
        </w:rPr>
        <w:t xml:space="preserve">  </w:t>
      </w:r>
      <w:r>
        <w:rPr>
          <w:rFonts w:hint="eastAsia"/>
          <w:sz w:val="24"/>
        </w:rPr>
        <w:t xml:space="preserve">               </w:t>
      </w:r>
    </w:p>
    <w:p w14:paraId="3F767A1E">
      <w:pPr>
        <w:snapToGrid w:val="0"/>
        <w:spacing w:line="360" w:lineRule="auto"/>
        <w:jc w:val="left"/>
        <w:rPr>
          <w:rFonts w:hint="eastAsia" w:hAnsi="宋体"/>
          <w:sz w:val="24"/>
        </w:rPr>
      </w:pPr>
      <w:r>
        <w:rPr>
          <w:rFonts w:hint="eastAsia" w:hAnsi="宋体"/>
          <w:sz w:val="24"/>
        </w:rPr>
        <w:t>其</w:t>
      </w:r>
      <w:r>
        <w:rPr>
          <w:rFonts w:hAnsi="宋体"/>
          <w:sz w:val="24"/>
        </w:rPr>
        <w:t>中</w:t>
      </w:r>
      <w:r>
        <w:rPr>
          <w:rFonts w:hint="eastAsia" w:hAnsi="宋体"/>
          <w:sz w:val="24"/>
        </w:rPr>
        <w:t>：</w:t>
      </w:r>
      <w:r>
        <w:rPr>
          <w:position w:val="-4"/>
        </w:rPr>
        <w:object>
          <v:shape id="_x0000_i1085" o:spt="75" type="#_x0000_t75" style="height:13.2pt;width:19.2pt;" o:ole="t" filled="f" o:preferrelative="t" stroked="f" coordsize="21600,21600">
            <v:path/>
            <v:fill on="f" focussize="0,0"/>
            <v:stroke on="f" joinstyle="miter"/>
            <v:imagedata r:id="rId127" o:title=""/>
            <o:lock v:ext="edit" aspectratio="t"/>
            <w10:wrap type="none"/>
            <w10:anchorlock/>
          </v:shape>
          <o:OLEObject Type="Embed" ProgID="Equation.DSMT4" ShapeID="_x0000_i1085" DrawAspect="Content" ObjectID="_1468075785" r:id="rId126">
            <o:LockedField>false</o:LockedField>
          </o:OLEObject>
        </w:object>
      </w:r>
      <w:r>
        <w:rPr>
          <w:rFonts w:hAnsi="宋体"/>
          <w:sz w:val="24"/>
        </w:rPr>
        <w:t>是</w:t>
      </w:r>
      <w:r>
        <w:rPr>
          <w:rFonts w:hint="eastAsia" w:hAnsi="宋体"/>
          <w:sz w:val="24"/>
        </w:rPr>
        <w:t>磁通密度在一个周期内的峰峰值（即一个周期内最大值与最小值的差值）</w:t>
      </w:r>
      <w:r>
        <w:rPr>
          <w:rFonts w:hAnsi="宋体"/>
          <w:sz w:val="24"/>
        </w:rPr>
        <w:t>；</w:t>
      </w:r>
      <w:r>
        <w:rPr>
          <w:rFonts w:hAnsi="宋体"/>
          <w:position w:val="-12"/>
          <w:sz w:val="24"/>
        </w:rPr>
        <w:object>
          <v:shape id="_x0000_i1086" o:spt="75" type="#_x0000_t75" style="height:18pt;width:57pt;" o:ole="t" filled="f" o:preferrelative="t" stroked="f" coordsize="21600,21600">
            <v:path/>
            <v:fill on="f" focussize="0,0"/>
            <v:stroke on="f" joinstyle="miter"/>
            <v:imagedata r:id="rId129" o:title=""/>
            <o:lock v:ext="edit" aspectratio="t"/>
            <w10:wrap type="none"/>
            <w10:anchorlock/>
          </v:shape>
          <o:OLEObject Type="Embed" ProgID="Equation.DSMT4" ShapeID="_x0000_i1086" DrawAspect="Content" ObjectID="_1468075786" r:id="rId128">
            <o:LockedField>false</o:LockedField>
          </o:OLEObject>
        </w:object>
      </w:r>
      <w:r>
        <w:rPr>
          <w:rFonts w:hAnsi="宋体"/>
          <w:sz w:val="24"/>
        </w:rPr>
        <w:t>是等效频率下斯坦麦茨方程的系数</w:t>
      </w:r>
      <w:r>
        <w:rPr>
          <w:rFonts w:hint="eastAsia" w:hAnsi="宋体"/>
          <w:sz w:val="24"/>
        </w:rPr>
        <w:t>。</w:t>
      </w:r>
    </w:p>
    <w:p w14:paraId="3F37ABA3">
      <w:pPr>
        <w:snapToGrid w:val="0"/>
        <w:spacing w:line="360" w:lineRule="auto"/>
        <w:jc w:val="left"/>
        <w:rPr>
          <w:rFonts w:hint="eastAsia" w:hAnsi="宋体"/>
          <w:sz w:val="24"/>
        </w:rPr>
      </w:pPr>
    </w:p>
    <w:p w14:paraId="55C064C7">
      <w:pPr>
        <w:snapToGrid w:val="0"/>
        <w:spacing w:line="360" w:lineRule="auto"/>
        <w:jc w:val="left"/>
        <w:rPr>
          <w:rFonts w:hint="eastAsia" w:hAnsi="宋体"/>
          <w:sz w:val="24"/>
        </w:rPr>
      </w:pPr>
    </w:p>
    <w:p w14:paraId="50E71AF5">
      <w:pPr>
        <w:snapToGrid w:val="0"/>
        <w:spacing w:line="360" w:lineRule="auto"/>
        <w:jc w:val="center"/>
        <w:rPr>
          <w:rFonts w:hint="eastAsia" w:asciiTheme="minorEastAsia" w:hAnsiTheme="minorEastAsia" w:eastAsiaTheme="minorEastAsia"/>
          <w:b/>
          <w:sz w:val="24"/>
          <w:szCs w:val="24"/>
        </w:rPr>
      </w:pPr>
      <w:r>
        <w:rPr>
          <w:rFonts w:hint="eastAsia" w:asciiTheme="minorEastAsia" w:hAnsiTheme="minorEastAsia" w:eastAsiaTheme="minorEastAsia"/>
          <w:b/>
          <w:sz w:val="24"/>
          <w:szCs w:val="24"/>
        </w:rPr>
        <w:t>备注2：人工智能软件辅助答题规范</w:t>
      </w:r>
    </w:p>
    <w:p w14:paraId="4D01FBB9">
      <w:pPr>
        <w:snapToGrid w:val="0"/>
        <w:spacing w:line="360" w:lineRule="auto"/>
        <w:jc w:val="left"/>
        <w:rPr>
          <w:sz w:val="28"/>
          <w:szCs w:val="28"/>
        </w:rPr>
      </w:pPr>
      <w:r>
        <w:rPr>
          <w:rFonts w:hint="eastAsia" w:asciiTheme="minorEastAsia" w:hAnsiTheme="minorEastAsia" w:eastAsiaTheme="minorEastAsia"/>
          <w:sz w:val="28"/>
          <w:szCs w:val="28"/>
        </w:rPr>
        <w:tab/>
      </w:r>
    </w:p>
    <w:p w14:paraId="6022D66D">
      <w:pPr>
        <w:snapToGrid w:val="0"/>
        <w:spacing w:line="360" w:lineRule="auto"/>
        <w:ind w:firstLine="480" w:firstLineChars="200"/>
        <w:jc w:val="left"/>
        <w:rPr>
          <w:sz w:val="24"/>
          <w:szCs w:val="24"/>
        </w:rPr>
      </w:pPr>
      <w:r>
        <w:rPr>
          <w:rFonts w:hint="eastAsia"/>
          <w:sz w:val="24"/>
          <w:szCs w:val="24"/>
        </w:rPr>
        <w:t>以大模型为代表的人工智能软件（诸如</w:t>
      </w:r>
      <w:r>
        <w:rPr>
          <w:sz w:val="24"/>
          <w:szCs w:val="24"/>
        </w:rPr>
        <w:t>ChatGPT</w:t>
      </w:r>
      <w:r>
        <w:rPr>
          <w:rFonts w:hint="eastAsia"/>
          <w:sz w:val="24"/>
          <w:szCs w:val="24"/>
        </w:rPr>
        <w:t>、</w:t>
      </w:r>
      <w:r>
        <w:rPr>
          <w:sz w:val="24"/>
          <w:szCs w:val="24"/>
        </w:rPr>
        <w:t>Perplexity</w:t>
      </w:r>
      <w:r>
        <w:rPr>
          <w:rFonts w:hint="eastAsia"/>
          <w:sz w:val="24"/>
          <w:szCs w:val="24"/>
        </w:rPr>
        <w:t>、文心一言、通义千问等）已经在人们的生产生活不同方面崭露头角。如果你在回答上述问题时采用了人工智能软件，请遵循以下原则：</w:t>
      </w:r>
    </w:p>
    <w:p w14:paraId="3388F4DB">
      <w:pPr>
        <w:snapToGrid w:val="0"/>
        <w:spacing w:line="360" w:lineRule="auto"/>
        <w:ind w:firstLine="480" w:firstLineChars="200"/>
        <w:jc w:val="left"/>
        <w:rPr>
          <w:sz w:val="24"/>
          <w:szCs w:val="24"/>
        </w:rPr>
      </w:pPr>
      <w:r>
        <w:rPr>
          <w:sz w:val="24"/>
          <w:szCs w:val="24"/>
        </w:rPr>
        <w:t>1.</w:t>
      </w:r>
      <w:r>
        <w:rPr>
          <w:sz w:val="24"/>
          <w:szCs w:val="24"/>
        </w:rPr>
        <w:tab/>
      </w:r>
      <w:r>
        <w:rPr>
          <w:rFonts w:hint="eastAsia"/>
          <w:sz w:val="24"/>
          <w:szCs w:val="24"/>
        </w:rPr>
        <w:t>把人工智能软件作为答题的辅助工具，而非主导手段。人工智能软件可以在信息搜集、开拓思路、和工具学习等方面助一臂之力，但是不可以替代你们的独立思考。</w:t>
      </w:r>
    </w:p>
    <w:p w14:paraId="2826468F">
      <w:pPr>
        <w:snapToGrid w:val="0"/>
        <w:spacing w:line="360" w:lineRule="auto"/>
        <w:ind w:firstLine="480" w:firstLineChars="200"/>
        <w:jc w:val="left"/>
        <w:rPr>
          <w:sz w:val="24"/>
          <w:szCs w:val="24"/>
        </w:rPr>
      </w:pPr>
      <w:r>
        <w:rPr>
          <w:sz w:val="24"/>
          <w:szCs w:val="24"/>
        </w:rPr>
        <w:t>2.</w:t>
      </w:r>
      <w:r>
        <w:rPr>
          <w:sz w:val="24"/>
          <w:szCs w:val="24"/>
        </w:rPr>
        <w:tab/>
      </w:r>
      <w:r>
        <w:rPr>
          <w:rFonts w:hint="eastAsia"/>
          <w:sz w:val="24"/>
          <w:szCs w:val="24"/>
        </w:rPr>
        <w:t>对人工智能软件的输出应当先理解，再利用。最终呈现在解答中的内容，应当是你们自己的语言。如果在查重检测中发现你们论文使用人工智能软件与其他参赛队的输出内容雷同，将被判为违规，并按竞赛规定受到处罚。</w:t>
      </w:r>
    </w:p>
    <w:p w14:paraId="5F6D9CFC">
      <w:pPr>
        <w:snapToGrid w:val="0"/>
        <w:spacing w:line="360" w:lineRule="auto"/>
        <w:ind w:firstLine="480" w:firstLineChars="200"/>
        <w:jc w:val="left"/>
        <w:rPr>
          <w:sz w:val="24"/>
          <w:szCs w:val="24"/>
        </w:rPr>
      </w:pPr>
      <w:r>
        <w:rPr>
          <w:sz w:val="24"/>
          <w:szCs w:val="24"/>
        </w:rPr>
        <w:t xml:space="preserve">3. </w:t>
      </w:r>
      <w:r>
        <w:rPr>
          <w:rFonts w:hint="eastAsia"/>
          <w:sz w:val="24"/>
          <w:szCs w:val="24"/>
        </w:rPr>
        <w:t>在使用人工智能软件辅助论文写作中，正文和数学模型及公式引用出处应是正式发表的文献或输入论文所提供的网址可在网上查询到的内容，而非引用人工智能软件得到的内容或结果。</w:t>
      </w:r>
    </w:p>
    <w:p w14:paraId="0B2C62DD">
      <w:pPr>
        <w:snapToGrid w:val="0"/>
        <w:spacing w:line="360" w:lineRule="auto"/>
        <w:ind w:firstLine="480" w:firstLineChars="200"/>
        <w:jc w:val="left"/>
        <w:rPr>
          <w:color w:val="1F497D" w:themeColor="text2"/>
          <w:sz w:val="24"/>
          <w:szCs w:val="24"/>
        </w:rPr>
      </w:pPr>
      <w:r>
        <w:rPr>
          <w:sz w:val="24"/>
          <w:szCs w:val="24"/>
        </w:rPr>
        <w:t>4.</w:t>
      </w:r>
      <w:r>
        <w:rPr>
          <w:rFonts w:hint="eastAsia"/>
          <w:sz w:val="24"/>
          <w:szCs w:val="24"/>
        </w:rPr>
        <w:t xml:space="preserve"> 披露对人工智能软件的使用情况。答题过程中，如果使用了人工智能技术，请在正文最后以附录形式披露所采用的人工智能软件、提供的输入、及对输出的后续处理策略，内容包括但不限于算法组合采用的开发框架、开源软件、算法逻辑中的技术路线、假设条件、参数与超参数等。</w:t>
      </w:r>
    </w:p>
    <w:p w14:paraId="40D980AB">
      <w:pPr>
        <w:snapToGrid w:val="0"/>
        <w:spacing w:line="360" w:lineRule="auto"/>
        <w:ind w:firstLine="480" w:firstLineChars="200"/>
        <w:jc w:val="left"/>
        <w:rPr>
          <w:rFonts w:hint="eastAsia" w:asciiTheme="minorEastAsia" w:hAnsiTheme="minorEastAsia" w:eastAsiaTheme="minorEastAsia"/>
          <w:sz w:val="24"/>
          <w:szCs w:val="24"/>
        </w:rPr>
      </w:pPr>
    </w:p>
    <w:sectPr>
      <w:headerReference r:id="rId6" w:type="first"/>
      <w:footerReference r:id="rId9" w:type="first"/>
      <w:headerReference r:id="rId4" w:type="default"/>
      <w:footerReference r:id="rId7" w:type="default"/>
      <w:headerReference r:id="rId5" w:type="even"/>
      <w:footerReference r:id="rId8" w:type="even"/>
      <w:pgSz w:w="11906" w:h="16838"/>
      <w:pgMar w:top="1440" w:right="1080" w:bottom="1440" w:left="108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AdvTimes">
    <w:altName w:val="Cambria"/>
    <w:panose1 w:val="00000000000000000000"/>
    <w:charset w:val="00"/>
    <w:family w:val="roman"/>
    <w:pitch w:val="default"/>
    <w:sig w:usb0="00000000" w:usb1="00000000" w:usb2="00000000" w:usb3="00000000" w:csb0="00040001" w:csb1="00000000"/>
  </w:font>
  <w:font w:name="PMingLiU">
    <w:altName w:val="Microsoft JhengHei UI"/>
    <w:panose1 w:val="02010601000101010101"/>
    <w:charset w:val="88"/>
    <w:family w:val="roman"/>
    <w:pitch w:val="default"/>
    <w:sig w:usb0="00000000" w:usb1="00000000" w:usb2="00000016" w:usb3="00000000" w:csb0="00100001" w:csb1="00000000"/>
  </w:font>
  <w:font w:name="Cambria">
    <w:panose1 w:val="02040503050406030204"/>
    <w:charset w:val="00"/>
    <w:family w:val="auto"/>
    <w:pitch w:val="default"/>
    <w:sig w:usb0="E00006FF" w:usb1="420024FF" w:usb2="02000000" w:usb3="00000000" w:csb0="2000019F" w:csb1="0000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67041952"/>
      <w:docPartObj>
        <w:docPartGallery w:val="AutoText"/>
      </w:docPartObj>
    </w:sdtPr>
    <w:sdtContent>
      <w:sdt>
        <w:sdtPr>
          <w:id w:val="171357217"/>
          <w:docPartObj>
            <w:docPartGallery w:val="AutoText"/>
          </w:docPartObj>
        </w:sdtPr>
        <w:sdtContent>
          <w:p w14:paraId="07FC454C">
            <w:pPr>
              <w:pStyle w:val="3"/>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9</w:t>
            </w:r>
            <w:r>
              <w:rPr>
                <w:b/>
                <w:sz w:val="24"/>
                <w:szCs w:val="24"/>
              </w:rPr>
              <w:fldChar w:fldCharType="end"/>
            </w:r>
          </w:p>
        </w:sdtContent>
      </w:sdt>
    </w:sdtContent>
  </w:sdt>
  <w:p w14:paraId="73FB1CD8">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9891E2">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02B150">
    <w:pPr>
      <w:pStyle w:val="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860525">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B5534C">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C7388D">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49413A"/>
    <w:multiLevelType w:val="multilevel"/>
    <w:tmpl w:val="1D49413A"/>
    <w:lvl w:ilvl="0" w:tentative="0">
      <w:start w:val="1"/>
      <w:numFmt w:val="decimal"/>
      <w:lvlText w:val="%1."/>
      <w:lvlJc w:val="left"/>
      <w:pPr>
        <w:ind w:left="842" w:hanging="360"/>
      </w:pPr>
      <w:rPr>
        <w:rFonts w:hint="default"/>
      </w:r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Dk4NmEwZWFiZDhjNzQwYmYxNzMwNDAwMGUwZGEyOWIifQ=="/>
  </w:docVars>
  <w:rsids>
    <w:rsidRoot w:val="00E84E2F"/>
    <w:rsid w:val="0001088A"/>
    <w:rsid w:val="00024A5B"/>
    <w:rsid w:val="00034099"/>
    <w:rsid w:val="00037F12"/>
    <w:rsid w:val="000657CB"/>
    <w:rsid w:val="00067015"/>
    <w:rsid w:val="0008355D"/>
    <w:rsid w:val="000917AE"/>
    <w:rsid w:val="000973A3"/>
    <w:rsid w:val="000B35B8"/>
    <w:rsid w:val="000D591D"/>
    <w:rsid w:val="00107AA5"/>
    <w:rsid w:val="00121A65"/>
    <w:rsid w:val="00124A6D"/>
    <w:rsid w:val="00130858"/>
    <w:rsid w:val="00141A2D"/>
    <w:rsid w:val="00165D26"/>
    <w:rsid w:val="00166FBD"/>
    <w:rsid w:val="0017644C"/>
    <w:rsid w:val="00183249"/>
    <w:rsid w:val="0019278A"/>
    <w:rsid w:val="001B6F72"/>
    <w:rsid w:val="001E0C4D"/>
    <w:rsid w:val="001E1790"/>
    <w:rsid w:val="001E2E49"/>
    <w:rsid w:val="001E7475"/>
    <w:rsid w:val="001E7EE3"/>
    <w:rsid w:val="001F30B4"/>
    <w:rsid w:val="00204D8A"/>
    <w:rsid w:val="002129D8"/>
    <w:rsid w:val="00217C99"/>
    <w:rsid w:val="00222E61"/>
    <w:rsid w:val="00247524"/>
    <w:rsid w:val="002619C8"/>
    <w:rsid w:val="00267386"/>
    <w:rsid w:val="0027567E"/>
    <w:rsid w:val="002831C6"/>
    <w:rsid w:val="0029001E"/>
    <w:rsid w:val="00295B9A"/>
    <w:rsid w:val="002B627D"/>
    <w:rsid w:val="002D33DC"/>
    <w:rsid w:val="002D6B90"/>
    <w:rsid w:val="002E4F16"/>
    <w:rsid w:val="002F1C3E"/>
    <w:rsid w:val="00300712"/>
    <w:rsid w:val="003055A6"/>
    <w:rsid w:val="00305E28"/>
    <w:rsid w:val="00312D7E"/>
    <w:rsid w:val="00314E1A"/>
    <w:rsid w:val="003163BC"/>
    <w:rsid w:val="00330455"/>
    <w:rsid w:val="003426DE"/>
    <w:rsid w:val="0035615E"/>
    <w:rsid w:val="003573D0"/>
    <w:rsid w:val="00366329"/>
    <w:rsid w:val="00375CEE"/>
    <w:rsid w:val="00380332"/>
    <w:rsid w:val="0038035B"/>
    <w:rsid w:val="0038238D"/>
    <w:rsid w:val="00394278"/>
    <w:rsid w:val="003C130E"/>
    <w:rsid w:val="003C160E"/>
    <w:rsid w:val="003C7E3F"/>
    <w:rsid w:val="003E5C66"/>
    <w:rsid w:val="003F11E9"/>
    <w:rsid w:val="004062F4"/>
    <w:rsid w:val="004243D5"/>
    <w:rsid w:val="004418DA"/>
    <w:rsid w:val="004655CD"/>
    <w:rsid w:val="0048101F"/>
    <w:rsid w:val="004826A2"/>
    <w:rsid w:val="0048573E"/>
    <w:rsid w:val="00497810"/>
    <w:rsid w:val="004B776A"/>
    <w:rsid w:val="004C529C"/>
    <w:rsid w:val="004C5885"/>
    <w:rsid w:val="004D1F6A"/>
    <w:rsid w:val="004E2376"/>
    <w:rsid w:val="00533BB8"/>
    <w:rsid w:val="0053755C"/>
    <w:rsid w:val="005478F1"/>
    <w:rsid w:val="00547C3A"/>
    <w:rsid w:val="00550F3F"/>
    <w:rsid w:val="00553234"/>
    <w:rsid w:val="00570603"/>
    <w:rsid w:val="005830CD"/>
    <w:rsid w:val="00583B22"/>
    <w:rsid w:val="005851C4"/>
    <w:rsid w:val="005C39ED"/>
    <w:rsid w:val="005D45D5"/>
    <w:rsid w:val="005E34A4"/>
    <w:rsid w:val="005F1534"/>
    <w:rsid w:val="005F3545"/>
    <w:rsid w:val="005F70DD"/>
    <w:rsid w:val="00634AD5"/>
    <w:rsid w:val="00641220"/>
    <w:rsid w:val="0064651F"/>
    <w:rsid w:val="006470CA"/>
    <w:rsid w:val="00675771"/>
    <w:rsid w:val="0068482A"/>
    <w:rsid w:val="00687FDA"/>
    <w:rsid w:val="006C75F2"/>
    <w:rsid w:val="006D0E47"/>
    <w:rsid w:val="006D2F68"/>
    <w:rsid w:val="00703291"/>
    <w:rsid w:val="00715ACF"/>
    <w:rsid w:val="00725846"/>
    <w:rsid w:val="00755B54"/>
    <w:rsid w:val="007870E9"/>
    <w:rsid w:val="007A4056"/>
    <w:rsid w:val="007A693B"/>
    <w:rsid w:val="007A6D74"/>
    <w:rsid w:val="007B09CE"/>
    <w:rsid w:val="007B36B9"/>
    <w:rsid w:val="007C67F4"/>
    <w:rsid w:val="007D1EAE"/>
    <w:rsid w:val="007D43F7"/>
    <w:rsid w:val="007E3A6E"/>
    <w:rsid w:val="007F0AFD"/>
    <w:rsid w:val="007F59D8"/>
    <w:rsid w:val="007F5EA8"/>
    <w:rsid w:val="00816ED2"/>
    <w:rsid w:val="008323A2"/>
    <w:rsid w:val="008413DA"/>
    <w:rsid w:val="0085580E"/>
    <w:rsid w:val="00857122"/>
    <w:rsid w:val="0088030A"/>
    <w:rsid w:val="008806A3"/>
    <w:rsid w:val="00885928"/>
    <w:rsid w:val="008953B6"/>
    <w:rsid w:val="008A1C7C"/>
    <w:rsid w:val="008A3C72"/>
    <w:rsid w:val="008A3DA2"/>
    <w:rsid w:val="008B5872"/>
    <w:rsid w:val="008B59F3"/>
    <w:rsid w:val="008B7CB3"/>
    <w:rsid w:val="008C1BD8"/>
    <w:rsid w:val="008C74AB"/>
    <w:rsid w:val="008F02FE"/>
    <w:rsid w:val="008F392A"/>
    <w:rsid w:val="0092049B"/>
    <w:rsid w:val="009270C5"/>
    <w:rsid w:val="009833D2"/>
    <w:rsid w:val="009A0C5B"/>
    <w:rsid w:val="009B7CD9"/>
    <w:rsid w:val="009D3EDF"/>
    <w:rsid w:val="009E2F24"/>
    <w:rsid w:val="009F22FD"/>
    <w:rsid w:val="00A156E0"/>
    <w:rsid w:val="00A313BD"/>
    <w:rsid w:val="00A54F0E"/>
    <w:rsid w:val="00A631FA"/>
    <w:rsid w:val="00A71257"/>
    <w:rsid w:val="00A92FCB"/>
    <w:rsid w:val="00A9402E"/>
    <w:rsid w:val="00AD21E6"/>
    <w:rsid w:val="00AE3A98"/>
    <w:rsid w:val="00AE5335"/>
    <w:rsid w:val="00AE7D53"/>
    <w:rsid w:val="00AF290E"/>
    <w:rsid w:val="00B007CE"/>
    <w:rsid w:val="00B01B7F"/>
    <w:rsid w:val="00B039D9"/>
    <w:rsid w:val="00B05846"/>
    <w:rsid w:val="00B07D69"/>
    <w:rsid w:val="00B11262"/>
    <w:rsid w:val="00B13B46"/>
    <w:rsid w:val="00B3106A"/>
    <w:rsid w:val="00B34769"/>
    <w:rsid w:val="00B430E9"/>
    <w:rsid w:val="00B85F45"/>
    <w:rsid w:val="00B966D1"/>
    <w:rsid w:val="00BC6EAA"/>
    <w:rsid w:val="00BD18A4"/>
    <w:rsid w:val="00BD7AB5"/>
    <w:rsid w:val="00BE0C22"/>
    <w:rsid w:val="00C42A49"/>
    <w:rsid w:val="00C7216E"/>
    <w:rsid w:val="00C84CE6"/>
    <w:rsid w:val="00C93BA5"/>
    <w:rsid w:val="00C95935"/>
    <w:rsid w:val="00CB4786"/>
    <w:rsid w:val="00CC66EE"/>
    <w:rsid w:val="00CD7BF5"/>
    <w:rsid w:val="00CE7214"/>
    <w:rsid w:val="00CF532D"/>
    <w:rsid w:val="00D07A2D"/>
    <w:rsid w:val="00D167C7"/>
    <w:rsid w:val="00D344C2"/>
    <w:rsid w:val="00D4060C"/>
    <w:rsid w:val="00D43EBA"/>
    <w:rsid w:val="00D576B3"/>
    <w:rsid w:val="00D67D4B"/>
    <w:rsid w:val="00D72EA2"/>
    <w:rsid w:val="00D74944"/>
    <w:rsid w:val="00D763BE"/>
    <w:rsid w:val="00D829C0"/>
    <w:rsid w:val="00DB01A9"/>
    <w:rsid w:val="00DC58AD"/>
    <w:rsid w:val="00DD15D9"/>
    <w:rsid w:val="00DD353E"/>
    <w:rsid w:val="00DE1A05"/>
    <w:rsid w:val="00DE610E"/>
    <w:rsid w:val="00E00F55"/>
    <w:rsid w:val="00E022F8"/>
    <w:rsid w:val="00E02FD3"/>
    <w:rsid w:val="00E23570"/>
    <w:rsid w:val="00E37C90"/>
    <w:rsid w:val="00E50CE9"/>
    <w:rsid w:val="00E53BBC"/>
    <w:rsid w:val="00E61A6F"/>
    <w:rsid w:val="00E65173"/>
    <w:rsid w:val="00E73095"/>
    <w:rsid w:val="00E76665"/>
    <w:rsid w:val="00E84E2F"/>
    <w:rsid w:val="00E9616E"/>
    <w:rsid w:val="00EB13ED"/>
    <w:rsid w:val="00EB2A86"/>
    <w:rsid w:val="00EB476B"/>
    <w:rsid w:val="00EC74BC"/>
    <w:rsid w:val="00ED0012"/>
    <w:rsid w:val="00ED53E8"/>
    <w:rsid w:val="00F06F35"/>
    <w:rsid w:val="00F34D3A"/>
    <w:rsid w:val="00F63DE4"/>
    <w:rsid w:val="00F916A8"/>
    <w:rsid w:val="00F931DC"/>
    <w:rsid w:val="00FA6484"/>
    <w:rsid w:val="00FC53CE"/>
    <w:rsid w:val="21C40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jc w:val="both"/>
    </w:pPr>
    <w:rPr>
      <w:rFonts w:ascii="Times New Roman" w:hAnsi="Times New Roman" w:eastAsia="宋体" w:cs="Times New Roman"/>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0"/>
      </w:pBdr>
      <w:tabs>
        <w:tab w:val="center" w:pos="4153"/>
        <w:tab w:val="right" w:pos="8306"/>
      </w:tabs>
      <w:snapToGrid w:val="0"/>
      <w:jc w:val="left"/>
    </w:pPr>
    <w:rPr>
      <w:sz w:val="24"/>
      <w:szCs w:val="24"/>
    </w:rPr>
  </w:style>
  <w:style w:type="character" w:styleId="7">
    <w:name w:val="Strong"/>
    <w:qFormat/>
    <w:uiPriority w:val="22"/>
    <w:rPr>
      <w:b/>
      <w:bCs/>
    </w:rPr>
  </w:style>
  <w:style w:type="character" w:styleId="8">
    <w:name w:val="Emphasis"/>
    <w:qFormat/>
    <w:uiPriority w:val="20"/>
    <w:rPr>
      <w:i/>
      <w:iCs/>
    </w:rPr>
  </w:style>
  <w:style w:type="paragraph" w:styleId="9">
    <w:name w:val="List Paragraph"/>
    <w:basedOn w:val="1"/>
    <w:qFormat/>
    <w:uiPriority w:val="34"/>
    <w:pPr>
      <w:ind w:firstLine="420" w:firstLineChars="200"/>
    </w:pPr>
  </w:style>
  <w:style w:type="character" w:customStyle="1" w:styleId="10">
    <w:name w:val="批注框文本 字符"/>
    <w:basedOn w:val="6"/>
    <w:link w:val="2"/>
    <w:semiHidden/>
    <w:uiPriority w:val="99"/>
    <w:rPr>
      <w:rFonts w:ascii="Times New Roman" w:hAnsi="Times New Roman" w:eastAsia="宋体" w:cs="Times New Roman"/>
      <w:sz w:val="18"/>
      <w:szCs w:val="18"/>
    </w:rPr>
  </w:style>
  <w:style w:type="character" w:customStyle="1" w:styleId="11">
    <w:name w:val="页眉 字符"/>
    <w:basedOn w:val="6"/>
    <w:link w:val="4"/>
    <w:qFormat/>
    <w:uiPriority w:val="99"/>
    <w:rPr>
      <w:rFonts w:ascii="Times New Roman" w:hAnsi="Times New Roman" w:eastAsia="宋体" w:cs="Times New Roman"/>
      <w:sz w:val="24"/>
      <w:szCs w:val="24"/>
    </w:rPr>
  </w:style>
  <w:style w:type="character" w:customStyle="1" w:styleId="12">
    <w:name w:val="页脚 字符"/>
    <w:basedOn w:val="6"/>
    <w:link w:val="3"/>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7.bin"/><Relationship Id="rId98" Type="http://schemas.openxmlformats.org/officeDocument/2006/relationships/oleObject" Target="embeddings/oleObject46.bin"/><Relationship Id="rId97" Type="http://schemas.openxmlformats.org/officeDocument/2006/relationships/oleObject" Target="embeddings/oleObject45.bin"/><Relationship Id="rId96" Type="http://schemas.openxmlformats.org/officeDocument/2006/relationships/image" Target="media/image42.wmf"/><Relationship Id="rId95" Type="http://schemas.openxmlformats.org/officeDocument/2006/relationships/oleObject" Target="embeddings/oleObject44.bin"/><Relationship Id="rId94" Type="http://schemas.openxmlformats.org/officeDocument/2006/relationships/image" Target="media/image41.wmf"/><Relationship Id="rId93" Type="http://schemas.openxmlformats.org/officeDocument/2006/relationships/oleObject" Target="embeddings/oleObject43.bin"/><Relationship Id="rId92" Type="http://schemas.openxmlformats.org/officeDocument/2006/relationships/image" Target="media/image40.wmf"/><Relationship Id="rId91" Type="http://schemas.openxmlformats.org/officeDocument/2006/relationships/oleObject" Target="embeddings/oleObject42.bin"/><Relationship Id="rId90" Type="http://schemas.openxmlformats.org/officeDocument/2006/relationships/image" Target="media/image39.wmf"/><Relationship Id="rId9" Type="http://schemas.openxmlformats.org/officeDocument/2006/relationships/footer" Target="footer3.xml"/><Relationship Id="rId89" Type="http://schemas.openxmlformats.org/officeDocument/2006/relationships/oleObject" Target="embeddings/oleObject41.bin"/><Relationship Id="rId88" Type="http://schemas.openxmlformats.org/officeDocument/2006/relationships/image" Target="media/image38.wmf"/><Relationship Id="rId87" Type="http://schemas.openxmlformats.org/officeDocument/2006/relationships/oleObject" Target="embeddings/oleObject40.bin"/><Relationship Id="rId86" Type="http://schemas.openxmlformats.org/officeDocument/2006/relationships/image" Target="media/image37.wmf"/><Relationship Id="rId85" Type="http://schemas.openxmlformats.org/officeDocument/2006/relationships/oleObject" Target="embeddings/oleObject39.bin"/><Relationship Id="rId84" Type="http://schemas.openxmlformats.org/officeDocument/2006/relationships/image" Target="media/image36.wmf"/><Relationship Id="rId83" Type="http://schemas.openxmlformats.org/officeDocument/2006/relationships/oleObject" Target="embeddings/oleObject38.bin"/><Relationship Id="rId82" Type="http://schemas.openxmlformats.org/officeDocument/2006/relationships/image" Target="media/image35.wmf"/><Relationship Id="rId81" Type="http://schemas.openxmlformats.org/officeDocument/2006/relationships/oleObject" Target="embeddings/oleObject37.bin"/><Relationship Id="rId80" Type="http://schemas.openxmlformats.org/officeDocument/2006/relationships/image" Target="media/image34.wmf"/><Relationship Id="rId8" Type="http://schemas.openxmlformats.org/officeDocument/2006/relationships/footer" Target="footer2.xml"/><Relationship Id="rId79" Type="http://schemas.openxmlformats.org/officeDocument/2006/relationships/oleObject" Target="embeddings/oleObject36.bin"/><Relationship Id="rId78" Type="http://schemas.openxmlformats.org/officeDocument/2006/relationships/image" Target="media/image33.wmf"/><Relationship Id="rId77" Type="http://schemas.openxmlformats.org/officeDocument/2006/relationships/oleObject" Target="embeddings/oleObject35.bin"/><Relationship Id="rId76" Type="http://schemas.openxmlformats.org/officeDocument/2006/relationships/image" Target="media/image32.wmf"/><Relationship Id="rId75" Type="http://schemas.openxmlformats.org/officeDocument/2006/relationships/oleObject" Target="embeddings/oleObject34.bin"/><Relationship Id="rId74" Type="http://schemas.openxmlformats.org/officeDocument/2006/relationships/image" Target="media/image31.wmf"/><Relationship Id="rId73" Type="http://schemas.openxmlformats.org/officeDocument/2006/relationships/image" Target="media/image30.wmf"/><Relationship Id="rId72" Type="http://schemas.openxmlformats.org/officeDocument/2006/relationships/image" Target="media/image29.wmf"/><Relationship Id="rId71" Type="http://schemas.openxmlformats.org/officeDocument/2006/relationships/oleObject" Target="embeddings/oleObject33.bin"/><Relationship Id="rId70" Type="http://schemas.openxmlformats.org/officeDocument/2006/relationships/image" Target="media/image28.png"/><Relationship Id="rId7" Type="http://schemas.openxmlformats.org/officeDocument/2006/relationships/footer" Target="footer1.xml"/><Relationship Id="rId69" Type="http://schemas.openxmlformats.org/officeDocument/2006/relationships/image" Target="media/image27.wmf"/><Relationship Id="rId68" Type="http://schemas.openxmlformats.org/officeDocument/2006/relationships/oleObject" Target="embeddings/oleObject32.bin"/><Relationship Id="rId67" Type="http://schemas.openxmlformats.org/officeDocument/2006/relationships/oleObject" Target="embeddings/oleObject31.bin"/><Relationship Id="rId66" Type="http://schemas.openxmlformats.org/officeDocument/2006/relationships/oleObject" Target="embeddings/oleObject30.bin"/><Relationship Id="rId65" Type="http://schemas.openxmlformats.org/officeDocument/2006/relationships/image" Target="media/image26.wmf"/><Relationship Id="rId64" Type="http://schemas.openxmlformats.org/officeDocument/2006/relationships/oleObject" Target="embeddings/oleObject29.bin"/><Relationship Id="rId63" Type="http://schemas.openxmlformats.org/officeDocument/2006/relationships/image" Target="media/image25.wmf"/><Relationship Id="rId62" Type="http://schemas.openxmlformats.org/officeDocument/2006/relationships/oleObject" Target="embeddings/oleObject28.bin"/><Relationship Id="rId61" Type="http://schemas.openxmlformats.org/officeDocument/2006/relationships/image" Target="media/image24.wmf"/><Relationship Id="rId60" Type="http://schemas.openxmlformats.org/officeDocument/2006/relationships/oleObject" Target="embeddings/oleObject27.bin"/><Relationship Id="rId6" Type="http://schemas.openxmlformats.org/officeDocument/2006/relationships/header" Target="header3.xml"/><Relationship Id="rId59" Type="http://schemas.openxmlformats.org/officeDocument/2006/relationships/image" Target="media/image23.wmf"/><Relationship Id="rId58" Type="http://schemas.openxmlformats.org/officeDocument/2006/relationships/oleObject" Target="embeddings/oleObject26.bin"/><Relationship Id="rId57" Type="http://schemas.openxmlformats.org/officeDocument/2006/relationships/image" Target="media/image22.wmf"/><Relationship Id="rId56" Type="http://schemas.openxmlformats.org/officeDocument/2006/relationships/oleObject" Target="embeddings/oleObject25.bin"/><Relationship Id="rId55" Type="http://schemas.openxmlformats.org/officeDocument/2006/relationships/image" Target="media/image21.wmf"/><Relationship Id="rId54" Type="http://schemas.openxmlformats.org/officeDocument/2006/relationships/oleObject" Target="embeddings/oleObject24.bin"/><Relationship Id="rId53" Type="http://schemas.openxmlformats.org/officeDocument/2006/relationships/oleObject" Target="embeddings/oleObject23.bin"/><Relationship Id="rId52" Type="http://schemas.openxmlformats.org/officeDocument/2006/relationships/oleObject" Target="embeddings/oleObject22.bin"/><Relationship Id="rId51" Type="http://schemas.openxmlformats.org/officeDocument/2006/relationships/image" Target="media/image20.wmf"/><Relationship Id="rId50" Type="http://schemas.openxmlformats.org/officeDocument/2006/relationships/oleObject" Target="embeddings/oleObject21.bin"/><Relationship Id="rId5" Type="http://schemas.openxmlformats.org/officeDocument/2006/relationships/header" Target="header2.xml"/><Relationship Id="rId49" Type="http://schemas.openxmlformats.org/officeDocument/2006/relationships/image" Target="media/image19.wmf"/><Relationship Id="rId48" Type="http://schemas.openxmlformats.org/officeDocument/2006/relationships/oleObject" Target="embeddings/oleObject20.bin"/><Relationship Id="rId47" Type="http://schemas.openxmlformats.org/officeDocument/2006/relationships/image" Target="media/image18.wmf"/><Relationship Id="rId46" Type="http://schemas.openxmlformats.org/officeDocument/2006/relationships/oleObject" Target="embeddings/oleObject19.bin"/><Relationship Id="rId45" Type="http://schemas.openxmlformats.org/officeDocument/2006/relationships/image" Target="media/image17.wmf"/><Relationship Id="rId44" Type="http://schemas.openxmlformats.org/officeDocument/2006/relationships/oleObject" Target="embeddings/oleObject18.bin"/><Relationship Id="rId43" Type="http://schemas.openxmlformats.org/officeDocument/2006/relationships/oleObject" Target="embeddings/oleObject17.bin"/><Relationship Id="rId42" Type="http://schemas.openxmlformats.org/officeDocument/2006/relationships/oleObject" Target="embeddings/oleObject16.bin"/><Relationship Id="rId41" Type="http://schemas.openxmlformats.org/officeDocument/2006/relationships/oleObject" Target="embeddings/oleObject15.bin"/><Relationship Id="rId40" Type="http://schemas.openxmlformats.org/officeDocument/2006/relationships/image" Target="media/image16.wmf"/><Relationship Id="rId4" Type="http://schemas.openxmlformats.org/officeDocument/2006/relationships/header" Target="header1.xml"/><Relationship Id="rId39" Type="http://schemas.openxmlformats.org/officeDocument/2006/relationships/oleObject" Target="embeddings/oleObject14.bin"/><Relationship Id="rId38" Type="http://schemas.openxmlformats.org/officeDocument/2006/relationships/image" Target="media/image15.wmf"/><Relationship Id="rId37" Type="http://schemas.openxmlformats.org/officeDocument/2006/relationships/oleObject" Target="embeddings/oleObject13.bin"/><Relationship Id="rId36" Type="http://schemas.openxmlformats.org/officeDocument/2006/relationships/image" Target="media/image14.wmf"/><Relationship Id="rId35" Type="http://schemas.openxmlformats.org/officeDocument/2006/relationships/oleObject" Target="embeddings/oleObject12.bin"/><Relationship Id="rId34" Type="http://schemas.openxmlformats.org/officeDocument/2006/relationships/image" Target="media/image13.wmf"/><Relationship Id="rId33" Type="http://schemas.openxmlformats.org/officeDocument/2006/relationships/oleObject" Target="embeddings/oleObject11.bin"/><Relationship Id="rId32" Type="http://schemas.openxmlformats.org/officeDocument/2006/relationships/image" Target="media/image12.wmf"/><Relationship Id="rId31" Type="http://schemas.openxmlformats.org/officeDocument/2006/relationships/oleObject" Target="embeddings/oleObject10.bin"/><Relationship Id="rId30" Type="http://schemas.openxmlformats.org/officeDocument/2006/relationships/image" Target="media/image11.wmf"/><Relationship Id="rId3" Type="http://schemas.openxmlformats.org/officeDocument/2006/relationships/footnotes" Target="footnotes.xml"/><Relationship Id="rId29" Type="http://schemas.openxmlformats.org/officeDocument/2006/relationships/oleObject" Target="embeddings/oleObject9.bin"/><Relationship Id="rId28" Type="http://schemas.openxmlformats.org/officeDocument/2006/relationships/image" Target="media/image10.wmf"/><Relationship Id="rId27" Type="http://schemas.openxmlformats.org/officeDocument/2006/relationships/oleObject" Target="embeddings/oleObject8.bin"/><Relationship Id="rId26" Type="http://schemas.openxmlformats.org/officeDocument/2006/relationships/image" Target="media/image9.wmf"/><Relationship Id="rId25" Type="http://schemas.openxmlformats.org/officeDocument/2006/relationships/oleObject" Target="embeddings/oleObject7.bin"/><Relationship Id="rId24" Type="http://schemas.openxmlformats.org/officeDocument/2006/relationships/image" Target="media/image8.wmf"/><Relationship Id="rId23" Type="http://schemas.openxmlformats.org/officeDocument/2006/relationships/oleObject" Target="embeddings/oleObject6.bin"/><Relationship Id="rId22" Type="http://schemas.openxmlformats.org/officeDocument/2006/relationships/image" Target="media/image7.wmf"/><Relationship Id="rId21" Type="http://schemas.openxmlformats.org/officeDocument/2006/relationships/oleObject" Target="embeddings/oleObject5.bin"/><Relationship Id="rId20" Type="http://schemas.openxmlformats.org/officeDocument/2006/relationships/image" Target="media/image6.wmf"/><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5.wmf"/><Relationship Id="rId17" Type="http://schemas.openxmlformats.org/officeDocument/2006/relationships/oleObject" Target="embeddings/oleObject3.bin"/><Relationship Id="rId16" Type="http://schemas.openxmlformats.org/officeDocument/2006/relationships/image" Target="media/image4.wmf"/><Relationship Id="rId15" Type="http://schemas.openxmlformats.org/officeDocument/2006/relationships/oleObject" Target="embeddings/oleObject2.bin"/><Relationship Id="rId14" Type="http://schemas.openxmlformats.org/officeDocument/2006/relationships/image" Target="media/image3.wmf"/><Relationship Id="rId132" Type="http://schemas.openxmlformats.org/officeDocument/2006/relationships/fontTable" Target="fontTable.xml"/><Relationship Id="rId131" Type="http://schemas.openxmlformats.org/officeDocument/2006/relationships/numbering" Target="numbering.xml"/><Relationship Id="rId130" Type="http://schemas.openxmlformats.org/officeDocument/2006/relationships/customXml" Target="../customXml/item1.xml"/><Relationship Id="rId13" Type="http://schemas.openxmlformats.org/officeDocument/2006/relationships/oleObject" Target="embeddings/oleObject1.bin"/><Relationship Id="rId129" Type="http://schemas.openxmlformats.org/officeDocument/2006/relationships/image" Target="media/image57.wmf"/><Relationship Id="rId128" Type="http://schemas.openxmlformats.org/officeDocument/2006/relationships/oleObject" Target="embeddings/oleObject62.bin"/><Relationship Id="rId127" Type="http://schemas.openxmlformats.org/officeDocument/2006/relationships/image" Target="media/image56.wmf"/><Relationship Id="rId126" Type="http://schemas.openxmlformats.org/officeDocument/2006/relationships/oleObject" Target="embeddings/oleObject61.bin"/><Relationship Id="rId125" Type="http://schemas.openxmlformats.org/officeDocument/2006/relationships/image" Target="media/image55.wmf"/><Relationship Id="rId124" Type="http://schemas.openxmlformats.org/officeDocument/2006/relationships/oleObject" Target="embeddings/oleObject60.bin"/><Relationship Id="rId123" Type="http://schemas.openxmlformats.org/officeDocument/2006/relationships/image" Target="media/image54.wmf"/><Relationship Id="rId122" Type="http://schemas.openxmlformats.org/officeDocument/2006/relationships/oleObject" Target="embeddings/oleObject59.bin"/><Relationship Id="rId121" Type="http://schemas.openxmlformats.org/officeDocument/2006/relationships/image" Target="media/image53.wmf"/><Relationship Id="rId120" Type="http://schemas.openxmlformats.org/officeDocument/2006/relationships/oleObject" Target="embeddings/oleObject58.bin"/><Relationship Id="rId12" Type="http://schemas.openxmlformats.org/officeDocument/2006/relationships/image" Target="media/image2.png"/><Relationship Id="rId119" Type="http://schemas.openxmlformats.org/officeDocument/2006/relationships/image" Target="media/image52.wmf"/><Relationship Id="rId118" Type="http://schemas.openxmlformats.org/officeDocument/2006/relationships/oleObject" Target="embeddings/oleObject57.bin"/><Relationship Id="rId117" Type="http://schemas.openxmlformats.org/officeDocument/2006/relationships/image" Target="media/image51.wmf"/><Relationship Id="rId116" Type="http://schemas.openxmlformats.org/officeDocument/2006/relationships/oleObject" Target="embeddings/oleObject56.bin"/><Relationship Id="rId115" Type="http://schemas.openxmlformats.org/officeDocument/2006/relationships/oleObject" Target="embeddings/oleObject55.bin"/><Relationship Id="rId114" Type="http://schemas.openxmlformats.org/officeDocument/2006/relationships/image" Target="media/image50.wmf"/><Relationship Id="rId113" Type="http://schemas.openxmlformats.org/officeDocument/2006/relationships/oleObject" Target="embeddings/oleObject54.bin"/><Relationship Id="rId112" Type="http://schemas.openxmlformats.org/officeDocument/2006/relationships/image" Target="media/image49.wmf"/><Relationship Id="rId111" Type="http://schemas.openxmlformats.org/officeDocument/2006/relationships/oleObject" Target="embeddings/oleObject53.bin"/><Relationship Id="rId110" Type="http://schemas.openxmlformats.org/officeDocument/2006/relationships/image" Target="media/image48.wmf"/><Relationship Id="rId11" Type="http://schemas.openxmlformats.org/officeDocument/2006/relationships/image" Target="media/image1.png"/><Relationship Id="rId109" Type="http://schemas.openxmlformats.org/officeDocument/2006/relationships/oleObject" Target="embeddings/oleObject52.bin"/><Relationship Id="rId108" Type="http://schemas.openxmlformats.org/officeDocument/2006/relationships/image" Target="media/image47.wmf"/><Relationship Id="rId107" Type="http://schemas.openxmlformats.org/officeDocument/2006/relationships/oleObject" Target="embeddings/oleObject51.bin"/><Relationship Id="rId106" Type="http://schemas.openxmlformats.org/officeDocument/2006/relationships/image" Target="media/image46.wmf"/><Relationship Id="rId105" Type="http://schemas.openxmlformats.org/officeDocument/2006/relationships/oleObject" Target="embeddings/oleObject50.bin"/><Relationship Id="rId104" Type="http://schemas.openxmlformats.org/officeDocument/2006/relationships/image" Target="media/image45.wmf"/><Relationship Id="rId103" Type="http://schemas.openxmlformats.org/officeDocument/2006/relationships/oleObject" Target="embeddings/oleObject49.bin"/><Relationship Id="rId102" Type="http://schemas.openxmlformats.org/officeDocument/2006/relationships/image" Target="media/image44.wmf"/><Relationship Id="rId101" Type="http://schemas.openxmlformats.org/officeDocument/2006/relationships/oleObject" Target="embeddings/oleObject48.bin"/><Relationship Id="rId100" Type="http://schemas.openxmlformats.org/officeDocument/2006/relationships/image" Target="media/image43.wmf"/><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2138"/>
    <customShpInfo spid="_x0000_s2139"/>
    <customShpInfo spid="_x0000_s2140"/>
    <customShpInfo spid="_x0000_s2141"/>
    <customShpInfo spid="_x0000_s2137"/>
    <customShpInfo spid="_x0000_s2128"/>
    <customShpInfo spid="_x0000_s2129"/>
    <customShpInfo spid="_x0000_s2131"/>
    <customShpInfo spid="_x0000_s2132"/>
    <customShpInfo spid="_x0000_s2130"/>
    <customShpInfo spid="_x0000_s2133"/>
    <customShpInfo spid="_x0000_s2134"/>
    <customShpInfo spid="_x0000_s2135"/>
    <customShpInfo spid="_x0000_s2136"/>
    <customShpInfo spid="_x0000_s21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6271</Words>
  <Characters>6961</Characters>
  <Lines>66</Lines>
  <Paragraphs>18</Paragraphs>
  <TotalTime>109</TotalTime>
  <ScaleCrop>false</ScaleCrop>
  <LinksUpToDate>false</LinksUpToDate>
  <CharactersWithSpaces>7582</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2024-08-29T08:45:00Z</dcterms:created>
  <dc:creator>Administrator</dc:creator>
  <cp:lastModifiedBy>JL雨苜玉</cp:lastModifiedBy>
  <cp:lastPrinted>2024-08-15T12:29:00Z</cp:lastPrinted>
  <dcterms:modified xsi:type="dcterms:W3CDTF">2024-09-21T06:49:48Z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2BE26384A5654C899E966D83B837AE7D_12</vt:lpwstr>
  </property>
</Properties>
</file>