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331FA" w14:textId="77777777" w:rsidR="00F913BA" w:rsidRDefault="00F913BA" w:rsidP="00F913BA">
      <w:pPr>
        <w:pStyle w:val="1"/>
        <w:numPr>
          <w:ilvl w:val="0"/>
          <w:numId w:val="0"/>
        </w:numPr>
      </w:pPr>
      <w:r>
        <w:rPr>
          <w:rFonts w:hint="eastAsia"/>
        </w:rPr>
        <w:t>使用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</w:p>
    <w:p w14:paraId="19611A84" w14:textId="77777777" w:rsidR="00F913BA" w:rsidRDefault="00F913BA" w:rsidP="00F913BA">
      <w:pPr>
        <w:ind w:firstLineChars="200" w:firstLine="360"/>
      </w:pPr>
      <w:r>
        <w:rPr>
          <w:rFonts w:hint="eastAsia"/>
        </w:rPr>
        <w:t>调试</w:t>
      </w:r>
      <w:proofErr w:type="spellStart"/>
      <w:r>
        <w:t>nginx</w:t>
      </w:r>
      <w:proofErr w:type="spellEnd"/>
      <w:r>
        <w:rPr>
          <w:rFonts w:hint="eastAsia"/>
        </w:rPr>
        <w:t>能够更方便的了解</w:t>
      </w:r>
      <w:proofErr w:type="spellStart"/>
      <w:r>
        <w:t>nginx</w:t>
      </w:r>
      <w:proofErr w:type="spellEnd"/>
      <w:r>
        <w:rPr>
          <w:rFonts w:hint="eastAsia"/>
        </w:rPr>
        <w:t>的运行状态，从而达到熟悉</w:t>
      </w:r>
      <w:proofErr w:type="spellStart"/>
      <w:r>
        <w:t>nginx</w:t>
      </w:r>
      <w:proofErr w:type="spellEnd"/>
      <w:r>
        <w:rPr>
          <w:rFonts w:hint="eastAsia"/>
        </w:rPr>
        <w:t>的目的。工欲善其事，必先利其器。君子性非异也，善假于物也。在</w:t>
      </w:r>
      <w:proofErr w:type="spellStart"/>
      <w:r>
        <w:t>linux</w:t>
      </w:r>
      <w:proofErr w:type="spellEnd"/>
      <w:r>
        <w:rPr>
          <w:rFonts w:hint="eastAsia"/>
        </w:rPr>
        <w:t>下，可以选择使用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  <w:r>
        <w:rPr>
          <w:rFonts w:hint="eastAsia"/>
        </w:rPr>
        <w:t>。下面我们简单的介绍下如何使用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  <w:r>
        <w:rPr>
          <w:rFonts w:hint="eastAsia"/>
        </w:rPr>
        <w:t>。</w:t>
      </w:r>
    </w:p>
    <w:p w14:paraId="3D42F380" w14:textId="77777777" w:rsidR="00F913BA" w:rsidRDefault="00F913BA" w:rsidP="00402351">
      <w:pPr>
        <w:pStyle w:val="2"/>
        <w:spacing w:beforeAutospacing="0" w:afterAutospacing="0"/>
        <w:ind w:left="818" w:right="180" w:hanging="818"/>
      </w:pPr>
      <w:proofErr w:type="spellStart"/>
      <w:r>
        <w:t>gdb</w:t>
      </w:r>
      <w:proofErr w:type="spellEnd"/>
      <w:r>
        <w:rPr>
          <w:rFonts w:hint="eastAsia"/>
        </w:rPr>
        <w:t>的基本命令</w:t>
      </w:r>
    </w:p>
    <w:p w14:paraId="4C843C28" w14:textId="4BCB6B96" w:rsidR="00F913BA" w:rsidRDefault="00F913BA" w:rsidP="00F913BA">
      <w:pPr>
        <w:ind w:firstLineChars="200" w:firstLine="360"/>
      </w:pPr>
      <w:r>
        <w:t xml:space="preserve">attach, run, continue, </w:t>
      </w:r>
      <w:proofErr w:type="spellStart"/>
      <w:r>
        <w:t>bt</w:t>
      </w:r>
      <w:proofErr w:type="spellEnd"/>
      <w:r>
        <w:t>, frame, break, next, step, print, list, delete, info</w:t>
      </w:r>
      <w:r w:rsidR="007B3296">
        <w:rPr>
          <w:rFonts w:hint="eastAsia"/>
        </w:rPr>
        <w:t>等命令不再做详细介绍，具体使用可以使用</w:t>
      </w:r>
      <w:r>
        <w:t>help attach</w:t>
      </w:r>
      <w:r>
        <w:rPr>
          <w:rFonts w:hint="eastAsia"/>
        </w:rPr>
        <w:t>命令进行查看，或者直接百度一下。实际上，平时用到的</w:t>
      </w:r>
      <w:r w:rsidR="00CC3210">
        <w:rPr>
          <w:rFonts w:hint="eastAsia"/>
        </w:rPr>
        <w:t>指令</w:t>
      </w:r>
      <w:r>
        <w:rPr>
          <w:rFonts w:hint="eastAsia"/>
        </w:rPr>
        <w:t>也不</w:t>
      </w:r>
      <w:r w:rsidR="00CC3210">
        <w:rPr>
          <w:rFonts w:hint="eastAsia"/>
        </w:rPr>
        <w:t>是很</w:t>
      </w:r>
      <w:r>
        <w:rPr>
          <w:rFonts w:hint="eastAsia"/>
        </w:rPr>
        <w:t>多，边用边学，边学边用就好了。</w:t>
      </w:r>
    </w:p>
    <w:p w14:paraId="0804AF63" w14:textId="77777777" w:rsidR="00F913BA" w:rsidRDefault="00F913BA" w:rsidP="00F913BA">
      <w:pPr>
        <w:ind w:firstLineChars="200" w:firstLine="360"/>
      </w:pPr>
    </w:p>
    <w:p w14:paraId="36C92F2C" w14:textId="77777777" w:rsidR="00F913BA" w:rsidRDefault="00F913BA" w:rsidP="00402351">
      <w:pPr>
        <w:pStyle w:val="2"/>
        <w:spacing w:beforeAutospacing="0" w:afterAutospacing="0"/>
        <w:ind w:left="818" w:right="180" w:hanging="818"/>
      </w:pPr>
      <w:r>
        <w:rPr>
          <w:rFonts w:hint="eastAsia"/>
        </w:rPr>
        <w:t>编译</w:t>
      </w:r>
      <w:proofErr w:type="spellStart"/>
      <w:r>
        <w:t>nginx</w:t>
      </w:r>
      <w:bookmarkStart w:id="0" w:name="_GoBack"/>
      <w:bookmarkEnd w:id="0"/>
      <w:proofErr w:type="spellEnd"/>
    </w:p>
    <w:p w14:paraId="5F238C64" w14:textId="77777777" w:rsidR="00F913BA" w:rsidRDefault="00F913BA" w:rsidP="00F913BA">
      <w:pPr>
        <w:ind w:firstLineChars="200" w:firstLine="360"/>
      </w:pPr>
      <w:r>
        <w:t xml:space="preserve">NOTE: </w:t>
      </w:r>
      <w:r>
        <w:rPr>
          <w:rFonts w:hint="eastAsia"/>
        </w:rPr>
        <w:t>在编译</w:t>
      </w:r>
      <w:proofErr w:type="spellStart"/>
      <w:r>
        <w:t>nginx</w:t>
      </w:r>
      <w:proofErr w:type="spellEnd"/>
      <w:r>
        <w:rPr>
          <w:rFonts w:hint="eastAsia"/>
        </w:rPr>
        <w:t>的时候，修改</w:t>
      </w:r>
      <w:r>
        <w:t>auto/cc/</w:t>
      </w:r>
      <w:proofErr w:type="spellStart"/>
      <w:r>
        <w:t>conf</w:t>
      </w:r>
      <w:proofErr w:type="spellEnd"/>
      <w:r>
        <w:rPr>
          <w:rFonts w:hint="eastAsia"/>
        </w:rPr>
        <w:t>文件，增加</w:t>
      </w:r>
      <w:r>
        <w:t>-g</w:t>
      </w:r>
      <w:r>
        <w:rPr>
          <w:rFonts w:hint="eastAsia"/>
        </w:rPr>
        <w:t>编译选项，从而增加</w:t>
      </w:r>
      <w:proofErr w:type="spellStart"/>
      <w:r>
        <w:t>gdb</w:t>
      </w:r>
      <w:proofErr w:type="spellEnd"/>
      <w:r>
        <w:rPr>
          <w:rFonts w:hint="eastAsia"/>
        </w:rPr>
        <w:t>的调试信息。如下图所示：</w:t>
      </w:r>
    </w:p>
    <w:p w14:paraId="71CDB742" w14:textId="77777777" w:rsidR="00F913BA" w:rsidRDefault="00F913BA" w:rsidP="00F913BA">
      <w:pPr>
        <w:ind w:firstLineChars="200" w:firstLine="360"/>
      </w:pPr>
      <w:r>
        <w:rPr>
          <w:noProof/>
        </w:rPr>
        <w:drawing>
          <wp:inline distT="0" distB="0" distL="0" distR="0" wp14:anchorId="5D2C7C3E" wp14:editId="0EA74665">
            <wp:extent cx="29527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647F" w14:textId="77777777" w:rsidR="00F913BA" w:rsidRDefault="00F913BA" w:rsidP="00F913BA">
      <w:pPr>
        <w:ind w:firstLineChars="200" w:firstLine="360"/>
      </w:pPr>
      <w:r>
        <w:rPr>
          <w:rFonts w:hint="eastAsia"/>
        </w:rPr>
        <w:t>编译</w:t>
      </w:r>
      <w:proofErr w:type="spellStart"/>
      <w:r>
        <w:t>nginx</w:t>
      </w:r>
      <w:proofErr w:type="spellEnd"/>
      <w:r>
        <w:rPr>
          <w:rFonts w:hint="eastAsia"/>
        </w:rPr>
        <w:t>，生成可执行文件。</w:t>
      </w:r>
    </w:p>
    <w:p w14:paraId="1CA8505A" w14:textId="77777777" w:rsidR="00F913BA" w:rsidRDefault="00F913BA" w:rsidP="00F913BA"/>
    <w:p w14:paraId="001F5C0C" w14:textId="77777777" w:rsidR="00F913BA" w:rsidRDefault="00F913BA" w:rsidP="00402351">
      <w:pPr>
        <w:pStyle w:val="2"/>
        <w:spacing w:beforeAutospacing="0" w:afterAutospacing="0"/>
        <w:ind w:left="818" w:right="180" w:hanging="818"/>
      </w:pPr>
      <w:r>
        <w:rPr>
          <w:rFonts w:hint="eastAsia"/>
        </w:rPr>
        <w:t>利用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</w:p>
    <w:p w14:paraId="4E1AF98C" w14:textId="77777777"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1</w:t>
      </w:r>
      <w:r>
        <w:rPr>
          <w:rFonts w:hint="eastAsia"/>
        </w:rPr>
        <w:t>）为了调试方便，我们把</w:t>
      </w:r>
      <w:proofErr w:type="spellStart"/>
      <w:r>
        <w:t>nginx</w:t>
      </w:r>
      <w:proofErr w:type="spellEnd"/>
      <w:r>
        <w:rPr>
          <w:rFonts w:hint="eastAsia"/>
        </w:rPr>
        <w:t>的子进程数设置为</w:t>
      </w:r>
      <w:r>
        <w:t>1</w:t>
      </w:r>
      <w:r>
        <w:rPr>
          <w:rFonts w:hint="eastAsia"/>
        </w:rPr>
        <w:t>个，这样，</w:t>
      </w:r>
      <w:proofErr w:type="spellStart"/>
      <w:r>
        <w:t>nginx</w:t>
      </w:r>
      <w:proofErr w:type="spellEnd"/>
      <w:r>
        <w:rPr>
          <w:rFonts w:hint="eastAsia"/>
        </w:rPr>
        <w:t>在启动的时候就会生成</w:t>
      </w:r>
      <w:r>
        <w:t>1</w:t>
      </w:r>
      <w:r>
        <w:rPr>
          <w:rFonts w:hint="eastAsia"/>
        </w:rPr>
        <w:t>个</w:t>
      </w:r>
      <w:r>
        <w:t>master</w:t>
      </w:r>
      <w:r>
        <w:rPr>
          <w:rFonts w:hint="eastAsia"/>
        </w:rPr>
        <w:t>进程和一个</w:t>
      </w:r>
      <w:r>
        <w:t>worker</w:t>
      </w:r>
      <w:r>
        <w:rPr>
          <w:rFonts w:hint="eastAsia"/>
        </w:rPr>
        <w:t>进程，因此，我们的所有请求都会有这</w:t>
      </w:r>
      <w:r>
        <w:t>1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>进程去处理。</w:t>
      </w:r>
    </w:p>
    <w:p w14:paraId="7BE44ABF" w14:textId="77777777" w:rsidR="00F913BA" w:rsidRDefault="00F913BA" w:rsidP="00F913BA">
      <w:pPr>
        <w:ind w:firstLine="360"/>
      </w:pPr>
      <w:r>
        <w:rPr>
          <w:rFonts w:hint="eastAsia"/>
        </w:rPr>
        <w:t>利用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–i:8990</w:t>
      </w:r>
      <w:r>
        <w:rPr>
          <w:rFonts w:hint="eastAsia"/>
        </w:rPr>
        <w:t>查看，发现</w:t>
      </w:r>
      <w:proofErr w:type="spellStart"/>
      <w:r>
        <w:t>nginx</w:t>
      </w:r>
      <w:proofErr w:type="spellEnd"/>
      <w:r>
        <w:rPr>
          <w:rFonts w:hint="eastAsia"/>
        </w:rPr>
        <w:t>启动了</w:t>
      </w:r>
      <w:r>
        <w:t>2</w:t>
      </w:r>
      <w:r>
        <w:rPr>
          <w:rFonts w:hint="eastAsia"/>
        </w:rPr>
        <w:t>个进程。</w:t>
      </w:r>
    </w:p>
    <w:p w14:paraId="00147647" w14:textId="77777777" w:rsidR="00F913BA" w:rsidRDefault="00F913BA" w:rsidP="00F913BA">
      <w:pPr>
        <w:ind w:firstLine="360"/>
      </w:pPr>
      <w:r>
        <w:rPr>
          <w:noProof/>
        </w:rPr>
        <w:drawing>
          <wp:inline distT="0" distB="0" distL="0" distR="0" wp14:anchorId="42444B6F" wp14:editId="510ECABF">
            <wp:extent cx="5276850" cy="561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430F" w14:textId="77777777" w:rsidR="00F913BA" w:rsidRDefault="00F913BA" w:rsidP="00F913BA">
      <w:pPr>
        <w:ind w:firstLine="360"/>
      </w:pPr>
      <w:r>
        <w:t>cat logs/</w:t>
      </w:r>
      <w:proofErr w:type="spellStart"/>
      <w:r>
        <w:t>nginx.pid</w:t>
      </w:r>
      <w:proofErr w:type="spellEnd"/>
      <w:r>
        <w:rPr>
          <w:rFonts w:hint="eastAsia"/>
        </w:rPr>
        <w:t>发现主进程号为</w:t>
      </w:r>
      <w:r>
        <w:t>13780</w:t>
      </w:r>
      <w:r>
        <w:rPr>
          <w:rFonts w:hint="eastAsia"/>
        </w:rPr>
        <w:t>，因此</w:t>
      </w:r>
      <w:proofErr w:type="spellStart"/>
      <w:r>
        <w:t>nginx</w:t>
      </w:r>
      <w:proofErr w:type="spellEnd"/>
      <w:r>
        <w:rPr>
          <w:rFonts w:hint="eastAsia"/>
        </w:rPr>
        <w:t>的</w:t>
      </w:r>
      <w:r>
        <w:t>worker</w:t>
      </w:r>
      <w:r>
        <w:rPr>
          <w:rFonts w:hint="eastAsia"/>
        </w:rPr>
        <w:t>进程为</w:t>
      </w:r>
      <w:r>
        <w:t>13781</w:t>
      </w:r>
      <w:r>
        <w:rPr>
          <w:rFonts w:hint="eastAsia"/>
        </w:rPr>
        <w:t>。</w:t>
      </w:r>
    </w:p>
    <w:p w14:paraId="20BB51F2" w14:textId="77777777" w:rsidR="00F913BA" w:rsidRDefault="00F913BA" w:rsidP="00F913BA">
      <w:pPr>
        <w:ind w:firstLine="360"/>
      </w:pPr>
      <w:r>
        <w:rPr>
          <w:rFonts w:hint="eastAsia"/>
        </w:rPr>
        <w:t>此处可以用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来查看</w:t>
      </w:r>
      <w:proofErr w:type="spellStart"/>
      <w:r>
        <w:t>nginx</w:t>
      </w:r>
      <w:proofErr w:type="spellEnd"/>
      <w:r>
        <w:rPr>
          <w:rFonts w:hint="eastAsia"/>
        </w:rPr>
        <w:t>的启动情况，由于我的机器上开启了</w:t>
      </w:r>
      <w:r>
        <w:t>6</w:t>
      </w:r>
      <w:r>
        <w:rPr>
          <w:rFonts w:hint="eastAsia"/>
        </w:rPr>
        <w:t>个</w:t>
      </w:r>
      <w:proofErr w:type="spellStart"/>
      <w:r>
        <w:t>nginx</w:t>
      </w:r>
      <w:proofErr w:type="spellEnd"/>
      <w:r>
        <w:rPr>
          <w:rFonts w:hint="eastAsia"/>
        </w:rPr>
        <w:t>，因此直接使用</w:t>
      </w:r>
      <w:proofErr w:type="spellStart"/>
      <w:r>
        <w:t>lsof</w:t>
      </w:r>
      <w:proofErr w:type="spellEnd"/>
      <w:r>
        <w:rPr>
          <w:rFonts w:hint="eastAsia"/>
        </w:rPr>
        <w:t>命令去查看监听端口的进程信息。</w:t>
      </w:r>
    </w:p>
    <w:p w14:paraId="4D437A91" w14:textId="77777777" w:rsidR="00F913BA" w:rsidRDefault="00F913BA" w:rsidP="00F913BA">
      <w:pPr>
        <w:ind w:firstLine="360"/>
      </w:pPr>
    </w:p>
    <w:p w14:paraId="30C1FBB9" w14:textId="77777777"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2</w:t>
      </w:r>
      <w:r>
        <w:rPr>
          <w:rFonts w:hint="eastAsia"/>
        </w:rPr>
        <w:t>）</w:t>
      </w:r>
      <w:proofErr w:type="spellStart"/>
      <w:r>
        <w:t>gcore</w:t>
      </w:r>
      <w:proofErr w:type="spellEnd"/>
      <w:r>
        <w:t xml:space="preserve"> 13781</w:t>
      </w:r>
      <w:r>
        <w:rPr>
          <w:rFonts w:hint="eastAsia"/>
        </w:rPr>
        <w:t>生成</w:t>
      </w:r>
      <w:r>
        <w:t>core</w:t>
      </w:r>
      <w:r>
        <w:rPr>
          <w:rFonts w:hint="eastAsia"/>
        </w:rPr>
        <w:t>文件，如下图所示：</w:t>
      </w:r>
    </w:p>
    <w:p w14:paraId="1CE2A307" w14:textId="77777777" w:rsidR="00F913BA" w:rsidRDefault="00F913BA" w:rsidP="00F913BA">
      <w:pPr>
        <w:ind w:firstLine="360"/>
      </w:pPr>
      <w:r>
        <w:rPr>
          <w:noProof/>
        </w:rPr>
        <w:lastRenderedPageBreak/>
        <w:drawing>
          <wp:inline distT="0" distB="0" distL="0" distR="0" wp14:anchorId="3F84F108" wp14:editId="6A1F8C1B">
            <wp:extent cx="526732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0D93" w14:textId="77777777"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3</w:t>
      </w:r>
      <w:r>
        <w:rPr>
          <w:rFonts w:hint="eastAsia"/>
        </w:rPr>
        <w:t>）停止</w:t>
      </w:r>
      <w:proofErr w:type="spellStart"/>
      <w:r>
        <w:t>nginx</w:t>
      </w:r>
      <w:proofErr w:type="spellEnd"/>
      <w:r>
        <w:rPr>
          <w:rFonts w:hint="eastAsia"/>
        </w:rPr>
        <w:t>：</w:t>
      </w:r>
      <w:r>
        <w:t>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–s stop</w:t>
      </w:r>
    </w:p>
    <w:p w14:paraId="1A368590" w14:textId="77777777" w:rsidR="00F913BA" w:rsidRDefault="00F913BA" w:rsidP="00F913BA">
      <w:pPr>
        <w:ind w:firstLineChars="250" w:firstLine="450"/>
      </w:pPr>
      <w:r>
        <w:t xml:space="preserve">(STEP 4) </w:t>
      </w:r>
      <w:proofErr w:type="spellStart"/>
      <w:r>
        <w:t>gdb</w:t>
      </w:r>
      <w:proofErr w:type="spell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core.13781 </w:t>
      </w:r>
      <w:r>
        <w:rPr>
          <w:rFonts w:hint="eastAsia"/>
        </w:rPr>
        <w:t>进入</w:t>
      </w:r>
      <w:proofErr w:type="spellStart"/>
      <w:r>
        <w:t>gdb</w:t>
      </w:r>
      <w:proofErr w:type="spellEnd"/>
      <w:r>
        <w:rPr>
          <w:rFonts w:hint="eastAsia"/>
        </w:rPr>
        <w:t>调试模式。</w:t>
      </w:r>
    </w:p>
    <w:p w14:paraId="38AEB1E4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574EDD98" wp14:editId="0797FEBE">
            <wp:extent cx="5095875" cy="2438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43BC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5</w:t>
      </w:r>
      <w:r>
        <w:rPr>
          <w:rFonts w:hint="eastAsia"/>
        </w:rPr>
        <w:t>）在需要设置断点的地方设置断点，</w:t>
      </w:r>
      <w:r>
        <w:t>break</w:t>
      </w:r>
      <w:r>
        <w:rPr>
          <w:rFonts w:hint="eastAsia"/>
        </w:rPr>
        <w:t>的使用请查看相关资料。此处，以调试我写的扩展模块</w:t>
      </w:r>
      <w:proofErr w:type="spellStart"/>
      <w:r>
        <w:t>ngx_http_mheader_filter_module.c</w:t>
      </w:r>
      <w:proofErr w:type="spellEnd"/>
      <w:r>
        <w:rPr>
          <w:rFonts w:hint="eastAsia"/>
        </w:rPr>
        <w:t>为例子进行调试。首先查看该模块的相关信息，如下图：</w:t>
      </w:r>
    </w:p>
    <w:p w14:paraId="7C9236D8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6D146F6D" wp14:editId="44038F79">
            <wp:extent cx="5267325" cy="2886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FB7A" w14:textId="77777777" w:rsidR="00F913BA" w:rsidRDefault="00F913BA" w:rsidP="00F913BA">
      <w:pPr>
        <w:ind w:firstLineChars="250" w:firstLine="450"/>
      </w:pPr>
      <w:r>
        <w:rPr>
          <w:rFonts w:hint="eastAsia"/>
        </w:rPr>
        <w:t>为了在进入进入</w:t>
      </w:r>
      <w:proofErr w:type="spellStart"/>
      <w:r>
        <w:t>ngx_http_mheader_filter</w:t>
      </w:r>
      <w:proofErr w:type="spellEnd"/>
      <w:r>
        <w:rPr>
          <w:rFonts w:hint="eastAsia"/>
        </w:rPr>
        <w:t>函数之后，查看该函数的执行情况，使用如下命令在</w:t>
      </w:r>
      <w:r>
        <w:rPr>
          <w:rFonts w:hint="eastAsia"/>
        </w:rPr>
        <w:lastRenderedPageBreak/>
        <w:t>该模块的</w:t>
      </w:r>
      <w:r>
        <w:t>182</w:t>
      </w:r>
      <w:r>
        <w:rPr>
          <w:rFonts w:hint="eastAsia"/>
        </w:rPr>
        <w:t>行设置一个断点：</w:t>
      </w:r>
      <w:r>
        <w:t xml:space="preserve"> break ngx_http_mheader_filter_module:182</w:t>
      </w:r>
      <w:r>
        <w:rPr>
          <w:rFonts w:hint="eastAsia"/>
        </w:rPr>
        <w:t>。</w:t>
      </w:r>
    </w:p>
    <w:p w14:paraId="4112264D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57A3FDEE" wp14:editId="49517FA8">
            <wp:extent cx="527685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2D8A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6</w:t>
      </w:r>
      <w:r>
        <w:rPr>
          <w:rFonts w:hint="eastAsia"/>
        </w:rPr>
        <w:t>）使用</w:t>
      </w:r>
      <w:r>
        <w:t>run</w:t>
      </w:r>
      <w:r>
        <w:rPr>
          <w:rFonts w:hint="eastAsia"/>
        </w:rPr>
        <w:t>命令在</w:t>
      </w:r>
      <w:proofErr w:type="spellStart"/>
      <w:r>
        <w:t>gdb</w:t>
      </w:r>
      <w:proofErr w:type="spellEnd"/>
      <w:r>
        <w:rPr>
          <w:rFonts w:hint="eastAsia"/>
        </w:rPr>
        <w:t>中运行</w:t>
      </w:r>
      <w:proofErr w:type="spellStart"/>
      <w:r>
        <w:t>nginx</w:t>
      </w:r>
      <w:proofErr w:type="spellEnd"/>
    </w:p>
    <w:p w14:paraId="6863F19B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569B34F5" wp14:editId="1B4B8E8C">
            <wp:extent cx="527685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A57E" w14:textId="77777777" w:rsidR="00F913BA" w:rsidRDefault="00F913BA" w:rsidP="00F913BA">
      <w:pPr>
        <w:ind w:firstLineChars="250" w:firstLine="450"/>
      </w:pPr>
      <w:r>
        <w:rPr>
          <w:rFonts w:hint="eastAsia"/>
        </w:rPr>
        <w:t>此时利用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命令应该可以发现，</w:t>
      </w:r>
      <w:proofErr w:type="spellStart"/>
      <w:r>
        <w:t>nginx</w:t>
      </w:r>
      <w:proofErr w:type="spellEnd"/>
      <w:r>
        <w:rPr>
          <w:rFonts w:hint="eastAsia"/>
        </w:rPr>
        <w:t>已经启动了。我的</w:t>
      </w:r>
      <w:proofErr w:type="spellStart"/>
      <w:r>
        <w:t>nginx</w:t>
      </w:r>
      <w:proofErr w:type="spellEnd"/>
      <w:r>
        <w:rPr>
          <w:rFonts w:hint="eastAsia"/>
        </w:rPr>
        <w:t>的子进程为</w:t>
      </w:r>
      <w:r>
        <w:t>10254</w:t>
      </w:r>
      <w:r>
        <w:rPr>
          <w:rFonts w:hint="eastAsia"/>
        </w:rPr>
        <w:t>。</w:t>
      </w:r>
    </w:p>
    <w:p w14:paraId="6131B8F9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7</w:t>
      </w:r>
      <w:r>
        <w:rPr>
          <w:rFonts w:hint="eastAsia"/>
        </w:rPr>
        <w:t>）利用</w:t>
      </w:r>
      <w:r>
        <w:t>attach</w:t>
      </w:r>
      <w:r>
        <w:rPr>
          <w:rFonts w:hint="eastAsia"/>
        </w:rPr>
        <w:t>命令把</w:t>
      </w:r>
      <w:proofErr w:type="spellStart"/>
      <w:r>
        <w:t>nginx</w:t>
      </w:r>
      <w:proofErr w:type="spellEnd"/>
      <w:r>
        <w:rPr>
          <w:rFonts w:hint="eastAsia"/>
        </w:rPr>
        <w:t>的</w:t>
      </w:r>
      <w:r>
        <w:t>worker</w:t>
      </w:r>
      <w:r>
        <w:rPr>
          <w:rFonts w:hint="eastAsia"/>
        </w:rPr>
        <w:t>进程</w:t>
      </w:r>
      <w:r>
        <w:t>attach</w:t>
      </w:r>
      <w:r>
        <w:rPr>
          <w:rFonts w:hint="eastAsia"/>
        </w:rPr>
        <w:t>到</w:t>
      </w:r>
      <w:proofErr w:type="spellStart"/>
      <w:r>
        <w:t>gdb</w:t>
      </w:r>
      <w:proofErr w:type="spellEnd"/>
      <w:r>
        <w:rPr>
          <w:rFonts w:hint="eastAsia"/>
        </w:rPr>
        <w:t>中：</w:t>
      </w:r>
    </w:p>
    <w:p w14:paraId="4B921F5E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3CA847C8" wp14:editId="1ED6A2F8">
            <wp:extent cx="46577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3D1A" w14:textId="77777777"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8</w:t>
      </w:r>
      <w:r>
        <w:rPr>
          <w:rFonts w:hint="eastAsia"/>
        </w:rPr>
        <w:t>）前端访问该</w:t>
      </w:r>
      <w:proofErr w:type="spellStart"/>
      <w:r>
        <w:t>nginx</w:t>
      </w:r>
      <w:proofErr w:type="spellEnd"/>
      <w:r>
        <w:rPr>
          <w:rFonts w:hint="eastAsia"/>
        </w:rPr>
        <w:t>，然后输入</w:t>
      </w:r>
      <w:r>
        <w:t>continue</w:t>
      </w:r>
      <w:r>
        <w:rPr>
          <w:rFonts w:hint="eastAsia"/>
        </w:rPr>
        <w:t>，请求会在断点出暂停：</w:t>
      </w:r>
    </w:p>
    <w:p w14:paraId="4C96F41F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2B36B95F" wp14:editId="6D722A9B">
            <wp:extent cx="52768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35C2" w14:textId="77777777" w:rsidR="00F913BA" w:rsidRDefault="00F913BA" w:rsidP="00F913BA">
      <w:pPr>
        <w:ind w:firstLineChars="250" w:firstLine="450"/>
      </w:pPr>
      <w:r>
        <w:rPr>
          <w:rFonts w:hint="eastAsia"/>
        </w:rPr>
        <w:t>然后就可以利用</w:t>
      </w:r>
      <w:r>
        <w:t>print</w:t>
      </w:r>
      <w:r>
        <w:rPr>
          <w:rFonts w:hint="eastAsia"/>
        </w:rPr>
        <w:t>命令去查看此处的任意变量了。如下图所示。</w:t>
      </w:r>
    </w:p>
    <w:p w14:paraId="2CBB2DEB" w14:textId="77777777"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 wp14:anchorId="4FD965E2" wp14:editId="62266664">
            <wp:extent cx="374332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4D11" w14:textId="77777777" w:rsidR="00F913BA" w:rsidRDefault="00F913BA" w:rsidP="00F913BA">
      <w:pPr>
        <w:ind w:firstLineChars="250" w:firstLine="450"/>
      </w:pPr>
      <w:r>
        <w:rPr>
          <w:rFonts w:hint="eastAsia"/>
        </w:rPr>
        <w:lastRenderedPageBreak/>
        <w:t>如果想调试程序的每一步执行情况可以使用</w:t>
      </w:r>
      <w:r>
        <w:t>next</w:t>
      </w:r>
      <w:r>
        <w:rPr>
          <w:rFonts w:hint="eastAsia"/>
        </w:rPr>
        <w:t>或者</w:t>
      </w:r>
      <w:r>
        <w:t>step</w:t>
      </w:r>
      <w:r>
        <w:rPr>
          <w:rFonts w:hint="eastAsia"/>
        </w:rPr>
        <w:t>去单步执行，再次不做介绍了，感兴趣的可以去尝试。</w:t>
      </w:r>
    </w:p>
    <w:p w14:paraId="7BE23D98" w14:textId="77777777" w:rsidR="00F913BA" w:rsidRDefault="00F913BA" w:rsidP="00F913BA">
      <w:pPr>
        <w:ind w:firstLineChars="250" w:firstLine="450"/>
      </w:pPr>
      <w:r>
        <w:rPr>
          <w:rFonts w:hint="eastAsia"/>
        </w:rPr>
        <w:t>调试完毕后，为了让请求完成，可以再次输入</w:t>
      </w:r>
      <w:r>
        <w:t>continue</w:t>
      </w:r>
      <w:r>
        <w:rPr>
          <w:rFonts w:hint="eastAsia"/>
        </w:rPr>
        <w:t>完成请求的处理。</w:t>
      </w:r>
    </w:p>
    <w:p w14:paraId="3161E7CE" w14:textId="77777777" w:rsidR="00F913BA" w:rsidRDefault="00F913BA" w:rsidP="00F913BA">
      <w:pPr>
        <w:ind w:firstLineChars="250" w:firstLine="450"/>
      </w:pPr>
      <w:r>
        <w:rPr>
          <w:rFonts w:hint="eastAsia"/>
        </w:rPr>
        <w:t>还可以给进程发送各种信号，如</w:t>
      </w:r>
      <w:proofErr w:type="spellStart"/>
      <w:r>
        <w:t>ctrl+c</w:t>
      </w:r>
      <w:proofErr w:type="spellEnd"/>
      <w:r>
        <w:rPr>
          <w:rFonts w:hint="eastAsia"/>
        </w:rPr>
        <w:t>发送</w:t>
      </w:r>
      <w:r>
        <w:t>SIGINT</w:t>
      </w:r>
      <w:r>
        <w:rPr>
          <w:rFonts w:hint="eastAsia"/>
        </w:rPr>
        <w:t>信号从而终端改进程。</w:t>
      </w:r>
    </w:p>
    <w:p w14:paraId="14069FC8" w14:textId="77777777" w:rsidR="00B3231C" w:rsidRDefault="00F913BA" w:rsidP="00F913BA">
      <w:r>
        <w:rPr>
          <w:rFonts w:hint="eastAsia"/>
          <w:kern w:val="0"/>
        </w:rPr>
        <w:t>（</w:t>
      </w:r>
      <w:r>
        <w:rPr>
          <w:kern w:val="0"/>
        </w:rPr>
        <w:t>STEP 9</w:t>
      </w:r>
      <w:r>
        <w:rPr>
          <w:rFonts w:hint="eastAsia"/>
          <w:kern w:val="0"/>
        </w:rPr>
        <w:t>）退出</w:t>
      </w:r>
      <w:proofErr w:type="spellStart"/>
      <w:r>
        <w:rPr>
          <w:kern w:val="0"/>
        </w:rPr>
        <w:t>gdb</w:t>
      </w:r>
      <w:proofErr w:type="spellEnd"/>
      <w:r>
        <w:rPr>
          <w:rFonts w:hint="eastAsia"/>
          <w:kern w:val="0"/>
        </w:rPr>
        <w:t>。</w:t>
      </w:r>
    </w:p>
    <w:sectPr w:rsidR="00B3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A3C7A"/>
    <w:multiLevelType w:val="multilevel"/>
    <w:tmpl w:val="999C83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snapToGrid w:val="0"/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2E"/>
    <w:rsid w:val="00402351"/>
    <w:rsid w:val="00595E2E"/>
    <w:rsid w:val="007B3296"/>
    <w:rsid w:val="00B3231C"/>
    <w:rsid w:val="00CC3210"/>
    <w:rsid w:val="00F9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B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BA"/>
    <w:pPr>
      <w:widowControl w:val="0"/>
      <w:jc w:val="both"/>
    </w:pPr>
    <w:rPr>
      <w:rFonts w:ascii="Consolas" w:eastAsia="黑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F913BA"/>
    <w:pPr>
      <w:keepNext/>
      <w:keepLines/>
      <w:numPr>
        <w:numId w:val="1"/>
      </w:numPr>
      <w:spacing w:before="100" w:beforeAutospacing="1" w:after="100" w:afterAutospacing="1"/>
      <w:ind w:left="0" w:hangingChars="233" w:hanging="42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F913BA"/>
    <w:pPr>
      <w:numPr>
        <w:ilvl w:val="1"/>
      </w:numPr>
      <w:ind w:rightChars="100" w:right="100" w:hangingChars="315" w:hanging="315"/>
      <w:outlineLvl w:val="1"/>
    </w:pPr>
    <w:rPr>
      <w:rFonts w:asciiTheme="majorHAnsi" w:eastAsia="黑体" w:hAnsiTheme="majorHAnsi" w:cstheme="majorBidi"/>
      <w:bCs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13BA"/>
    <w:rPr>
      <w:rFonts w:ascii="Consolas" w:eastAsia="微软雅黑" w:hAnsi="Consolas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F913BA"/>
    <w:rPr>
      <w:rFonts w:asciiTheme="majorHAnsi" w:eastAsia="黑体" w:hAnsiTheme="majorHAnsi" w:cstheme="majorBidi"/>
      <w:b/>
      <w:kern w:val="44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02351"/>
    <w:rPr>
      <w:rFonts w:ascii="Heiti SC Light" w:eastAsia="Heiti SC Light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2351"/>
    <w:rPr>
      <w:rFonts w:ascii="Heiti SC Light" w:eastAsia="Heiti SC Light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BA"/>
    <w:pPr>
      <w:widowControl w:val="0"/>
      <w:jc w:val="both"/>
    </w:pPr>
    <w:rPr>
      <w:rFonts w:ascii="Consolas" w:eastAsia="黑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F913BA"/>
    <w:pPr>
      <w:keepNext/>
      <w:keepLines/>
      <w:numPr>
        <w:numId w:val="1"/>
      </w:numPr>
      <w:spacing w:before="100" w:beforeAutospacing="1" w:after="100" w:afterAutospacing="1"/>
      <w:ind w:left="0" w:hangingChars="233" w:hanging="42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F913BA"/>
    <w:pPr>
      <w:numPr>
        <w:ilvl w:val="1"/>
      </w:numPr>
      <w:ind w:rightChars="100" w:right="100" w:hangingChars="315" w:hanging="315"/>
      <w:outlineLvl w:val="1"/>
    </w:pPr>
    <w:rPr>
      <w:rFonts w:asciiTheme="majorHAnsi" w:eastAsia="黑体" w:hAnsiTheme="majorHAnsi" w:cstheme="majorBidi"/>
      <w:bCs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13BA"/>
    <w:rPr>
      <w:rFonts w:ascii="Consolas" w:eastAsia="微软雅黑" w:hAnsi="Consolas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F913BA"/>
    <w:rPr>
      <w:rFonts w:asciiTheme="majorHAnsi" w:eastAsia="黑体" w:hAnsiTheme="majorHAnsi" w:cstheme="majorBidi"/>
      <w:b/>
      <w:kern w:val="44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02351"/>
    <w:rPr>
      <w:rFonts w:ascii="Heiti SC Light" w:eastAsia="Heiti SC Light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2351"/>
    <w:rPr>
      <w:rFonts w:ascii="Heiti SC Light" w:eastAsia="Heiti SC Light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1192</Characters>
  <Application>Microsoft Macintosh Word</Application>
  <DocSecurity>0</DocSecurity>
  <Lines>9</Lines>
  <Paragraphs>2</Paragraphs>
  <ScaleCrop>false</ScaleCrop>
  <Company>baidu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Wang,Wei(QA-NS)</dc:creator>
  <cp:keywords/>
  <dc:description/>
  <cp:lastModifiedBy>wei wang</cp:lastModifiedBy>
  <cp:revision>6</cp:revision>
  <dcterms:created xsi:type="dcterms:W3CDTF">2013-12-06T07:23:00Z</dcterms:created>
  <dcterms:modified xsi:type="dcterms:W3CDTF">2015-06-13T03:53:00Z</dcterms:modified>
</cp:coreProperties>
</file>