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1040" w:lineRule="exact"/>
        <w:jc w:val="center"/>
      </w:pPr>
      <w:r>
        <w:rPr>
          <w:rFonts w:ascii="Times New Roman" w:hAnsi="Times New Roman" w:eastAsia="方正小标宋简体" w:cs="方正小标宋简体"/>
          <w:b w:val="0"/>
          <w:i w:val="0"/>
          <w:color w:val="002F6C"/>
          <w:sz w:val="52"/>
        </w:rPr>
        <w:t>石家庄市科技政策研究会</w:t>
      </w:r>
    </w:p>
    <w:p>
      <w:pPr>
        <w:spacing w:before="80" w:after="120" w:line="20" w:lineRule="exact"/>
        <w:jc w:val="left"/>
        <w:pBdr>
          <w:bottom w:val="double" w:sz="8" w:space="1" w:color="002F6C"/>
        </w:pBdr>
      </w:pPr>
    </w:p>
    <w:p>
      <w:pPr>
        <w:spacing w:before="80" w:after="40" w:line="520" w:lineRule="exact"/>
        <w:jc w:val="left"/>
      </w:pPr>
      <w:r>
        <w:rPr>
          <w:rFonts w:ascii="Times New Roman" w:hAnsi="Times New Roman" w:eastAsia="仿宋_GB2312" w:cs="仿宋_GB2312"/>
          <w:b w:val="0"/>
          <w:i w:val="0"/>
          <w:sz w:val="28"/>
        </w:rPr>
        <w:t>石科政研〔2026〕XXX号</w:t>
      </w:r>
    </w:p>
    <w:p>
      <w:pPr>
        <w:spacing w:before="280" w:after="240" w:line="720" w:lineRule="exact"/>
        <w:jc w:val="center"/>
      </w:pPr>
      <w:r>
        <w:rPr>
          <w:rFonts w:ascii="Times New Roman" w:hAnsi="Times New Roman" w:eastAsia="方正小标宋简体" w:cs="方正小标宋简体"/>
          <w:b w:val="0"/>
          <w:i w:val="0"/>
          <w:sz w:val="40"/>
        </w:rPr>
        <w:t>关于联合承接河北省发展和改革委员会课题研究</w:t>
        <w:br/>
        <w:t>合作立项的通知</w:t>
      </w:r>
    </w:p>
    <w:p>
      <w:pPr>
        <w:spacing w:before="0" w:after="0" w:line="540" w:lineRule="exact"/>
        <w:jc w:val="left"/>
      </w:pPr>
      <w:r>
        <w:rPr>
          <w:rFonts w:ascii="Times New Roman" w:hAnsi="Times New Roman" w:eastAsia="仿宋_GB2312" w:cs="仿宋_GB2312"/>
          <w:b w:val="0"/>
          <w:i w:val="0"/>
          <w:sz w:val="30"/>
        </w:rPr>
        <w:t>石家庄金融职业学院大数据会计学院：</w:t>
      </w:r>
    </w:p>
    <w:p>
      <w:pPr>
        <w:spacing w:before="0" w:after="0" w:line="540" w:lineRule="exact"/>
        <w:ind w:firstLine="600"/>
        <w:jc w:val="left"/>
      </w:pPr>
      <w:r>
        <w:rPr>
          <w:rFonts w:ascii="Times New Roman" w:hAnsi="Times New Roman" w:eastAsia="仿宋_GB2312" w:cs="仿宋_GB2312"/>
          <w:b w:val="0"/>
          <w:i w:val="0"/>
          <w:sz w:val="30"/>
        </w:rPr>
        <w:t>根据河北省发展和改革委员会2026年度城乡融合发展领域课题申报部署，我会拟以联合申报方式共同承接相关研究课题。经协商，现将合作立项事项通知如下。</w:t>
      </w:r>
    </w:p>
    <w:p>
      <w:pPr>
        <w:spacing w:before="200" w:after="80" w:line="540" w:lineRule="exact"/>
        <w:jc w:val="left"/>
      </w:pPr>
      <w:r>
        <w:rPr>
          <w:rFonts w:ascii="Times New Roman" w:hAnsi="Times New Roman" w:eastAsia="黑体" w:cs="黑体"/>
          <w:b/>
          <w:i w:val="0"/>
          <w:sz w:val="30"/>
        </w:rPr>
        <w:t xml:space="preserve">  一、课题基本信息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09"/>
        <w:gridCol w:w="4309"/>
      </w:tblGrid>
      <w:tr>
        <w:tc>
          <w:tcPr>
            <w:tcW w:type="dxa" w:w="1984"/>
            <w:shd w:val="clear" w:color="auto" w:fill="EBF3FD"/>
          </w:tcPr>
          <w:p>
            <w:pPr>
              <w:spacing w:before="80" w:after="80" w:line="420" w:lineRule="exact"/>
              <w:jc w:val="center"/>
            </w:pPr>
            <w:r>
              <w:rPr>
                <w:rFonts w:ascii="Times New Roman" w:hAnsi="Times New Roman" w:eastAsia="黑体" w:cs="黑体"/>
                <w:b/>
                <w:i w:val="0"/>
                <w:sz w:val="26"/>
              </w:rPr>
              <w:t>课题名称</w:t>
            </w:r>
          </w:p>
        </w:tc>
        <w:tc>
          <w:tcPr>
            <w:tcW w:type="dxa" w:w="4309"/>
          </w:tcPr>
          <w:p>
            <w:pPr>
              <w:spacing w:before="80" w:after="80" w:line="420" w:lineRule="exact"/>
              <w:jc w:val="left"/>
            </w:pPr>
            <w:r>
              <w:rPr>
                <w:rFonts w:ascii="Times New Roman" w:hAnsi="Times New Roman" w:eastAsia="仿宋_GB2312" w:cs="仿宋_GB2312"/>
                <w:b w:val="0"/>
                <w:i w:val="0"/>
                <w:sz w:val="26"/>
              </w:rPr>
              <w:t>河北省城乡基础设施一体化与公共服务均等化路径研究</w:t>
            </w:r>
          </w:p>
        </w:tc>
      </w:tr>
      <w:tr>
        <w:tc>
          <w:tcPr>
            <w:tcW w:type="dxa" w:w="1984"/>
            <w:shd w:val="clear" w:color="auto" w:fill="EBF3FD"/>
          </w:tcPr>
          <w:p>
            <w:pPr>
              <w:spacing w:before="80" w:after="80" w:line="420" w:lineRule="exact"/>
              <w:jc w:val="center"/>
            </w:pPr>
            <w:r>
              <w:rPr>
                <w:rFonts w:ascii="Times New Roman" w:hAnsi="Times New Roman" w:eastAsia="黑体" w:cs="黑体"/>
                <w:b/>
                <w:i w:val="0"/>
                <w:sz w:val="26"/>
              </w:rPr>
              <w:t>所属方向</w:t>
            </w:r>
          </w:p>
        </w:tc>
        <w:tc>
          <w:tcPr>
            <w:tcW w:type="dxa" w:w="4309"/>
          </w:tcPr>
          <w:p>
            <w:pPr>
              <w:spacing w:before="80" w:after="80" w:line="420" w:lineRule="exact"/>
              <w:jc w:val="left"/>
            </w:pPr>
            <w:r>
              <w:rPr>
                <w:rFonts w:ascii="Times New Roman" w:hAnsi="Times New Roman" w:eastAsia="仿宋_GB2312" w:cs="仿宋_GB2312"/>
                <w:b w:val="0"/>
                <w:i w:val="0"/>
                <w:sz w:val="26"/>
              </w:rPr>
              <w:t>（三）城乡融合发展与乡村全面振兴协同</w:t>
            </w:r>
          </w:p>
        </w:tc>
      </w:tr>
      <w:tr>
        <w:tc>
          <w:tcPr>
            <w:tcW w:type="dxa" w:w="1984"/>
            <w:shd w:val="clear" w:color="auto" w:fill="EBF3FD"/>
          </w:tcPr>
          <w:p>
            <w:pPr>
              <w:spacing w:before="80" w:after="80" w:line="420" w:lineRule="exact"/>
              <w:jc w:val="center"/>
            </w:pPr>
            <w:r>
              <w:rPr>
                <w:rFonts w:ascii="Times New Roman" w:hAnsi="Times New Roman" w:eastAsia="黑体" w:cs="黑体"/>
                <w:b/>
                <w:i w:val="0"/>
                <w:sz w:val="26"/>
              </w:rPr>
              <w:t>牵头单位</w:t>
            </w:r>
          </w:p>
        </w:tc>
        <w:tc>
          <w:tcPr>
            <w:tcW w:type="dxa" w:w="4309"/>
          </w:tcPr>
          <w:p>
            <w:pPr>
              <w:spacing w:before="80" w:after="80" w:line="420" w:lineRule="exact"/>
              <w:jc w:val="left"/>
            </w:pPr>
            <w:r>
              <w:rPr>
                <w:rFonts w:ascii="Times New Roman" w:hAnsi="Times New Roman" w:eastAsia="仿宋_GB2312" w:cs="仿宋_GB2312"/>
                <w:b w:val="0"/>
                <w:i w:val="0"/>
                <w:sz w:val="26"/>
              </w:rPr>
              <w:t>石家庄市科技政策研究会</w:t>
            </w:r>
          </w:p>
        </w:tc>
      </w:tr>
      <w:tr>
        <w:tc>
          <w:tcPr>
            <w:tcW w:type="dxa" w:w="1984"/>
            <w:shd w:val="clear" w:color="auto" w:fill="EBF3FD"/>
          </w:tcPr>
          <w:p>
            <w:pPr>
              <w:spacing w:before="80" w:after="80" w:line="420" w:lineRule="exact"/>
              <w:jc w:val="center"/>
            </w:pPr>
            <w:r>
              <w:rPr>
                <w:rFonts w:ascii="Times New Roman" w:hAnsi="Times New Roman" w:eastAsia="黑体" w:cs="黑体"/>
                <w:b/>
                <w:i w:val="0"/>
                <w:sz w:val="26"/>
              </w:rPr>
              <w:t>合作单位</w:t>
            </w:r>
          </w:p>
        </w:tc>
        <w:tc>
          <w:tcPr>
            <w:tcW w:type="dxa" w:w="4309"/>
          </w:tcPr>
          <w:p>
            <w:pPr>
              <w:spacing w:before="80" w:after="80" w:line="420" w:lineRule="exact"/>
              <w:jc w:val="left"/>
            </w:pPr>
            <w:r>
              <w:rPr>
                <w:rFonts w:ascii="Times New Roman" w:hAnsi="Times New Roman" w:eastAsia="仿宋_GB2312" w:cs="仿宋_GB2312"/>
                <w:b w:val="0"/>
                <w:i w:val="0"/>
                <w:sz w:val="26"/>
              </w:rPr>
              <w:t>石家庄金融职业学院大数据会计学院</w:t>
            </w:r>
          </w:p>
        </w:tc>
      </w:tr>
      <w:tr>
        <w:tc>
          <w:tcPr>
            <w:tcW w:type="dxa" w:w="1984"/>
            <w:shd w:val="clear" w:color="auto" w:fill="EBF3FD"/>
          </w:tcPr>
          <w:p>
            <w:pPr>
              <w:spacing w:before="80" w:after="80" w:line="420" w:lineRule="exact"/>
              <w:jc w:val="center"/>
            </w:pPr>
            <w:r>
              <w:rPr>
                <w:rFonts w:ascii="Times New Roman" w:hAnsi="Times New Roman" w:eastAsia="黑体" w:cs="黑体"/>
                <w:b/>
                <w:i w:val="0"/>
                <w:sz w:val="26"/>
              </w:rPr>
              <w:t>课题负责人</w:t>
            </w:r>
          </w:p>
        </w:tc>
        <w:tc>
          <w:tcPr>
            <w:tcW w:type="dxa" w:w="4309"/>
          </w:tcPr>
          <w:p>
            <w:pPr>
              <w:spacing w:before="80" w:after="80" w:line="420" w:lineRule="exact"/>
              <w:jc w:val="left"/>
            </w:pPr>
            <w:r>
              <w:rPr>
                <w:rFonts w:ascii="Times New Roman" w:hAnsi="Times New Roman" w:eastAsia="仿宋_GB2312" w:cs="仿宋_GB2312"/>
                <w:b w:val="0"/>
                <w:i w:val="0"/>
                <w:sz w:val="26"/>
              </w:rPr>
              <w:t>王维佳（石家庄金融职业学院大数据会计学院）</w:t>
            </w:r>
          </w:p>
        </w:tc>
      </w:tr>
      <w:tr>
        <w:tc>
          <w:tcPr>
            <w:tcW w:type="dxa" w:w="1984"/>
            <w:shd w:val="clear" w:color="auto" w:fill="EBF3FD"/>
          </w:tcPr>
          <w:p>
            <w:pPr>
              <w:spacing w:before="80" w:after="80" w:line="420" w:lineRule="exact"/>
              <w:jc w:val="center"/>
            </w:pPr>
            <w:r>
              <w:rPr>
                <w:rFonts w:ascii="Times New Roman" w:hAnsi="Times New Roman" w:eastAsia="黑体" w:cs="黑体"/>
                <w:b/>
                <w:i w:val="0"/>
                <w:sz w:val="26"/>
              </w:rPr>
              <w:t>研究周期</w:t>
            </w:r>
          </w:p>
        </w:tc>
        <w:tc>
          <w:tcPr>
            <w:tcW w:type="dxa" w:w="4309"/>
          </w:tcPr>
          <w:p>
            <w:pPr>
              <w:spacing w:before="80" w:after="80" w:line="420" w:lineRule="exact"/>
              <w:jc w:val="left"/>
            </w:pPr>
            <w:r>
              <w:rPr>
                <w:rFonts w:ascii="Times New Roman" w:hAnsi="Times New Roman" w:eastAsia="仿宋_GB2312" w:cs="仿宋_GB2312"/>
                <w:b w:val="0"/>
                <w:i w:val="0"/>
                <w:sz w:val="26"/>
              </w:rPr>
              <w:t>2026年6月—2027年12月</w:t>
            </w:r>
          </w:p>
        </w:tc>
      </w:tr>
      <w:tr>
        <w:tc>
          <w:tcPr>
            <w:tcW w:type="dxa" w:w="1984"/>
            <w:shd w:val="clear" w:color="auto" w:fill="EBF3FD"/>
          </w:tcPr>
          <w:p>
            <w:pPr>
              <w:spacing w:before="80" w:after="80" w:line="420" w:lineRule="exact"/>
              <w:jc w:val="center"/>
            </w:pPr>
            <w:r>
              <w:rPr>
                <w:rFonts w:ascii="Times New Roman" w:hAnsi="Times New Roman" w:eastAsia="黑体" w:cs="黑体"/>
                <w:b/>
                <w:i w:val="0"/>
                <w:sz w:val="26"/>
              </w:rPr>
              <w:t>课题经费</w:t>
            </w:r>
          </w:p>
        </w:tc>
        <w:tc>
          <w:tcPr>
            <w:tcW w:type="dxa" w:w="4309"/>
          </w:tcPr>
          <w:p>
            <w:pPr>
              <w:spacing w:before="80" w:after="80" w:line="420" w:lineRule="exact"/>
              <w:jc w:val="left"/>
            </w:pPr>
            <w:r>
              <w:rPr>
                <w:rFonts w:ascii="Times New Roman" w:hAnsi="Times New Roman" w:eastAsia="仿宋_GB2312" w:cs="仿宋_GB2312"/>
                <w:b w:val="0"/>
                <w:i w:val="0"/>
                <w:sz w:val="26"/>
              </w:rPr>
              <w:t>XX万元（以正式合同为准）</w:t>
            </w:r>
          </w:p>
        </w:tc>
      </w:tr>
    </w:tbl>
    <w:p>
      <w:pPr>
        <w:spacing w:before="200" w:after="80" w:line="540" w:lineRule="exact"/>
        <w:jc w:val="left"/>
      </w:pPr>
      <w:r>
        <w:rPr>
          <w:rFonts w:ascii="Times New Roman" w:hAnsi="Times New Roman" w:eastAsia="黑体" w:cs="黑体"/>
          <w:b/>
          <w:i w:val="0"/>
          <w:sz w:val="30"/>
        </w:rPr>
        <w:t xml:space="preserve">  二、工作要求</w:t>
      </w:r>
    </w:p>
    <w:p>
      <w:pPr>
        <w:spacing w:before="40" w:after="40" w:line="540" w:lineRule="exact"/>
        <w:ind w:firstLine="600"/>
        <w:jc w:val="left"/>
      </w:pPr>
      <w:r>
        <w:rPr>
          <w:rFonts w:ascii="Times New Roman" w:hAnsi="Times New Roman" w:eastAsia="仿宋_GB2312" w:cs="仿宋_GB2312"/>
          <w:b/>
          <w:i w:val="0"/>
          <w:sz w:val="30"/>
        </w:rPr>
        <w:t>（一）</w:t>
      </w:r>
      <w:r>
        <w:rPr>
          <w:rFonts w:ascii="Times New Roman" w:hAnsi="Times New Roman" w:eastAsia="仿宋_GB2312" w:cs="仿宋_GB2312"/>
          <w:b w:val="0"/>
          <w:i w:val="0"/>
          <w:sz w:val="30"/>
        </w:rPr>
        <w:t>贵院请于2026年6月30日前完成合作承诺函签署，明确参与人员名单并加盖公章后报送我会。</w:t>
      </w:r>
    </w:p>
    <w:p>
      <w:pPr>
        <w:spacing w:before="40" w:after="40" w:line="540" w:lineRule="exact"/>
        <w:ind w:firstLine="600"/>
        <w:jc w:val="left"/>
      </w:pPr>
      <w:r>
        <w:rPr>
          <w:rFonts w:ascii="Times New Roman" w:hAnsi="Times New Roman" w:eastAsia="仿宋_GB2312" w:cs="仿宋_GB2312"/>
          <w:b/>
          <w:i w:val="0"/>
          <w:sz w:val="30"/>
        </w:rPr>
        <w:t>（二）</w:t>
      </w:r>
      <w:r>
        <w:rPr>
          <w:rFonts w:ascii="Times New Roman" w:hAnsi="Times New Roman" w:eastAsia="仿宋_GB2312" w:cs="仿宋_GB2312"/>
          <w:b w:val="0"/>
          <w:i w:val="0"/>
          <w:sz w:val="30"/>
        </w:rPr>
        <w:t>双方按分工协议开展研究，贵院负责提供数据支撑、案例素材及子模块撰写，并参与答辩辅助等工作；具体分工以双方协商确定的协议为准。</w:t>
      </w:r>
    </w:p>
    <w:p>
      <w:pPr>
        <w:spacing w:before="40" w:after="40" w:line="540" w:lineRule="exact"/>
        <w:ind w:firstLine="600"/>
        <w:jc w:val="left"/>
      </w:pPr>
      <w:r>
        <w:rPr>
          <w:rFonts w:ascii="Times New Roman" w:hAnsi="Times New Roman" w:eastAsia="仿宋_GB2312" w:cs="仿宋_GB2312"/>
          <w:b/>
          <w:i w:val="0"/>
          <w:sz w:val="30"/>
        </w:rPr>
        <w:t>（三）</w:t>
      </w:r>
      <w:r>
        <w:rPr>
          <w:rFonts w:ascii="Times New Roman" w:hAnsi="Times New Roman" w:eastAsia="仿宋_GB2312" w:cs="仿宋_GB2312"/>
          <w:b w:val="0"/>
          <w:i w:val="0"/>
          <w:sz w:val="30"/>
        </w:rPr>
        <w:t>研究成果经双方确认后联合署名，课题验收、经费使用及成果发表等事项依据后续签订的合作协议执行。</w:t>
      </w:r>
    </w:p>
    <w:p>
      <w:pPr>
        <w:spacing w:before="240" w:after="0" w:line="240" w:lineRule="exact"/>
        <w:jc w:val="left"/>
      </w:pPr>
    </w:p>
    <w:p>
      <w:pPr>
        <w:spacing w:before="0" w:after="0" w:line="540" w:lineRule="exact"/>
        <w:jc w:val="right"/>
      </w:pPr>
      <w:r>
        <w:rPr>
          <w:rFonts w:ascii="Times New Roman" w:hAnsi="Times New Roman" w:eastAsia="仿宋_GB2312" w:cs="仿宋_GB2312"/>
          <w:b w:val="0"/>
          <w:i w:val="0"/>
          <w:sz w:val="30"/>
        </w:rPr>
        <w:t>石家庄市科技政策研究会</w:t>
      </w:r>
    </w:p>
    <w:p>
      <w:pPr>
        <w:spacing w:before="80" w:after="0" w:line="540" w:lineRule="exact"/>
        <w:jc w:val="right"/>
      </w:pPr>
      <w:r>
        <w:rPr>
          <w:rFonts w:ascii="Times New Roman" w:hAnsi="Times New Roman" w:eastAsia="仿宋_GB2312" w:cs="仿宋_GB2312"/>
          <w:b w:val="0"/>
          <w:i w:val="0"/>
          <w:sz w:val="30"/>
        </w:rPr>
        <w:t>2026年　　月　　日</w:t>
      </w:r>
    </w:p>
    <w:p>
      <w:pPr>
        <w:spacing w:before="40" w:after="0" w:line="400" w:lineRule="exact"/>
        <w:jc w:val="right"/>
      </w:pPr>
      <w:r>
        <w:rPr>
          <w:rFonts w:ascii="Times New Roman" w:hAnsi="Times New Roman" w:eastAsia="仿宋_GB2312" w:cs="仿宋_GB2312"/>
          <w:b w:val="0"/>
          <w:i/>
          <w:color w:val="A0A0A0"/>
          <w:sz w:val="24"/>
        </w:rPr>
        <w:t>（加盖公章）</w:t>
      </w:r>
    </w:p>
    <w:p>
      <w:pPr>
        <w:spacing w:before="280" w:after="80" w:line="20" w:lineRule="exact"/>
        <w:jc w:val="left"/>
        <w:pBdr>
          <w:top w:val="single" w:sz="4" w:space="1" w:color="000000"/>
        </w:pBdr>
      </w:pPr>
    </w:p>
    <w:p>
      <w:pPr>
        <w:spacing w:before="0" w:after="0" w:line="440" w:lineRule="exact"/>
        <w:jc w:val="left"/>
      </w:pPr>
      <w:r>
        <w:rPr>
          <w:rFonts w:ascii="Times New Roman" w:hAnsi="Times New Roman" w:eastAsia="仿宋_GB2312" w:cs="仿宋_GB2312"/>
          <w:b w:val="0"/>
          <w:i w:val="0"/>
          <w:sz w:val="24"/>
        </w:rPr>
        <w:t>抄送：石家庄市科技政策研究会存档。</w:t>
      </w:r>
    </w:p>
    <w:p>
      <w:pPr>
        <w:spacing w:before="40" w:after="0" w:line="440" w:lineRule="exact"/>
        <w:jc w:val="right"/>
      </w:pPr>
      <w:r>
        <w:rPr>
          <w:rFonts w:ascii="Times New Roman" w:hAnsi="Times New Roman" w:eastAsia="仿宋_GB2312" w:cs="仿宋_GB2312"/>
          <w:b w:val="0"/>
          <w:i w:val="0"/>
          <w:sz w:val="24"/>
        </w:rPr>
        <w:t>石家庄市科技政策研究会　　2026年　　月　　日印发</w:t>
      </w:r>
    </w:p>
    <w:sectPr w:rsidR="00FC693F" w:rsidRPr="0006063C" w:rsidSect="00034616">
      <w:pgSz w:w="11906" w:h="16838"/>
      <w:pgMar w:top="1587" w:right="1587" w:bottom="147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