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C02C" w14:textId="77777777" w:rsidR="00404F9C" w:rsidRDefault="00404F9C" w:rsidP="00404F9C"/>
    <w:p w14:paraId="3AE13D83" w14:textId="72E30B00" w:rsidR="00404F9C" w:rsidRPr="00404F9C" w:rsidRDefault="00404F9C" w:rsidP="00404F9C">
      <w:pPr>
        <w:jc w:val="center"/>
        <w:rPr>
          <w:b/>
          <w:bCs/>
          <w:sz w:val="24"/>
          <w:szCs w:val="24"/>
        </w:rPr>
      </w:pPr>
      <w:r w:rsidRPr="00404F9C">
        <w:rPr>
          <w:b/>
          <w:bCs/>
          <w:sz w:val="24"/>
          <w:szCs w:val="24"/>
        </w:rPr>
        <w:t>Black Panther Debate</w:t>
      </w:r>
    </w:p>
    <w:p w14:paraId="29745378" w14:textId="0B6D34D8" w:rsidR="00404F9C" w:rsidRPr="00404F9C" w:rsidRDefault="00404F9C" w:rsidP="00404F9C">
      <w:pPr>
        <w:rPr>
          <w:sz w:val="24"/>
          <w:szCs w:val="24"/>
        </w:rPr>
      </w:pPr>
      <w:r w:rsidRPr="00404F9C">
        <w:rPr>
          <w:sz w:val="24"/>
          <w:szCs w:val="24"/>
        </w:rPr>
        <w:t xml:space="preserve">Our goal for today is for each group to come up with 4 debate points for one side of a conversation about Ryan </w:t>
      </w:r>
      <w:proofErr w:type="spellStart"/>
      <w:r w:rsidRPr="00404F9C">
        <w:rPr>
          <w:sz w:val="24"/>
          <w:szCs w:val="24"/>
        </w:rPr>
        <w:t>Coogler’s</w:t>
      </w:r>
      <w:proofErr w:type="spellEnd"/>
      <w:r w:rsidRPr="00404F9C">
        <w:rPr>
          <w:sz w:val="24"/>
          <w:szCs w:val="24"/>
        </w:rPr>
        <w:t xml:space="preserve"> film, </w:t>
      </w:r>
      <w:r w:rsidRPr="0019108C">
        <w:rPr>
          <w:i/>
          <w:iCs/>
          <w:sz w:val="24"/>
          <w:szCs w:val="24"/>
        </w:rPr>
        <w:t>Black Panther</w:t>
      </w:r>
      <w:r w:rsidRPr="00404F9C">
        <w:rPr>
          <w:sz w:val="24"/>
          <w:szCs w:val="24"/>
        </w:rPr>
        <w:t xml:space="preserve">. We will either be arguing for or against the notion that </w:t>
      </w:r>
      <w:r w:rsidRPr="0019108C">
        <w:rPr>
          <w:i/>
          <w:iCs/>
          <w:sz w:val="24"/>
          <w:szCs w:val="24"/>
        </w:rPr>
        <w:t>Black Panther</w:t>
      </w:r>
      <w:r w:rsidRPr="00404F9C">
        <w:rPr>
          <w:sz w:val="24"/>
          <w:szCs w:val="24"/>
        </w:rPr>
        <w:t xml:space="preserve"> engages responsibly with issues of representation, specifically around (but not limited to) notions of race and gender. </w:t>
      </w:r>
    </w:p>
    <w:p w14:paraId="4ED3D06B" w14:textId="62EE42B7" w:rsidR="00322DF6" w:rsidRDefault="00404F9C" w:rsidP="00404F9C">
      <w:p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  <w:r w:rsidRPr="00404F9C">
        <w:rPr>
          <w:sz w:val="24"/>
          <w:szCs w:val="24"/>
        </w:rPr>
        <w:t xml:space="preserve">These points will </w:t>
      </w:r>
      <w:r>
        <w:rPr>
          <w:sz w:val="24"/>
          <w:szCs w:val="24"/>
        </w:rPr>
        <w:t>come from</w:t>
      </w:r>
      <w:r w:rsidRPr="00404F9C">
        <w:rPr>
          <w:sz w:val="24"/>
          <w:szCs w:val="24"/>
        </w:rPr>
        <w:t xml:space="preserve"> our research of the film, </w:t>
      </w:r>
      <w:r>
        <w:rPr>
          <w:sz w:val="24"/>
          <w:szCs w:val="24"/>
        </w:rPr>
        <w:t>beginning</w:t>
      </w:r>
      <w:r w:rsidRPr="00404F9C">
        <w:rPr>
          <w:sz w:val="24"/>
          <w:szCs w:val="24"/>
        </w:rPr>
        <w:t xml:space="preserve"> with an opinion </w:t>
      </w:r>
      <w:r>
        <w:rPr>
          <w:sz w:val="24"/>
          <w:szCs w:val="24"/>
        </w:rPr>
        <w:t>piece,</w:t>
      </w:r>
      <w:r w:rsidRPr="00404F9C">
        <w:rPr>
          <w:sz w:val="24"/>
          <w:szCs w:val="24"/>
        </w:rPr>
        <w:t xml:space="preserve"> published in the Washington Post, titled: </w:t>
      </w:r>
      <w:r w:rsidR="00322DF6">
        <w:rPr>
          <w:sz w:val="24"/>
          <w:szCs w:val="24"/>
        </w:rPr>
        <w:t>“</w:t>
      </w:r>
      <w:r w:rsidRPr="00322DF6">
        <w:rPr>
          <w:rFonts w:asciiTheme="majorHAnsi" w:eastAsia="Times New Roman" w:hAnsiTheme="majorHAnsi" w:cs="Times New Roman"/>
          <w:i/>
          <w:iCs/>
          <w:kern w:val="36"/>
          <w:sz w:val="24"/>
          <w:szCs w:val="24"/>
          <w:lang w:eastAsia="en-CA"/>
        </w:rPr>
        <w:t>Black Panther:</w:t>
      </w:r>
      <w:r w:rsidRPr="00404F9C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 Why the relationship between Africans and black Americans is so messed up.</w:t>
      </w:r>
      <w:r w:rsidR="00322DF6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”</w:t>
      </w: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 From here, each group will </w:t>
      </w:r>
      <w:r w:rsidR="0019108C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also need to find a secondary article, using the CRAAP test to determine whether it is acceptable as a source, or not. These two </w:t>
      </w:r>
      <w:r w:rsidR="00322DF6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(or more) </w:t>
      </w:r>
      <w:r w:rsidR="0019108C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articles will</w:t>
      </w:r>
      <w:r w:rsidR="00322DF6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 form the basis for that group’s four debate points. </w:t>
      </w:r>
      <w:r w:rsidR="001E0D2C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At least one of the class theories will need to be included in the discussion (see point 2) below. </w:t>
      </w:r>
    </w:p>
    <w:p w14:paraId="5E335348" w14:textId="630825B1" w:rsidR="00322DF6" w:rsidRDefault="0019108C" w:rsidP="00404F9C">
      <w:p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Once the four points have been decided upon, each group will </w:t>
      </w:r>
      <w:r w:rsidR="00322DF6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need to do two things:</w:t>
      </w:r>
    </w:p>
    <w:p w14:paraId="4A9AD5EF" w14:textId="0D8C8D98" w:rsidR="00322DF6" w:rsidRDefault="00322DF6" w:rsidP="00322DF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Post the points in “headline style”</w:t>
      </w:r>
      <w:r w:rsidR="001E0D2C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 </w:t>
      </w:r>
    </w:p>
    <w:p w14:paraId="48AEE153" w14:textId="79D77302" w:rsidR="001E0D2C" w:rsidRDefault="001E0D2C" w:rsidP="00322DF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Write down the group’s complete understanding of the point, using as much detail and nuance as possible. One of the course theories must be included and developed in at least </w:t>
      </w:r>
      <w:r w:rsidR="008E2117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two</w:t>
      </w: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 of the points in this section. </w:t>
      </w:r>
    </w:p>
    <w:p w14:paraId="78338D79" w14:textId="06B1A337" w:rsidR="001E0D2C" w:rsidRPr="00322DF6" w:rsidRDefault="001E0D2C" w:rsidP="00322DF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Submit four complete points to </w:t>
      </w:r>
      <w:proofErr w:type="spellStart"/>
      <w:r w:rsidR="008E2117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padlet</w:t>
      </w:r>
      <w:proofErr w:type="spellEnd"/>
      <w:r w:rsidR="008E2117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.</w:t>
      </w:r>
    </w:p>
    <w:p w14:paraId="406E1DB1" w14:textId="626E1855" w:rsidR="00322DF6" w:rsidRDefault="00322DF6" w:rsidP="00404F9C">
      <w:p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</w:p>
    <w:p w14:paraId="34A866D9" w14:textId="3A3AD554" w:rsidR="001E0D2C" w:rsidRDefault="001E0D2C" w:rsidP="00404F9C">
      <w:pP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</w:pP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While we will not take part in a formal debate, the exercise will give us points from both sides of the discussion from which to consider </w:t>
      </w:r>
      <w:r w:rsidRPr="001E0D2C">
        <w:rPr>
          <w:rFonts w:asciiTheme="majorHAnsi" w:eastAsia="Times New Roman" w:hAnsiTheme="majorHAnsi" w:cs="Times New Roman"/>
          <w:i/>
          <w:iCs/>
          <w:kern w:val="36"/>
          <w:sz w:val="24"/>
          <w:szCs w:val="24"/>
          <w:lang w:eastAsia="en-CA"/>
        </w:rPr>
        <w:t>Black Panther</w:t>
      </w:r>
      <w:r>
        <w:rPr>
          <w:rFonts w:asciiTheme="majorHAnsi" w:eastAsia="Times New Roman" w:hAnsiTheme="majorHAnsi" w:cs="Times New Roman"/>
          <w:i/>
          <w:iCs/>
          <w:kern w:val="36"/>
          <w:sz w:val="24"/>
          <w:szCs w:val="24"/>
          <w:lang w:eastAsia="en-CA"/>
        </w:rPr>
        <w:t xml:space="preserve"> </w:t>
      </w: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and how it engages with issues of representation. This </w:t>
      </w:r>
      <w:r w:rsidR="00586D74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kind of </w:t>
      </w: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understanding </w:t>
      </w:r>
      <w:proofErr w:type="gramStart"/>
      <w:r w:rsidR="00586D74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>with regard to</w:t>
      </w:r>
      <w:proofErr w:type="gramEnd"/>
      <w:r w:rsidR="00586D74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 </w:t>
      </w: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representation will go a long way in helping you get your final group presentations </w:t>
      </w:r>
      <w:r w:rsidR="00586D74"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(and your media makeover) </w:t>
      </w:r>
      <w:r>
        <w:rPr>
          <w:rFonts w:asciiTheme="majorHAnsi" w:eastAsia="Times New Roman" w:hAnsiTheme="majorHAnsi" w:cs="Times New Roman"/>
          <w:kern w:val="36"/>
          <w:sz w:val="24"/>
          <w:szCs w:val="24"/>
          <w:lang w:eastAsia="en-CA"/>
        </w:rPr>
        <w:t xml:space="preserve">in order. </w:t>
      </w:r>
    </w:p>
    <w:p w14:paraId="225E7D01" w14:textId="58F9FE9A" w:rsidR="001E0D2C" w:rsidRPr="001E0D2C" w:rsidRDefault="001E0D2C" w:rsidP="001E0D2C">
      <w:pPr>
        <w:rPr>
          <w:sz w:val="24"/>
          <w:szCs w:val="24"/>
        </w:rPr>
      </w:pPr>
      <w:r w:rsidRPr="001E0D2C">
        <w:rPr>
          <w:sz w:val="24"/>
          <w:szCs w:val="24"/>
        </w:rPr>
        <w:t xml:space="preserve">* You may also want to read about the opposing viewpoint to the one your group is taking </w:t>
      </w:r>
      <w:proofErr w:type="gramStart"/>
      <w:r w:rsidRPr="001E0D2C">
        <w:rPr>
          <w:sz w:val="24"/>
          <w:szCs w:val="24"/>
        </w:rPr>
        <w:t>as a way to</w:t>
      </w:r>
      <w:proofErr w:type="gramEnd"/>
      <w:r w:rsidRPr="001E0D2C">
        <w:rPr>
          <w:sz w:val="24"/>
          <w:szCs w:val="24"/>
        </w:rPr>
        <w:t xml:space="preserve"> anticipate what the other side might say. This adds nuance to your response and is a common practice in film and article analysis. </w:t>
      </w:r>
    </w:p>
    <w:p w14:paraId="18535829" w14:textId="1DEE45D7" w:rsidR="00404F9C" w:rsidRPr="00404F9C" w:rsidRDefault="00404F9C" w:rsidP="00404F9C">
      <w:pPr>
        <w:rPr>
          <w:sz w:val="24"/>
          <w:szCs w:val="24"/>
        </w:rPr>
      </w:pPr>
    </w:p>
    <w:p w14:paraId="0800EBF4" w14:textId="77777777" w:rsidR="00404F9C" w:rsidRPr="00404F9C" w:rsidRDefault="00404F9C" w:rsidP="00404F9C">
      <w:pPr>
        <w:rPr>
          <w:sz w:val="24"/>
          <w:szCs w:val="24"/>
        </w:rPr>
      </w:pPr>
    </w:p>
    <w:p w14:paraId="47D632AF" w14:textId="77777777" w:rsidR="00404F9C" w:rsidRPr="00404F9C" w:rsidRDefault="00404F9C" w:rsidP="00404F9C">
      <w:pPr>
        <w:rPr>
          <w:sz w:val="24"/>
          <w:szCs w:val="24"/>
        </w:rPr>
      </w:pPr>
    </w:p>
    <w:p w14:paraId="7F634C18" w14:textId="77777777" w:rsidR="00404F9C" w:rsidRPr="00404F9C" w:rsidRDefault="00404F9C" w:rsidP="00404F9C">
      <w:pPr>
        <w:rPr>
          <w:sz w:val="24"/>
          <w:szCs w:val="24"/>
        </w:rPr>
      </w:pPr>
    </w:p>
    <w:p w14:paraId="4CC07C6F" w14:textId="77777777" w:rsidR="00AE5323" w:rsidRPr="00404F9C" w:rsidRDefault="003B6848">
      <w:pPr>
        <w:rPr>
          <w:sz w:val="24"/>
          <w:szCs w:val="24"/>
        </w:rPr>
      </w:pPr>
    </w:p>
    <w:sectPr w:rsidR="00AE5323" w:rsidRPr="00404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BC2"/>
    <w:multiLevelType w:val="hybridMultilevel"/>
    <w:tmpl w:val="B4C441B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749"/>
    <w:multiLevelType w:val="hybridMultilevel"/>
    <w:tmpl w:val="F756224E"/>
    <w:lvl w:ilvl="0" w:tplc="FB208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5997">
    <w:abstractNumId w:val="1"/>
  </w:num>
  <w:num w:numId="2" w16cid:durableId="86914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9B"/>
    <w:rsid w:val="0012583A"/>
    <w:rsid w:val="0019108C"/>
    <w:rsid w:val="001E0D2C"/>
    <w:rsid w:val="00322DF6"/>
    <w:rsid w:val="003B6848"/>
    <w:rsid w:val="00404F9C"/>
    <w:rsid w:val="00500833"/>
    <w:rsid w:val="00586D74"/>
    <w:rsid w:val="0072399B"/>
    <w:rsid w:val="008E2117"/>
    <w:rsid w:val="00BE2BA0"/>
    <w:rsid w:val="00DE6B64"/>
    <w:rsid w:val="00F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3E77"/>
  <w15:chartTrackingRefBased/>
  <w15:docId w15:val="{A0883430-E048-44C9-B4D8-440DA70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Nashlenas</dc:creator>
  <cp:keywords/>
  <dc:description/>
  <cp:lastModifiedBy>Matt Nashlenas</cp:lastModifiedBy>
  <cp:revision>2</cp:revision>
  <dcterms:created xsi:type="dcterms:W3CDTF">2022-07-07T13:49:00Z</dcterms:created>
  <dcterms:modified xsi:type="dcterms:W3CDTF">2022-07-07T13:49:00Z</dcterms:modified>
</cp:coreProperties>
</file>