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3EE3A8" w14:textId="74EB8D5B" w:rsidR="002E0638" w:rsidRDefault="00D56F51">
      <w:pPr>
        <w:rPr>
          <w:b/>
          <w:bCs/>
          <w:sz w:val="24"/>
          <w:szCs w:val="28"/>
        </w:rPr>
      </w:pPr>
      <w:r w:rsidRPr="00D56F51">
        <w:rPr>
          <w:rFonts w:hint="eastAsia"/>
          <w:b/>
          <w:bCs/>
          <w:sz w:val="24"/>
          <w:szCs w:val="28"/>
        </w:rPr>
        <w:t>阿里云</w:t>
      </w:r>
    </w:p>
    <w:p w14:paraId="2FB43610" w14:textId="718547B7" w:rsidR="00D56F51" w:rsidRDefault="00D56F51" w:rsidP="00D56F5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轻</w:t>
      </w:r>
      <w:proofErr w:type="gramStart"/>
      <w:r>
        <w:rPr>
          <w:rFonts w:hint="eastAsia"/>
        </w:rPr>
        <w:t>量应用</w:t>
      </w:r>
      <w:proofErr w:type="gramEnd"/>
      <w:r>
        <w:rPr>
          <w:rFonts w:hint="eastAsia"/>
        </w:rPr>
        <w:t>服务器</w:t>
      </w:r>
      <w:r w:rsidR="008A18D3">
        <w:rPr>
          <w:rFonts w:hint="eastAsia"/>
        </w:rPr>
        <w:t>（适合学生）</w:t>
      </w:r>
    </w:p>
    <w:p w14:paraId="211D3AE8" w14:textId="05342C5C" w:rsidR="00E404F1" w:rsidRPr="00E404F1" w:rsidRDefault="00E404F1" w:rsidP="00E404F1">
      <w:pPr>
        <w:pStyle w:val="a3"/>
        <w:ind w:left="420" w:firstLineChars="0" w:firstLine="0"/>
        <w:rPr>
          <w:color w:val="4472C4" w:themeColor="accent1"/>
        </w:rPr>
      </w:pPr>
      <w:r w:rsidRPr="00E404F1">
        <w:rPr>
          <w:color w:val="4472C4" w:themeColor="accent1"/>
        </w:rPr>
        <w:t>https://help.aliyun.com/product/58607.html</w:t>
      </w:r>
    </w:p>
    <w:p w14:paraId="179A2EBB" w14:textId="4D24F65C" w:rsidR="00D56F51" w:rsidRDefault="00D56F51" w:rsidP="00D56F51">
      <w:pPr>
        <w:pStyle w:val="a3"/>
        <w:ind w:left="420" w:firstLineChars="0" w:firstLine="0"/>
      </w:pPr>
      <w:r>
        <w:rPr>
          <w:rFonts w:hint="eastAsia"/>
        </w:rPr>
        <w:t>轻</w:t>
      </w:r>
      <w:proofErr w:type="gramStart"/>
      <w:r>
        <w:rPr>
          <w:rFonts w:hint="eastAsia"/>
        </w:rPr>
        <w:t>量应用</w:t>
      </w:r>
      <w:proofErr w:type="gramEnd"/>
      <w:r>
        <w:rPr>
          <w:rFonts w:hint="eastAsia"/>
        </w:rPr>
        <w:t>服务器</w:t>
      </w:r>
      <w:r>
        <w:rPr>
          <w:rFonts w:ascii="Arial" w:hAnsi="Arial" w:cs="Arial"/>
          <w:color w:val="3D3D3D"/>
          <w:szCs w:val="21"/>
          <w:shd w:val="clear" w:color="auto" w:fill="FFFFFF"/>
        </w:rPr>
        <w:t>是可快速</w:t>
      </w:r>
      <w:proofErr w:type="gramStart"/>
      <w:r>
        <w:rPr>
          <w:rFonts w:ascii="Arial" w:hAnsi="Arial" w:cs="Arial"/>
          <w:color w:val="3D3D3D"/>
          <w:szCs w:val="21"/>
          <w:shd w:val="clear" w:color="auto" w:fill="FFFFFF"/>
        </w:rPr>
        <w:t>搭建且</w:t>
      </w:r>
      <w:proofErr w:type="gramEnd"/>
      <w:r>
        <w:rPr>
          <w:rFonts w:ascii="Arial" w:hAnsi="Arial" w:cs="Arial"/>
          <w:color w:val="3D3D3D"/>
          <w:szCs w:val="21"/>
          <w:shd w:val="clear" w:color="auto" w:fill="FFFFFF"/>
        </w:rPr>
        <w:t>易于管理的轻量级云服务器；提供基于单台服务器的应用部署，安全管理，运维监控等服务，一站式提升您的服务器使用体验和效率</w:t>
      </w:r>
    </w:p>
    <w:p w14:paraId="5B1D0342" w14:textId="0694AF6B" w:rsidR="00D56F51" w:rsidRDefault="00D56F51" w:rsidP="00D56F51">
      <w:r>
        <w:rPr>
          <w:rFonts w:hint="eastAsia"/>
          <w:noProof/>
        </w:rPr>
        <w:drawing>
          <wp:inline distT="0" distB="0" distL="0" distR="0" wp14:anchorId="111A4B88" wp14:editId="7C32FF10">
            <wp:extent cx="5274310" cy="399923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B5259" w14:textId="64E38D62" w:rsidR="00D56F51" w:rsidRDefault="00D56F51" w:rsidP="00D56F5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云服务器E</w:t>
      </w:r>
      <w:r>
        <w:t>CS</w:t>
      </w:r>
      <w:r w:rsidR="008A18D3">
        <w:rPr>
          <w:rFonts w:hint="eastAsia"/>
        </w:rPr>
        <w:t>（专业人士）</w:t>
      </w:r>
    </w:p>
    <w:p w14:paraId="772AF400" w14:textId="6CB74FB5" w:rsidR="00930935" w:rsidRPr="00E404F1" w:rsidRDefault="00642C23" w:rsidP="00930935">
      <w:pPr>
        <w:pStyle w:val="a3"/>
        <w:ind w:left="420" w:firstLineChars="0" w:firstLine="0"/>
        <w:rPr>
          <w:color w:val="4472C4" w:themeColor="accent1"/>
        </w:rPr>
      </w:pPr>
      <w:r w:rsidRPr="00E404F1">
        <w:rPr>
          <w:color w:val="4472C4" w:themeColor="accent1"/>
        </w:rPr>
        <w:t>https://www.aliyun.com/price/product?spm=5176.8789780.J_4267641240.4.584c45b5BxoqHZ#/ecs/detail/vm</w:t>
      </w:r>
    </w:p>
    <w:p w14:paraId="2DBACB0E" w14:textId="467E5FF4" w:rsidR="00930935" w:rsidRDefault="00930935" w:rsidP="00930935">
      <w:pPr>
        <w:pStyle w:val="a3"/>
        <w:ind w:left="420" w:firstLineChars="0" w:firstLine="0"/>
      </w:pPr>
      <w:r>
        <w:rPr>
          <w:rFonts w:hint="eastAsia"/>
        </w:rPr>
        <w:t>轻</w:t>
      </w:r>
      <w:proofErr w:type="gramStart"/>
      <w:r>
        <w:rPr>
          <w:rFonts w:hint="eastAsia"/>
        </w:rPr>
        <w:t>量应用</w:t>
      </w:r>
      <w:proofErr w:type="gramEnd"/>
      <w:r>
        <w:rPr>
          <w:rFonts w:hint="eastAsia"/>
        </w:rPr>
        <w:t>服务器与云服务器对比</w:t>
      </w:r>
    </w:p>
    <w:p w14:paraId="793400F5" w14:textId="060FEFAB" w:rsidR="00930935" w:rsidRDefault="00930935" w:rsidP="00930935">
      <w:pPr>
        <w:pStyle w:val="a3"/>
        <w:ind w:left="42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 wp14:anchorId="1FA12B77" wp14:editId="154C63B9">
            <wp:extent cx="5274310" cy="4304030"/>
            <wp:effectExtent l="0" t="0" r="254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0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A2FF7" w14:textId="25944CDD" w:rsidR="009B468A" w:rsidRDefault="009B468A" w:rsidP="009B468A">
      <w:pPr>
        <w:rPr>
          <w:b/>
          <w:bCs/>
          <w:sz w:val="24"/>
          <w:szCs w:val="28"/>
        </w:rPr>
      </w:pPr>
      <w:proofErr w:type="gramStart"/>
      <w:r>
        <w:rPr>
          <w:rFonts w:hint="eastAsia"/>
          <w:b/>
          <w:bCs/>
          <w:sz w:val="24"/>
          <w:szCs w:val="28"/>
        </w:rPr>
        <w:t>腾讯云</w:t>
      </w:r>
      <w:proofErr w:type="gramEnd"/>
    </w:p>
    <w:p w14:paraId="45557F85" w14:textId="700418FF" w:rsidR="009B468A" w:rsidRDefault="009B468A" w:rsidP="009B468A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轻</w:t>
      </w:r>
      <w:proofErr w:type="gramStart"/>
      <w:r>
        <w:rPr>
          <w:rFonts w:hint="eastAsia"/>
        </w:rPr>
        <w:t>量应用</w:t>
      </w:r>
      <w:proofErr w:type="gramEnd"/>
      <w:r>
        <w:rPr>
          <w:rFonts w:hint="eastAsia"/>
        </w:rPr>
        <w:t>服务器</w:t>
      </w:r>
    </w:p>
    <w:p w14:paraId="557608A7" w14:textId="77777777" w:rsidR="00D221F0" w:rsidRDefault="009B468A" w:rsidP="009B468A">
      <w:pPr>
        <w:pStyle w:val="a3"/>
        <w:ind w:left="420" w:firstLineChars="0" w:firstLine="0"/>
      </w:pPr>
      <w:r w:rsidRPr="009B468A">
        <w:rPr>
          <w:rFonts w:hint="eastAsia"/>
        </w:rPr>
        <w:t>轻</w:t>
      </w:r>
      <w:proofErr w:type="gramStart"/>
      <w:r w:rsidRPr="009B468A">
        <w:rPr>
          <w:rFonts w:hint="eastAsia"/>
        </w:rPr>
        <w:t>量应用</w:t>
      </w:r>
      <w:proofErr w:type="gramEnd"/>
      <w:r w:rsidRPr="009B468A">
        <w:rPr>
          <w:rFonts w:hint="eastAsia"/>
        </w:rPr>
        <w:t>服务器（</w:t>
      </w:r>
      <w:proofErr w:type="spellStart"/>
      <w:r w:rsidRPr="009B468A">
        <w:t>TencentCloud</w:t>
      </w:r>
      <w:proofErr w:type="spellEnd"/>
      <w:r w:rsidRPr="009B468A">
        <w:t xml:space="preserve"> Lighthouse）是新一代开箱即用、面向轻</w:t>
      </w:r>
      <w:proofErr w:type="gramStart"/>
      <w:r w:rsidRPr="009B468A">
        <w:t>量应用</w:t>
      </w:r>
      <w:proofErr w:type="gramEnd"/>
      <w:r w:rsidRPr="009B468A">
        <w:t>场景的云服务器产品，助力中小企业和开发者便捷高效的在云端构建网站、Web应用、小程序/小游戏、APP、电商应用、云盘/</w:t>
      </w:r>
      <w:proofErr w:type="gramStart"/>
      <w:r w:rsidRPr="009B468A">
        <w:t>图床和</w:t>
      </w:r>
      <w:proofErr w:type="gramEnd"/>
      <w:r w:rsidRPr="009B468A">
        <w:t>各类开发测试环境，相比普通云服务器更加简单易用且更贴近应用，以套餐形式整体售卖基础</w:t>
      </w:r>
      <w:proofErr w:type="gramStart"/>
      <w:r w:rsidRPr="009B468A">
        <w:t>云资源</w:t>
      </w:r>
      <w:proofErr w:type="gramEnd"/>
      <w:r w:rsidRPr="009B468A">
        <w:t>并提供高带宽流量包，将热门开源软件融合打包实现一键构建应用，提供极简上云体验。</w:t>
      </w:r>
    </w:p>
    <w:p w14:paraId="3D86EA9F" w14:textId="3956E403" w:rsidR="009B468A" w:rsidRPr="00E404F1" w:rsidRDefault="00D221F0" w:rsidP="009B468A">
      <w:pPr>
        <w:pStyle w:val="a3"/>
        <w:ind w:left="420" w:firstLineChars="0" w:firstLine="0"/>
        <w:rPr>
          <w:color w:val="4472C4" w:themeColor="accent1"/>
        </w:rPr>
      </w:pPr>
      <w:r w:rsidRPr="00E404F1">
        <w:rPr>
          <w:color w:val="4472C4" w:themeColor="accent1"/>
        </w:rPr>
        <w:t>https://cloud.tencent.com/product/lighthouse</w:t>
      </w:r>
    </w:p>
    <w:p w14:paraId="5D20A016" w14:textId="77777777" w:rsidR="00D221F0" w:rsidRPr="00E404F1" w:rsidRDefault="00D221F0" w:rsidP="009B468A">
      <w:pPr>
        <w:pStyle w:val="a3"/>
        <w:ind w:left="420" w:firstLineChars="0" w:firstLine="0"/>
        <w:rPr>
          <w:color w:val="4472C4" w:themeColor="accent1"/>
        </w:rPr>
      </w:pPr>
    </w:p>
    <w:p w14:paraId="5FD8C89E" w14:textId="689E04B1" w:rsidR="009B468A" w:rsidRPr="009B468A" w:rsidRDefault="009B468A" w:rsidP="009B468A">
      <w:pPr>
        <w:pStyle w:val="a3"/>
        <w:ind w:left="42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 wp14:anchorId="1126E946" wp14:editId="040F3A4D">
            <wp:extent cx="5274310" cy="316738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091A6" w14:textId="3294A612" w:rsidR="009B468A" w:rsidRDefault="009B468A" w:rsidP="009B468A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云服务器</w:t>
      </w:r>
    </w:p>
    <w:p w14:paraId="0BB3C9E6" w14:textId="0A0EC708" w:rsidR="00D221F0" w:rsidRDefault="003C39DB" w:rsidP="00D221F0">
      <w:pPr>
        <w:pStyle w:val="a3"/>
        <w:ind w:left="420" w:firstLineChars="0" w:firstLine="0"/>
      </w:pPr>
      <w:r w:rsidRPr="003C39DB">
        <w:rPr>
          <w:rFonts w:hint="eastAsia"/>
        </w:rPr>
        <w:t>云服务器（</w:t>
      </w:r>
      <w:r w:rsidRPr="003C39DB">
        <w:t>Cloud Virtual Machine，CVM）提供安全可靠的弹性计算服务。 您可以实时扩展或缩减计算资源，适应变化的业务需求，并只需按实际使用的资源计费。使用 CVM 可以极大降低您的软硬件采购成本，简化 IT 运维工作</w:t>
      </w:r>
    </w:p>
    <w:p w14:paraId="73F63EF1" w14:textId="13DAFE70" w:rsidR="003C39DB" w:rsidRPr="00E404F1" w:rsidRDefault="003C39DB" w:rsidP="003C39DB">
      <w:pPr>
        <w:pStyle w:val="a3"/>
        <w:ind w:left="420" w:firstLineChars="0" w:firstLine="0"/>
        <w:rPr>
          <w:color w:val="4472C4" w:themeColor="accent1"/>
        </w:rPr>
      </w:pPr>
      <w:r w:rsidRPr="00E404F1">
        <w:rPr>
          <w:color w:val="4472C4" w:themeColor="accent1"/>
        </w:rPr>
        <w:t>https://cloud.tencent.com/product/cvm</w:t>
      </w:r>
    </w:p>
    <w:p w14:paraId="3239C751" w14:textId="474E5F40" w:rsidR="003C39DB" w:rsidRDefault="003C39DB" w:rsidP="00D221F0">
      <w:pPr>
        <w:pStyle w:val="a3"/>
        <w:ind w:left="420" w:firstLineChars="0" w:firstLine="0"/>
      </w:pPr>
      <w:r>
        <w:rPr>
          <w:rFonts w:hint="eastAsia"/>
          <w:noProof/>
        </w:rPr>
        <w:drawing>
          <wp:inline distT="0" distB="0" distL="0" distR="0" wp14:anchorId="3472B657" wp14:editId="001BD887">
            <wp:extent cx="5274310" cy="3191510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8FA89" w14:textId="46734678" w:rsidR="002D514B" w:rsidRDefault="002D514B" w:rsidP="003C39DB"/>
    <w:p w14:paraId="4F634A40" w14:textId="77777777" w:rsidR="002D514B" w:rsidRDefault="002D514B">
      <w:pPr>
        <w:widowControl/>
        <w:jc w:val="left"/>
      </w:pPr>
      <w:r>
        <w:br w:type="page"/>
      </w:r>
    </w:p>
    <w:p w14:paraId="1A122DC9" w14:textId="3424BFE8" w:rsidR="003C39DB" w:rsidRDefault="002D514B" w:rsidP="003C39DB">
      <w:pPr>
        <w:rPr>
          <w:b/>
          <w:bCs/>
          <w:sz w:val="24"/>
          <w:szCs w:val="28"/>
        </w:rPr>
      </w:pPr>
      <w:r w:rsidRPr="002D514B">
        <w:rPr>
          <w:rFonts w:hint="eastAsia"/>
          <w:b/>
          <w:bCs/>
          <w:sz w:val="24"/>
          <w:szCs w:val="28"/>
        </w:rPr>
        <w:lastRenderedPageBreak/>
        <w:t>华为云</w:t>
      </w:r>
    </w:p>
    <w:p w14:paraId="359546AC" w14:textId="77777777" w:rsidR="00C36351" w:rsidRDefault="00F00D8E" w:rsidP="00F00D8E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弹性云服务器E</w:t>
      </w:r>
      <w:r>
        <w:t>CS</w:t>
      </w:r>
    </w:p>
    <w:p w14:paraId="00E2FC2E" w14:textId="3AC50A34" w:rsidR="002D514B" w:rsidRPr="00E404F1" w:rsidRDefault="00C36351" w:rsidP="00C36351">
      <w:pPr>
        <w:pStyle w:val="a3"/>
        <w:ind w:left="420" w:firstLineChars="0" w:firstLine="0"/>
        <w:rPr>
          <w:color w:val="4472C4" w:themeColor="accent1"/>
        </w:rPr>
      </w:pPr>
      <w:r w:rsidRPr="00E404F1">
        <w:rPr>
          <w:color w:val="4472C4" w:themeColor="accent1"/>
        </w:rPr>
        <w:t>https://cloud.tencent.com/product/cvm</w:t>
      </w:r>
    </w:p>
    <w:p w14:paraId="1B94CAEF" w14:textId="13EC530F" w:rsidR="00C36351" w:rsidRPr="00C36351" w:rsidRDefault="00C36351" w:rsidP="00C36351">
      <w:pPr>
        <w:pStyle w:val="a3"/>
        <w:ind w:left="420" w:firstLineChars="0" w:firstLine="0"/>
      </w:pPr>
      <w:r>
        <w:rPr>
          <w:rFonts w:hint="eastAsia"/>
          <w:noProof/>
        </w:rPr>
        <w:drawing>
          <wp:inline distT="0" distB="0" distL="0" distR="0" wp14:anchorId="6C3B2011" wp14:editId="4FA7D071">
            <wp:extent cx="5274310" cy="2757805"/>
            <wp:effectExtent l="0" t="0" r="254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E3FB5" w14:textId="3BCB1AAF" w:rsidR="00F00D8E" w:rsidRDefault="00C36351" w:rsidP="00F00D8E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荣耀云服务器</w:t>
      </w:r>
    </w:p>
    <w:p w14:paraId="79CB6D95" w14:textId="52EDC1F7" w:rsidR="00C36351" w:rsidRPr="00E404F1" w:rsidRDefault="00C36351" w:rsidP="00C36351">
      <w:pPr>
        <w:pStyle w:val="a3"/>
        <w:ind w:left="420" w:firstLineChars="0" w:firstLine="0"/>
        <w:rPr>
          <w:color w:val="4472C4" w:themeColor="accent1"/>
        </w:rPr>
      </w:pPr>
      <w:r w:rsidRPr="00E404F1">
        <w:rPr>
          <w:color w:val="4472C4" w:themeColor="accent1"/>
        </w:rPr>
        <w:t>https://www.huaweicloud.com/product/hecs.html</w:t>
      </w:r>
    </w:p>
    <w:p w14:paraId="5DD8AE3E" w14:textId="1EC4733A" w:rsidR="00C36351" w:rsidRDefault="00C36351" w:rsidP="00C36351">
      <w:pPr>
        <w:pStyle w:val="a3"/>
        <w:ind w:left="420" w:firstLineChars="0" w:firstLine="0"/>
      </w:pPr>
      <w:r w:rsidRPr="00E404F1">
        <w:rPr>
          <w:rFonts w:hint="eastAsia"/>
        </w:rPr>
        <w:t>云耀云服务器（</w:t>
      </w:r>
      <w:r w:rsidRPr="00E404F1">
        <w:t>Hyper Elastic Cloud Server）是一种</w:t>
      </w:r>
      <w:r w:rsidRPr="00C36351">
        <w:t>可以快速</w:t>
      </w:r>
      <w:proofErr w:type="gramStart"/>
      <w:r w:rsidRPr="00C36351">
        <w:t>搭建且</w:t>
      </w:r>
      <w:proofErr w:type="gramEnd"/>
      <w:r w:rsidRPr="00C36351">
        <w:t>易于管理的新一代云服务器，提供从1核1G到8核32G的</w:t>
      </w:r>
      <w:proofErr w:type="gramStart"/>
      <w:r w:rsidRPr="00C36351">
        <w:t>套餐并匹以</w:t>
      </w:r>
      <w:proofErr w:type="gramEnd"/>
      <w:r w:rsidRPr="00C36351">
        <w:t>相对的磁盘空间和</w:t>
      </w:r>
      <w:proofErr w:type="gramStart"/>
      <w:r w:rsidRPr="00C36351">
        <w:t>公有云</w:t>
      </w:r>
      <w:proofErr w:type="gramEnd"/>
      <w:r w:rsidRPr="00C36351">
        <w:t>带宽， 助力中小企业便捷高效的在云端</w:t>
      </w:r>
      <w:proofErr w:type="gramStart"/>
      <w:r w:rsidRPr="00C36351">
        <w:t>构建电</w:t>
      </w:r>
      <w:proofErr w:type="gramEnd"/>
      <w:r w:rsidRPr="00C36351">
        <w:t>商网站、Web应用、小程序、APP和各类开发测试、学习环境，相比普通云服务器更加简单易用</w:t>
      </w:r>
    </w:p>
    <w:p w14:paraId="3D4F59E7" w14:textId="4D543BCC" w:rsidR="00C36351" w:rsidRDefault="00E404F1" w:rsidP="00C36351">
      <w:pPr>
        <w:pStyle w:val="a3"/>
        <w:ind w:left="420" w:firstLineChars="0" w:firstLine="0"/>
      </w:pPr>
      <w:r>
        <w:rPr>
          <w:rFonts w:hint="eastAsia"/>
          <w:noProof/>
        </w:rPr>
        <w:drawing>
          <wp:inline distT="0" distB="0" distL="0" distR="0" wp14:anchorId="222F6496" wp14:editId="7B62F7AC">
            <wp:extent cx="5274310" cy="188912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6B8AA" w14:textId="36A4A249" w:rsidR="00F16B27" w:rsidRPr="00F16B27" w:rsidRDefault="00F16B27" w:rsidP="00F16B27">
      <w:pPr>
        <w:rPr>
          <w:b/>
          <w:bCs/>
          <w:sz w:val="24"/>
          <w:szCs w:val="28"/>
        </w:rPr>
      </w:pPr>
      <w:r w:rsidRPr="00F16B27">
        <w:rPr>
          <w:rFonts w:hint="eastAsia"/>
          <w:b/>
          <w:bCs/>
          <w:sz w:val="24"/>
          <w:szCs w:val="28"/>
        </w:rPr>
        <w:t>百度智能云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1094"/>
        <w:gridCol w:w="1200"/>
        <w:gridCol w:w="984"/>
        <w:gridCol w:w="1940"/>
        <w:gridCol w:w="1168"/>
        <w:gridCol w:w="917"/>
        <w:gridCol w:w="993"/>
      </w:tblGrid>
      <w:tr w:rsidR="00F16B27" w14:paraId="56FFBFBB" w14:textId="77777777" w:rsidTr="00F16B27">
        <w:trPr>
          <w:trHeight w:val="151"/>
          <w:jc w:val="center"/>
        </w:trPr>
        <w:tc>
          <w:tcPr>
            <w:tcW w:w="1094" w:type="dxa"/>
            <w:vMerge w:val="restart"/>
          </w:tcPr>
          <w:p w14:paraId="156726F5" w14:textId="77777777" w:rsidR="00F16B27" w:rsidRDefault="00F16B27" w:rsidP="004333A4">
            <w:pPr>
              <w:jc w:val="center"/>
            </w:pPr>
          </w:p>
        </w:tc>
        <w:tc>
          <w:tcPr>
            <w:tcW w:w="1200" w:type="dxa"/>
            <w:vMerge w:val="restart"/>
          </w:tcPr>
          <w:p w14:paraId="314E3D47" w14:textId="77777777" w:rsidR="00F16B27" w:rsidRDefault="00F16B27" w:rsidP="004333A4">
            <w:pPr>
              <w:jc w:val="center"/>
            </w:pPr>
            <w:r>
              <w:rPr>
                <w:rFonts w:hint="eastAsia"/>
              </w:rPr>
              <w:t>名称</w:t>
            </w:r>
          </w:p>
        </w:tc>
        <w:tc>
          <w:tcPr>
            <w:tcW w:w="984" w:type="dxa"/>
            <w:vMerge w:val="restart"/>
          </w:tcPr>
          <w:p w14:paraId="21919015" w14:textId="77777777" w:rsidR="00F16B27" w:rsidRDefault="00F16B27" w:rsidP="004333A4">
            <w:pPr>
              <w:jc w:val="center"/>
            </w:pPr>
            <w:r>
              <w:rPr>
                <w:rFonts w:hint="eastAsia"/>
              </w:rPr>
              <w:t>价格</w:t>
            </w:r>
          </w:p>
        </w:tc>
        <w:tc>
          <w:tcPr>
            <w:tcW w:w="1940" w:type="dxa"/>
            <w:vMerge w:val="restart"/>
          </w:tcPr>
          <w:p w14:paraId="68512D73" w14:textId="77777777" w:rsidR="00F16B27" w:rsidRDefault="00F16B27" w:rsidP="004333A4">
            <w:pPr>
              <w:jc w:val="center"/>
            </w:pPr>
            <w:r>
              <w:rPr>
                <w:rFonts w:hint="eastAsia"/>
              </w:rPr>
              <w:t>功能</w:t>
            </w:r>
          </w:p>
        </w:tc>
        <w:tc>
          <w:tcPr>
            <w:tcW w:w="3078" w:type="dxa"/>
            <w:gridSpan w:val="3"/>
          </w:tcPr>
          <w:p w14:paraId="0D497AFC" w14:textId="77777777" w:rsidR="00F16B27" w:rsidRDefault="00F16B27" w:rsidP="004333A4">
            <w:pPr>
              <w:jc w:val="center"/>
            </w:pPr>
            <w:r>
              <w:rPr>
                <w:rFonts w:hint="eastAsia"/>
              </w:rPr>
              <w:t>配置</w:t>
            </w:r>
          </w:p>
        </w:tc>
      </w:tr>
      <w:tr w:rsidR="00F16B27" w14:paraId="469BF244" w14:textId="77777777" w:rsidTr="00F16B27">
        <w:trPr>
          <w:trHeight w:val="151"/>
          <w:jc w:val="center"/>
        </w:trPr>
        <w:tc>
          <w:tcPr>
            <w:tcW w:w="1094" w:type="dxa"/>
            <w:vMerge/>
          </w:tcPr>
          <w:p w14:paraId="2C6B4CE4" w14:textId="77777777" w:rsidR="00F16B27" w:rsidRDefault="00F16B27" w:rsidP="004333A4">
            <w:pPr>
              <w:jc w:val="center"/>
            </w:pPr>
          </w:p>
        </w:tc>
        <w:tc>
          <w:tcPr>
            <w:tcW w:w="1200" w:type="dxa"/>
            <w:vMerge/>
          </w:tcPr>
          <w:p w14:paraId="2B718625" w14:textId="77777777" w:rsidR="00F16B27" w:rsidRDefault="00F16B27" w:rsidP="004333A4">
            <w:pPr>
              <w:jc w:val="center"/>
            </w:pPr>
          </w:p>
        </w:tc>
        <w:tc>
          <w:tcPr>
            <w:tcW w:w="984" w:type="dxa"/>
            <w:vMerge/>
          </w:tcPr>
          <w:p w14:paraId="3D33FF93" w14:textId="77777777" w:rsidR="00F16B27" w:rsidRDefault="00F16B27" w:rsidP="004333A4">
            <w:pPr>
              <w:jc w:val="center"/>
            </w:pPr>
          </w:p>
        </w:tc>
        <w:tc>
          <w:tcPr>
            <w:tcW w:w="1940" w:type="dxa"/>
            <w:vMerge/>
          </w:tcPr>
          <w:p w14:paraId="0EE084D8" w14:textId="77777777" w:rsidR="00F16B27" w:rsidRDefault="00F16B27" w:rsidP="004333A4">
            <w:pPr>
              <w:jc w:val="center"/>
            </w:pPr>
          </w:p>
        </w:tc>
        <w:tc>
          <w:tcPr>
            <w:tcW w:w="1168" w:type="dxa"/>
          </w:tcPr>
          <w:p w14:paraId="56550F29" w14:textId="77777777" w:rsidR="00F16B27" w:rsidRDefault="00F16B27" w:rsidP="004333A4">
            <w:pPr>
              <w:jc w:val="center"/>
            </w:pPr>
            <w:r>
              <w:rPr>
                <w:rFonts w:hint="eastAsia"/>
              </w:rPr>
              <w:t>CPU/</w:t>
            </w:r>
            <w:r>
              <w:rPr>
                <w:rFonts w:hint="eastAsia"/>
              </w:rPr>
              <w:t>内存</w:t>
            </w:r>
          </w:p>
        </w:tc>
        <w:tc>
          <w:tcPr>
            <w:tcW w:w="917" w:type="dxa"/>
          </w:tcPr>
          <w:p w14:paraId="183376AE" w14:textId="77777777" w:rsidR="00F16B27" w:rsidRDefault="00F16B27" w:rsidP="004333A4">
            <w:pPr>
              <w:jc w:val="center"/>
            </w:pPr>
            <w:r>
              <w:rPr>
                <w:rFonts w:hint="eastAsia"/>
              </w:rPr>
              <w:t>系统盘</w:t>
            </w:r>
          </w:p>
        </w:tc>
        <w:tc>
          <w:tcPr>
            <w:tcW w:w="993" w:type="dxa"/>
          </w:tcPr>
          <w:p w14:paraId="095CC270" w14:textId="77777777" w:rsidR="00F16B27" w:rsidRDefault="00F16B27" w:rsidP="004333A4">
            <w:pPr>
              <w:jc w:val="center"/>
            </w:pPr>
            <w:r>
              <w:rPr>
                <w:rFonts w:hint="eastAsia"/>
              </w:rPr>
              <w:t>带宽</w:t>
            </w:r>
          </w:p>
        </w:tc>
      </w:tr>
      <w:tr w:rsidR="00F16B27" w14:paraId="7DD05C40" w14:textId="77777777" w:rsidTr="00F16B27">
        <w:trPr>
          <w:jc w:val="center"/>
        </w:trPr>
        <w:tc>
          <w:tcPr>
            <w:tcW w:w="1094" w:type="dxa"/>
            <w:vMerge w:val="restart"/>
          </w:tcPr>
          <w:p w14:paraId="67AA01A7" w14:textId="77777777" w:rsidR="00F16B27" w:rsidRDefault="00F16B27" w:rsidP="004333A4">
            <w:pPr>
              <w:jc w:val="center"/>
            </w:pPr>
            <w:r>
              <w:rPr>
                <w:rFonts w:hint="eastAsia"/>
              </w:rPr>
              <w:t>百度智能云</w:t>
            </w:r>
          </w:p>
        </w:tc>
        <w:tc>
          <w:tcPr>
            <w:tcW w:w="1200" w:type="dxa"/>
          </w:tcPr>
          <w:p w14:paraId="000E538A" w14:textId="77777777" w:rsidR="00F16B27" w:rsidRDefault="00F16B27" w:rsidP="004333A4">
            <w:pPr>
              <w:jc w:val="center"/>
            </w:pPr>
            <w:r>
              <w:rPr>
                <w:rFonts w:hint="eastAsia"/>
              </w:rPr>
              <w:t>计算型</w:t>
            </w:r>
            <w:r>
              <w:rPr>
                <w:rFonts w:hint="eastAsia"/>
              </w:rPr>
              <w:t>C4</w:t>
            </w:r>
          </w:p>
        </w:tc>
        <w:tc>
          <w:tcPr>
            <w:tcW w:w="984" w:type="dxa"/>
          </w:tcPr>
          <w:p w14:paraId="40A78FE0" w14:textId="77777777" w:rsidR="00F16B27" w:rsidRDefault="00F16B27" w:rsidP="004333A4">
            <w:pPr>
              <w:jc w:val="center"/>
            </w:pPr>
            <w:r>
              <w:rPr>
                <w:rFonts w:hint="eastAsia"/>
              </w:rPr>
              <w:t>100/</w:t>
            </w:r>
            <w:r>
              <w:rPr>
                <w:rFonts w:hint="eastAsia"/>
              </w:rPr>
              <w:t>年</w:t>
            </w:r>
          </w:p>
        </w:tc>
        <w:tc>
          <w:tcPr>
            <w:tcW w:w="1940" w:type="dxa"/>
          </w:tcPr>
          <w:p w14:paraId="77476DCC" w14:textId="77777777" w:rsidR="00F16B27" w:rsidRDefault="00F16B27" w:rsidP="004333A4">
            <w:pPr>
              <w:ind w:firstLine="280"/>
              <w:jc w:val="center"/>
            </w:pPr>
            <w:r>
              <w:rPr>
                <w:rFonts w:ascii="PingFangSC-Regular" w:eastAsia="PingFangSC-Regular" w:hAnsi="PingFangSC-Regular" w:cs="PingFangSC-Regular"/>
                <w:sz w:val="14"/>
                <w:szCs w:val="14"/>
                <w:shd w:val="clear" w:color="auto" w:fill="F8FAFC"/>
              </w:rPr>
              <w:t>计算性能突出，适用于数据分析、批量计算等高计算需求场景。</w:t>
            </w:r>
          </w:p>
        </w:tc>
        <w:tc>
          <w:tcPr>
            <w:tcW w:w="1168" w:type="dxa"/>
          </w:tcPr>
          <w:p w14:paraId="0A4C2865" w14:textId="77777777" w:rsidR="00F16B27" w:rsidRDefault="00F16B27" w:rsidP="004333A4">
            <w:pPr>
              <w:jc w:val="center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核</w:t>
            </w:r>
            <w:r>
              <w:rPr>
                <w:rFonts w:hint="eastAsia"/>
              </w:rPr>
              <w:t>4G</w:t>
            </w:r>
          </w:p>
        </w:tc>
        <w:tc>
          <w:tcPr>
            <w:tcW w:w="917" w:type="dxa"/>
          </w:tcPr>
          <w:p w14:paraId="26B652C8" w14:textId="77777777" w:rsidR="00F16B27" w:rsidRDefault="00F16B27" w:rsidP="004333A4">
            <w:pPr>
              <w:jc w:val="center"/>
            </w:pPr>
            <w:r>
              <w:rPr>
                <w:rFonts w:hint="eastAsia"/>
              </w:rPr>
              <w:t>40G</w:t>
            </w:r>
          </w:p>
        </w:tc>
        <w:tc>
          <w:tcPr>
            <w:tcW w:w="993" w:type="dxa"/>
          </w:tcPr>
          <w:p w14:paraId="3B927CF3" w14:textId="77777777" w:rsidR="00F16B27" w:rsidRDefault="00F16B27" w:rsidP="004333A4">
            <w:pPr>
              <w:jc w:val="center"/>
            </w:pPr>
            <w:r>
              <w:rPr>
                <w:rFonts w:hint="eastAsia"/>
              </w:rPr>
              <w:t>1M</w:t>
            </w:r>
          </w:p>
        </w:tc>
      </w:tr>
      <w:tr w:rsidR="00F16B27" w14:paraId="38DDE28A" w14:textId="77777777" w:rsidTr="00F16B27">
        <w:trPr>
          <w:jc w:val="center"/>
        </w:trPr>
        <w:tc>
          <w:tcPr>
            <w:tcW w:w="1094" w:type="dxa"/>
            <w:vMerge/>
          </w:tcPr>
          <w:p w14:paraId="3D700B9F" w14:textId="77777777" w:rsidR="00F16B27" w:rsidRDefault="00F16B27" w:rsidP="004333A4">
            <w:pPr>
              <w:jc w:val="center"/>
            </w:pPr>
          </w:p>
        </w:tc>
        <w:tc>
          <w:tcPr>
            <w:tcW w:w="1200" w:type="dxa"/>
          </w:tcPr>
          <w:p w14:paraId="0E7A9CB8" w14:textId="77777777" w:rsidR="00F16B27" w:rsidRDefault="00F16B27" w:rsidP="004333A4">
            <w:pPr>
              <w:jc w:val="center"/>
            </w:pPr>
            <w:r>
              <w:rPr>
                <w:rFonts w:hint="eastAsia"/>
              </w:rPr>
              <w:t>通用型</w:t>
            </w:r>
            <w:r>
              <w:rPr>
                <w:rFonts w:hint="eastAsia"/>
              </w:rPr>
              <w:t>G4</w:t>
            </w:r>
          </w:p>
        </w:tc>
        <w:tc>
          <w:tcPr>
            <w:tcW w:w="984" w:type="dxa"/>
          </w:tcPr>
          <w:p w14:paraId="10DAFD0A" w14:textId="77777777" w:rsidR="00F16B27" w:rsidRDefault="00F16B27" w:rsidP="004333A4">
            <w:pPr>
              <w:jc w:val="center"/>
            </w:pPr>
            <w:r>
              <w:rPr>
                <w:rFonts w:hint="eastAsia"/>
              </w:rPr>
              <w:t>765/</w:t>
            </w:r>
            <w:r>
              <w:rPr>
                <w:rFonts w:hint="eastAsia"/>
              </w:rPr>
              <w:t>年</w:t>
            </w:r>
          </w:p>
        </w:tc>
        <w:tc>
          <w:tcPr>
            <w:tcW w:w="1940" w:type="dxa"/>
          </w:tcPr>
          <w:p w14:paraId="3C2A12F8" w14:textId="77777777" w:rsidR="00F16B27" w:rsidRDefault="00F16B27" w:rsidP="004333A4">
            <w:pPr>
              <w:ind w:firstLine="280"/>
              <w:jc w:val="center"/>
            </w:pPr>
            <w:r>
              <w:rPr>
                <w:rFonts w:ascii="PingFangSC-Regular" w:eastAsia="PingFangSC-Regular" w:hAnsi="PingFangSC-Regular" w:cs="PingFangSC-Regular"/>
                <w:sz w:val="14"/>
                <w:szCs w:val="14"/>
                <w:shd w:val="clear" w:color="auto" w:fill="F8FAFC"/>
              </w:rPr>
              <w:t>综合性能均衡，适用于</w:t>
            </w:r>
            <w:r>
              <w:rPr>
                <w:rFonts w:ascii="PingFangSC-Regular" w:hAnsi="PingFangSC-Regular" w:cs="PingFangSC-Regular" w:hint="eastAsia"/>
                <w:sz w:val="14"/>
                <w:szCs w:val="14"/>
                <w:shd w:val="clear" w:color="auto" w:fill="F8FAFC"/>
              </w:rPr>
              <w:t>个人网站、</w:t>
            </w:r>
            <w:r>
              <w:rPr>
                <w:rFonts w:ascii="PingFangSC-Regular" w:eastAsia="PingFangSC-Regular" w:hAnsi="PingFangSC-Regular" w:cs="PingFangSC-Regular"/>
                <w:sz w:val="14"/>
                <w:szCs w:val="14"/>
                <w:shd w:val="clear" w:color="auto" w:fill="F8FAFC"/>
              </w:rPr>
              <w:t>企业应用、电商平台、企业网站等各类通用</w:t>
            </w:r>
            <w:r>
              <w:rPr>
                <w:rFonts w:ascii="PingFangSC-Regular" w:eastAsia="PingFangSC-Regular" w:hAnsi="PingFangSC-Regular" w:cs="PingFangSC-Regular"/>
                <w:sz w:val="14"/>
                <w:szCs w:val="14"/>
                <w:shd w:val="clear" w:color="auto" w:fill="F8FAFC"/>
              </w:rPr>
              <w:lastRenderedPageBreak/>
              <w:t>场景。</w:t>
            </w:r>
          </w:p>
        </w:tc>
        <w:tc>
          <w:tcPr>
            <w:tcW w:w="1168" w:type="dxa"/>
          </w:tcPr>
          <w:p w14:paraId="35267F9F" w14:textId="77777777" w:rsidR="00F16B27" w:rsidRDefault="00F16B27" w:rsidP="004333A4">
            <w:pPr>
              <w:jc w:val="center"/>
            </w:pPr>
            <w:r>
              <w:rPr>
                <w:rFonts w:hint="eastAsia"/>
              </w:rPr>
              <w:lastRenderedPageBreak/>
              <w:t>2</w:t>
            </w:r>
            <w:r>
              <w:rPr>
                <w:rFonts w:hint="eastAsia"/>
              </w:rPr>
              <w:t>核</w:t>
            </w:r>
            <w:r>
              <w:rPr>
                <w:rFonts w:hint="eastAsia"/>
              </w:rPr>
              <w:t>8G</w:t>
            </w:r>
          </w:p>
        </w:tc>
        <w:tc>
          <w:tcPr>
            <w:tcW w:w="917" w:type="dxa"/>
          </w:tcPr>
          <w:p w14:paraId="20FAD433" w14:textId="77777777" w:rsidR="00F16B27" w:rsidRDefault="00F16B27" w:rsidP="004333A4">
            <w:pPr>
              <w:jc w:val="center"/>
            </w:pPr>
            <w:r>
              <w:rPr>
                <w:rFonts w:hint="eastAsia"/>
              </w:rPr>
              <w:t>40G</w:t>
            </w:r>
          </w:p>
        </w:tc>
        <w:tc>
          <w:tcPr>
            <w:tcW w:w="993" w:type="dxa"/>
          </w:tcPr>
          <w:p w14:paraId="51AB6F69" w14:textId="77777777" w:rsidR="00F16B27" w:rsidRDefault="00F16B27" w:rsidP="004333A4">
            <w:pPr>
              <w:jc w:val="center"/>
            </w:pPr>
            <w:r>
              <w:rPr>
                <w:rFonts w:hint="eastAsia"/>
              </w:rPr>
              <w:t>1M</w:t>
            </w:r>
          </w:p>
        </w:tc>
      </w:tr>
    </w:tbl>
    <w:p w14:paraId="41EF4CB3" w14:textId="77777777" w:rsidR="00F16B27" w:rsidRDefault="00F16B27" w:rsidP="00F16B27">
      <w:r>
        <w:rPr>
          <w:noProof/>
        </w:rPr>
        <w:drawing>
          <wp:inline distT="0" distB="0" distL="114300" distR="114300" wp14:anchorId="49D9AAEE" wp14:editId="3E7F37B0">
            <wp:extent cx="1800225" cy="2686685"/>
            <wp:effectExtent l="0" t="0" r="3175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268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318842DD" wp14:editId="5379EFA7">
            <wp:extent cx="3599815" cy="2745105"/>
            <wp:effectExtent l="0" t="0" r="6985" b="1079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274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E4C17" w14:textId="77777777" w:rsidR="00F16B27" w:rsidRDefault="00F16B27" w:rsidP="00F16B27"/>
    <w:p w14:paraId="0099D8C3" w14:textId="77777777" w:rsidR="00F16B27" w:rsidRDefault="00F16B27" w:rsidP="00F16B27">
      <w:r>
        <w:rPr>
          <w:noProof/>
        </w:rPr>
        <w:drawing>
          <wp:inline distT="0" distB="0" distL="114300" distR="114300" wp14:anchorId="07EBAB91" wp14:editId="7721A19B">
            <wp:extent cx="1800225" cy="2675255"/>
            <wp:effectExtent l="0" t="0" r="3175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267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114300" distR="114300" wp14:anchorId="60419F88" wp14:editId="509217B8">
            <wp:extent cx="3599815" cy="2776220"/>
            <wp:effectExtent l="0" t="0" r="6985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277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D727B" w14:textId="77777777" w:rsidR="00F16B27" w:rsidRDefault="00F16B27" w:rsidP="00F16B27"/>
    <w:p w14:paraId="69BD90A7" w14:textId="77777777" w:rsidR="00F16B27" w:rsidRPr="00F16B27" w:rsidRDefault="00F16B27" w:rsidP="00F16B27">
      <w:pPr>
        <w:rPr>
          <w:b/>
          <w:bCs/>
          <w:sz w:val="24"/>
          <w:szCs w:val="28"/>
        </w:rPr>
      </w:pPr>
      <w:r w:rsidRPr="00F16B27">
        <w:rPr>
          <w:rFonts w:hint="eastAsia"/>
          <w:b/>
          <w:bCs/>
          <w:sz w:val="24"/>
          <w:szCs w:val="28"/>
        </w:rPr>
        <w:t>微软云：</w:t>
      </w:r>
    </w:p>
    <w:p w14:paraId="2863564F" w14:textId="77777777" w:rsidR="00F16B27" w:rsidRDefault="00F16B27" w:rsidP="00F16B27">
      <w:r>
        <w:rPr>
          <w:rFonts w:hint="eastAsia"/>
        </w:rPr>
        <w:t>常规（A系列）：</w:t>
      </w:r>
    </w:p>
    <w:p w14:paraId="05F2EB9F" w14:textId="77777777" w:rsidR="00F16B27" w:rsidRDefault="00F16B27" w:rsidP="00F16B27">
      <w:r>
        <w:rPr>
          <w:noProof/>
        </w:rPr>
        <w:drawing>
          <wp:inline distT="0" distB="0" distL="114300" distR="114300" wp14:anchorId="0FA4DC97" wp14:editId="42AF522A">
            <wp:extent cx="6480175" cy="3136900"/>
            <wp:effectExtent l="0" t="0" r="9525" b="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13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5DAD9" w14:textId="77777777" w:rsidR="00F16B27" w:rsidRDefault="00F16B27" w:rsidP="00F16B27">
      <w:r>
        <w:rPr>
          <w:noProof/>
        </w:rPr>
        <w:lastRenderedPageBreak/>
        <w:drawing>
          <wp:inline distT="0" distB="0" distL="114300" distR="114300" wp14:anchorId="5AEFEFC5" wp14:editId="41CE4297">
            <wp:extent cx="6471285" cy="3112770"/>
            <wp:effectExtent l="0" t="0" r="5715" b="1143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71285" cy="311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 w:rsidRPr="00F16B27">
        <w:rPr>
          <w:rFonts w:hint="eastAsia"/>
        </w:rPr>
        <w:t>优化计算（D系列）：</w:t>
      </w:r>
    </w:p>
    <w:p w14:paraId="39E9977D" w14:textId="77777777" w:rsidR="00F16B27" w:rsidRDefault="00F16B27" w:rsidP="00F16B27">
      <w:r>
        <w:rPr>
          <w:noProof/>
        </w:rPr>
        <w:drawing>
          <wp:inline distT="0" distB="0" distL="114300" distR="114300" wp14:anchorId="20DD7585" wp14:editId="6AF240E9">
            <wp:extent cx="6472555" cy="3567430"/>
            <wp:effectExtent l="0" t="0" r="4445" b="1270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72555" cy="356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57C63" w14:textId="77777777" w:rsidR="00F16B27" w:rsidRDefault="00F16B27" w:rsidP="00F16B27">
      <w:r>
        <w:rPr>
          <w:rFonts w:hint="eastAsia"/>
          <w:b/>
          <w:bCs/>
        </w:rPr>
        <w:t>至少2核的服务器价格较高</w:t>
      </w:r>
    </w:p>
    <w:p w14:paraId="3D61C3F9" w14:textId="77777777" w:rsidR="00F16B27" w:rsidRDefault="00F16B27" w:rsidP="00F16B27"/>
    <w:p w14:paraId="6AA7F169" w14:textId="77777777" w:rsidR="00F16B27" w:rsidRDefault="00F16B27" w:rsidP="00F16B27"/>
    <w:p w14:paraId="47E52DB3" w14:textId="77777777" w:rsidR="00F16B27" w:rsidRPr="00F16B27" w:rsidRDefault="00F16B27" w:rsidP="00F16B27">
      <w:pPr>
        <w:rPr>
          <w:b/>
          <w:bCs/>
          <w:sz w:val="24"/>
          <w:szCs w:val="28"/>
        </w:rPr>
      </w:pPr>
      <w:r w:rsidRPr="00F16B27">
        <w:rPr>
          <w:rFonts w:hint="eastAsia"/>
          <w:b/>
          <w:bCs/>
          <w:sz w:val="24"/>
          <w:szCs w:val="28"/>
        </w:rPr>
        <w:t>亚马逊云</w:t>
      </w:r>
    </w:p>
    <w:p w14:paraId="3E16FCBA" w14:textId="77777777" w:rsidR="00F16B27" w:rsidRDefault="00F16B27" w:rsidP="00F16B27">
      <w:r>
        <w:rPr>
          <w:rFonts w:hint="eastAsia"/>
        </w:rPr>
        <w:t>免费试用的都是微型</w:t>
      </w:r>
    </w:p>
    <w:p w14:paraId="12EA371A" w14:textId="77777777" w:rsidR="00F16B27" w:rsidRDefault="00F16B27" w:rsidP="00F16B27"/>
    <w:p w14:paraId="3E509785" w14:textId="77777777" w:rsidR="00F16B27" w:rsidRDefault="00F16B27" w:rsidP="00F16B27">
      <w:r>
        <w:rPr>
          <w:rFonts w:hint="eastAsia"/>
        </w:rPr>
        <w:t>各</w:t>
      </w:r>
      <w:proofErr w:type="gramStart"/>
      <w:r>
        <w:rPr>
          <w:rFonts w:hint="eastAsia"/>
        </w:rPr>
        <w:t>类亚马逊云</w:t>
      </w:r>
      <w:proofErr w:type="gramEnd"/>
      <w:r>
        <w:rPr>
          <w:rFonts w:hint="eastAsia"/>
        </w:rPr>
        <w:t>服务器EC2</w:t>
      </w:r>
    </w:p>
    <w:p w14:paraId="34D19033" w14:textId="77777777" w:rsidR="00F16B27" w:rsidRDefault="00F16B27" w:rsidP="00F16B27">
      <w:hyperlink r:id="rId20" w:history="1">
        <w:r>
          <w:rPr>
            <w:rStyle w:val="aa"/>
            <w:rFonts w:ascii="宋体" w:eastAsia="宋体" w:hAnsi="宋体" w:cs="宋体"/>
            <w:sz w:val="24"/>
            <w:szCs w:val="24"/>
          </w:rPr>
          <w:t>Amazon EC2实例类型-EC2虚拟云服务器托管-AWS</w:t>
        </w:r>
        <w:proofErr w:type="gramStart"/>
        <w:r>
          <w:rPr>
            <w:rStyle w:val="aa"/>
            <w:rFonts w:ascii="宋体" w:eastAsia="宋体" w:hAnsi="宋体" w:cs="宋体"/>
            <w:sz w:val="24"/>
            <w:szCs w:val="24"/>
          </w:rPr>
          <w:t>云服务</w:t>
        </w:r>
        <w:proofErr w:type="gramEnd"/>
      </w:hyperlink>
    </w:p>
    <w:p w14:paraId="6695C7EC" w14:textId="77777777" w:rsidR="00F16B27" w:rsidRDefault="00F16B27" w:rsidP="00F16B27"/>
    <w:p w14:paraId="1B2388F2" w14:textId="77777777" w:rsidR="00F16B27" w:rsidRDefault="00F16B27" w:rsidP="00F16B27">
      <w:pPr>
        <w:rPr>
          <w:rFonts w:ascii="宋体" w:eastAsia="宋体" w:hAnsi="宋体" w:cs="宋体"/>
          <w:sz w:val="24"/>
        </w:rPr>
      </w:pPr>
      <w:hyperlink r:id="rId21" w:history="1">
        <w:r>
          <w:rPr>
            <w:rStyle w:val="a9"/>
            <w:rFonts w:ascii="宋体" w:eastAsia="宋体" w:hAnsi="宋体" w:cs="宋体"/>
            <w:sz w:val="24"/>
            <w:szCs w:val="24"/>
          </w:rPr>
          <w:t>云主机_云服务器_Amazon EC2云虚拟服务器-亚马</w:t>
        </w:r>
        <w:proofErr w:type="gramStart"/>
        <w:r>
          <w:rPr>
            <w:rStyle w:val="a9"/>
            <w:rFonts w:ascii="宋体" w:eastAsia="宋体" w:hAnsi="宋体" w:cs="宋体"/>
            <w:sz w:val="24"/>
            <w:szCs w:val="24"/>
          </w:rPr>
          <w:t>逊云科技</w:t>
        </w:r>
        <w:proofErr w:type="gramEnd"/>
        <w:r>
          <w:rPr>
            <w:rStyle w:val="a9"/>
            <w:rFonts w:ascii="宋体" w:eastAsia="宋体" w:hAnsi="宋体" w:cs="宋体"/>
            <w:sz w:val="24"/>
            <w:szCs w:val="24"/>
          </w:rPr>
          <w:t xml:space="preserve"> (amazonaws.cn)</w:t>
        </w:r>
      </w:hyperlink>
    </w:p>
    <w:p w14:paraId="3D496815" w14:textId="77777777" w:rsidR="00F16B27" w:rsidRDefault="00F16B27" w:rsidP="00F16B27">
      <w:pPr>
        <w:rPr>
          <w:rFonts w:ascii="宋体" w:eastAsia="宋体" w:hAnsi="宋体" w:cs="宋体"/>
          <w:sz w:val="24"/>
        </w:rPr>
      </w:pPr>
    </w:p>
    <w:p w14:paraId="442AC200" w14:textId="77777777" w:rsidR="00F16B27" w:rsidRDefault="00F16B27" w:rsidP="00F16B27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  <w:szCs w:val="24"/>
        </w:rPr>
        <w:t>按需定价：（按美元/小时定价）</w:t>
      </w:r>
    </w:p>
    <w:p w14:paraId="376141B5" w14:textId="77777777" w:rsidR="00F16B27" w:rsidRDefault="00F16B27" w:rsidP="00F16B27">
      <w:pPr>
        <w:rPr>
          <w:rFonts w:ascii="宋体" w:eastAsia="宋体" w:hAnsi="宋体" w:cs="宋体"/>
          <w:sz w:val="24"/>
        </w:rPr>
      </w:pPr>
      <w:hyperlink r:id="rId22" w:history="1">
        <w:r>
          <w:rPr>
            <w:rStyle w:val="aa"/>
            <w:rFonts w:ascii="宋体" w:eastAsia="宋体" w:hAnsi="宋体" w:cs="宋体"/>
            <w:sz w:val="24"/>
            <w:szCs w:val="24"/>
          </w:rPr>
          <w:t>Amazon EC2实例价格_EC2虚拟云服务器托管价格 - AWS</w:t>
        </w:r>
        <w:proofErr w:type="gramStart"/>
        <w:r>
          <w:rPr>
            <w:rStyle w:val="aa"/>
            <w:rFonts w:ascii="宋体" w:eastAsia="宋体" w:hAnsi="宋体" w:cs="宋体"/>
            <w:sz w:val="24"/>
            <w:szCs w:val="24"/>
          </w:rPr>
          <w:t>云服务</w:t>
        </w:r>
        <w:proofErr w:type="gramEnd"/>
      </w:hyperlink>
    </w:p>
    <w:p w14:paraId="29229013" w14:textId="77777777" w:rsidR="00F16B27" w:rsidRDefault="00F16B27" w:rsidP="00F16B27">
      <w:pPr>
        <w:rPr>
          <w:rFonts w:ascii="宋体" w:eastAsia="宋体" w:hAnsi="宋体" w:cs="宋体"/>
          <w:sz w:val="24"/>
        </w:rPr>
      </w:pPr>
    </w:p>
    <w:p w14:paraId="2DFE0225" w14:textId="77777777" w:rsidR="00F16B27" w:rsidRDefault="00F16B27" w:rsidP="00F16B27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  <w:szCs w:val="24"/>
        </w:rPr>
        <w:t>Spot实例定价：（按美元/小时定价）</w:t>
      </w:r>
    </w:p>
    <w:p w14:paraId="04A505BC" w14:textId="77777777" w:rsidR="00F16B27" w:rsidRDefault="00F16B27" w:rsidP="00F16B27">
      <w:pPr>
        <w:rPr>
          <w:rFonts w:ascii="宋体" w:eastAsia="宋体" w:hAnsi="宋体" w:cs="宋体"/>
          <w:sz w:val="24"/>
        </w:rPr>
      </w:pPr>
      <w:hyperlink r:id="rId23" w:history="1">
        <w:r>
          <w:rPr>
            <w:rStyle w:val="aa"/>
            <w:rFonts w:ascii="宋体" w:eastAsia="宋体" w:hAnsi="宋体" w:cs="宋体"/>
            <w:sz w:val="24"/>
            <w:szCs w:val="24"/>
          </w:rPr>
          <w:t>Amazon EC2竞价型实例价格_EC2虚拟云服务器托管 - AWS</w:t>
        </w:r>
        <w:proofErr w:type="gramStart"/>
        <w:r>
          <w:rPr>
            <w:rStyle w:val="aa"/>
            <w:rFonts w:ascii="宋体" w:eastAsia="宋体" w:hAnsi="宋体" w:cs="宋体"/>
            <w:sz w:val="24"/>
            <w:szCs w:val="24"/>
          </w:rPr>
          <w:t>云服务</w:t>
        </w:r>
        <w:proofErr w:type="gramEnd"/>
      </w:hyperlink>
    </w:p>
    <w:p w14:paraId="3386E165" w14:textId="77777777" w:rsidR="00F16B27" w:rsidRPr="002D514B" w:rsidRDefault="00F16B27" w:rsidP="00F16B27">
      <w:pPr>
        <w:rPr>
          <w:rFonts w:hint="eastAsia"/>
        </w:rPr>
      </w:pPr>
    </w:p>
    <w:sectPr w:rsidR="00F16B27" w:rsidRPr="002D514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BC0DF1" w14:textId="77777777" w:rsidR="002E09CB" w:rsidRDefault="002E09CB" w:rsidP="00F16B27">
      <w:r>
        <w:separator/>
      </w:r>
    </w:p>
  </w:endnote>
  <w:endnote w:type="continuationSeparator" w:id="0">
    <w:p w14:paraId="585EFA10" w14:textId="77777777" w:rsidR="002E09CB" w:rsidRDefault="002E09CB" w:rsidP="00F16B2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ingFangSC-Regular">
    <w:altName w:val="Calibri"/>
    <w:charset w:val="00"/>
    <w:family w:val="auto"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2BC205" w14:textId="77777777" w:rsidR="002E09CB" w:rsidRDefault="002E09CB" w:rsidP="00F16B27">
      <w:r>
        <w:separator/>
      </w:r>
    </w:p>
  </w:footnote>
  <w:footnote w:type="continuationSeparator" w:id="0">
    <w:p w14:paraId="74B18887" w14:textId="77777777" w:rsidR="002E09CB" w:rsidRDefault="002E09CB" w:rsidP="00F16B2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284B78"/>
    <w:multiLevelType w:val="hybridMultilevel"/>
    <w:tmpl w:val="7534A9B2"/>
    <w:lvl w:ilvl="0" w:tplc="B8F07532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D976151"/>
    <w:multiLevelType w:val="hybridMultilevel"/>
    <w:tmpl w:val="FA507B5C"/>
    <w:lvl w:ilvl="0" w:tplc="ECB0AF48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C450346"/>
    <w:multiLevelType w:val="hybridMultilevel"/>
    <w:tmpl w:val="B11AC1EC"/>
    <w:lvl w:ilvl="0" w:tplc="28EA11D0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845557425">
    <w:abstractNumId w:val="1"/>
  </w:num>
  <w:num w:numId="2" w16cid:durableId="2121560764">
    <w:abstractNumId w:val="0"/>
  </w:num>
  <w:num w:numId="3" w16cid:durableId="89982343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4891"/>
    <w:rsid w:val="002D514B"/>
    <w:rsid w:val="002E0638"/>
    <w:rsid w:val="002E09CB"/>
    <w:rsid w:val="003C39DB"/>
    <w:rsid w:val="00642C23"/>
    <w:rsid w:val="008A18D3"/>
    <w:rsid w:val="00930935"/>
    <w:rsid w:val="009B468A"/>
    <w:rsid w:val="00AF4891"/>
    <w:rsid w:val="00C36351"/>
    <w:rsid w:val="00D221F0"/>
    <w:rsid w:val="00D56F51"/>
    <w:rsid w:val="00E404F1"/>
    <w:rsid w:val="00F00D8E"/>
    <w:rsid w:val="00F16B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3EC290F"/>
  <w15:chartTrackingRefBased/>
  <w15:docId w15:val="{6CFD208D-2558-47FC-ABBA-C67B6F4839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56F51"/>
    <w:pPr>
      <w:ind w:firstLineChars="200" w:firstLine="420"/>
    </w:pPr>
  </w:style>
  <w:style w:type="paragraph" w:customStyle="1" w:styleId="tpm-prod-herodesc">
    <w:name w:val="tpm-prod-hero__desc"/>
    <w:basedOn w:val="a"/>
    <w:rsid w:val="009B468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tpm-btntext">
    <w:name w:val="tpm-btn__text"/>
    <w:basedOn w:val="a0"/>
    <w:rsid w:val="009B468A"/>
  </w:style>
  <w:style w:type="paragraph" w:styleId="a4">
    <w:name w:val="header"/>
    <w:basedOn w:val="a"/>
    <w:link w:val="a5"/>
    <w:uiPriority w:val="99"/>
    <w:unhideWhenUsed/>
    <w:rsid w:val="00F16B2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F16B27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F16B2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F16B27"/>
    <w:rPr>
      <w:sz w:val="18"/>
      <w:szCs w:val="18"/>
    </w:rPr>
  </w:style>
  <w:style w:type="table" w:styleId="a8">
    <w:name w:val="Table Grid"/>
    <w:basedOn w:val="a1"/>
    <w:rsid w:val="00F16B27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FollowedHyperlink"/>
    <w:basedOn w:val="a0"/>
    <w:rsid w:val="00F16B27"/>
    <w:rPr>
      <w:color w:val="800080"/>
      <w:u w:val="single"/>
    </w:rPr>
  </w:style>
  <w:style w:type="character" w:styleId="aa">
    <w:name w:val="Hyperlink"/>
    <w:basedOn w:val="a0"/>
    <w:rsid w:val="00F16B2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1662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670773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mp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yperlink" Target="https://www.amazonaws.cn/ec2/?trk=free-list" TargetMode="External"/><Relationship Id="rId7" Type="http://schemas.openxmlformats.org/officeDocument/2006/relationships/image" Target="media/image1.tmp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aws.amazon.com/cn/ec2/instance-types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s://aws.amazon.com/cn/ec2/spot/pricing/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aws.amazon.com/cn/ec2/pricing/on-demand/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8</Pages>
  <Words>245</Words>
  <Characters>1399</Characters>
  <Application>Microsoft Office Word</Application>
  <DocSecurity>0</DocSecurity>
  <Lines>11</Lines>
  <Paragraphs>3</Paragraphs>
  <ScaleCrop>false</ScaleCrop>
  <Company/>
  <LinksUpToDate>false</LinksUpToDate>
  <CharactersWithSpaces>1641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 乐天</dc:creator>
  <cp:keywords/>
  <dc:description/>
  <cp:lastModifiedBy>张 乐天</cp:lastModifiedBy>
  <cp:revision>10</cp:revision>
  <dcterms:created xsi:type="dcterms:W3CDTF">2022-06-29T06:39:00Z</dcterms:created>
  <dcterms:modified xsi:type="dcterms:W3CDTF">2022-06-29T07:16:00Z</dcterms:modified>
</cp:coreProperties>
</file>