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CCB9B" w14:textId="5313A0A2" w:rsidR="00825BC2" w:rsidRPr="00571A56" w:rsidRDefault="00571A56" w:rsidP="00571A56">
      <w:pPr>
        <w:adjustRightInd w:val="0"/>
        <w:snapToGrid w:val="0"/>
        <w:spacing w:before="120"/>
        <w:jc w:val="center"/>
        <w:rPr>
          <w:rFonts w:ascii="Times New Roman" w:hAnsi="Times New Roman" w:cs="Times New Roman"/>
          <w:sz w:val="24"/>
          <w:szCs w:val="24"/>
        </w:rPr>
      </w:pPr>
      <w:r w:rsidRPr="00571A56">
        <w:rPr>
          <w:rFonts w:ascii="Times New Roman" w:hAnsi="Times New Roman" w:cs="Times New Roman"/>
          <w:sz w:val="24"/>
          <w:szCs w:val="24"/>
        </w:rPr>
        <w:t>Illustration of Lab 2</w:t>
      </w:r>
    </w:p>
    <w:p w14:paraId="5E84982D" w14:textId="2F94AD44" w:rsidR="00825BC2" w:rsidRPr="00571A56" w:rsidRDefault="00571A56" w:rsidP="00571A56">
      <w:pPr>
        <w:adjustRightInd w:val="0"/>
        <w:snapToGrid w:val="0"/>
        <w:spacing w:before="120"/>
        <w:jc w:val="both"/>
        <w:rPr>
          <w:rFonts w:ascii="Times New Roman" w:hAnsi="Times New Roman" w:cs="Times New Roman"/>
          <w:sz w:val="20"/>
          <w:szCs w:val="20"/>
        </w:rPr>
      </w:pPr>
      <w:r w:rsidRPr="00571A56">
        <w:rPr>
          <w:rFonts w:ascii="Times New Roman" w:hAnsi="Times New Roman" w:cs="Times New Roman"/>
          <w:noProof/>
          <w:sz w:val="20"/>
          <w:szCs w:val="20"/>
        </w:rPr>
        <w:drawing>
          <wp:anchor distT="0" distB="0" distL="114300" distR="114300" simplePos="0" relativeHeight="251659264" behindDoc="0" locked="0" layoutInCell="1" allowOverlap="1" wp14:anchorId="533235D6" wp14:editId="0FCCBDF6">
            <wp:simplePos x="0" y="0"/>
            <wp:positionH relativeFrom="column">
              <wp:posOffset>0</wp:posOffset>
            </wp:positionH>
            <wp:positionV relativeFrom="paragraph">
              <wp:posOffset>636917</wp:posOffset>
            </wp:positionV>
            <wp:extent cx="5731200" cy="1143000"/>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5731200" cy="1143000"/>
                    </a:xfrm>
                    <a:prstGeom prst="rect">
                      <a:avLst/>
                    </a:prstGeom>
                    <a:ln/>
                  </pic:spPr>
                </pic:pic>
              </a:graphicData>
            </a:graphic>
            <wp14:sizeRelH relativeFrom="page">
              <wp14:pctWidth>0</wp14:pctWidth>
            </wp14:sizeRelH>
            <wp14:sizeRelV relativeFrom="page">
              <wp14:pctHeight>0</wp14:pctHeight>
            </wp14:sizeRelV>
          </wp:anchor>
        </w:drawing>
      </w:r>
      <w:r w:rsidRPr="00571A56">
        <w:rPr>
          <w:rFonts w:ascii="Times New Roman" w:hAnsi="Times New Roman" w:cs="Times New Roman"/>
          <w:sz w:val="20"/>
          <w:szCs w:val="20"/>
        </w:rPr>
        <w:t>A small modification was made to Producer.scala since in a discussion in Canvas, the professor said it was possible, the change made in the producer sends the letters as keys and their random number as values as shown in Figure 1,  instead of sending null and letter with its random number as value (e.g.(key=null, value=(a,2)).</w:t>
      </w:r>
    </w:p>
    <w:p w14:paraId="45420728" w14:textId="17924C32" w:rsidR="00571A56" w:rsidRDefault="00571A56" w:rsidP="00571A56">
      <w:pPr>
        <w:adjustRightInd w:val="0"/>
        <w:snapToGrid w:val="0"/>
        <w:spacing w:before="120"/>
        <w:jc w:val="center"/>
        <w:rPr>
          <w:rFonts w:ascii="Times New Roman" w:hAnsi="Times New Roman" w:cs="Times New Roman"/>
          <w:sz w:val="16"/>
          <w:szCs w:val="16"/>
        </w:rPr>
      </w:pPr>
      <w:r w:rsidRPr="00571A56">
        <w:rPr>
          <w:rFonts w:ascii="Times New Roman" w:hAnsi="Times New Roman" w:cs="Times New Roman"/>
          <w:sz w:val="16"/>
          <w:szCs w:val="16"/>
        </w:rPr>
        <w:t>Figure 1. Output of Producer.scala</w:t>
      </w:r>
    </w:p>
    <w:p w14:paraId="6281CBD7" w14:textId="77777777" w:rsidR="00571A56" w:rsidRPr="00571A56" w:rsidRDefault="00571A56" w:rsidP="00571A56">
      <w:pPr>
        <w:adjustRightInd w:val="0"/>
        <w:snapToGrid w:val="0"/>
        <w:spacing w:before="120"/>
        <w:jc w:val="center"/>
        <w:rPr>
          <w:rFonts w:ascii="Times New Roman" w:hAnsi="Times New Roman" w:cs="Times New Roman"/>
          <w:sz w:val="16"/>
          <w:szCs w:val="16"/>
        </w:rPr>
      </w:pPr>
    </w:p>
    <w:p w14:paraId="7AE4854F" w14:textId="567B785D" w:rsidR="00825BC2" w:rsidRPr="00571A56" w:rsidRDefault="00571A56" w:rsidP="00571A56">
      <w:pPr>
        <w:adjustRightInd w:val="0"/>
        <w:snapToGrid w:val="0"/>
        <w:spacing w:before="120"/>
        <w:jc w:val="both"/>
        <w:rPr>
          <w:rFonts w:ascii="Times New Roman" w:hAnsi="Times New Roman" w:cs="Times New Roman"/>
          <w:sz w:val="20"/>
          <w:szCs w:val="20"/>
        </w:rPr>
      </w:pPr>
      <w:r w:rsidRPr="00571A56">
        <w:rPr>
          <w:rFonts w:ascii="Times New Roman" w:hAnsi="Times New Roman" w:cs="Times New Roman"/>
          <w:sz w:val="20"/>
          <w:szCs w:val="20"/>
        </w:rPr>
        <w:t xml:space="preserve">In KafkaSpark.scala, first we connected Spark to Cassandra, created a keyspace (avg_space) with a replication factor of 1 and a table inside that keyspace (avg) with columns word and count to store the results of the program. </w:t>
      </w:r>
    </w:p>
    <w:p w14:paraId="112F1F53" w14:textId="2D9F61E6" w:rsidR="00825BC2" w:rsidRPr="00571A56" w:rsidRDefault="00571A56" w:rsidP="00571A56">
      <w:pPr>
        <w:adjustRightInd w:val="0"/>
        <w:snapToGrid w:val="0"/>
        <w:spacing w:before="120"/>
        <w:jc w:val="both"/>
        <w:rPr>
          <w:rFonts w:ascii="Times New Roman" w:hAnsi="Times New Roman" w:cs="Times New Roman"/>
          <w:sz w:val="20"/>
          <w:szCs w:val="20"/>
        </w:rPr>
      </w:pPr>
      <w:r w:rsidRPr="00571A56">
        <w:rPr>
          <w:rFonts w:ascii="Times New Roman" w:hAnsi="Times New Roman" w:cs="Times New Roman"/>
          <w:sz w:val="20"/>
          <w:szCs w:val="20"/>
        </w:rPr>
        <w:t>Then, we connected Spark to Kafka, after that, we read the key, value pairs from the direct stream, casting value to double since it was sent as String by the producer. Then we used mapWithState using the function mappingFunc, where we have two states, one to sum all the values of each key (newSum) and the second state will count the number of times each key was sent (newCnt) to obtain the average value for each key in a stateful manner.</w:t>
      </w:r>
    </w:p>
    <w:p w14:paraId="17919DB5" w14:textId="4E910CA8" w:rsidR="00825BC2" w:rsidRPr="00571A56" w:rsidRDefault="00571A56" w:rsidP="00571A56">
      <w:pPr>
        <w:adjustRightInd w:val="0"/>
        <w:snapToGrid w:val="0"/>
        <w:spacing w:before="120"/>
        <w:jc w:val="both"/>
        <w:rPr>
          <w:rFonts w:ascii="Times New Roman" w:hAnsi="Times New Roman" w:cs="Times New Roman"/>
          <w:sz w:val="20"/>
          <w:szCs w:val="20"/>
        </w:rPr>
      </w:pPr>
      <w:r w:rsidRPr="00571A56">
        <w:rPr>
          <w:rFonts w:ascii="Times New Roman" w:hAnsi="Times New Roman" w:cs="Times New Roman"/>
          <w:sz w:val="20"/>
          <w:szCs w:val="20"/>
        </w:rPr>
        <w:t>Finally we store the results in Cassandra and when checking the table using select * from avg; inside avg_space, the table shown in Figure 2 is the stored table.</w:t>
      </w:r>
    </w:p>
    <w:p w14:paraId="4D23DB26" w14:textId="09D41776" w:rsidR="00825BC2" w:rsidRPr="00571A56" w:rsidRDefault="00571A56" w:rsidP="00571A56">
      <w:pPr>
        <w:adjustRightInd w:val="0"/>
        <w:snapToGrid w:val="0"/>
        <w:spacing w:before="120"/>
        <w:jc w:val="both"/>
        <w:rPr>
          <w:rFonts w:ascii="Times New Roman" w:hAnsi="Times New Roman" w:cs="Times New Roman"/>
          <w:sz w:val="20"/>
          <w:szCs w:val="20"/>
        </w:rPr>
      </w:pPr>
      <w:r w:rsidRPr="00571A56">
        <w:rPr>
          <w:rFonts w:ascii="Times New Roman" w:hAnsi="Times New Roman" w:cs="Times New Roman"/>
          <w:noProof/>
          <w:sz w:val="20"/>
          <w:szCs w:val="20"/>
        </w:rPr>
        <w:drawing>
          <wp:anchor distT="0" distB="0" distL="114300" distR="114300" simplePos="0" relativeHeight="251658240" behindDoc="0" locked="0" layoutInCell="1" allowOverlap="1" wp14:anchorId="1558D0FE" wp14:editId="2E7261DE">
            <wp:simplePos x="0" y="0"/>
            <wp:positionH relativeFrom="column">
              <wp:posOffset>2324100</wp:posOffset>
            </wp:positionH>
            <wp:positionV relativeFrom="paragraph">
              <wp:posOffset>409575</wp:posOffset>
            </wp:positionV>
            <wp:extent cx="1056640" cy="3169920"/>
            <wp:effectExtent l="0" t="0" r="0" b="508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056640" cy="3169920"/>
                    </a:xfrm>
                    <a:prstGeom prst="rect">
                      <a:avLst/>
                    </a:prstGeom>
                    <a:ln/>
                  </pic:spPr>
                </pic:pic>
              </a:graphicData>
            </a:graphic>
            <wp14:sizeRelH relativeFrom="page">
              <wp14:pctWidth>0</wp14:pctWidth>
            </wp14:sizeRelH>
            <wp14:sizeRelV relativeFrom="page">
              <wp14:pctHeight>0</wp14:pctHeight>
            </wp14:sizeRelV>
          </wp:anchor>
        </w:drawing>
      </w:r>
      <w:r w:rsidRPr="00571A56">
        <w:rPr>
          <w:rFonts w:ascii="Times New Roman" w:hAnsi="Times New Roman" w:cs="Times New Roman"/>
          <w:sz w:val="20"/>
          <w:szCs w:val="20"/>
        </w:rPr>
        <w:t>Since, the random numbers sent in the producer were numbers between 0 and 25, having an output close to 12.5 for each key is expected.</w:t>
      </w:r>
    </w:p>
    <w:p w14:paraId="22D820E8" w14:textId="7A723123" w:rsidR="00825BC2" w:rsidRPr="00571A56" w:rsidRDefault="00571A56" w:rsidP="00571A56">
      <w:pPr>
        <w:jc w:val="center"/>
        <w:rPr>
          <w:rFonts w:ascii="Times New Roman" w:hAnsi="Times New Roman" w:cs="Times New Roman"/>
          <w:sz w:val="16"/>
          <w:szCs w:val="16"/>
        </w:rPr>
      </w:pPr>
      <w:r w:rsidRPr="00571A56">
        <w:rPr>
          <w:rFonts w:ascii="Times New Roman" w:hAnsi="Times New Roman" w:cs="Times New Roman"/>
          <w:sz w:val="16"/>
          <w:szCs w:val="16"/>
        </w:rPr>
        <w:t>Figure 2. Cassandra table avg, in avg_space keyspace of the average value of each key</w:t>
      </w:r>
    </w:p>
    <w:p w14:paraId="5262C10F" w14:textId="5B7FF595" w:rsidR="00571A56" w:rsidRPr="00571A56" w:rsidRDefault="00571A56" w:rsidP="00571A56">
      <w:pPr>
        <w:jc w:val="both"/>
        <w:rPr>
          <w:rFonts w:ascii="Times New Roman" w:hAnsi="Times New Roman" w:cs="Times New Roman"/>
          <w:sz w:val="20"/>
          <w:szCs w:val="20"/>
        </w:rPr>
      </w:pPr>
    </w:p>
    <w:p w14:paraId="58731D27" w14:textId="73FFE680" w:rsidR="00825BC2" w:rsidRPr="00571A56" w:rsidRDefault="00571A56" w:rsidP="00571A56">
      <w:pPr>
        <w:jc w:val="both"/>
        <w:rPr>
          <w:rFonts w:ascii="Times New Roman" w:hAnsi="Times New Roman" w:cs="Times New Roman"/>
          <w:sz w:val="20"/>
          <w:szCs w:val="20"/>
        </w:rPr>
      </w:pPr>
      <w:r w:rsidRPr="00571A56">
        <w:rPr>
          <w:rFonts w:ascii="Times New Roman" w:hAnsi="Times New Roman" w:cs="Times New Roman"/>
          <w:sz w:val="20"/>
          <w:szCs w:val="20"/>
        </w:rPr>
        <w:t>To run the program just type sbt run for Producer.scala inside the zip file we sent and sbt run to KafkaSark.scala, we also modified some parts of built.sbt of the KafkaSpark file  to match it with the versions we installed.</w:t>
      </w:r>
    </w:p>
    <w:sectPr w:rsidR="00825BC2" w:rsidRPr="00571A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BC2"/>
    <w:rsid w:val="00571A56"/>
    <w:rsid w:val="007B524E"/>
    <w:rsid w:val="00825BC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054F"/>
  <w15:docId w15:val="{00D35668-CE13-1143-94B6-C4A72107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Dwight Wong</cp:lastModifiedBy>
  <cp:revision>3</cp:revision>
  <dcterms:created xsi:type="dcterms:W3CDTF">2020-10-12T20:08:00Z</dcterms:created>
  <dcterms:modified xsi:type="dcterms:W3CDTF">2020-11-22T11:14:00Z</dcterms:modified>
</cp:coreProperties>
</file>