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84"/>
          <w:szCs w:val="8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84"/>
          <w:szCs w:val="84"/>
          <w:shd w:val="clear" w:fill="FFFFFF"/>
          <w:lang w:val="en-US" w:eastAsia="zh-CN"/>
        </w:rPr>
        <w:t>易停车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84"/>
          <w:szCs w:val="84"/>
          <w:shd w:val="clear" w:fill="FFFFFF"/>
        </w:rPr>
        <w:t>共享车位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84"/>
          <w:szCs w:val="84"/>
          <w:shd w:val="clear" w:fill="FFFFFF"/>
          <w:lang w:val="en-US" w:eastAsia="zh-CN"/>
        </w:rPr>
        <w:t>项目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84"/>
          <w:szCs w:val="8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52"/>
          <w:szCs w:val="5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52"/>
          <w:szCs w:val="52"/>
          <w:shd w:val="clear" w:fill="FFFFFF"/>
        </w:rPr>
        <w:t>测试计划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500" w:lineRule="exact"/>
        <w:ind w:right="0" w:firstLine="420" w:firstLineChars="100"/>
        <w:textAlignment w:val="auto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  <w:t>所 在 组：Group 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500" w:lineRule="exact"/>
        <w:ind w:left="0" w:right="0" w:firstLine="420" w:firstLineChars="10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  <w:t>编写人员：王文浩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1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  <w:lang w:val="en-US" w:eastAsia="zh-CN"/>
        </w:rPr>
        <w:t>编写日期：2020-11-14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引言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编写目的</w:t>
      </w:r>
    </w:p>
    <w:tbl>
      <w:tblPr>
        <w:tblStyle w:val="6"/>
        <w:tblpPr w:leftFromText="180" w:rightFromText="180" w:vertAnchor="text" w:horzAnchor="page" w:tblpX="987" w:tblpY="1835"/>
        <w:tblOverlap w:val="never"/>
        <w:tblW w:w="1005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0"/>
        <w:gridCol w:w="1860"/>
        <w:gridCol w:w="755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  <w:tblHeader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bookmarkStart w:id="1" w:name="t2"/>
            <w:bookmarkEnd w:id="1"/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确定项目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确定测试范围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确定被测项目中功能模块，子功能模块等需要测试的范围。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确定测试需求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确定每个功能结果定义，确定此功能是否存在缺陷。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确定测试策略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确定对项目做哪些测试。如：功能测试，性能测试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，自动化测试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确定测试方法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确定对每个策略是用哪些方法。如：边界值，等价类等。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确定测试工具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如: 功能测试使用Seleium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，appium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，性能测试使用Jmeter等。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确定测试资源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测试需要的设备，服务器、参与测试的人员、测试任务的分工，测试工作的进度。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1" w:hRule="atLeast"/>
        </w:trPr>
        <w:tc>
          <w:tcPr>
            <w:tcW w:w="6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确定测试交付文档</w:t>
            </w:r>
          </w:p>
        </w:tc>
        <w:tc>
          <w:tcPr>
            <w:tcW w:w="7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确定测试工作中生成哪些文档，可提交文档有哪些。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测试项目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项目名称：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易停车共享车位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系统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使用背景：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解决城市停车难，上班或者长时间开车外出车位闲置浪费资源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开发者：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蜗牛</w:t>
      </w:r>
      <w:bookmarkStart w:id="41" w:name="_GoBack"/>
      <w:bookmarkEnd w:id="41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项目简介：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      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现在城市交通压力非常大，尤其再一些上下班高峰的地方，对于开车上班的人群上班到公司楼下找不到车位，或者到一个很火景点没有车位，为了缓解需要停车人停车难，暂时不用车位人的资源闲置问题，开发了这个易停车共享车位软件。在这个互联网世界，资源共享已经市大势所趋，让有限的资源发挥出最大的价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测试目的</w:t>
      </w:r>
    </w:p>
    <w:tbl>
      <w:tblPr>
        <w:tblStyle w:val="6"/>
        <w:tblW w:w="923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7"/>
        <w:gridCol w:w="817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软件测试是为了发现错误而执行程序的过程。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测试是为了证明程序有错，而不是证明程序无错。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一个好的测试用例在于它发现至今未发现的错误。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一个成功的测试是发现了至今未发现的错误的测试。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文档受众</w:t>
      </w:r>
    </w:p>
    <w:tbl>
      <w:tblPr>
        <w:tblStyle w:val="6"/>
        <w:tblW w:w="931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9"/>
        <w:gridCol w:w="1878"/>
        <w:gridCol w:w="661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产品设计人员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明确说明测试范围，方法，工作周期信息。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产品研发人员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明确说明测试范围，方法，工作周期信息。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产品测试人员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明确说明测试范围，方法，任务分工，预计完成时间。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此为内部开发文档，不做外部参考。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测试参考文档</w:t>
      </w:r>
    </w:p>
    <w:tbl>
      <w:tblPr>
        <w:tblStyle w:val="6"/>
        <w:tblW w:w="921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2094"/>
        <w:gridCol w:w="62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文档名称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需求文档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确定项目功能模块，功能运行结果。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技术文档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确定项目中使用开发语言，数据库数据限制。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项目模型文档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初步了解项目页面内容，方便编写用例。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测试提交文档</w:t>
      </w:r>
    </w:p>
    <w:tbl>
      <w:tblPr>
        <w:tblStyle w:val="6"/>
        <w:tblW w:w="91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"/>
        <w:gridCol w:w="1366"/>
        <w:gridCol w:w="691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文档名称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明确说明测试范围，方法，工作周期信息。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测试用例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明确说明测试工作的细节测试工作。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缺陷报告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明确说明项目中的缺陷描述，与修复情况。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明确说明测试结果，测试模块，缺陷分布情况等等信息。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术语定义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项目术语</w:t>
      </w:r>
    </w:p>
    <w:tbl>
      <w:tblPr>
        <w:tblStyle w:val="6"/>
        <w:tblW w:w="883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49"/>
        <w:gridCol w:w="299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缩写、术语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解释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测试专业术语</w:t>
      </w:r>
    </w:p>
    <w:tbl>
      <w:tblPr>
        <w:tblStyle w:val="6"/>
        <w:tblW w:w="88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759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软件测试类型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冒烟测试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针对产品的基本功能进行测试。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功能测试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又称正确性测试，它检查软件的功能是否符合规格说明。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可靠性测试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对服务器施加一定压力，测试服务器是否可以长期稳定运行。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压力测试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对服务器施加一定压力后进行功能测试，测试服务器在一定压力下是够可以正常计算。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负载测试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对服务器施加压力，测试服务器可以容纳多少人访问，多少人访问后出现BUG。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易用性测试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主要从使用的合理性和方便性等角度对软件系统进行检查。用户来测.主观。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兼容测试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测试Web页面是否支持所有浏览器，访问后页面所有功能无异常。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回归测试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开发修改后的BUG在测试一遍。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缺陷优先级</w:t>
      </w:r>
    </w:p>
    <w:tbl>
      <w:tblPr>
        <w:tblStyle w:val="6"/>
        <w:tblW w:w="87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"/>
        <w:gridCol w:w="829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缺陷的优先级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严重级别比较高的，影响测试进行或者系统无法继续操作，立即修复，1天。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基本功能没有实现，对系统操作有影响，2－3天。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一般性功能，页面缺陷，4－5天。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准备在下一轮测试前修改完毕，准备在下一版本中修改。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严重程度定义</w:t>
      </w:r>
    </w:p>
    <w:tbl>
      <w:tblPr>
        <w:tblStyle w:val="6"/>
        <w:tblW w:w="88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"/>
        <w:gridCol w:w="840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缺陷的严重程度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数据丢失，数据计算错误、数据传递错误、对数据库造成破坏，造成操作系统或其他支撑系统崩溃、非正常关闭和非正常死机。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应用系统崩溃、非正常关闭和无响应，但没有造成数据丢失。系统的主要功能不能正确实现或不完整。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规定的非主要功能没有实现或不完整、影响系统的运行；设计不合理造成性能低下。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不影响业务运行的功能问题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软件设计和功能实现等不完全合理之处提出建议。。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用例优先级定义</w:t>
      </w:r>
    </w:p>
    <w:tbl>
      <w:tblPr>
        <w:tblStyle w:val="6"/>
        <w:tblW w:w="88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825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用例优先级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确保系统基本功能及主要功能的测试用例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确保系统功能的完善方面的测试用例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关于用户体验，输入输出的验证；较少使用或辅助功能的测试用例。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界面布局，字体大小等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测试策略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3" w:name="t16"/>
      <w:bookmarkEnd w:id="13"/>
      <w:bookmarkStart w:id="14" w:name="t14"/>
      <w:bookmarkEnd w:id="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冒烟测试</w:t>
      </w:r>
    </w:p>
    <w:tbl>
      <w:tblPr>
        <w:tblStyle w:val="6"/>
        <w:tblW w:w="85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5"/>
        <w:gridCol w:w="552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冒烟测试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版本是否值得系统测试。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1、返测上一版本提交的测试报告。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2、测试系统的基本功能。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基本功能通过，并继续测试。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此阶段不超过1天。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5" w:name="t17"/>
      <w:bookmarkEnd w:id="1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功能测试</w:t>
      </w:r>
    </w:p>
    <w:tbl>
      <w:tblPr>
        <w:tblStyle w:val="6"/>
        <w:tblW w:w="86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698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功能测试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确保测试计划中所列出的测试范围，保证其功能正常。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0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1、按照测试计划所规定的测试范围。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2、利用有效的和无效的数据来执行各个用例、用例流或功能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3、以核实以下内容：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1）在使用有效数据时得到预期的结果。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2）在使用无效数据时显示相应的错误消息或警告消息。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按照测试计划的测试通过标准，完成测试。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确定或说明那些将对功能测试的实施和执行造成影响的事项或因素。（内部的或外部的）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使用工具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Seleium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+ appium 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+ python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+ postman 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JMeter +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火狐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6" w:name="t18"/>
      <w:bookmarkEnd w:id="1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易用性测试</w:t>
      </w:r>
    </w:p>
    <w:tbl>
      <w:tblPr>
        <w:tblStyle w:val="6"/>
        <w:tblW w:w="851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617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易用性测试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模拟真实用户，无经验用户，测试系统的易用性。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前台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成功地核实出前台各个网页符合可接受易用性标准。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5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7" w:name="t19"/>
      <w:bookmarkEnd w:id="1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兼容测试</w:t>
      </w:r>
    </w:p>
    <w:tbl>
      <w:tblPr>
        <w:tblStyle w:val="6"/>
        <w:tblW w:w="853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7"/>
        <w:gridCol w:w="655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兼容测试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测试Web页面是否支持所有浏览器，访问后页面所有功能无异常。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前台页面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使用多个不同浏览器访问后界面无异常即为通过。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浏览器版本；浏览器类型是否都测到。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8" w:name="t20"/>
      <w:bookmarkEnd w:id="1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可靠性测试</w:t>
      </w:r>
    </w:p>
    <w:tbl>
      <w:tblPr>
        <w:tblStyle w:val="6"/>
        <w:tblW w:w="863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60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可靠性测试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使用LR模拟真实用户对服务器施加一定压力。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项目服务器。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持续运行特定时间不出现问题。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测试机是否满足需求。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9" w:name="t21"/>
      <w:bookmarkEnd w:id="1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压力测试</w:t>
      </w:r>
    </w:p>
    <w:tbl>
      <w:tblPr>
        <w:tblStyle w:val="6"/>
        <w:tblW w:w="85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7"/>
        <w:gridCol w:w="643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压力测试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使用LR模拟真实用户对服务器施加压力。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项目服务器。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直到服务器卡死。获得服务器资源，最大与链接数等数据。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测试机是否满足需求。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使用工具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Jmeter  + 火狐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0" w:name="t22"/>
      <w:bookmarkEnd w:id="2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负载测试</w:t>
      </w:r>
    </w:p>
    <w:tbl>
      <w:tblPr>
        <w:tblStyle w:val="6"/>
        <w:tblW w:w="887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701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负载测试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使用LR模拟真实用户对服务器施加一定压力，对服务器进行主要功能测试。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项目服务器&amp;前台界面。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对服务器施加一定压力后前台功能正常，访问时间3-8之内。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测试机是否满足需求。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使用工具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Jmeter  + 火狐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1" w:name="t24"/>
      <w:bookmarkEnd w:id="21"/>
      <w:bookmarkStart w:id="22" w:name="t23"/>
      <w:bookmarkEnd w:id="2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回归测试</w:t>
      </w:r>
    </w:p>
    <w:tbl>
      <w:tblPr>
        <w:tblStyle w:val="6"/>
        <w:tblW w:w="83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60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color w:val="4F4F4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回归测试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测试目标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确保BUG修复的完整性。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项目中出BUG 的部分。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完成标准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项目中出现的BUG完成修复，并将缺陷保存下来。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需考虑的特殊事项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出BUG的功能和BUG相关的功能都需要回测。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3" w:name="t25"/>
      <w:bookmarkEnd w:id="2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功能测试范围</w:t>
      </w:r>
    </w:p>
    <w:tbl>
      <w:tblPr>
        <w:tblStyle w:val="6"/>
        <w:tblW w:w="841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1341"/>
        <w:gridCol w:w="4723"/>
        <w:gridCol w:w="90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模块</w:t>
            </w:r>
            <w:r>
              <w:rPr>
                <w:rFonts w:hint="eastAsia"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/角色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应用策略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抢租客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登录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下单找车位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历史订单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个人信息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把主要功能接口是哦那个接口自动化完成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主要的页面功能用GUI自动化，提高覆盖率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手工测试发现BUG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彭希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张晓敏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出租方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登录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历史订单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车位管理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个人信息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1，把主要功能接口是哦那个接口自动化完成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2，主要的页面功能用GUI自动化，提高覆盖率</w:t>
            </w:r>
          </w:p>
          <w:p>
            <w:pPr>
              <w:jc w:val="both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3，手工测试发现BUG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王文浩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金首春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物业方/平台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登录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订单管理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车位管理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1，把主要功能接口是哦那个接口自动化完成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2，主要的页面功能用GUI自动化，提高覆盖率</w:t>
            </w:r>
          </w:p>
          <w:p>
            <w:pPr>
              <w:jc w:val="both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3，手工测试发现BUG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邓恩普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  <w:bookmarkStart w:id="24" w:name="t26"/>
      <w:bookmarkEnd w:id="2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测试规则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5" w:name="t27"/>
      <w:bookmarkEnd w:id="2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进入准则</w:t>
      </w:r>
    </w:p>
    <w:tbl>
      <w:tblPr>
        <w:tblStyle w:val="6"/>
        <w:tblW w:w="84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1352"/>
        <w:gridCol w:w="641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测试策略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进入准则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冒烟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先检查主要功能有没有完善，是否有缺失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功能测试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项目系统测试阶段，开发人员根据需求开发完成时，进入测试。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易用测试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功能测试完成后进入测试。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兼容测试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color w:val="4F4F4F"/>
                <w:sz w:val="21"/>
                <w:szCs w:val="21"/>
                <w:lang w:val="en-US" w:eastAsia="zh-CN"/>
              </w:rPr>
              <w:t>功能测试中进行。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可靠测试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功能测试完成后进入测试。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压力测试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color w:val="4F4F4F"/>
                <w:sz w:val="21"/>
                <w:szCs w:val="21"/>
                <w:lang w:val="en-US" w:eastAsia="zh-CN"/>
              </w:rPr>
              <w:t>功能测试完成后。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负载测试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hint="eastAsia"/>
                <w:b w:val="0"/>
                <w:color w:val="4F4F4F"/>
                <w:sz w:val="21"/>
                <w:szCs w:val="21"/>
                <w:lang w:val="en-US" w:eastAsia="zh-CN"/>
              </w:rPr>
              <w:t>功能测试完成后。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数据完整性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性能测试完成后进入测试。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回归测试</w:t>
            </w:r>
          </w:p>
        </w:tc>
        <w:tc>
          <w:tcPr>
            <w:tcW w:w="6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leftChars="0" w:right="0" w:rightChars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提交的缺陷报告修改后。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6" w:name="t28"/>
      <w:bookmarkEnd w:id="2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暂停/退出准则</w:t>
      </w:r>
    </w:p>
    <w:tbl>
      <w:tblPr>
        <w:tblStyle w:val="6"/>
        <w:tblW w:w="84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5"/>
        <w:gridCol w:w="791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4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暂停标准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软件系统在进行单元、集成、确认、系统、安装、验收测试时，发现缺陷达到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用例10% 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或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出现1级bug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时，暂停测试返回开发。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发生其他未知因素需要暂停时，测试应随之暂停，并备份暂停点数据。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退出标准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1|软件系统通过验收测试，并已得出验收测试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通过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结论，退出测试。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bookmarkStart w:id="27" w:name="t29"/>
      <w:bookmarkEnd w:id="2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测试资源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8" w:name="t30"/>
      <w:bookmarkEnd w:id="2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硬件资源</w:t>
      </w:r>
    </w:p>
    <w:tbl>
      <w:tblPr>
        <w:tblStyle w:val="6"/>
        <w:tblW w:w="891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"/>
        <w:gridCol w:w="579"/>
        <w:gridCol w:w="687"/>
        <w:gridCol w:w="687"/>
        <w:gridCol w:w="1775"/>
        <w:gridCol w:w="450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内存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硬盘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系统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软件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4+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100+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default"/>
                <w:b w:val="0"/>
                <w:color w:val="4F4F4F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Win7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/10，linux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Redis,rabbitmq,tomcat,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Jmeter，seleium，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9" w:name="t31"/>
      <w:bookmarkEnd w:id="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人力资源</w:t>
      </w:r>
    </w:p>
    <w:tbl>
      <w:tblPr>
        <w:tblStyle w:val="6"/>
        <w:tblW w:w="893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1745"/>
        <w:gridCol w:w="1012"/>
        <w:gridCol w:w="541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角色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具体职责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确认需求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明确需求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定制测试计划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王文浩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决定测试策略，人员分工，测试周期等。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准备测试环境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测试工作开始前准备工作。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执行测试工作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编写用例，执行用例，提交缺陷报告，回测等。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编写测试报告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编写项目的测试结果。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bookmarkStart w:id="30" w:name="t32"/>
      <w:bookmarkEnd w:id="3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测试工作进度</w:t>
      </w:r>
    </w:p>
    <w:tbl>
      <w:tblPr>
        <w:tblStyle w:val="6"/>
        <w:tblW w:w="867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6"/>
        <w:gridCol w:w="1601"/>
        <w:gridCol w:w="1264"/>
        <w:gridCol w:w="1488"/>
        <w:gridCol w:w="361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任务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范围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21"/>
                <w:szCs w:val="21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确认需求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按角色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定制测试计划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全部工作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王文浩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准备测试环境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Linux中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2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rFonts w:hint="eastAsia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color w:val="4F4F4F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冒烟测试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功能测试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兼容测试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易用性测试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4个角色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各个模块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GUI，接口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自动化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GUI-彭希</w:t>
            </w:r>
          </w:p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接口-张晓敏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可靠性测试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压力测试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负载测试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登录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邓恩普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安全测试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提现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19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回归测试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编写测试报告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 w:eastAsiaTheme="minorEastAsia"/>
                <w:b w:val="0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color w:val="4F4F4F"/>
                <w:sz w:val="21"/>
                <w:szCs w:val="21"/>
                <w:lang w:val="en-US" w:eastAsia="zh-CN"/>
              </w:rPr>
              <w:t>全组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23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- 20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20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23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 xml:space="preserve"> 天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</w:pPr>
      <w:bookmarkStart w:id="31" w:name="t33"/>
      <w:bookmarkEnd w:id="3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系统风险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2" w:name="t34"/>
      <w:bookmarkEnd w:id="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系统风险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计划的测试时间，不能满足测试组的要求，主要是功能冻结后的系统测试的时间可能不够。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测试资源的及时到位（设备和人员）。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需求不明确可能导致开发的产品与目标不一致。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测试人员对测试工具的使用熟悉程序不够；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被测试产品存在重大错误，以至于测试无法继续，需要开发组进行额外的调试和修改才能继续；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硬件、软件或网络环境出现故障等。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3" w:name="t35"/>
      <w:bookmarkEnd w:id="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应急措施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如果上述潜在的可能事件发生，则通过适当加班来保证计划的按时完成。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如果是由于被测试产品存在重大错误而严重影响测试进度，则考虑按照测试暂停标准来暂停该测试。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如遇到功能需求不明确，需要沟通协商解决。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人员不足，则加班、或者进行不同组人员调动，按照测试进度完成测试任务。</w:t>
      </w: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4" w:name="t38"/>
      <w:bookmarkEnd w:id="34"/>
      <w:bookmarkStart w:id="35" w:name="t36"/>
      <w:bookmarkEnd w:id="3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功能/易用测试完成标准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功能测试用例设计已经通过评审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按照功能测试计划完成了功能测试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达到了功能测试计划中关于功能测试所规定的覆盖率的要求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系统达到详细设计定义的各项功能，性能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在功能测试中发现的错误已经得到修改，各级缺陷修复率达到标准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兼容测试完成标准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兼容测试用例设计已经通过评审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按照兼容测试计划完成了兼容测试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达到了兼容测试计划中关于兼容测试所规定的浏览器的要求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在兼容测试中发现的错误已经得到修改，各级缺陷修复率达到标准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6" w:name="t39"/>
      <w:bookmarkEnd w:id="3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系统测试完成标准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系统测试用例设计已经通过评审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按照系统测试计划完成了系统测试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系统满足需求规格说明书的要求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在系统测试中发现的错误已经得到修改，各级缺陷修复率达到标准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7" w:name="t40"/>
      <w:bookmarkEnd w:id="3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验收测试完成标准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软件需求分析说明书中定义的所有功能已全部实现，性能指标全部达到要求。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在验收测试中发现的错误已经得到修改，各级缺陷修复率达到标准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所有测试项没有残余紧急、严重级别错误。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需求分析文档、设计文档和编码实现一致。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验收测试工件齐全（测试计划、测试用例、测试日志、测试通知单、测试分析）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8" w:name="t41"/>
      <w:bookmarkEnd w:id="3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可靠/压力/负载测试完成标准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性能测试用例设计已经通过评审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按照性能测试计划完成了性能测试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达到了性能测试计划中关于性能测试所规定要求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在性能测试中不通过的用例已经得到修改，性能达到预计标准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9" w:name="t42"/>
      <w:bookmarkEnd w:id="3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缺陷修复率标准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紧急、严重级别错误修复率应达到100%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普通级别错误修复率应达到95%以上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优化级别错误修复率应达到60%以上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注：项目紧急时，普通级别错误修复率达60%以上；优化级别错误修复率达20%即可。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0" w:name="t43"/>
      <w:bookmarkEnd w:id="4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覆盖率标准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测试用例执行覆盖率应达到100%（功能测试用例均以执行）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测试需求执行覆盖率应达到100%（业务测试用例均以执行）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2D9E3"/>
    <w:multiLevelType w:val="multilevel"/>
    <w:tmpl w:val="A682D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AA1217D"/>
    <w:multiLevelType w:val="multilevel"/>
    <w:tmpl w:val="AAA12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96FAB8"/>
    <w:multiLevelType w:val="singleLevel"/>
    <w:tmpl w:val="CA96FAB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D5D96E05"/>
    <w:multiLevelType w:val="multilevel"/>
    <w:tmpl w:val="D5D96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C758458"/>
    <w:multiLevelType w:val="multilevel"/>
    <w:tmpl w:val="1C7584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BF1767C"/>
    <w:multiLevelType w:val="multilevel"/>
    <w:tmpl w:val="4BF176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F791CDE"/>
    <w:multiLevelType w:val="multilevel"/>
    <w:tmpl w:val="4F791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41F36D"/>
    <w:multiLevelType w:val="multilevel"/>
    <w:tmpl w:val="5A41F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83C315"/>
    <w:multiLevelType w:val="multilevel"/>
    <w:tmpl w:val="6183C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9419B"/>
    <w:rsid w:val="235018FA"/>
    <w:rsid w:val="33213751"/>
    <w:rsid w:val="4063518A"/>
    <w:rsid w:val="541E3861"/>
    <w:rsid w:val="56583DDD"/>
    <w:rsid w:val="5F7576AB"/>
    <w:rsid w:val="7368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2020-11-14T03:33:00Z</dcterms:created>
  <dc:creator>admin</dc:creator>
  <cp:lastModifiedBy>admin</cp:lastModifiedBy>
  <dcterms:modified xsi:type="dcterms:W3CDTF">2020-11-20T06:09:04Z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