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8673-1584437544408" w:id="1"/>
      <w:bookmarkEnd w:id="1"/>
      <w:r>
        <w:rPr/>
        <w:t>volatile定义的东西</w:t>
      </w:r>
    </w:p>
    <w:p>
      <w:pPr/>
      <w:bookmarkStart w:name="7926-1584437589305" w:id="2"/>
      <w:bookmarkEnd w:id="2"/>
      <w:r>
        <w:rPr/>
        <w:t>并不能保存原子性，但是能保证内存的可见性（多线程看到的是一样的）和有序性</w:t>
      </w:r>
    </w:p>
    <w:p>
      <w:pPr/>
      <w:bookmarkStart w:name="8650-1584437664503" w:id="3"/>
      <w:bookmarkEnd w:id="3"/>
      <w:r>
        <w:rPr/>
        <w:t>并且可以让jvm不优化相关对象，</w:t>
      </w:r>
    </w:p>
    <w:p>
      <w:pPr/>
      <w:bookmarkStart w:name="7222-1584437689071" w:id="4"/>
      <w:bookmarkEnd w:id="4"/>
      <w:r>
        <w:rPr/>
        <w:t>可以解决，double check</w:t>
      </w:r>
    </w:p>
    <w:p>
      <w:pPr/>
      <w:bookmarkStart w:name="8900-1584437699645" w:id="5"/>
      <w:bookmarkEnd w:id="5"/>
      <w:r>
        <w:rPr/>
        <w:t>解决单例，懒加载</w:t>
      </w:r>
    </w:p>
    <w:p>
      <w:pPr/>
      <w:bookmarkStart w:name="7684-1584437713221" w:id="6"/>
      <w:bookmarkEnd w:id="6"/>
    </w:p>
    <w:p>
      <w:pPr/>
      <w:bookmarkStart w:name="1413-1584438039793" w:id="7"/>
      <w:bookmarkEnd w:id="7"/>
      <w:r>
        <w:rPr/>
        <w:t>推荐 通过内部类的使用加载 原因参考文件</w:t>
      </w:r>
    </w:p>
    <w:p>
      <w:pPr/>
      <w:bookmarkStart w:name="6447-1584437714724" w:id="8"/>
      <w:bookmarkEnd w:id="8"/>
      <w:r>
        <w:rPr>
          <w:b w:val="true"/>
          <w:color w:val="000080"/>
          <w:sz w:val="18"/>
          <w:highlight w:val="white"/>
        </w:rPr>
        <w:t xml:space="preserve">package </w:t>
      </w:r>
      <w:r>
        <w:rPr>
          <w:sz w:val="18"/>
          <w:highlight w:val="white"/>
        </w:rPr>
        <w:t>com.wangyunpeng.concurrent.chapter1;</w:t>
      </w:r>
    </w:p>
    <w:p>
      <w:pPr/>
      <w:bookmarkStart w:name="6717-1584438037350" w:id="9"/>
      <w:bookmarkEnd w:id="9"/>
    </w:p>
    <w:p>
      <w:pPr/>
      <w:bookmarkStart w:name="4990-1584438037350" w:id="10"/>
      <w:bookmarkEnd w:id="10"/>
      <w:r>
        <w:rPr>
          <w:b w:val="true"/>
          <w:color w:val="000080"/>
          <w:sz w:val="18"/>
          <w:highlight w:val="white"/>
        </w:rPr>
        <w:t xml:space="preserve">public class </w:t>
      </w:r>
      <w:r>
        <w:rPr>
          <w:sz w:val="18"/>
          <w:highlight w:val="white"/>
        </w:rPr>
        <w:t>SingletonObject6 {</w:t>
      </w:r>
    </w:p>
    <w:p>
      <w:pPr/>
      <w:bookmarkStart w:name="9210-1584438037350" w:id="11"/>
      <w:bookmarkEnd w:id="11"/>
      <w:r>
        <w:rPr>
          <w:sz w:val="18"/>
          <w:highlight w:val="white"/>
        </w:rPr>
        <w:t xml:space="preserve">    </w:t>
      </w:r>
    </w:p>
    <w:p>
      <w:pPr/>
      <w:bookmarkStart w:name="9029-1584438037350" w:id="12"/>
      <w:bookmarkEnd w:id="12"/>
      <w:r>
        <w:rPr>
          <w:sz w:val="18"/>
          <w:highlight w:val="white"/>
        </w:rPr>
        <w:t xml:space="preserve">    </w:t>
      </w:r>
      <w:r>
        <w:rPr>
          <w:b w:val="true"/>
          <w:color w:val="000080"/>
          <w:sz w:val="18"/>
          <w:highlight w:val="white"/>
        </w:rPr>
        <w:t xml:space="preserve">private </w:t>
      </w:r>
      <w:r>
        <w:rPr>
          <w:sz w:val="18"/>
          <w:highlight w:val="white"/>
        </w:rPr>
        <w:t>SingletonObject6(){</w:t>
      </w:r>
    </w:p>
    <w:p>
      <w:pPr/>
      <w:bookmarkStart w:name="9139-1584438037350" w:id="13"/>
      <w:bookmarkEnd w:id="13"/>
      <w:r>
        <w:rPr>
          <w:sz w:val="18"/>
          <w:highlight w:val="white"/>
        </w:rPr>
        <w:t xml:space="preserve">        </w:t>
      </w:r>
    </w:p>
    <w:p>
      <w:pPr/>
      <w:bookmarkStart w:name="2520-1584438037350" w:id="14"/>
      <w:bookmarkEnd w:id="14"/>
      <w:r>
        <w:rPr>
          <w:sz w:val="18"/>
          <w:highlight w:val="white"/>
        </w:rPr>
        <w:t xml:space="preserve">    }</w:t>
      </w:r>
    </w:p>
    <w:p>
      <w:pPr/>
      <w:bookmarkStart w:name="1184-1584438037350" w:id="15"/>
      <w:bookmarkEnd w:id="15"/>
      <w:r>
        <w:rPr>
          <w:sz w:val="18"/>
          <w:highlight w:val="white"/>
        </w:rPr>
        <w:t xml:space="preserve">    </w:t>
      </w:r>
      <w:r>
        <w:rPr>
          <w:i w:val="true"/>
          <w:color w:val="808080"/>
          <w:sz w:val="18"/>
          <w:highlight w:val="white"/>
        </w:rPr>
        <w:t xml:space="preserve">// static </w:t>
      </w:r>
      <w:r>
        <w:rPr>
          <w:rFonts w:ascii="SimSun" w:hAnsi="SimSun" w:cs="SimSun" w:eastAsia="SimSun"/>
          <w:i w:val="true"/>
          <w:color w:val="808080"/>
          <w:sz w:val="18"/>
          <w:highlight w:val="white"/>
        </w:rPr>
        <w:t>在线程运行的时候只会被加载一次，而且严格的线程同步</w:t>
      </w:r>
    </w:p>
    <w:p>
      <w:pPr/>
      <w:bookmarkStart w:name="4362-1584438037350" w:id="16"/>
      <w:bookmarkEnd w:id="16"/>
      <w:r>
        <w:rPr>
          <w:rFonts w:ascii="SimSun" w:hAnsi="SimSun" w:cs="SimSun" w:eastAsia="SimSun"/>
          <w:i w:val="true"/>
          <w:color w:val="808080"/>
          <w:sz w:val="18"/>
          <w:highlight w:val="white"/>
        </w:rPr>
        <w:t xml:space="preserve">    </w:t>
      </w:r>
      <w:r>
        <w:rPr>
          <w:i w:val="true"/>
          <w:color w:val="808080"/>
          <w:sz w:val="18"/>
          <w:highlight w:val="white"/>
        </w:rPr>
        <w:t xml:space="preserve">// </w:t>
      </w:r>
      <w:r>
        <w:rPr>
          <w:rFonts w:ascii="SimSun" w:hAnsi="SimSun" w:cs="SimSun" w:eastAsia="SimSun"/>
          <w:i w:val="true"/>
          <w:color w:val="808080"/>
          <w:sz w:val="18"/>
          <w:highlight w:val="white"/>
        </w:rPr>
        <w:t>这个内部静态类会在程序第一次的调用这个类的时候主动加载解决了效率问题</w:t>
      </w:r>
    </w:p>
    <w:p>
      <w:pPr/>
      <w:bookmarkStart w:name="2087-1584438037350" w:id="17"/>
      <w:bookmarkEnd w:id="17"/>
      <w:r>
        <w:rPr>
          <w:rFonts w:ascii="SimSun" w:hAnsi="SimSun" w:cs="SimSun" w:eastAsia="SimSun"/>
          <w:i w:val="true"/>
          <w:color w:val="808080"/>
          <w:sz w:val="18"/>
          <w:highlight w:val="white"/>
        </w:rPr>
        <w:t xml:space="preserve">    </w:t>
      </w:r>
      <w:r>
        <w:rPr>
          <w:b w:val="true"/>
          <w:color w:val="000080"/>
          <w:sz w:val="18"/>
          <w:highlight w:val="white"/>
        </w:rPr>
        <w:t xml:space="preserve">private static class </w:t>
      </w:r>
      <w:r>
        <w:rPr>
          <w:sz w:val="18"/>
          <w:highlight w:val="white"/>
        </w:rPr>
        <w:t>InstanceHolder{</w:t>
      </w:r>
    </w:p>
    <w:p>
      <w:pPr/>
      <w:bookmarkStart w:name="5243-1584438037350" w:id="18"/>
      <w:bookmarkEnd w:id="18"/>
      <w:r>
        <w:rPr>
          <w:sz w:val="18"/>
          <w:highlight w:val="white"/>
        </w:rPr>
        <w:t xml:space="preserve">        </w:t>
      </w:r>
      <w:r>
        <w:rPr>
          <w:b w:val="true"/>
          <w:color w:val="000080"/>
          <w:sz w:val="18"/>
          <w:highlight w:val="white"/>
        </w:rPr>
        <w:t xml:space="preserve">private final static </w:t>
      </w:r>
      <w:r>
        <w:rPr>
          <w:sz w:val="18"/>
          <w:highlight w:val="white"/>
        </w:rPr>
        <w:t xml:space="preserve">SingletonObject6 </w:t>
      </w:r>
      <w:r>
        <w:rPr>
          <w:b w:val="true"/>
          <w:i w:val="true"/>
          <w:color w:val="660e7a"/>
          <w:sz w:val="18"/>
          <w:highlight w:val="white"/>
        </w:rPr>
        <w:t xml:space="preserve">instance </w:t>
      </w:r>
      <w:r>
        <w:rPr>
          <w:sz w:val="18"/>
          <w:highlight w:val="white"/>
        </w:rPr>
        <w:t xml:space="preserve">= </w:t>
      </w:r>
      <w:r>
        <w:rPr>
          <w:b w:val="true"/>
          <w:color w:val="000080"/>
          <w:sz w:val="18"/>
          <w:highlight w:val="white"/>
        </w:rPr>
        <w:t xml:space="preserve">new </w:t>
      </w:r>
      <w:r>
        <w:rPr>
          <w:sz w:val="18"/>
          <w:highlight w:val="white"/>
        </w:rPr>
        <w:t>SingletonObject6();</w:t>
      </w:r>
    </w:p>
    <w:p>
      <w:pPr/>
      <w:bookmarkStart w:name="2968-1584438037350" w:id="19"/>
      <w:bookmarkEnd w:id="19"/>
      <w:r>
        <w:rPr>
          <w:sz w:val="18"/>
          <w:highlight w:val="white"/>
        </w:rPr>
        <w:t xml:space="preserve">    }</w:t>
      </w:r>
    </w:p>
    <w:p>
      <w:pPr/>
      <w:bookmarkStart w:name="4563-1584438037350" w:id="20"/>
      <w:bookmarkEnd w:id="20"/>
      <w:r>
        <w:rPr>
          <w:sz w:val="18"/>
          <w:highlight w:val="white"/>
        </w:rPr>
        <w:t xml:space="preserve">    </w:t>
      </w:r>
    </w:p>
    <w:p>
      <w:pPr/>
      <w:bookmarkStart w:name="3760-1584438037350" w:id="21"/>
      <w:bookmarkEnd w:id="21"/>
      <w:r>
        <w:rPr>
          <w:sz w:val="18"/>
          <w:highlight w:val="white"/>
        </w:rPr>
        <w:t xml:space="preserve">    </w:t>
      </w:r>
      <w:r>
        <w:rPr>
          <w:b w:val="true"/>
          <w:color w:val="000080"/>
          <w:sz w:val="18"/>
          <w:highlight w:val="white"/>
        </w:rPr>
        <w:t xml:space="preserve">public static </w:t>
      </w:r>
      <w:r>
        <w:rPr>
          <w:sz w:val="18"/>
          <w:highlight w:val="white"/>
        </w:rPr>
        <w:t>SingletonObject6 getInstance(){</w:t>
      </w:r>
    </w:p>
    <w:p>
      <w:pPr/>
      <w:bookmarkStart w:name="5329-1584438037350" w:id="22"/>
      <w:bookmarkEnd w:id="22"/>
      <w:r>
        <w:rPr>
          <w:sz w:val="18"/>
          <w:highlight w:val="white"/>
        </w:rPr>
        <w:t xml:space="preserve">        </w:t>
      </w:r>
      <w:r>
        <w:rPr>
          <w:b w:val="true"/>
          <w:color w:val="000080"/>
          <w:sz w:val="18"/>
          <w:highlight w:val="white"/>
        </w:rPr>
        <w:t xml:space="preserve">return </w:t>
      </w:r>
      <w:r>
        <w:rPr>
          <w:sz w:val="18"/>
          <w:highlight w:val="white"/>
        </w:rPr>
        <w:t>InstanceHolder.</w:t>
      </w:r>
      <w:r>
        <w:rPr>
          <w:b w:val="true"/>
          <w:i w:val="true"/>
          <w:color w:val="660e7a"/>
          <w:sz w:val="18"/>
          <w:highlight w:val="white"/>
        </w:rPr>
        <w:t>instance</w:t>
      </w:r>
      <w:r>
        <w:rPr>
          <w:sz w:val="18"/>
          <w:highlight w:val="white"/>
        </w:rPr>
        <w:t>;</w:t>
      </w:r>
    </w:p>
    <w:p>
      <w:pPr/>
      <w:bookmarkStart w:name="7194-1584438037350" w:id="23"/>
      <w:bookmarkEnd w:id="23"/>
      <w:r>
        <w:rPr>
          <w:sz w:val="18"/>
          <w:highlight w:val="white"/>
        </w:rPr>
        <w:t xml:space="preserve">    }</w:t>
      </w:r>
    </w:p>
    <w:p>
      <w:pPr/>
      <w:bookmarkStart w:name="9120-1584438037350" w:id="24"/>
      <w:bookmarkEnd w:id="24"/>
      <w:r>
        <w:rPr>
          <w:sz w:val="18"/>
          <w:highlight w:val="white"/>
        </w:rPr>
        <w:t>}</w:t>
      </w:r>
    </w:p>
    <w:p>
      <w:pPr/>
      <w:bookmarkStart w:name="4471-1584440580747" w:id="25"/>
      <w:bookmarkEnd w:id="25"/>
    </w:p>
    <w:p>
      <w:pPr/>
      <w:bookmarkStart w:name="1700-1584440580950" w:id="26"/>
      <w:bookmarkEnd w:id="2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2020-03-20T13:37:32Z</dcterms:created>
  <dc:creator>Apache POI</dc:creator>
</cp:coreProperties>
</file>