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281-1584442533943" w:id="1"/>
      <w:bookmarkEnd w:id="1"/>
      <w:r>
        <w:rPr/>
        <w:t>java的内存模型</w:t>
      </w:r>
    </w:p>
    <w:p>
      <w:pPr/>
      <w:bookmarkStart w:name="1291-1584442838663" w:id="2"/>
      <w:bookmarkEnd w:id="2"/>
    </w:p>
    <w:p>
      <w:pPr/>
      <w:bookmarkStart w:name="2315-1584442888155" w:id="3"/>
      <w:bookmarkEnd w:id="3"/>
      <w:r>
        <w:drawing>
          <wp:inline distT="0" distR="0" distB="0" distL="0">
            <wp:extent cx="5267325" cy="3950494"/>
            <wp:docPr id="0" name="Drawing 0" descr="img_03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g_035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27-1584442888155" w:id="4"/>
      <w:bookmarkEnd w:id="4"/>
      <w:r>
        <w:rPr/>
        <w:t>java每次读取局部变量的时候，如果没有volatile修饰，并且这个数据只读不写，那么该变量在新建线程的时候会从单cpu的cach里面读取，如果其他线程对这个变量进行修改，但是在该线程不会被发现，如果使用了volatile的话，将这个变量放在主内存里面。对于不同线程同步</w:t>
      </w:r>
    </w:p>
    <w:p>
      <w:pPr/>
      <w:bookmarkStart w:name="1094-1584443804754" w:id="5"/>
      <w:bookmarkEnd w:id="5"/>
      <w:r>
        <w:rPr/>
        <w:t>i = i+1</w:t>
      </w:r>
    </w:p>
    <w:p>
      <w:pPr>
        <w:ind w:firstLine="420"/>
      </w:pPr>
      <w:bookmarkStart w:name="7027-1584443811960" w:id="6"/>
      <w:bookmarkEnd w:id="6"/>
      <w:r>
        <w:rPr/>
        <w:t>mem -&gt; i-&gt;cache i+1 -&gt;cache -&gt;main memory</w:t>
      </w:r>
    </w:p>
    <w:p>
      <w:pPr>
        <w:ind w:firstLine="420"/>
      </w:pPr>
      <w:bookmarkStart w:name="5286-1584443848339" w:id="7"/>
      <w:bookmarkEnd w:id="7"/>
      <w:r>
        <w:rPr/>
        <w:t xml:space="preserve">main mem </w:t>
      </w:r>
    </w:p>
    <w:p>
      <w:pPr/>
      <w:bookmarkStart w:name="8833-1584444090597" w:id="8"/>
      <w:bookmarkEnd w:id="8"/>
      <w:r>
        <w:rPr/>
        <w:t>1 给数据总线加锁 或导致串行化</w:t>
      </w:r>
    </w:p>
    <w:p>
      <w:pPr/>
      <w:bookmarkStart w:name="5879-1584444125949" w:id="9"/>
      <w:bookmarkEnd w:id="9"/>
      <w:r>
        <w:rPr/>
        <w:t>2.给cpu高速缓存一致性协议</w:t>
      </w:r>
    </w:p>
    <w:p>
      <w:pPr>
        <w:ind w:firstLine="420"/>
      </w:pPr>
      <w:bookmarkStart w:name="4093-1584444148460" w:id="10"/>
      <w:bookmarkEnd w:id="10"/>
      <w:r>
        <w:rPr/>
        <w:t>Intel		mesi</w:t>
      </w:r>
    </w:p>
    <w:p>
      <w:pPr/>
      <w:bookmarkStart w:name="1490-1584444209227" w:id="11"/>
      <w:bookmarkEnd w:id="11"/>
      <w:r>
        <w:rPr/>
        <w:t>核心思想</w:t>
      </w:r>
    </w:p>
    <w:p>
      <w:pPr/>
      <w:bookmarkStart w:name="1375-1584444215623" w:id="12"/>
      <w:bookmarkEnd w:id="12"/>
      <w:r>
        <w:rPr/>
        <w:t>1.当cpu写入数据时，如果发现该变量被共享（也就是说，在其它cpu中也存在该变量的副本），会发出一个信号，通知其他cpu该变量的缓存无效</w:t>
      </w:r>
    </w:p>
    <w:p>
      <w:pPr/>
      <w:bookmarkStart w:name="1642-1584444810867" w:id="13"/>
      <w:bookmarkEnd w:id="13"/>
      <w:r>
        <w:drawing>
          <wp:inline distT="0" distR="0" distB="0" distL="0">
            <wp:extent cx="5267325" cy="3950494"/>
            <wp:docPr id="1" name="Drawing 1" descr="img_036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036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923-1584444276859" w:id="14"/>
      <w:bookmarkEnd w:id="14"/>
      <w:r>
        <w:rPr/>
        <w:t>1.原子性 ： 存钱同多同少 ，一个操作要不都成功，要不都失败，中间不能因为任何因素中断</w:t>
      </w:r>
    </w:p>
    <w:p>
      <w:pPr>
        <w:ind w:firstLine="420"/>
      </w:pPr>
      <w:bookmarkStart w:name="1993-1584447685866" w:id="15"/>
      <w:bookmarkEnd w:id="15"/>
      <w:r>
        <w:rPr/>
        <w:t>java 对基本类型的数据读取和赋值保证了原子性，要么都成功，要么都失败，这些操作不可被中断</w:t>
      </w:r>
    </w:p>
    <w:p>
      <w:pPr>
        <w:ind w:firstLine="420"/>
      </w:pPr>
      <w:bookmarkStart w:name="8110-1584447899195" w:id="16"/>
      <w:bookmarkEnd w:id="16"/>
      <w:r>
        <w:rPr/>
        <w:t>a = 10 原子性</w:t>
      </w:r>
    </w:p>
    <w:p>
      <w:pPr>
        <w:ind w:firstLine="420"/>
      </w:pPr>
      <w:bookmarkStart w:name="3917-1584447923345" w:id="17"/>
      <w:bookmarkEnd w:id="17"/>
      <w:r>
        <w:rPr/>
        <w:t>b =a 不满足。1.read 2assign b</w:t>
      </w:r>
    </w:p>
    <w:p>
      <w:pPr>
        <w:ind w:firstLine="420"/>
      </w:pPr>
      <w:bookmarkStart w:name="8418-1584447948543" w:id="18"/>
      <w:bookmarkEnd w:id="18"/>
      <w:r>
        <w:rPr/>
        <w:t>c++; 不满足 1.read 2 add 3 assign to c；</w:t>
      </w:r>
    </w:p>
    <w:p>
      <w:pPr>
        <w:ind w:firstLine="420"/>
      </w:pPr>
      <w:bookmarkStart w:name="7390-1584447973735" w:id="19"/>
      <w:bookmarkEnd w:id="19"/>
    </w:p>
    <w:p>
      <w:pPr/>
      <w:bookmarkStart w:name="8272-1584447686034" w:id="20"/>
      <w:bookmarkEnd w:id="20"/>
    </w:p>
    <w:p>
      <w:pPr/>
      <w:bookmarkStart w:name="7876-1584446158977" w:id="21"/>
      <w:bookmarkEnd w:id="21"/>
      <w:r>
        <w:rPr/>
        <w:t>2.可见性 ：每个数据对于所有线程的可见的，相同的</w:t>
      </w:r>
    </w:p>
    <w:p>
      <w:pPr/>
      <w:bookmarkStart w:name="2162-1584448086942" w:id="22"/>
      <w:bookmarkEnd w:id="22"/>
      <w:r>
        <w:rPr/>
        <w:t xml:space="preserve"> 使用volatile保证可见性，保证变量被修改之后会立刻被写入主存当中，而不是到缓存里面拿数据</w:t>
      </w:r>
    </w:p>
    <w:p>
      <w:pPr/>
      <w:bookmarkStart w:name="5792-1584448090980" w:id="23"/>
      <w:bookmarkEnd w:id="23"/>
    </w:p>
    <w:p>
      <w:pPr/>
      <w:bookmarkStart w:name="2565-1584447016863" w:id="24"/>
      <w:bookmarkEnd w:id="24"/>
      <w:r>
        <w:rPr/>
        <w:t>3.有序性 ： java 有依赖关系的具有有序性</w:t>
      </w:r>
    </w:p>
    <w:p>
      <w:pPr/>
      <w:bookmarkStart w:name="9530-1584448177334" w:id="25"/>
      <w:bookmarkEnd w:id="25"/>
      <w:r>
        <w:rPr/>
        <w:t>happens-before原则（happens-before relationship）</w:t>
      </w:r>
    </w:p>
    <w:p>
      <w:pPr>
        <w:ind w:firstLine="420"/>
      </w:pPr>
      <w:bookmarkStart w:name="9958-1584448249806" w:id="26"/>
      <w:bookmarkEnd w:id="26"/>
      <w:r>
        <w:rPr/>
        <w:t>3.1代码的执行顺序，编写在前面的发生在编写的后面的</w:t>
      </w:r>
    </w:p>
    <w:p>
      <w:pPr>
        <w:ind w:firstLine="420"/>
      </w:pPr>
      <w:bookmarkStart w:name="1188-1584448256118" w:id="27"/>
      <w:bookmarkEnd w:id="27"/>
      <w:r>
        <w:rPr/>
        <w:t>3.2 unlock必须发生在lock之后</w:t>
      </w:r>
    </w:p>
    <w:p>
      <w:pPr>
        <w:ind w:firstLine="420"/>
      </w:pPr>
      <w:bookmarkStart w:name="2023-1584448299672" w:id="28"/>
      <w:bookmarkEnd w:id="28"/>
      <w:r>
        <w:rPr/>
        <w:t>3.3volatile修饰的变量，对该变量的写操作必须先于在该变量读操作</w:t>
      </w:r>
    </w:p>
    <w:p>
      <w:pPr>
        <w:ind w:firstLine="420"/>
      </w:pPr>
      <w:bookmarkStart w:name="0058-1584448391790" w:id="29"/>
      <w:bookmarkEnd w:id="29"/>
      <w:r>
        <w:rPr/>
        <w:t>3.4传递规则，操作A先于B,B先于C，那么A肯定先于C</w:t>
      </w:r>
    </w:p>
    <w:p>
      <w:pPr>
        <w:ind w:firstLine="420"/>
      </w:pPr>
      <w:bookmarkStart w:name="9620-1584448443876" w:id="30"/>
      <w:bookmarkEnd w:id="30"/>
      <w:r>
        <w:rPr/>
        <w:t>3.5线程启动规则，start方法肯定先于线程run</w:t>
      </w:r>
    </w:p>
    <w:p>
      <w:pPr>
        <w:ind w:firstLine="420"/>
      </w:pPr>
      <w:bookmarkStart w:name="1050-1584448474769" w:id="31"/>
      <w:bookmarkEnd w:id="31"/>
      <w:r>
        <w:rPr/>
        <w:t>3.6线程中断规则，interrupt这个动作，必须发生在捕获该动作之前</w:t>
      </w:r>
    </w:p>
    <w:p>
      <w:pPr>
        <w:ind w:firstLine="420"/>
      </w:pPr>
      <w:bookmarkStart w:name="1976-1584448539616" w:id="32"/>
      <w:bookmarkEnd w:id="32"/>
      <w:r>
        <w:rPr/>
        <w:t>3.7对象销毁规则，初始化必须发生在finalize之前</w:t>
      </w:r>
    </w:p>
    <w:p>
      <w:pPr>
        <w:ind w:firstLine="420"/>
      </w:pPr>
      <w:bookmarkStart w:name="5779-1584448580330" w:id="33"/>
      <w:bookmarkEnd w:id="33"/>
      <w:r>
        <w:rPr/>
        <w:t>3.8现成的终结规则，</w:t>
      </w:r>
    </w:p>
    <w:p>
      <w:pPr>
        <w:ind w:firstLine="420"/>
      </w:pPr>
      <w:bookmarkStart w:name="5780-1584448265440" w:id="34"/>
      <w:bookmarkEnd w:id="34"/>
    </w:p>
    <w:p>
      <w:pPr/>
      <w:bookmarkStart w:name="1090-1584447113651" w:id="35"/>
      <w:bookmarkEnd w:id="35"/>
      <w:r>
        <w:rPr/>
        <w:t>--------Thread 1-----------</w:t>
      </w:r>
    </w:p>
    <w:p>
      <w:pPr/>
      <w:bookmarkStart w:name="3067-1584447321835" w:id="36"/>
      <w:bookmarkEnd w:id="36"/>
      <w:r>
        <w:rPr/>
        <w:t>init = true</w:t>
      </w:r>
    </w:p>
    <w:p>
      <w:pPr/>
      <w:bookmarkStart w:name="8258-1584447327055" w:id="37"/>
      <w:bookmarkEnd w:id="37"/>
      <w:r>
        <w:rPr/>
        <w:t>obj = createObj()</w:t>
      </w:r>
    </w:p>
    <w:p>
      <w:pPr/>
      <w:bookmarkStart w:name="5087-1584447346337" w:id="38"/>
      <w:bookmarkEnd w:id="38"/>
    </w:p>
    <w:p>
      <w:pPr/>
      <w:bookmarkStart w:name="1656-1584447346642" w:id="39"/>
      <w:bookmarkEnd w:id="39"/>
      <w:r>
        <w:rPr/>
        <w:t>--------Thread 2------------</w:t>
      </w:r>
    </w:p>
    <w:p>
      <w:pPr/>
      <w:bookmarkStart w:name="2039-1584447355947" w:id="40"/>
      <w:bookmarkEnd w:id="40"/>
      <w:r>
        <w:rPr/>
        <w:t>while(!init)</w:t>
      </w:r>
    </w:p>
    <w:p>
      <w:pPr>
        <w:ind w:firstLine="420"/>
      </w:pPr>
      <w:bookmarkStart w:name="7383-1584447400933" w:id="41"/>
      <w:bookmarkEnd w:id="41"/>
      <w:r>
        <w:rPr/>
        <w:t>sleep();</w:t>
      </w:r>
    </w:p>
    <w:p>
      <w:pPr/>
      <w:bookmarkStart w:name="2044-1584447408121" w:id="42"/>
      <w:bookmarkEnd w:id="42"/>
      <w:r>
        <w:rPr/>
        <w:t>useTheObj(obj);</w:t>
      </w:r>
    </w:p>
    <w:p>
      <w:pPr/>
      <w:bookmarkStart w:name="9250-1584448886475" w:id="43"/>
      <w:bookmarkEnd w:id="43"/>
    </w:p>
    <w:p>
      <w:pPr/>
      <w:bookmarkStart w:name="6250-1584448886637" w:id="44"/>
      <w:bookmarkEnd w:id="44"/>
      <w:r>
        <w:rPr/>
        <w:t>volatile 关键字</w:t>
      </w:r>
    </w:p>
    <w:p>
      <w:pPr/>
      <w:bookmarkStart w:name="8330-1584448989877" w:id="45"/>
      <w:bookmarkEnd w:id="45"/>
      <w:r>
        <w:rPr/>
        <w:t>一旦一个变量被volatile修饰，具备两层语意</w:t>
      </w:r>
    </w:p>
    <w:p>
      <w:pPr/>
      <w:bookmarkStart w:name="8297-1584449034789" w:id="46"/>
      <w:bookmarkEnd w:id="46"/>
      <w:r>
        <w:rPr/>
        <w:t>1.保证了不同线程间的可见性</w:t>
      </w:r>
    </w:p>
    <w:p>
      <w:pPr/>
      <w:bookmarkStart w:name="2872-1584449048739" w:id="47"/>
      <w:bookmarkEnd w:id="47"/>
      <w:r>
        <w:rPr/>
        <w:t>2.禁止对其进行重重排序，保证了有序性，保证重排序时候不会把后面的指令放到屏障的前面，也不会把前面的放到后面</w:t>
      </w:r>
    </w:p>
    <w:p>
      <w:pPr/>
      <w:bookmarkStart w:name="8985-1584449113988" w:id="48"/>
      <w:bookmarkEnd w:id="48"/>
      <w:r>
        <w:rPr/>
        <w:t>3，并未保证原子性</w:t>
      </w:r>
    </w:p>
    <w:p>
      <w:pPr/>
      <w:bookmarkStart w:name="3782-1584450173242" w:id="49"/>
      <w:bookmarkEnd w:id="49"/>
      <w:r>
        <w:rPr/>
        <w:t>4.强制对缓存的修改操作，立刻写入主存</w:t>
      </w:r>
    </w:p>
    <w:p>
      <w:pPr/>
      <w:bookmarkStart w:name="1674-1584450204151" w:id="50"/>
      <w:bookmarkEnd w:id="50"/>
      <w:r>
        <w:rPr/>
        <w:t>5.如果是写操作，会导致其他cpu中的缓存失效</w:t>
      </w:r>
    </w:p>
    <w:p>
      <w:pPr/>
      <w:bookmarkStart w:name="9832-1584450231370" w:id="51"/>
      <w:bookmarkEnd w:id="51"/>
    </w:p>
    <w:p>
      <w:pPr/>
      <w:bookmarkStart w:name="6093-1584449124183" w:id="52"/>
      <w:bookmarkEnd w:id="52"/>
    </w:p>
    <w:p>
      <w:pPr/>
      <w:bookmarkStart w:name="4290-1584446271810" w:id="53"/>
      <w:bookmarkEnd w:id="5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2020-03-20T13:37:23Z</dcterms:created>
  <dc:creator>Apache POI</dc:creator>
</cp:coreProperties>
</file>