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453-1583992666472" w:id="1"/>
      <w:bookmarkEnd w:id="1"/>
      <w:r>
        <w:rPr/>
        <w:t>将对象的创建和使用分离开来，使得使用者不用关注对象的创建细节，对象的创建由相应的工厂来完成。</w:t>
      </w:r>
    </w:p>
    <w:p>
      <w:pPr/>
      <w:bookmarkStart w:name="6343-1583992761274" w:id="2"/>
      <w:bookmarkEnd w:id="2"/>
    </w:p>
    <w:p>
      <w:pPr/>
      <w:bookmarkStart w:name="6139-1583992762749" w:id="3"/>
      <w:bookmarkEnd w:id="3"/>
      <w:r>
        <w:rPr/>
        <w:t>创建型模型分为：</w:t>
      </w:r>
    </w:p>
    <w:p>
      <w:pPr>
        <w:ind w:firstLine="420"/>
      </w:pPr>
      <w:bookmarkStart w:name="5430-1583992773445" w:id="4"/>
      <w:bookmarkEnd w:id="4"/>
      <w:r>
        <w:rPr/>
        <w:t>单例 （Singleton）： 某个单例只生产一个实例，然后改类提供一个全局访问点供外部获取该实例，其拓展是有限单例模式</w:t>
      </w:r>
    </w:p>
    <w:p>
      <w:pPr>
        <w:ind w:firstLine="420"/>
      </w:pPr>
      <w:bookmarkStart w:name="3261-1583992779593" w:id="5"/>
      <w:bookmarkEnd w:id="5"/>
    </w:p>
    <w:p>
      <w:pPr>
        <w:ind w:firstLine="420"/>
      </w:pPr>
      <w:bookmarkStart w:name="6772-1583992780781" w:id="6"/>
      <w:bookmarkEnd w:id="6"/>
      <w:r>
        <w:rPr/>
        <w:t>原型(Prototype)：将一个对象作为原型，通过对其进行复制，而克隆出多个和原型类似的新实例</w:t>
      </w:r>
    </w:p>
    <w:p>
      <w:pPr>
        <w:ind w:firstLine="420"/>
      </w:pPr>
      <w:bookmarkStart w:name="9982-1583992785570" w:id="7"/>
      <w:bookmarkEnd w:id="7"/>
    </w:p>
    <w:p>
      <w:pPr>
        <w:ind w:firstLine="420"/>
      </w:pPr>
      <w:bookmarkStart w:name="5883-1583992785769" w:id="8"/>
      <w:bookmarkEnd w:id="8"/>
      <w:r>
        <w:rPr/>
        <w:t>工厂方法（Factory Method）：定义一个用于创建产品的接口，由子类决定生产什么产品</w:t>
      </w:r>
    </w:p>
    <w:p>
      <w:pPr>
        <w:ind w:firstLine="420"/>
      </w:pPr>
      <w:bookmarkStart w:name="5247-1583992851696" w:id="9"/>
      <w:bookmarkEnd w:id="9"/>
    </w:p>
    <w:p>
      <w:pPr>
        <w:ind w:firstLine="420"/>
      </w:pPr>
      <w:bookmarkStart w:name="8180-1583992851829" w:id="10"/>
      <w:bookmarkEnd w:id="10"/>
      <w:r>
        <w:rPr/>
        <w:t>抽象工厂方法（Abstract Factory）：提供一个创建产品族的接口，每个子类可以生产一系列相关的产品</w:t>
      </w:r>
    </w:p>
    <w:p>
      <w:pPr>
        <w:ind w:firstLine="420"/>
      </w:pPr>
      <w:bookmarkStart w:name="1420-1583992856505" w:id="11"/>
      <w:bookmarkEnd w:id="11"/>
    </w:p>
    <w:p>
      <w:pPr>
        <w:ind w:firstLine="420"/>
      </w:pPr>
      <w:bookmarkStart w:name="3242-1583992857146" w:id="12"/>
      <w:bookmarkEnd w:id="12"/>
      <w:r>
        <w:rPr/>
        <w:t>建造者模式（Builder）：将一个复杂对象拆分成多个相对简单的对象，然后根据不同的需要分别建设他们，最后构建出复杂对象</w:t>
      </w:r>
    </w:p>
    <w:p>
      <w:pPr>
        <w:ind w:firstLine="420"/>
      </w:pPr>
      <w:bookmarkStart w:name="7255-1583993269208" w:id="13"/>
      <w:bookmarkEnd w:id="13"/>
    </w:p>
    <w:p>
      <w:pPr>
        <w:ind w:firstLine="420"/>
      </w:pPr>
      <w:bookmarkStart w:name="8322-1583993269412" w:id="14"/>
      <w:bookmarkEnd w:id="14"/>
      <w:r>
        <w:rPr/>
        <w:t>除了工厂方法属于类创建方法，其他的全部属于对象创建型模式，</w:t>
      </w:r>
    </w:p>
    <w:p>
      <w:pPr>
        <w:ind w:firstLine="420"/>
      </w:pPr>
      <w:bookmarkStart w:name="4558-1583993134925" w:id="15"/>
      <w:bookmarkEnd w:id="15"/>
    </w:p>
    <w:p>
      <w:pPr>
        <w:ind w:firstLine="420"/>
      </w:pPr>
      <w:bookmarkStart w:name="9787-1583993076548" w:id="16"/>
      <w:bookmarkEnd w:id="1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2020-03-20T13:35:53Z</dcterms:created>
  <dc:creator>Apache POI</dc:creator>
</cp:coreProperties>
</file>