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046-1584342329620" w:id="1"/>
      <w:bookmarkEnd w:id="1"/>
      <w:r>
        <w:rPr/>
        <w:t>对象并不是独立的其中一个对象的变化会导致一个或者多个其他对象的行为发生改变</w:t>
      </w:r>
    </w:p>
    <w:p>
      <w:pPr/>
      <w:bookmarkStart w:name="2562-1584348611276" w:id="2"/>
      <w:bookmarkEnd w:id="2"/>
      <w:r>
        <w:rPr/>
        <w:t>定义</w:t>
      </w:r>
    </w:p>
    <w:p>
      <w:pPr/>
      <w:bookmarkStart w:name="1746-1584348613733" w:id="3"/>
      <w:bookmarkEnd w:id="3"/>
      <w:r>
        <w:rPr/>
        <w:t>多个对象之间存在一对多的关系，当一个对象发生改变，所有依赖他的对象都会得到通知并被更新，又被称为发布-订阅模式，模型-视图模式，</w:t>
      </w:r>
    </w:p>
    <w:p>
      <w:pPr/>
      <w:bookmarkStart w:name="1253-1584348790490" w:id="4"/>
      <w:bookmarkEnd w:id="4"/>
      <w:r>
        <w:drawing>
          <wp:inline distT="0" distR="0" distB="0" distL="0">
            <wp:extent cx="5267325" cy="3630692"/>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3630692"/>
                    </a:xfrm>
                    <a:prstGeom prst="rect">
                      <a:avLst/>
                    </a:prstGeom>
                  </pic:spPr>
                </pic:pic>
              </a:graphicData>
            </a:graphic>
          </wp:inline>
        </w:drawing>
      </w:r>
    </w:p>
    <w:p>
      <w:pPr/>
      <w:bookmarkStart w:name="7544-1584348790490" w:id="5"/>
      <w:bookmarkEnd w:id="5"/>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2020-03-20T13:31:58Z</dcterms:created>
  <dc:creator>Apache POI</dc:creator>
</cp:coreProperties>
</file>