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2489-1583417652632" w:id="1"/>
      <w:bookmarkEnd w:id="1"/>
      <w:r>
        <w:rPr/>
        <w:t>尽早的发现软件缺陷，系统或产品中的所有问题</w:t>
      </w:r>
    </w:p>
    <w:p>
      <w:pPr/>
      <w:bookmarkStart w:name="3552-1583474817780" w:id="2"/>
      <w:bookmarkEnd w:id="2"/>
      <w:r>
        <w:rPr/>
        <w:t>督促和协助开发人员尽快的解决程序中的缺陷</w:t>
      </w:r>
    </w:p>
    <w:p>
      <w:pPr/>
      <w:bookmarkStart w:name="3270-1583474844908" w:id="3"/>
      <w:bookmarkEnd w:id="3"/>
      <w:r>
        <w:rPr/>
        <w:t>帮助项目管理人员制定合理的开发文档</w:t>
      </w:r>
    </w:p>
    <w:p>
      <w:pPr/>
      <w:bookmarkStart w:name="4788-1583474864317" w:id="4"/>
      <w:bookmarkEnd w:id="4"/>
      <w:r>
        <w:rPr>
          <w:color w:val="df402a"/>
        </w:rPr>
        <w:t>对缺陷进行跟踪（新手注意）</w:t>
      </w:r>
      <w:r>
        <w:rPr/>
        <w:t>，分析和分类总结，以便让项目的管理人员和相关的负责人能够及时的了解到产品的当前质量状态</w:t>
      </w:r>
    </w:p>
    <w:p>
      <w:pPr/>
      <w:bookmarkStart w:name="7221-1583474933834" w:id="5"/>
      <w:bookmarkEnd w:id="5"/>
      <w:r>
        <w:rPr/>
        <w:t>帮助和改进开发流程，提高产品的开发效率</w:t>
      </w:r>
    </w:p>
    <w:p>
      <w:pPr/>
      <w:bookmarkStart w:name="8850-1583474957382" w:id="6"/>
      <w:bookmarkEnd w:id="6"/>
      <w:r>
        <w:rPr/>
        <w:t>促进程序编写的规范性，易读性，可维护性等</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2020-03-20T13:43:07Z</dcterms:created>
  <dc:creator>Apache POI</dc:creator>
</cp:coreProperties>
</file>