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6366F1"/>
          <w:sz w:val="56"/>
          <w:szCs w:val="56"/>
        </w:rPr>
        <w:t xml:space="preserve">Desktop System</w:t>
      </w:r>
    </w:p>
    <w:p>
      <w:pPr>
        <w:spacing w:after="200"/>
        <w:jc w:val="center"/>
      </w:pPr>
      <w:r>
        <w:rPr>
          <w:color w:val="1F2937"/>
          <w:sz w:val="36"/>
          <w:szCs w:val="36"/>
        </w:rPr>
        <w:t xml:space="preserve">桌面管理系统</w:t>
      </w:r>
    </w:p>
    <w:p>
      <w:pPr>
        <w:spacing w:after="600"/>
        <w:jc w:val="center"/>
      </w:pPr>
      <w:r>
        <w:rPr>
          <w:color w:val="6B7280"/>
          <w:sz w:val="28"/>
          <w:szCs w:val="28"/>
        </w:rPr>
        <w:t xml:space="preserve">系统架构设计文档</w:t>
      </w:r>
    </w:p>
    <w:p>
      <w:pPr>
        <w:spacing w:after="400"/>
        <w:jc w:val="center"/>
      </w:pPr>
      <w:r>
        <w:rPr>
          <w:color w:val="D1D5DB"/>
          <w:sz w:val="20"/>
          <w:szCs w:val="20"/>
        </w:rPr>
        <w:t xml:space="preserve">—————————————————————</w:t>
      </w:r>
    </w:p>
    <w:p>
      <w:pPr>
        <w:spacing w:after="120"/>
        <w:jc w:val="center"/>
      </w:pPr>
      <w:r>
        <w:rPr>
          <w:color w:val="6B7280"/>
          <w:sz w:val="24"/>
          <w:szCs w:val="24"/>
        </w:rPr>
        <w:t xml:space="preserve">Flutter Desktop Application</w:t>
      </w:r>
    </w:p>
    <w:p>
      <w:pPr>
        <w:spacing w:after="120"/>
        <w:jc w:val="center"/>
      </w:pPr>
      <w:r>
        <w:rPr>
          <w:color w:val="6B7280"/>
          <w:sz w:val="22"/>
          <w:szCs w:val="22"/>
        </w:rPr>
        <w:t xml:space="preserve">技术栈: Flutter + BLoC + GoRouter + Dio + GetIt</w:t>
      </w:r>
    </w:p>
    <w:p>
      <w:pPr>
        <w:spacing w:after="2000"/>
        <w:jc w:val="center"/>
      </w:pPr>
      <w:r>
        <w:rPr>
          <w:color w:val="6B7280"/>
          <w:sz w:val="22"/>
          <w:szCs w:val="22"/>
        </w:rPr>
        <w:t xml:space="preserve">文档版本: v1.0  |  日期: 2026-06-04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目录</w:t>
      </w:r>
    </w:p>
    <w:p>
      <w:pPr>
        <w:spacing w:after="120" w:line="360"/>
      </w:pPr>
      <w:r>
        <w:t xml:space="preserve">1. 项目概览</w:t>
      </w:r>
    </w:p>
    <w:p>
      <w:pPr>
        <w:spacing w:after="120" w:line="360"/>
      </w:pPr>
      <w:r>
        <w:t xml:space="preserve">2. 技术栈</w:t>
      </w:r>
    </w:p>
    <w:p>
      <w:pPr>
        <w:spacing w:after="120" w:line="360"/>
      </w:pPr>
      <w:r>
        <w:t xml:space="preserve">3. 项目结构</w:t>
      </w:r>
    </w:p>
    <w:p>
      <w:pPr>
        <w:spacing w:after="120" w:line="360"/>
      </w:pPr>
      <w:r>
        <w:t xml:space="preserve">4. 架构分层设计</w:t>
      </w:r>
    </w:p>
    <w:p>
      <w:pPr>
        <w:spacing w:after="120" w:line="360"/>
      </w:pPr>
      <w:r>
        <w:t xml:space="preserve">    4.1 分层架构图</w:t>
      </w:r>
    </w:p>
    <w:p>
      <w:pPr>
        <w:spacing w:after="120" w:line="360"/>
      </w:pPr>
      <w:r>
        <w:t xml:space="preserve">    4.2 Core 核心层</w:t>
      </w:r>
    </w:p>
    <w:p>
      <w:pPr>
        <w:spacing w:after="120" w:line="360"/>
      </w:pPr>
      <w:r>
        <w:t xml:space="preserve">    4.3 Domain 领域层</w:t>
      </w:r>
    </w:p>
    <w:p>
      <w:pPr>
        <w:spacing w:after="120" w:line="360"/>
      </w:pPr>
      <w:r>
        <w:t xml:space="preserve">    4.4 Data 数据层</w:t>
      </w:r>
    </w:p>
    <w:p>
      <w:pPr>
        <w:spacing w:after="120" w:line="360"/>
      </w:pPr>
      <w:r>
        <w:t xml:space="preserve">    4.5 Features 功能模块</w:t>
      </w:r>
    </w:p>
    <w:p>
      <w:pPr>
        <w:spacing w:after="120" w:line="360"/>
      </w:pPr>
      <w:r>
        <w:t xml:space="preserve">5. 路由设计</w:t>
      </w:r>
    </w:p>
    <w:p>
      <w:pPr>
        <w:spacing w:after="120" w:line="360"/>
      </w:pPr>
      <w:r>
        <w:t xml:space="preserve">6. 状态管理</w:t>
      </w:r>
    </w:p>
    <w:p>
      <w:pPr>
        <w:spacing w:after="120" w:line="360"/>
      </w:pPr>
      <w:r>
        <w:t xml:space="preserve">7. 数据流</w:t>
      </w:r>
    </w:p>
    <w:p>
      <w:pPr>
        <w:spacing w:after="120" w:line="360"/>
      </w:pPr>
      <w:r>
        <w:t xml:space="preserve">8. 服务层</w:t>
      </w:r>
    </w:p>
    <w:p>
      <w:pPr>
        <w:spacing w:after="120" w:line="360"/>
      </w:pPr>
      <w:r>
        <w:t xml:space="preserve">9. 功能模块详解</w:t>
      </w:r>
    </w:p>
    <w:p>
      <w:pPr>
        <w:spacing w:after="120" w:line="360"/>
      </w:pPr>
      <w:r>
        <w:t xml:space="preserve">    9.1 认证模块 (Auth)</w:t>
      </w:r>
    </w:p>
    <w:p>
      <w:pPr>
        <w:spacing w:after="120" w:line="360"/>
      </w:pPr>
      <w:r>
        <w:t xml:space="preserve">    9.2 首页模块 (Home)</w:t>
      </w:r>
    </w:p>
    <w:p>
      <w:pPr>
        <w:spacing w:after="120" w:line="360"/>
      </w:pPr>
      <w:r>
        <w:t xml:space="preserve">    9.3 订单管理模块 (Order)</w:t>
      </w:r>
    </w:p>
    <w:p>
      <w:pPr>
        <w:spacing w:after="120" w:line="360"/>
      </w:pPr>
      <w:r>
        <w:t xml:space="preserve">    9.4 设置模块 (Settings)</w:t>
      </w:r>
    </w:p>
    <w:p>
      <w:pPr>
        <w:spacing w:after="120" w:line="360"/>
      </w:pPr>
      <w:r>
        <w:t xml:space="preserve">    9.5 打印预览模块 (Print Preview)</w:t>
      </w:r>
    </w:p>
    <w:p>
      <w:pPr>
        <w:spacing w:after="120" w:line="360"/>
      </w:pPr>
      <w:r>
        <w:t xml:space="preserve">    9.6 启动页模块 (Splash)</w:t>
      </w:r>
    </w:p>
    <w:p>
      <w:pPr>
        <w:spacing w:after="120" w:line="360"/>
      </w:pPr>
      <w:r>
        <w:t xml:space="preserve">10. 依赖注入</w:t>
      </w:r>
    </w:p>
    <w:p>
      <w:pPr>
        <w:spacing w:after="120" w:line="360"/>
      </w:pPr>
      <w:r>
        <w:t xml:space="preserve">11. UI 组件库</w:t>
      </w:r>
    </w:p>
    <w:p>
      <w:pPr>
        <w:spacing w:after="120" w:line="360"/>
      </w:pPr>
      <w:r>
        <w:t xml:space="preserve">12. 错误处理</w:t>
      </w:r>
    </w:p>
    <w:p>
      <w:pPr>
        <w:spacing w:after="120" w:line="360"/>
      </w:pPr>
      <w:r>
        <w:t xml:space="preserve">13. 依赖包清单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1. 项目概览</w:t>
      </w:r>
    </w:p>
    <w:p>
      <w:pPr>
        <w:spacing w:after="120" w:line="360"/>
      </w:pPr>
      <w:r>
        <w:t xml:space="preserve">Desktop System 是一个基于 Flutter 框架开发的跨平台桌面管理系统，支持 Windows、macOS、Linux 三大桌面平台。系统采用 Clean Architecture 架构模式，结合 BLoC 状态管理，实现了清晰的分层设计和高度可维护的代码结构。</w:t>
      </w:r>
    </w:p>
    <w:p>
      <w:pPr>
        <w:spacing w:after="120" w:line="360"/>
      </w:pPr>
      <w:r>
        <w:t xml:space="preserve">系统主要功能包括：用户认证与权限管理、订单管理（查询/搜索/分页）、打印预览与 PDF 生成、系统设置（打印设置/个人设置）等。</w:t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2.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技术/框架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框架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Latest Stable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语言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Dart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3.x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状态管理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flutter_bloc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^9.1.1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路由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go_router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^17.1.0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依赖注入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get_it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^9.2.1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HTTP 客户端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dio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^5.4.0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本地存储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shared_preferences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^2.5.3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 生成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 + printing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^3.11.2 / ^5.14.2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数据表格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syncfusion_flutter_datagrid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^33.2.6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值对象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equatable + freezed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^2.0.7 / ^3.1.0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环境配置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flutter_dotenv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^6.0.0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日志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logger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^2.5.0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精确计算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^3.2.4</w:t>
            </w:r>
          </w:p>
        </w:tc>
      </w:tr>
    </w:tbl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3. 项目结构</w:t>
      </w:r>
    </w:p>
    <w:p>
      <w:pPr>
        <w:spacing w:after="120" w:line="360"/>
      </w:pPr>
      <w:r>
        <w:t xml:space="preserve">项目遵循 Clean Architecture 原则，按职责划分为以下顶层目录：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lib/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├── main.dart                    # 应用入口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├── core/                        # 核心基础设施层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config/                  # 环境配置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constants/               # 全局常量（颜色、字符串）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di/                      # 依赖注入配置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models/                  # 核心数据模型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network/                 # 网络客户端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result/                  # 函数式结果类型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services/                # 核心服务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theme/                   # 主题配置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utils/                   # 工具类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└── widgets/                 # 全局共享组件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├── domain/                      # 领域层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entities/                # 领域实体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repositories/            # 仓储接口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└── usecases/                # 用例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├── data/                        # 数据层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datasources/             # 数据源（远程/本地）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models/                  # 数据传输对象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repositories/            # 仓储实现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└── services/                # 数据层服务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├── features/                    # 功能模块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auth/                    # 认证模块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home/                    # 首页模块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order/                   # 订单模块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print_preview/           # 打印预览模块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├── settings/                # 设置模块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│   └── splash/                  # 启动页模块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└── routing/                     # 路由配置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4. 架构分层设计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4.1 分层架构图</w:t>
      </w:r>
    </w:p>
    <w:p>
      <w:pPr>
        <w:spacing w:after="120" w:line="360"/>
      </w:pPr>
      <w:r>
        <w:t xml:space="preserve">系统采用四层架构设计，自上而下为：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依赖方向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Features (UI)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页面、BLoC、Widget 组件，处理用户交互和状态展示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依赖 Domain 层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Domain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实体、仓储接口、用例，定义业务规则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不依赖任何外层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数据源、仓储实现、DTO，提供数据访问能力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实现 Domain 接口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网络、存储、日志、主题、工具，横切关注点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被所有层依赖</w:t>
            </w:r>
          </w:p>
        </w:tc>
      </w:tr>
    </w:tbl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4.2 Core 核心层</w:t>
      </w:r>
    </w:p>
    <w:p>
      <w:pPr>
        <w:spacing w:after="120" w:line="360"/>
      </w:pPr>
      <w:r>
        <w:t xml:space="preserve">Core 层提供横跨整个应用的基础设施：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AppConfig — 环境配置加载器，支持 .env 多环境配置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DioClient — 封装 Dio HTTP 客户端，内置拦截器（Token、日志、错误处理）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Result&lt;T&gt; — 函数式 Success/Failure 类型，用于类型安全的错误处理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AppTheme — Material Design 3 主题配置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PrintService — PDF 生成引擎（支持 CJK 字体）与打印服务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PrintSettingsService — 打印设置持久化（SharedPreferences）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DictService — 字典数据缓存服务（TTL + 并发去重）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ErrorHandler — 集中错误处理，广播流通知 UI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AppLogger — 多级别日志记录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MoneyCalculator — 金额精确计算（decimal 库，元/分互转）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4.3 Domain 领域层</w:t>
      </w:r>
    </w:p>
    <w:p>
      <w:pPr>
        <w:spacing w:after="120" w:line="360"/>
      </w:pPr>
      <w:r>
        <w:t xml:space="preserve">Domain 层是业务核心，包含三个子模块：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实体 (Entities)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User — id, username, name, deptId, deptName, role, permissions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Order — 31字段完整订单实体，含 PerformanceDetailModel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仓储接口 (Repository Interfaces)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AuthRepository — captcha, login, logout, getInfo, loginConfig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OrderRepository — getOrders, getOrderById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DictRepository — getDict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用例 (Use Cases)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AuthUseCase — 封装登录/登出/获取用户/验证码业务逻辑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OrderUsecase — 封装订单查询业务逻辑，含错误包装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4.4 Data 数据层</w:t>
      </w:r>
    </w:p>
    <w:p>
      <w:pPr>
        <w:spacing w:after="120" w:line="360"/>
      </w:pPr>
      <w:r>
        <w:t xml:space="preserve">Data 层实现 Domain 层的接口，负责具体的数据存取：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数据源 (DataSources)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Remote: AuthRemoteDataSource, OrderRemoteDataSource, SystemRemoteDataSource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Local: StorageDataSource (SharedPreferences 封装)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DTO 模型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UserModel, OrderModel, DictData, LoginConfigItem</w:t>
      </w:r>
    </w:p>
    <w:p>
      <w:pPr>
        <w:pStyle w:val="Heading3"/>
        <w:spacing w:after="120" w:before="200"/>
        <w:rPr>
          <w:b/>
          <w:bCs/>
          <w:color w:val="1F2937"/>
          <w:sz w:val="24"/>
          <w:szCs w:val="24"/>
        </w:rPr>
      </w:pPr>
      <w:r>
        <w:t xml:space="preserve">仓储实现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AuthRepositoryImpl — 组合远程数据源 + 本地存储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OrderRepositoryImpl — 远程数据源 + 实体映射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DictRepositoryImpl — 包装 SystemRemoteDataSource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5. 路由设计</w:t>
      </w:r>
    </w:p>
    <w:p>
      <w:pPr>
        <w:spacing w:after="120" w:line="360"/>
      </w:pPr>
      <w:r>
        <w:t xml:space="preserve">系统使用 go_router 进行声明式路由管理，核心特性如下：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ShellRoute — 认证后的页面包裹在 AppShell 布局中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AuthChangeNotifier — 监听认证状态变化，触发路由重定向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redirect 回调 — 未认证用户自动跳转登录页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5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25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需要认证</w:t>
            </w:r>
          </w:p>
        </w:tc>
        <w:tc>
          <w:tcPr>
            <w:tcW w:type="pct" w:w="25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LoginPage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否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登录页（含验证码）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/home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HomePage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首页仪表盘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/orders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OrderListPage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订单列表（搜索+分页）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/settings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SettingsPage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系统设置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/print-settings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PrintSettingsPage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打印设置</w:t>
            </w:r>
          </w:p>
        </w:tc>
      </w:tr>
      <w:tr>
        <w:tc>
          <w:tcPr>
            <w:tcW w:type="pct" w:w="25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/print-preview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PrintPreviewPage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打印预览</w:t>
            </w:r>
          </w:p>
        </w:tc>
      </w:tr>
    </w:tbl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6. 状态管理</w:t>
      </w:r>
    </w:p>
    <w:p>
      <w:pPr>
        <w:spacing w:after="120" w:line="360"/>
      </w:pPr>
      <w:r>
        <w:t xml:space="preserve">系统采用 BLoC (Business Logic Component) 模式，使用 flutter_bloc 库实现。每个功能模块拥有独立的 BLoC，管理其状态和业务逻辑。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AuthBloc — 认证状态管理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50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loginRequested, logoutRequested, checkRequested, captchaRequested, copyrightRequested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States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initial, loading, authenticated, unauthenticated, failure, captchaLoading, captchaLoaded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核心字段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status, user, errorMessage, captchaImage, uuid, copyrightText, backgroundImageUrl</w:t>
            </w:r>
          </w:p>
        </w:tc>
      </w:tr>
    </w:tbl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OrderBloc — 订单状态管理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50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Events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searchParamsChanged, searchSubmitted, pageChanged, reset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States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initial, loading, success, failure</w:t>
            </w:r>
          </w:p>
        </w:tc>
      </w:tr>
      <w:tr>
        <w:tc>
          <w:tcPr>
            <w:tcW w:type="pct" w:w="50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核心字段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status, searchParams, orders, total, totalPages</w:t>
            </w:r>
          </w:p>
        </w:tc>
      </w:tr>
    </w:tbl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7. 数据流</w:t>
      </w:r>
    </w:p>
    <w:p>
      <w:pPr>
        <w:spacing w:after="120" w:line="360"/>
      </w:pPr>
      <w:r>
        <w:t xml:space="preserve">系统的数据流遵循单向数据流原则：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UI 事件 → BLoC Event → UseCase → Repository → DataSource → API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                                                ↓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UI 重建    ←    BLoC State    ←    Result&lt;T&gt;</w:t>
      </w:r>
    </w:p>
    <w:p>
      <w:pPr>
        <w:spacing w:before="200"/>
      </w:pPr>
    </w:p>
    <w:p>
      <w:pPr>
        <w:spacing w:after="120" w:line="360"/>
      </w:pPr>
      <w:r>
        <w:t xml:space="preserve">关键设计要点：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使用 Result&lt;T&gt; 类型（Success/Failure）在层间传递结果，避免异常传播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ErrorHandler 通过 Broadcast Stream 将 401 等全局错误通知 UI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字典数据采用缓存优先策略，过期后后台刷新，并发请求自动去重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8. 服务层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PrintService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core/services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 生成（支持 CJK 中文字体）、图片/SVG/自定义内容打印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PrintSettingsService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core/services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打印设置持久化（页面格式/方向/边距/打印机选择）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DictCacheService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data/services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字典数据缓存（TTL 10分钟 / 后台刷新 / 并发去重）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StorageDataSource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data/datasources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Token 存储 / 登录状态检查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ErrorHandler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core/services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集中错误处理 / 401 通知 / 全局 ErrorSnackBar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AppLogger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core/services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多级别日志（debug/info/warn/error）</w:t>
            </w:r>
          </w:p>
        </w:tc>
      </w:tr>
    </w:tbl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9. 功能模块详解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9.1 认证模块 (Auth)</w:t>
      </w:r>
    </w:p>
    <w:p>
      <w:pPr>
        <w:spacing w:after="120" w:line="360"/>
      </w:pPr>
      <w:r>
        <w:t xml:space="preserve">认证模块负责用户登录、登出、验证码获取和版权信息展示。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Pages: login_page.dart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BLoC: AuthBloc (5 Events / 6 States)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Widgets: AppHeader, UsernameField, PasswordField, CaptchaField, CaptchaHint, LoginButton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数据流: AuthRemoteDataSource → AuthRepositoryImpl → AuthUseCase → AuthBloc → UI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9.2 首页模块 (Home)</w:t>
      </w:r>
    </w:p>
    <w:p>
      <w:pPr>
        <w:spacing w:after="120" w:line="360"/>
      </w:pPr>
      <w:r>
        <w:t xml:space="preserve">首页为仪表盘式布局，使用 GridView 展示功能导航卡片。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Pages: home_page.dart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导航卡片: 订单管理、打印设置、系统设置、环境信息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点击卡片通过 context.go() 导航到对应功能页面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9.3 订单管理模块 (Order)</w:t>
      </w:r>
    </w:p>
    <w:p>
      <w:pPr>
        <w:spacing w:after="120" w:line="360"/>
      </w:pPr>
      <w:r>
        <w:t xml:space="preserve">订单管理是系统的核心功能模块，提供订单查询、搜索和分页能力。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Pages: order_list_page.dart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BLoC: OrderBloc (4 Events / 4 States)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Widgets: SearchForm (8个搜索字段), OrderTable (Syncfusion DataGrid)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功能: 多条件搜索、分页浏览、打印订单表格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9.4 设置模块 (Settings)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SettingsPage: 个人信息占位、通知设置、退出登录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PrintSettingsPage: 打印机选择、页面格式（A4等）、方向（横向/纵向）、边距、直接打印开关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9.5 打印预览模块 (Print Preview)</w:t>
      </w:r>
    </w:p>
    <w:p>
      <w:pPr>
        <w:spacing w:after="120" w:line="360"/>
      </w:pPr>
      <w:r>
        <w:t xml:space="preserve">使用 printing 包进行 PDF 预览和直接打印。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Pages: print_preview_page.dart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显示当前打印配置信息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支持预览模式下直接打印或触发系统打印对话框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9.6 启动页模块 (Splash)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3 秒倒计时自动跳转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提供跳过按钮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显示应用 Logo 和名称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10. 依赖注入</w:t>
      </w:r>
    </w:p>
    <w:p>
      <w:pPr>
        <w:spacing w:after="120" w:line="360"/>
      </w:pPr>
      <w:r>
        <w:t xml:space="preserve">系统使用 GetIt 作为依赖注入容器，在 setup_dependencies.dart 中统一注册所有依赖。</w:t>
      </w:r>
    </w:p>
    <w:p>
      <w:pPr>
        <w:spacing w:after="120" w:line="360"/>
      </w:pPr>
      <w:r>
        <w:t xml:space="preserve">注册顺序（自上而下）：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1. SharedPreferences（本地存储实例）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2. DioClient（网络客户端）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3. DataSources（数据源：Remote + Local）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4. Services（缓存、日志、打印等）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5. Repositories（仓储实现）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6. UseCases（业务用例）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7. BLoCs（状态管理）</w:t>
      </w:r>
    </w:p>
    <w:p>
      <w:pPr>
        <w:spacing w:after="120" w:line="360"/>
      </w:pPr>
      <w:r>
        <w:t xml:space="preserve">应用启动时通过 main.dart 调用 setupDependencies() 完成注册。</w:t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11. UI 组件库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全局共享组件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AppShell — 主布局容器（侧边栏 + 内容区）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AppSidebar — 可折叠导航侧边栏（紫色主题，动画过渡）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DictBuilder — 字典数据加载器组件（支持 loading/loaded/error 状态）</w:t>
      </w:r>
    </w:p>
    <w:p>
      <w:pPr>
        <w:pStyle w:val="Heading2"/>
        <w:spacing w:after="160" w:before="280"/>
        <w:rPr>
          <w:b/>
          <w:bCs/>
          <w:color w:val="1F2937"/>
          <w:sz w:val="28"/>
          <w:szCs w:val="28"/>
        </w:rPr>
      </w:pPr>
      <w:r>
        <w:t xml:space="preserve">主题系统</w:t>
      </w:r>
    </w:p>
    <w:p>
      <w:pPr>
        <w:spacing w:after="120" w:line="360"/>
      </w:pPr>
      <w:r>
        <w:t xml:space="preserve">基于 Material Design 3，使用统一的色彩体系：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Primary:   #6366F1 (靛蓝紫)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Secondary: #10B981 (翠绿)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Error:     #EF4444 (红色)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Background:#F9FAFB (浅灰)</w:t>
      </w:r>
    </w:p>
    <w:p>
      <w:pPr>
        <w:shd w:fill="F3F4F6" w:color="F3F4F6" w:val="solid"/>
        <w:spacing w:after="60" w:line="300"/>
        <w:ind w:left="431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Surface:   #FFFFFF (白色)</w:t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12. 错误处理</w:t>
      </w:r>
    </w:p>
    <w:p>
      <w:pPr>
        <w:spacing w:after="120" w:line="360"/>
      </w:pPr>
      <w:r>
        <w:t xml:space="preserve">系统建立了多层错误处理机制：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网络层 — DioClient 拦截器捕获 HTTP 异常，统一格式化为 AppError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数据层 — Repository 使用 Result&lt;T&gt; 包裹返回值，区分成功与失败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全局层 — ErrorHandler Broadcast Stream 监听 401 等全局错误，自动通知 UI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UI 层 — ErrorSnackBarListener 监听错误流，通过 SnackBar 展示错误信息</w:t>
      </w:r>
    </w:p>
    <w:p>
      <w:pPr>
        <w:pStyle w:val="ListParagraph"/>
        <w:numPr>
          <w:ilvl w:val="0"/>
          <w:numId w:val="1"/>
        </w:numPr>
        <w:spacing w:after="60" w:line="320"/>
        <w:ind w:left="431"/>
      </w:pPr>
      <w:r>
        <w:rPr>
          <w:sz w:val="21"/>
          <w:szCs w:val="21"/>
        </w:rPr>
        <w:t xml:space="preserve">• 打印层 — PrintService 内置 try-catch，打印异常不会导致应用崩溃</w:t>
      </w:r>
    </w:p>
    <w:p>
      <w:r>
        <w:br w:type="page"/>
      </w:r>
    </w:p>
    <w:p>
      <w:pPr>
        <w:pStyle w:val="Heading1"/>
        <w:spacing w:after="200" w:before="360"/>
        <w:rPr>
          <w:b/>
          <w:bCs/>
          <w:color w:val="6366F1"/>
          <w:sz w:val="36"/>
          <w:szCs w:val="36"/>
        </w:rPr>
      </w:pPr>
      <w:r>
        <w:t xml:space="preserve">13. 依赖包清单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33.333333333333336%"/>
            <w:shd w:fill="6366F1" w:color="6366F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flutter_bloc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^9.1.1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BLoC 状态管理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get_it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^9.2.1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依赖注入容器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equatable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^2.0.7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值对象相等性比较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freezed_annotation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^3.1.0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不可变数据类（代码生成）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shared_preferences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^2.5.3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本地键值存储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go_router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^17.1.0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声明式路由管理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^0.20.2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国际化支持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^3.11.2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 文档生成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printing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^5.14.2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PDF 预览与打印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flutter_dotenv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^6.0.0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环境变量加载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flutter_svg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^2.0.17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SVG 图片渲染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dio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^5.4.0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HTTP 网络请求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crypto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^3.0.7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MD5 加密签名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json_annotation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^4.9.0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JSON 序列化注解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syncfusion_flutter_core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^33.2.6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Syncfusion UI 基础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syncfusion_flutter_datagrid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^33.2.6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数据表格组件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decimal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^3.2.4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高精度小数计算</w:t>
            </w:r>
          </w:p>
        </w:tc>
      </w:tr>
      <w:tr>
        <w:tc>
          <w:tcPr>
            <w:tcW w:type="pct" w:w="33.333333333333336%"/>
            <w:shd w:fill="F3F4F6" w:color="F3F4F6" w:val="solid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logger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^2.5.0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日志记录</w:t>
            </w:r>
          </w:p>
        </w:tc>
      </w:tr>
    </w:tbl>
    <w:p>
      <w:pPr>
        <w:spacing w:before="200"/>
      </w:pPr>
    </w:p>
    <w:p>
      <w:pPr>
        <w:spacing w:before="200"/>
      </w:pPr>
    </w:p>
    <w:p>
      <w:pPr>
        <w:spacing w:before="400"/>
        <w:jc w:val="center"/>
      </w:pPr>
      <w:r>
        <w:rPr>
          <w:i/>
          <w:iCs/>
          <w:color w:val="6B7280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/>
      </w:pBd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/>
      </w:pBdr>
      <w:jc w:val="right"/>
    </w:pPr>
    <w:r>
      <w:rPr>
        <w:color w:val="6B7280"/>
        <w:sz w:val="18"/>
        <w:szCs w:val="18"/>
      </w:rPr>
      <w:t xml:space="preserve">Desktop System - 系统架构文档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2026-06-04T06:14:50.520Z</dcterms:created>
  <dcterms:modified xsi:type="dcterms:W3CDTF">2026-06-04T06:14:50.526Z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