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E1" w:rsidRPr="00A65296" w:rsidRDefault="000E2FE1" w:rsidP="000E2FE1">
      <w:pPr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A65296">
        <w:rPr>
          <w:rFonts w:ascii="Times New Roman" w:eastAsia="黑体" w:hAnsi="Times New Roman" w:cs="Times New Roman"/>
          <w:b/>
          <w:sz w:val="32"/>
          <w:szCs w:val="32"/>
        </w:rPr>
        <w:t>2017</w:t>
      </w:r>
      <w:r w:rsidRPr="00A65296">
        <w:rPr>
          <w:rFonts w:ascii="Times New Roman" w:eastAsia="黑体" w:hAnsi="Times New Roman" w:cs="Times New Roman"/>
          <w:b/>
          <w:sz w:val="32"/>
          <w:szCs w:val="32"/>
        </w:rPr>
        <w:t>年《电磁学》期末考试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公共试题</w:t>
      </w:r>
      <w:r w:rsidRPr="00A65296">
        <w:rPr>
          <w:rFonts w:ascii="Times New Roman" w:eastAsia="黑体" w:hAnsi="Times New Roman" w:cs="Times New Roman"/>
          <w:b/>
          <w:sz w:val="32"/>
          <w:szCs w:val="32"/>
        </w:rPr>
        <w:t>解答</w:t>
      </w:r>
    </w:p>
    <w:p w:rsidR="000E2FE1" w:rsidRDefault="000E2FE1" w:rsidP="000E2FE1">
      <w:pPr>
        <w:jc w:val="center"/>
        <w:rPr>
          <w:b/>
          <w:sz w:val="28"/>
          <w:szCs w:val="28"/>
        </w:rPr>
      </w:pPr>
      <w:r w:rsidRPr="00A65296">
        <w:rPr>
          <w:b/>
          <w:sz w:val="28"/>
          <w:szCs w:val="28"/>
        </w:rPr>
        <w:t>（</w:t>
      </w:r>
      <w:r w:rsidRPr="00A65296">
        <w:rPr>
          <w:rFonts w:hint="eastAsia"/>
          <w:b/>
          <w:sz w:val="28"/>
          <w:szCs w:val="28"/>
        </w:rPr>
        <w:t>总分</w:t>
      </w:r>
      <w:r>
        <w:rPr>
          <w:b/>
          <w:sz w:val="28"/>
          <w:szCs w:val="28"/>
        </w:rPr>
        <w:t>50</w:t>
      </w:r>
      <w:r w:rsidRPr="00A65296">
        <w:rPr>
          <w:rFonts w:hint="eastAsia"/>
          <w:b/>
          <w:sz w:val="28"/>
          <w:szCs w:val="28"/>
        </w:rPr>
        <w:t>分）</w:t>
      </w:r>
    </w:p>
    <w:p w:rsidR="000E2FE1" w:rsidRPr="00F1738A" w:rsidRDefault="000E2FE1" w:rsidP="000E2FE1"/>
    <w:p w:rsidR="000E2FE1" w:rsidRDefault="000E2FE1" w:rsidP="000E2FE1">
      <w:pPr>
        <w:ind w:leftChars="1" w:left="283" w:hangingChars="117" w:hanging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0223D">
        <w:rPr>
          <w:rFonts w:ascii="Times New Roman" w:hAnsi="Times New Roman" w:cs="Times New Roman"/>
          <w:sz w:val="24"/>
          <w:szCs w:val="24"/>
        </w:rPr>
        <w:t>.</w:t>
      </w:r>
      <w:r w:rsidRPr="00C0223D">
        <w:rPr>
          <w:rFonts w:ascii="Times New Roman" w:hAnsi="Times New Roman" w:cs="Times New Roman"/>
          <w:sz w:val="24"/>
          <w:szCs w:val="24"/>
        </w:rPr>
        <w:t>（</w:t>
      </w:r>
      <w:r w:rsidRPr="00C0223D">
        <w:rPr>
          <w:rFonts w:ascii="Times New Roman" w:hAnsi="Times New Roman" w:cs="Times New Roman"/>
          <w:sz w:val="24"/>
          <w:szCs w:val="24"/>
        </w:rPr>
        <w:t>15</w:t>
      </w:r>
      <w:r w:rsidRPr="00C0223D"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ascii="Times New Roman" w:hAnsi="Times New Roman" w:cs="Times New Roman" w:hint="eastAsia"/>
          <w:sz w:val="24"/>
          <w:szCs w:val="24"/>
        </w:rPr>
        <w:t>两个</w:t>
      </w:r>
      <w:r w:rsidRPr="00C0223D">
        <w:rPr>
          <w:rFonts w:ascii="Times New Roman" w:hAnsi="Times New Roman" w:cs="Times New Roman"/>
          <w:sz w:val="24"/>
          <w:szCs w:val="24"/>
        </w:rPr>
        <w:t>无限</w:t>
      </w:r>
      <w:r>
        <w:rPr>
          <w:rFonts w:ascii="Times New Roman" w:hAnsi="Times New Roman" w:cs="Times New Roman" w:hint="eastAsia"/>
          <w:sz w:val="24"/>
          <w:szCs w:val="24"/>
        </w:rPr>
        <w:t>大载流平面间距为</w:t>
      </w:r>
      <w:r w:rsidRPr="008643D5">
        <w:rPr>
          <w:rFonts w:ascii="Times New Roman" w:hAnsi="Times New Roman" w:cs="Times New Roman" w:hint="eastAsia"/>
          <w:i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，载有电流密度为</w:t>
      </w:r>
      <w:r w:rsidRPr="00652CDF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，电流方向相反，但每块平面中间都有一个小槽，小槽宽度为</w:t>
      </w:r>
      <w:r w:rsidRPr="00652CDF"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，两条槽中无电流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且距离也为</w:t>
      </w:r>
      <w:r w:rsidRPr="008643D5">
        <w:rPr>
          <w:rFonts w:ascii="Times New Roman" w:hAnsi="Times New Roman" w:cs="Times New Roman" w:hint="eastAsia"/>
          <w:i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求三个区域（</w:t>
      </w:r>
      <w:r>
        <w:rPr>
          <w:rFonts w:ascii="Times New Roman" w:hAnsi="Times New Roman" w:cs="Times New Roman" w:hint="eastAsia"/>
          <w:sz w:val="24"/>
          <w:szCs w:val="24"/>
        </w:rPr>
        <w:t>I,II,III</w:t>
      </w:r>
      <w:r>
        <w:rPr>
          <w:rFonts w:ascii="Times New Roman" w:hAnsi="Times New Roman" w:cs="Times New Roman" w:hint="eastAsia"/>
          <w:sz w:val="24"/>
          <w:szCs w:val="24"/>
        </w:rPr>
        <w:t>）中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三点处的磁感应强度大小与方向，距离见图所示，平面的厚度不计</w:t>
      </w:r>
      <w:r w:rsidRPr="00C0223D">
        <w:rPr>
          <w:rFonts w:ascii="Times New Roman" w:hAnsi="Times New Roman" w:cs="Times New Roman"/>
          <w:sz w:val="24"/>
          <w:szCs w:val="24"/>
        </w:rPr>
        <w:t>。</w:t>
      </w:r>
    </w:p>
    <w:p w:rsidR="000E2FE1" w:rsidRDefault="000E2FE1" w:rsidP="000E2F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2BEDE" wp14:editId="71612289">
            <wp:extent cx="5267325" cy="2190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E1" w:rsidRPr="00C0223D" w:rsidRDefault="000E2FE1" w:rsidP="000E2FE1">
      <w:pPr>
        <w:rPr>
          <w:rFonts w:ascii="Times New Roman" w:hAnsi="Times New Roman" w:cs="Times New Roman"/>
          <w:sz w:val="24"/>
          <w:szCs w:val="24"/>
        </w:rPr>
      </w:pP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【</w:t>
      </w:r>
      <w:r>
        <w:rPr>
          <w:rFonts w:ascii="Times New Roman" w:hAnsi="Times New Roman" w:cs="Times New Roman" w:hint="eastAsia"/>
          <w:sz w:val="24"/>
          <w:szCs w:val="24"/>
        </w:rPr>
        <w:t>解】本题可以用叠加原理求解，把每个无电流的槽等效于两个电流方向相反，大小为</w:t>
      </w:r>
      <w:r w:rsidRPr="00702874">
        <w:rPr>
          <w:rFonts w:ascii="Times New Roman" w:hAnsi="Times New Roman" w:cs="Times New Roman" w:hint="eastAsia"/>
          <w:i/>
          <w:sz w:val="24"/>
          <w:szCs w:val="24"/>
        </w:rPr>
        <w:t>I=ia</w:t>
      </w:r>
      <w:r>
        <w:rPr>
          <w:rFonts w:ascii="Times New Roman" w:hAnsi="Times New Roman" w:cs="Times New Roman" w:hint="eastAsia"/>
          <w:sz w:val="24"/>
          <w:szCs w:val="24"/>
        </w:rPr>
        <w:t>的叠加，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结果就为无电流的槽。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因此相当于整个无限大载流平面（无槽）面电流为</w:t>
      </w:r>
      <w:r w:rsidRPr="001D532E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，和两根无限长直导线，电流为</w:t>
      </w:r>
      <w:r w:rsidRPr="00702874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532E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方向与</w:t>
      </w:r>
      <w:r w:rsidRPr="001D532E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相反所产生的磁感应强度的叠加。</w:t>
      </w:r>
    </w:p>
    <w:p w:rsidR="000E2FE1" w:rsidRDefault="000E2FE1" w:rsidP="000E2FE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76E472" wp14:editId="0A26BADD">
            <wp:simplePos x="0" y="0"/>
            <wp:positionH relativeFrom="margin">
              <wp:posOffset>2978785</wp:posOffset>
            </wp:positionH>
            <wp:positionV relativeFrom="paragraph">
              <wp:posOffset>199390</wp:posOffset>
            </wp:positionV>
            <wp:extent cx="2475865" cy="771525"/>
            <wp:effectExtent l="0" t="0" r="635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如图，一个无限大载流平面的磁场可利用安培环路定理，有</w:t>
      </w:r>
    </w:p>
    <w:p w:rsidR="000E2FE1" w:rsidRDefault="000E2FE1" w:rsidP="000E2FE1">
      <w:pPr>
        <w:ind w:firstLine="480"/>
        <w:rPr>
          <w:rFonts w:ascii="Times New Roman" w:hAnsi="Times New Roman" w:cs="Times New Roman"/>
          <w:sz w:val="24"/>
          <w:szCs w:val="24"/>
        </w:rPr>
      </w:pPr>
    </w:p>
    <w:p w:rsidR="000E2FE1" w:rsidRDefault="000E2FE1" w:rsidP="000E2FE1">
      <w:pPr>
        <w:ind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E37D56">
        <w:rPr>
          <w:rFonts w:ascii="Times New Roman" w:hAnsi="Times New Roman" w:cs="Times New Roman"/>
          <w:position w:val="-34"/>
          <w:sz w:val="24"/>
          <w:szCs w:val="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0.75pt" o:ole="">
            <v:imagedata r:id="rId9" o:title=""/>
          </v:shape>
          <o:OLEObject Type="Embed" ProgID="Equation.3" ShapeID="_x0000_i1025" DrawAspect="Content" ObjectID="_1559827526" r:id="rId10"/>
        </w:object>
      </w:r>
    </w:p>
    <w:p w:rsidR="000E2FE1" w:rsidRDefault="000E2FE1" w:rsidP="000E2FE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DB74C6" wp14:editId="201B8428">
            <wp:simplePos x="0" y="0"/>
            <wp:positionH relativeFrom="column">
              <wp:posOffset>3514725</wp:posOffset>
            </wp:positionH>
            <wp:positionV relativeFrom="paragraph">
              <wp:posOffset>550545</wp:posOffset>
            </wp:positionV>
            <wp:extent cx="1704975" cy="982980"/>
            <wp:effectExtent l="0" t="0" r="952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D56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26" type="#_x0000_t75" style="width:60pt;height:18pt" o:ole="">
            <v:imagedata r:id="rId12" o:title=""/>
          </v:shape>
          <o:OLEObject Type="Embed" ProgID="Equation.3" ShapeID="_x0000_i1026" DrawAspect="Content" ObjectID="_1559827527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7D56">
        <w:rPr>
          <w:rFonts w:ascii="Times New Roman" w:hAnsi="Times New Roman" w:cs="Times New Roman"/>
          <w:position w:val="-24"/>
          <w:sz w:val="24"/>
          <w:szCs w:val="24"/>
        </w:rPr>
        <w:object w:dxaOrig="900" w:dyaOrig="639">
          <v:shape id="_x0000_i1027" type="#_x0000_t75" style="width:45pt;height:32.25pt" o:ole="">
            <v:imagedata r:id="rId14" o:title=""/>
          </v:shape>
          <o:OLEObject Type="Embed" ProgID="Equation.3" ShapeID="_x0000_i1027" DrawAspect="Content" ObjectID="_155982752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方向如图所示。</w:t>
      </w:r>
    </w:p>
    <w:p w:rsidR="000E2FE1" w:rsidRDefault="000E2FE1" w:rsidP="000E2FE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两个无限大载流平面，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电流方向相反。叠加后磁场为</w:t>
      </w:r>
    </w:p>
    <w:p w:rsidR="000E2FE1" w:rsidRDefault="000E2FE1" w:rsidP="000E2FE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I,III</w:t>
      </w:r>
      <w:r>
        <w:rPr>
          <w:rFonts w:ascii="Times New Roman" w:hAnsi="Times New Roman" w:cs="Times New Roman" w:hint="eastAsia"/>
          <w:sz w:val="24"/>
          <w:szCs w:val="24"/>
        </w:rPr>
        <w:t>区域为零；</w:t>
      </w:r>
    </w:p>
    <w:p w:rsidR="000E2FE1" w:rsidRDefault="000E2FE1" w:rsidP="000E2FE1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中间区域（</w:t>
      </w:r>
      <w:r>
        <w:rPr>
          <w:rFonts w:ascii="Times New Roman" w:hAnsi="Times New Roman" w:cs="Times New Roman" w:hint="eastAsia"/>
          <w:sz w:val="24"/>
          <w:szCs w:val="24"/>
        </w:rPr>
        <w:t>II</w:t>
      </w:r>
      <w:r>
        <w:rPr>
          <w:rFonts w:ascii="Times New Roman" w:hAnsi="Times New Roman" w:cs="Times New Roman" w:hint="eastAsia"/>
          <w:sz w:val="24"/>
          <w:szCs w:val="24"/>
        </w:rPr>
        <w:t>）的磁场为：</w:t>
      </w:r>
    </w:p>
    <w:p w:rsidR="000E2FE1" w:rsidRDefault="000E2FE1" w:rsidP="000E2FE1">
      <w:pPr>
        <w:ind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E37D56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28" type="#_x0000_t75" style="width:55.5pt;height:18.75pt" o:ole="">
            <v:imagedata r:id="rId16" o:title=""/>
          </v:shape>
          <o:OLEObject Type="Embed" ProgID="Equation.3" ShapeID="_x0000_i1028" DrawAspect="Content" ObjectID="_1559827529" r:id="rId17"/>
        </w:object>
      </w:r>
    </w:p>
    <w:p w:rsidR="000E2FE1" w:rsidRPr="00E37D56" w:rsidRDefault="000E2FE1" w:rsidP="000E2FE1">
      <w:pPr>
        <w:rPr>
          <w:rFonts w:ascii="Times New Roman" w:hAnsi="Times New Roman" w:cs="Times New Roman"/>
          <w:sz w:val="24"/>
          <w:szCs w:val="24"/>
        </w:rPr>
      </w:pPr>
      <w:r w:rsidRPr="00033898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29" type="#_x0000_t75" style="width:12.75pt;height:17.25pt" o:ole="">
            <v:imagedata r:id="rId18" o:title=""/>
          </v:shape>
          <o:OLEObject Type="Embed" ProgID="Equation.3" ShapeID="_x0000_i1029" DrawAspect="Content" ObjectID="_1559827530" r:id="rId19"/>
        </w:object>
      </w:r>
      <w:r>
        <w:rPr>
          <w:rFonts w:ascii="Times New Roman" w:hAnsi="Times New Roman" w:cs="Times New Roman" w:hint="eastAsia"/>
          <w:sz w:val="24"/>
          <w:szCs w:val="24"/>
        </w:rPr>
        <w:t>方向水平向右为正方向。</w:t>
      </w:r>
    </w:p>
    <w:p w:rsidR="000E2FE1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一根无限长直导线的产生的磁场，由安培环路定理有：</w:t>
      </w:r>
    </w:p>
    <w:p w:rsidR="000E2FE1" w:rsidRDefault="000E2FE1" w:rsidP="000E2FE1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E37D56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30" type="#_x0000_t75" style="width:69.75pt;height:18pt" o:ole="">
            <v:imagedata r:id="rId20" o:title=""/>
          </v:shape>
          <o:OLEObject Type="Embed" ProgID="Equation.3" ShapeID="_x0000_i1030" DrawAspect="Content" ObjectID="_1559827531" r:id="rId21"/>
        </w:object>
      </w:r>
    </w:p>
    <w:p w:rsidR="000E2FE1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即：</w:t>
      </w:r>
    </w:p>
    <w:p w:rsidR="000E2FE1" w:rsidRDefault="000E2FE1" w:rsidP="000E2FE1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A9BD29" wp14:editId="3CCAA470">
            <wp:simplePos x="0" y="0"/>
            <wp:positionH relativeFrom="column">
              <wp:posOffset>3476625</wp:posOffset>
            </wp:positionH>
            <wp:positionV relativeFrom="paragraph">
              <wp:posOffset>0</wp:posOffset>
            </wp:positionV>
            <wp:extent cx="2494915" cy="3200400"/>
            <wp:effectExtent l="0" t="0" r="63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D56">
        <w:rPr>
          <w:rFonts w:ascii="Times New Roman" w:hAnsi="Times New Roman" w:cs="Times New Roman"/>
          <w:position w:val="-24"/>
          <w:sz w:val="24"/>
          <w:szCs w:val="24"/>
        </w:rPr>
        <w:object w:dxaOrig="960" w:dyaOrig="639">
          <v:shape id="_x0000_i1031" type="#_x0000_t75" style="width:48pt;height:32.25pt" o:ole="">
            <v:imagedata r:id="rId23" o:title=""/>
          </v:shape>
          <o:OLEObject Type="Embed" ProgID="Equation.3" ShapeID="_x0000_i1031" DrawAspect="Content" ObjectID="_1559827532" r:id="rId24"/>
        </w:object>
      </w:r>
    </w:p>
    <w:p w:rsidR="000E2FE1" w:rsidRPr="00C64617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点由两根无限长导线产生的磁场大小为：</w:t>
      </w:r>
    </w:p>
    <w:p w:rsidR="000E2FE1" w:rsidRDefault="000E2FE1" w:rsidP="000E2FE1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C64617">
        <w:rPr>
          <w:rFonts w:ascii="Times New Roman" w:hAnsi="Times New Roman" w:cs="Times New Roman"/>
          <w:position w:val="-64"/>
          <w:sz w:val="24"/>
          <w:szCs w:val="24"/>
        </w:rPr>
        <w:object w:dxaOrig="4180" w:dyaOrig="1400">
          <v:shape id="_x0000_i1032" type="#_x0000_t75" style="width:209.25pt;height:69.75pt" o:ole="">
            <v:imagedata r:id="rId25" o:title=""/>
          </v:shape>
          <o:OLEObject Type="Embed" ProgID="Equation.3" ShapeID="_x0000_i1032" DrawAspect="Content" ObjectID="_1559827533" r:id="rId26"/>
        </w:object>
      </w:r>
    </w:p>
    <w:p w:rsidR="000E2FE1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 w:hint="eastAsia"/>
          <w:sz w:val="24"/>
          <w:szCs w:val="24"/>
        </w:rPr>
        <w:t>点由两根无限长导线产生的磁场大小为：</w:t>
      </w:r>
    </w:p>
    <w:p w:rsidR="000E2FE1" w:rsidRPr="00E37D56" w:rsidRDefault="000E2FE1" w:rsidP="000E2FE1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E37D56">
        <w:rPr>
          <w:rFonts w:ascii="Times New Roman" w:hAnsi="Times New Roman" w:cs="Times New Roman"/>
          <w:position w:val="-24"/>
          <w:sz w:val="24"/>
          <w:szCs w:val="24"/>
        </w:rPr>
        <w:object w:dxaOrig="3340" w:dyaOrig="639">
          <v:shape id="_x0000_i1033" type="#_x0000_t75" style="width:167.25pt;height:32.25pt" o:ole="">
            <v:imagedata r:id="rId27" o:title=""/>
          </v:shape>
          <o:OLEObject Type="Embed" ProgID="Equation.3" ShapeID="_x0000_i1033" DrawAspect="Content" ObjectID="_1559827534" r:id="rId28"/>
        </w:object>
      </w:r>
    </w:p>
    <w:p w:rsidR="000E2FE1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点由两根无限长导线产生的磁场大小为</w:t>
      </w:r>
    </w:p>
    <w:p w:rsidR="000E2FE1" w:rsidRDefault="000E2FE1" w:rsidP="000E2FE1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E37D56">
        <w:rPr>
          <w:rFonts w:ascii="Times New Roman" w:hAnsi="Times New Roman" w:cs="Times New Roman"/>
          <w:position w:val="-28"/>
          <w:sz w:val="24"/>
          <w:szCs w:val="24"/>
        </w:rPr>
        <w:object w:dxaOrig="2820" w:dyaOrig="680">
          <v:shape id="_x0000_i1034" type="#_x0000_t75" style="width:141pt;height:33.75pt" o:ole="">
            <v:imagedata r:id="rId29" o:title=""/>
          </v:shape>
          <o:OLEObject Type="Embed" ProgID="Equation.3" ShapeID="_x0000_i1034" DrawAspect="Content" ObjectID="_1559827535" r:id="rId30"/>
        </w:object>
      </w:r>
    </w:p>
    <w:p w:rsidR="000E2FE1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综合以上结果。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 w:hint="eastAsia"/>
          <w:sz w:val="24"/>
          <w:szCs w:val="24"/>
        </w:rPr>
        <w:t>A,B,C</w:t>
      </w:r>
      <w:r>
        <w:rPr>
          <w:rFonts w:ascii="Times New Roman" w:hAnsi="Times New Roman" w:cs="Times New Roman" w:hint="eastAsia"/>
          <w:sz w:val="24"/>
          <w:szCs w:val="24"/>
        </w:rPr>
        <w:t>三点的磁感应强度为：</w:t>
      </w:r>
    </w:p>
    <w:p w:rsidR="000E2FE1" w:rsidRDefault="000E2FE1" w:rsidP="000E2FE1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0E2FE1" w:rsidRPr="00FE76FD" w:rsidRDefault="000E2FE1" w:rsidP="000E2FE1">
      <w:pPr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CC647A">
        <w:rPr>
          <w:rFonts w:ascii="Times New Roman" w:hAnsi="Times New Roman" w:cs="Times New Roman"/>
          <w:position w:val="-100"/>
          <w:sz w:val="24"/>
          <w:szCs w:val="24"/>
        </w:rPr>
        <w:object w:dxaOrig="3260" w:dyaOrig="2120">
          <v:shape id="_x0000_i1035" type="#_x0000_t75" style="width:162.75pt;height:106.5pt" o:ole="">
            <v:imagedata r:id="rId31" o:title=""/>
          </v:shape>
          <o:OLEObject Type="Embed" ProgID="Equation.3" ShapeID="_x0000_i1035" DrawAspect="Content" ObjectID="_1559827536" r:id="rId32"/>
        </w:objec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</w:p>
    <w:p w:rsidR="000E2FE1" w:rsidRPr="00AD2358" w:rsidRDefault="00A33CD2" w:rsidP="000E2FE1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6" type="#_x0000_t75" style="position:absolute;left:0;text-align:left;margin-left:264pt;margin-top:14.85pt;width:165pt;height:102pt;z-index:251661312;mso-wrap-style:square" wrapcoords="-98 0 -98 21441 21600 21441 21600 0 -98 0">
            <v:imagedata r:id="rId33" o:title=""/>
            <w10:wrap type="tight"/>
          </v:shape>
          <o:OLEObject Type="Embed" ProgID="PBrush" ShapeID="_x0000_s1026" DrawAspect="Content" ObjectID="_1559827564" r:id="rId34">
            <o:FieldCodes>\* MERGEFORMAT</o:FieldCodes>
          </o:OLEObject>
        </w:object>
      </w:r>
    </w:p>
    <w:p w:rsidR="000E2FE1" w:rsidRDefault="000E2FE1" w:rsidP="000E2FE1">
      <w:pPr>
        <w:spacing w:after="20"/>
        <w:ind w:leftChars="1" w:left="410" w:hangingChars="170" w:hanging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一同轴电缆，中心是半径为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的圆柱实心导线，外部是半径为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的导体薄圆筒，之间充满相对磁导率为</w:t>
      </w:r>
      <w:r>
        <w:rPr>
          <w:rFonts w:ascii="Times New Roman" w:hAnsi="Times New Roman" w:cs="Times New Roman"/>
          <w:i/>
          <w:iCs/>
          <w:sz w:val="24"/>
          <w:szCs w:val="24"/>
        </w:rPr>
        <w:sym w:font="Math1" w:char="F06D"/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的介质。</w:t>
      </w:r>
      <w:r>
        <w:rPr>
          <w:rFonts w:ascii="Times New Roman" w:hAnsi="Times New Roman" w:cs="Times New Roman" w:hint="eastAsia"/>
          <w:sz w:val="24"/>
          <w:szCs w:val="24"/>
        </w:rPr>
        <w:t>电流从实心圆柱导线流进，从外筒流出，</w:t>
      </w:r>
      <w:r>
        <w:rPr>
          <w:rFonts w:ascii="Times New Roman" w:hAnsi="Times New Roman" w:cs="Times New Roman"/>
          <w:sz w:val="24"/>
          <w:szCs w:val="24"/>
        </w:rPr>
        <w:t>设内、外导线电流分布均匀，求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2FE1" w:rsidRDefault="000E2FE1" w:rsidP="000E2FE1">
      <w:pPr>
        <w:numPr>
          <w:ilvl w:val="2"/>
          <w:numId w:val="2"/>
        </w:numPr>
        <w:tabs>
          <w:tab w:val="left" w:pos="720"/>
          <w:tab w:val="left" w:pos="1200"/>
        </w:tabs>
        <w:spacing w:after="20" w:line="300" w:lineRule="exact"/>
        <w:ind w:leftChars="150" w:left="365" w:hangingChars="21" w:hanging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介质内外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的分布；（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:rsidR="000E2FE1" w:rsidRDefault="000E2FE1" w:rsidP="000E2FE1">
      <w:pPr>
        <w:numPr>
          <w:ilvl w:val="2"/>
          <w:numId w:val="2"/>
        </w:numPr>
        <w:tabs>
          <w:tab w:val="left" w:pos="720"/>
          <w:tab w:val="left" w:pos="1200"/>
        </w:tabs>
        <w:spacing w:after="20" w:line="300" w:lineRule="exact"/>
        <w:ind w:left="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界面处的磁化电流密度；（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:rsidR="000E2FE1" w:rsidRDefault="000E2FE1" w:rsidP="000E2FE1">
      <w:pPr>
        <w:numPr>
          <w:ilvl w:val="2"/>
          <w:numId w:val="2"/>
        </w:numPr>
        <w:tabs>
          <w:tab w:val="left" w:pos="720"/>
          <w:tab w:val="left" w:pos="1200"/>
        </w:tabs>
        <w:spacing w:after="20" w:line="300" w:lineRule="exact"/>
        <w:ind w:left="0"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电缆单位长度的自感系数。（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:rsidR="000E2FE1" w:rsidRDefault="000E2FE1" w:rsidP="000E2FE1">
      <w:pPr>
        <w:rPr>
          <w:sz w:val="24"/>
          <w:szCs w:val="24"/>
        </w:rPr>
      </w:pP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>解：（</w:t>
      </w:r>
      <w:r w:rsidRPr="00AD2358">
        <w:rPr>
          <w:rFonts w:hint="eastAsia"/>
          <w:sz w:val="24"/>
          <w:szCs w:val="24"/>
        </w:rPr>
        <w:t>1</w:t>
      </w:r>
      <w:r w:rsidRPr="00AD2358">
        <w:rPr>
          <w:rFonts w:hint="eastAsia"/>
          <w:sz w:val="24"/>
          <w:szCs w:val="24"/>
        </w:rPr>
        <w:t>）由安培环路定理，有</w:t>
      </w:r>
    </w:p>
    <w:p w:rsidR="000E2FE1" w:rsidRPr="00AD2358" w:rsidRDefault="000E2FE1" w:rsidP="000E2FE1">
      <w:pPr>
        <w:ind w:left="1234" w:rightChars="869" w:right="1825" w:hangingChars="514" w:hanging="1234"/>
        <w:jc w:val="center"/>
        <w:rPr>
          <w:sz w:val="24"/>
          <w:szCs w:val="24"/>
        </w:rPr>
      </w:pPr>
      <w:r>
        <w:rPr>
          <w:noProof/>
          <w:position w:val="-34"/>
          <w:sz w:val="24"/>
          <w:szCs w:val="24"/>
        </w:rPr>
        <w:drawing>
          <wp:inline distT="0" distB="0" distL="0" distR="0" wp14:anchorId="45132EA9" wp14:editId="0BF1D84C">
            <wp:extent cx="923925" cy="39052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E1" w:rsidRPr="00AD2358" w:rsidRDefault="000E2FE1" w:rsidP="000E2FE1">
      <w:pPr>
        <w:ind w:left="1234" w:rightChars="-27" w:right="-57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 xml:space="preserve">       </w:t>
      </w:r>
      <w:r w:rsidRPr="00AD2358">
        <w:rPr>
          <w:rFonts w:hint="eastAsia"/>
          <w:sz w:val="24"/>
          <w:szCs w:val="24"/>
        </w:rPr>
        <w:t>有：</w:t>
      </w:r>
      <w:r w:rsidRPr="00AD2358">
        <w:rPr>
          <w:rFonts w:ascii="Times New Roman" w:hAnsi="Times New Roman" w:cs="Times New Roman"/>
          <w:i/>
          <w:sz w:val="24"/>
          <w:szCs w:val="24"/>
        </w:rPr>
        <w:t>r&lt;a,</w:t>
      </w:r>
      <w:r w:rsidRPr="00AD2358">
        <w:rPr>
          <w:rFonts w:hint="eastAsia"/>
          <w:sz w:val="24"/>
          <w:szCs w:val="24"/>
        </w:rPr>
        <w:t xml:space="preserve">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58039959" wp14:editId="1D1EDEF3">
            <wp:extent cx="1095375" cy="390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 xml:space="preserve">, 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445BCE2B" wp14:editId="110122D0">
            <wp:extent cx="800100" cy="390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 xml:space="preserve">, 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73A13B35" wp14:editId="0B69628F">
            <wp:extent cx="685800" cy="390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 xml:space="preserve">,  </w:t>
      </w:r>
      <w:r>
        <w:rPr>
          <w:noProof/>
          <w:position w:val="-12"/>
          <w:sz w:val="24"/>
          <w:szCs w:val="24"/>
        </w:rPr>
        <w:drawing>
          <wp:inline distT="0" distB="0" distL="0" distR="0" wp14:anchorId="64F6B6A1" wp14:editId="67C91E8B">
            <wp:extent cx="466725" cy="228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lastRenderedPageBreak/>
        <w:t xml:space="preserve">         </w:t>
      </w:r>
      <w:r w:rsidRPr="00AD2358">
        <w:rPr>
          <w:rFonts w:ascii="Times New Roman" w:hAnsi="Times New Roman" w:cs="Times New Roman"/>
          <w:i/>
          <w:sz w:val="24"/>
          <w:szCs w:val="24"/>
        </w:rPr>
        <w:t xml:space="preserve"> a&lt;r&lt;b</w:t>
      </w:r>
      <w:r w:rsidRPr="00AD2358">
        <w:rPr>
          <w:rFonts w:hint="eastAsia"/>
          <w:sz w:val="24"/>
          <w:szCs w:val="24"/>
        </w:rPr>
        <w:t xml:space="preserve">,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29A5B575" wp14:editId="552EFFC0">
            <wp:extent cx="64770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>，</w:t>
      </w:r>
      <w:r w:rsidRPr="00AD2358">
        <w:rPr>
          <w:rFonts w:hint="eastAsia"/>
          <w:sz w:val="24"/>
          <w:szCs w:val="24"/>
        </w:rPr>
        <w:t xml:space="preserve">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07165613" wp14:editId="7EF0CAE6">
            <wp:extent cx="75247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 xml:space="preserve">, 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76A4DC00" wp14:editId="2D98F558">
            <wp:extent cx="94297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E1" w:rsidRPr="00AD2358" w:rsidRDefault="000E2FE1" w:rsidP="000E2FE1">
      <w:pPr>
        <w:ind w:left="1234" w:rightChars="869" w:right="1825" w:hangingChars="514" w:hanging="1234"/>
        <w:rPr>
          <w:rFonts w:ascii="Times New Roman" w:hAnsi="Times New Roman" w:cs="Times New Roman"/>
          <w:i/>
          <w:iCs/>
          <w:sz w:val="24"/>
          <w:szCs w:val="24"/>
        </w:rPr>
      </w:pPr>
      <w:r w:rsidRPr="00AD2358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D2358">
        <w:rPr>
          <w:rFonts w:ascii="Times New Roman" w:hAnsi="Times New Roman" w:cs="Times New Roman" w:hint="eastAsia"/>
          <w:i/>
          <w:sz w:val="24"/>
          <w:szCs w:val="24"/>
        </w:rPr>
        <w:t xml:space="preserve">         </w:t>
      </w:r>
      <w:r w:rsidRPr="00AD2358">
        <w:rPr>
          <w:rFonts w:ascii="Times New Roman" w:hAnsi="Times New Roman" w:cs="Times New Roman"/>
          <w:i/>
          <w:sz w:val="24"/>
          <w:szCs w:val="24"/>
        </w:rPr>
        <w:t xml:space="preserve"> r&gt;b, </w:t>
      </w:r>
      <w:r w:rsidRPr="00AD2358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D23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AD2358">
        <w:rPr>
          <w:rFonts w:ascii="Times New Roman" w:hAnsi="Times New Roman" w:cs="Times New Roman"/>
          <w:i/>
          <w:iCs/>
          <w:sz w:val="24"/>
          <w:szCs w:val="24"/>
        </w:rPr>
        <w:t>=0, B</w:t>
      </w:r>
      <w:r w:rsidRPr="00AD23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AD2358">
        <w:rPr>
          <w:rFonts w:ascii="Times New Roman" w:hAnsi="Times New Roman" w:cs="Times New Roman"/>
          <w:i/>
          <w:iCs/>
          <w:sz w:val="24"/>
          <w:szCs w:val="24"/>
        </w:rPr>
        <w:t>=0, M</w:t>
      </w:r>
      <w:r w:rsidRPr="00AD23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AD2358">
        <w:rPr>
          <w:rFonts w:ascii="Times New Roman" w:hAnsi="Times New Roman" w:cs="Times New Roman"/>
          <w:i/>
          <w:iCs/>
          <w:sz w:val="24"/>
          <w:szCs w:val="24"/>
        </w:rPr>
        <w:t>=0</w:t>
      </w:r>
    </w:p>
    <w:p w:rsidR="000E2FE1" w:rsidRPr="00AD2358" w:rsidRDefault="000E2FE1" w:rsidP="000E2FE1">
      <w:pPr>
        <w:ind w:left="1234" w:rightChars="869" w:right="1825" w:hangingChars="514" w:hanging="1234"/>
        <w:rPr>
          <w:i/>
          <w:iCs/>
          <w:sz w:val="24"/>
          <w:szCs w:val="24"/>
        </w:rPr>
      </w:pP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>（</w:t>
      </w:r>
      <w:r w:rsidRPr="00AD2358">
        <w:rPr>
          <w:rFonts w:hint="eastAsia"/>
          <w:sz w:val="24"/>
          <w:szCs w:val="24"/>
        </w:rPr>
        <w:t>2</w:t>
      </w:r>
      <w:r w:rsidRPr="00AD2358">
        <w:rPr>
          <w:rFonts w:hint="eastAsia"/>
          <w:sz w:val="24"/>
          <w:szCs w:val="24"/>
        </w:rPr>
        <w:t>）内表面，</w:t>
      </w:r>
      <w:r w:rsidRPr="00AD2358">
        <w:rPr>
          <w:rFonts w:ascii="Times New Roman" w:hAnsi="Times New Roman" w:cs="Times New Roman"/>
          <w:i/>
          <w:sz w:val="24"/>
          <w:szCs w:val="24"/>
        </w:rPr>
        <w:t>r=a</w:t>
      </w:r>
      <w:r w:rsidRPr="00AD2358">
        <w:rPr>
          <w:rFonts w:hint="eastAsia"/>
          <w:sz w:val="24"/>
          <w:szCs w:val="24"/>
        </w:rPr>
        <w:t>处，</w:t>
      </w:r>
    </w:p>
    <w:p w:rsidR="000E2FE1" w:rsidRPr="00AD2358" w:rsidRDefault="000E2FE1" w:rsidP="000E2FE1">
      <w:pPr>
        <w:ind w:left="1234" w:rightChars="-244" w:right="-512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 xml:space="preserve">   </w:t>
      </w:r>
      <w:r>
        <w:rPr>
          <w:noProof/>
          <w:position w:val="-24"/>
          <w:sz w:val="24"/>
          <w:szCs w:val="24"/>
        </w:rPr>
        <w:drawing>
          <wp:inline distT="0" distB="0" distL="0" distR="0" wp14:anchorId="600908DC" wp14:editId="55A5BC3C">
            <wp:extent cx="4143375" cy="390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>，</w:t>
      </w:r>
    </w:p>
    <w:p w:rsidR="000E2FE1" w:rsidRPr="00AD2358" w:rsidRDefault="000E2FE1" w:rsidP="000E2FE1">
      <w:pPr>
        <w:ind w:leftChars="200" w:left="1169" w:rightChars="-244" w:right="-512" w:hangingChars="312" w:hanging="749"/>
        <w:rPr>
          <w:sz w:val="24"/>
          <w:szCs w:val="24"/>
        </w:rPr>
      </w:pPr>
      <w:r w:rsidRPr="00AD2358">
        <w:rPr>
          <w:rFonts w:hint="eastAsia"/>
          <w:i/>
          <w:sz w:val="24"/>
          <w:szCs w:val="24"/>
        </w:rPr>
        <w:t xml:space="preserve"> e</w:t>
      </w:r>
      <w:r w:rsidRPr="00AD2358">
        <w:rPr>
          <w:rFonts w:hint="eastAsia"/>
          <w:i/>
          <w:sz w:val="24"/>
          <w:szCs w:val="24"/>
          <w:vertAlign w:val="subscript"/>
        </w:rPr>
        <w:t>I</w:t>
      </w:r>
      <w:r w:rsidRPr="00AD2358">
        <w:rPr>
          <w:rFonts w:hint="eastAsia"/>
          <w:sz w:val="24"/>
          <w:szCs w:val="24"/>
        </w:rPr>
        <w:t>为电流右旋方向单位矢量，</w:t>
      </w:r>
      <w:r w:rsidRPr="00AD2358">
        <w:rPr>
          <w:rFonts w:hint="eastAsia"/>
          <w:i/>
          <w:sz w:val="24"/>
          <w:szCs w:val="24"/>
        </w:rPr>
        <w:t>e</w:t>
      </w:r>
      <w:r w:rsidRPr="00AD2358">
        <w:rPr>
          <w:rFonts w:hint="eastAsia"/>
          <w:sz w:val="24"/>
          <w:szCs w:val="24"/>
        </w:rPr>
        <w:t>为电流方向单位矢量。</w:t>
      </w: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 xml:space="preserve">   </w:t>
      </w:r>
      <w:r w:rsidRPr="00AD2358">
        <w:rPr>
          <w:rFonts w:hint="eastAsia"/>
          <w:sz w:val="24"/>
          <w:szCs w:val="24"/>
        </w:rPr>
        <w:t>外表面，</w:t>
      </w:r>
      <w:r w:rsidRPr="00AD2358">
        <w:rPr>
          <w:rFonts w:ascii="Times New Roman" w:hAnsi="Times New Roman" w:cs="Times New Roman"/>
          <w:i/>
          <w:sz w:val="24"/>
          <w:szCs w:val="24"/>
        </w:rPr>
        <w:t>r=b</w:t>
      </w:r>
      <w:r w:rsidRPr="00AD2358">
        <w:rPr>
          <w:rFonts w:hint="eastAsia"/>
          <w:sz w:val="24"/>
          <w:szCs w:val="24"/>
        </w:rPr>
        <w:t>处</w:t>
      </w:r>
    </w:p>
    <w:p w:rsidR="000E2FE1" w:rsidRPr="00AD2358" w:rsidRDefault="000E2FE1" w:rsidP="000E2FE1">
      <w:pPr>
        <w:ind w:left="2" w:rightChars="869" w:right="1825" w:firstLineChars="170" w:firstLine="408"/>
        <w:rPr>
          <w:sz w:val="24"/>
          <w:szCs w:val="24"/>
        </w:rPr>
      </w:pPr>
      <w:r>
        <w:rPr>
          <w:noProof/>
          <w:position w:val="-24"/>
          <w:sz w:val="24"/>
          <w:szCs w:val="24"/>
        </w:rPr>
        <w:drawing>
          <wp:inline distT="0" distB="0" distL="0" distR="0" wp14:anchorId="52331B3E" wp14:editId="0DA90460">
            <wp:extent cx="397192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358">
        <w:rPr>
          <w:rFonts w:hint="eastAsia"/>
          <w:sz w:val="24"/>
          <w:szCs w:val="24"/>
        </w:rPr>
        <w:t>（</w:t>
      </w:r>
      <w:r w:rsidRPr="00AD2358">
        <w:rPr>
          <w:rFonts w:hint="eastAsia"/>
          <w:sz w:val="24"/>
          <w:szCs w:val="24"/>
        </w:rPr>
        <w:t>3</w:t>
      </w:r>
      <w:r w:rsidRPr="00AD2358">
        <w:rPr>
          <w:rFonts w:hint="eastAsia"/>
          <w:sz w:val="24"/>
          <w:szCs w:val="24"/>
        </w:rPr>
        <w:t>）能量密度：</w:t>
      </w: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position w:val="-4"/>
          <w:sz w:val="24"/>
          <w:szCs w:val="24"/>
        </w:rPr>
        <w:object w:dxaOrig="686" w:dyaOrig="1068">
          <v:shape id="_x0000_i1036" type="#_x0000_t75" style="width:1in;height:15.75pt;mso-wrap-style:square;mso-position-horizontal-relative:page;mso-position-vertical-relative:page" o:ole="">
            <v:imagedata r:id="rId45" o:title=""/>
          </v:shape>
          <o:OLEObject Type="Embed" ProgID="Equation.DSMT4" ShapeID="_x0000_i1036" DrawAspect="Content" ObjectID="_1559827537" r:id="rId46">
            <o:FieldCodes>\* MERGEFORMAT</o:FieldCodes>
          </o:OLEObject>
        </w:object>
      </w:r>
      <w:r w:rsidRPr="00AD2358">
        <w:rPr>
          <w:position w:val="-100"/>
          <w:sz w:val="24"/>
          <w:szCs w:val="24"/>
        </w:rPr>
        <w:object w:dxaOrig="3382" w:dyaOrig="2121">
          <v:shape id="_x0000_i1037" type="#_x0000_t75" style="width:168.75pt;height:105.75pt;mso-wrap-style:square;mso-position-horizontal-relative:page;mso-position-vertical-relative:page" o:ole="">
            <v:imagedata r:id="rId47" o:title=""/>
          </v:shape>
          <o:OLEObject Type="Embed" ProgID="Equation.DSMT4" ShapeID="_x0000_i1037" DrawAspect="Content" ObjectID="_1559827538" r:id="rId48">
            <o:FieldCodes>\* MERGEFORMAT</o:FieldCodes>
          </o:OLEObject>
        </w:object>
      </w: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>磁场的能量：</w:t>
      </w:r>
      <w:r w:rsidRPr="00AD2358">
        <w:rPr>
          <w:position w:val="-32"/>
          <w:sz w:val="24"/>
          <w:szCs w:val="24"/>
        </w:rPr>
        <w:object w:dxaOrig="2023" w:dyaOrig="601">
          <v:shape id="_x0000_i1038" type="#_x0000_t75" style="width:101.25pt;height:30pt;mso-wrap-style:square;mso-position-horizontal-relative:page;mso-position-vertical-relative:page" o:ole="">
            <v:imagedata r:id="rId49" o:title=""/>
          </v:shape>
          <o:OLEObject Type="Embed" ProgID="Equation.DSMT4" ShapeID="_x0000_i1038" DrawAspect="Content" ObjectID="_1559827539" r:id="rId50">
            <o:FieldCodes>\* MERGEFORMAT</o:FieldCodes>
          </o:OLEObject>
        </w:object>
      </w:r>
    </w:p>
    <w:p w:rsidR="000E2FE1" w:rsidRPr="00AD2358" w:rsidRDefault="000E2FE1" w:rsidP="000E2FE1">
      <w:pPr>
        <w:ind w:left="1234" w:rightChars="869" w:right="1825" w:hangingChars="514" w:hanging="1234"/>
        <w:jc w:val="center"/>
        <w:rPr>
          <w:sz w:val="24"/>
          <w:szCs w:val="24"/>
        </w:rPr>
      </w:pPr>
      <w:r>
        <w:rPr>
          <w:noProof/>
          <w:position w:val="-100"/>
          <w:sz w:val="24"/>
          <w:szCs w:val="24"/>
        </w:rPr>
        <w:drawing>
          <wp:inline distT="0" distB="0" distL="0" distR="0" wp14:anchorId="28198B1A" wp14:editId="76FA2F12">
            <wp:extent cx="213360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 xml:space="preserve"> </w:t>
      </w:r>
      <w:r w:rsidRPr="00AD2358">
        <w:rPr>
          <w:rFonts w:hint="eastAsia"/>
          <w:sz w:val="24"/>
          <w:szCs w:val="24"/>
        </w:rPr>
        <w:t>磁场能量为：</w:t>
      </w:r>
      <w:r w:rsidRPr="00AD2358">
        <w:rPr>
          <w:position w:val="-24"/>
          <w:sz w:val="24"/>
          <w:szCs w:val="24"/>
        </w:rPr>
        <w:object w:dxaOrig="2820" w:dyaOrig="621">
          <v:shape id="_x0000_i1039" type="#_x0000_t75" style="width:141pt;height:30.75pt;mso-wrap-style:square;mso-position-horizontal-relative:page;mso-position-vertical-relative:page" o:ole="">
            <v:imagedata r:id="rId52" o:title=""/>
          </v:shape>
          <o:OLEObject Type="Embed" ProgID="Equation.DSMT4" ShapeID="_x0000_i1039" DrawAspect="Content" ObjectID="_1559827540" r:id="rId53">
            <o:FieldCodes>\* MERGEFORMAT</o:FieldCodes>
          </o:OLEObject>
        </w:object>
      </w:r>
    </w:p>
    <w:p w:rsidR="000E2FE1" w:rsidRPr="00AD2358" w:rsidRDefault="000E2FE1" w:rsidP="000E2FE1">
      <w:pPr>
        <w:ind w:left="1234" w:rightChars="869" w:right="1825" w:hangingChars="514" w:hanging="1234"/>
        <w:rPr>
          <w:sz w:val="24"/>
          <w:szCs w:val="24"/>
        </w:rPr>
      </w:pPr>
      <w:r w:rsidRPr="00AD2358">
        <w:rPr>
          <w:rFonts w:hint="eastAsia"/>
          <w:sz w:val="24"/>
          <w:szCs w:val="24"/>
        </w:rPr>
        <w:t>所以单位长度的自感系数</w:t>
      </w:r>
      <w:r w:rsidRPr="00AD235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D23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AD2358">
        <w:rPr>
          <w:rFonts w:ascii="Times New Roman" w:hAnsi="Times New Roman" w:cs="Times New Roman"/>
          <w:sz w:val="24"/>
          <w:szCs w:val="24"/>
        </w:rPr>
        <w:t>为</w:t>
      </w:r>
      <w:r w:rsidRPr="00AD2358">
        <w:rPr>
          <w:rFonts w:hint="eastAsia"/>
          <w:sz w:val="24"/>
          <w:szCs w:val="24"/>
        </w:rPr>
        <w:t>：</w:t>
      </w:r>
      <w:r w:rsidRPr="00AD2358">
        <w:rPr>
          <w:position w:val="-28"/>
          <w:sz w:val="24"/>
          <w:szCs w:val="24"/>
        </w:rPr>
        <w:object w:dxaOrig="2141" w:dyaOrig="680">
          <v:shape id="_x0000_i1040" type="#_x0000_t75" style="width:107.25pt;height:33.75pt;mso-wrap-style:square;mso-position-horizontal-relative:page;mso-position-vertical-relative:page" o:ole="">
            <v:imagedata r:id="rId54" o:title=""/>
          </v:shape>
          <o:OLEObject Type="Embed" ProgID="Equation.DSMT4" ShapeID="_x0000_i1040" DrawAspect="Content" ObjectID="_1559827541" r:id="rId55">
            <o:FieldCodes>\* MERGEFORMAT</o:FieldCodes>
          </o:OLEObject>
        </w:object>
      </w:r>
    </w:p>
    <w:p w:rsidR="000E2FE1" w:rsidRDefault="000E2FE1" w:rsidP="000E2FE1">
      <w:pPr>
        <w:pStyle w:val="a3"/>
        <w:ind w:leftChars="-1" w:left="-2" w:firstLineChars="0" w:firstLine="2"/>
        <w:rPr>
          <w:rFonts w:ascii="Times New Roman" w:hAnsi="Times New Roman" w:cs="Times New Roman"/>
          <w:sz w:val="24"/>
          <w:szCs w:val="24"/>
        </w:rPr>
      </w:pPr>
    </w:p>
    <w:p w:rsidR="000E2FE1" w:rsidRDefault="000E2FE1" w:rsidP="000E2FE1">
      <w:pPr>
        <w:pStyle w:val="a3"/>
        <w:ind w:leftChars="-1" w:left="-2" w:firstLineChars="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分）一个半径为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的大线圈接到一个电动势为</w:t>
      </w:r>
      <w:r w:rsidRPr="003F0B5C">
        <w:rPr>
          <w:position w:val="-4"/>
        </w:rPr>
        <w:object w:dxaOrig="300" w:dyaOrig="260">
          <v:shape id="_x0000_i1041" type="#_x0000_t75" style="width:15pt;height:12.75pt" o:ole="">
            <v:imagedata r:id="rId56" o:title=""/>
          </v:shape>
          <o:OLEObject Type="Embed" ProgID="Equation.3" ShapeID="_x0000_i1041" DrawAspect="Content" ObjectID="_1559827542" r:id="rId57"/>
        </w:object>
      </w:r>
      <w:r>
        <w:rPr>
          <w:rFonts w:hint="eastAsia"/>
        </w:rPr>
        <w:t>的电源上</w:t>
      </w:r>
      <w:r>
        <w:rPr>
          <w:rFonts w:ascii="Times New Roman" w:hAnsi="Times New Roman" w:cs="Times New Roman" w:hint="eastAsia"/>
          <w:sz w:val="24"/>
          <w:szCs w:val="24"/>
        </w:rPr>
        <w:t>，使之通有电流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其轴上有一个无限小线圈，两者共轴，小线圈面积为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，电阻为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r.</w:t>
      </w:r>
    </w:p>
    <w:p w:rsidR="000E2FE1" w:rsidRDefault="000E2FE1" w:rsidP="000E2F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=0</w:t>
      </w:r>
      <w:r>
        <w:rPr>
          <w:rFonts w:ascii="Times New Roman" w:hAnsi="Times New Roman" w:cs="Times New Roman" w:hint="eastAsia"/>
          <w:sz w:val="24"/>
          <w:szCs w:val="24"/>
        </w:rPr>
        <w:t>时刻两者距离为</w:t>
      </w:r>
      <w:r w:rsidRPr="001F64C0">
        <w:rPr>
          <w:rFonts w:ascii="Times New Roman" w:hAnsi="Times New Roman" w:cs="Times New Roman" w:hint="eastAsia"/>
          <w:i/>
          <w:sz w:val="24"/>
          <w:szCs w:val="24"/>
        </w:rPr>
        <w:t>z</w:t>
      </w:r>
      <w:r w:rsidRPr="00AD1D9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，此时小线圈沿轴运动的速度为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，求小线圈中感应电流大小和方向。（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0E2FE1" w:rsidRDefault="000E2FE1" w:rsidP="000E2F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求出此时小线圈受到的安培力；（提示</w:t>
      </w:r>
      <w:r w:rsidRPr="00AD1D99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042" type="#_x0000_t75" style="width:62.25pt;height:30.75pt" o:ole="">
            <v:imagedata r:id="rId58" o:title=""/>
          </v:shape>
          <o:OLEObject Type="Embed" ProgID="Equation.3" ShapeID="_x0000_i1042" DrawAspect="Content" ObjectID="_1559827543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2747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为小线圈的磁矩）（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0E2FE1" w:rsidRDefault="000E2FE1" w:rsidP="000E2F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在线圈运动过程中，为了维持大线圈中的电流</w:t>
      </w:r>
      <w:r w:rsidRPr="00AD1D99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不变，则需要改变其电动势的值，请给出</w:t>
      </w:r>
      <w:r>
        <w:rPr>
          <w:rFonts w:ascii="Symbol" w:hAnsi="Symbol" w:cs="Times New Roman"/>
          <w:sz w:val="24"/>
          <w:szCs w:val="24"/>
        </w:rPr>
        <w:t></w:t>
      </w:r>
      <w:r w:rsidRPr="003F0B5C">
        <w:rPr>
          <w:position w:val="-4"/>
        </w:rPr>
        <w:object w:dxaOrig="300" w:dyaOrig="260">
          <v:shape id="_x0000_i1043" type="#_x0000_t75" style="width:15pt;height:12.75pt" o:ole="">
            <v:imagedata r:id="rId60" o:title=""/>
          </v:shape>
          <o:OLEObject Type="Embed" ProgID="Equation.3" ShapeID="_x0000_i1043" DrawAspect="Content" ObjectID="_1559827544" r:id="rId61"/>
        </w:object>
      </w:r>
      <w:r>
        <w:rPr>
          <w:rFonts w:ascii="Times New Roman" w:hAnsi="Times New Roman" w:cs="Times New Roman" w:hint="eastAsia"/>
          <w:sz w:val="24"/>
          <w:szCs w:val="24"/>
        </w:rPr>
        <w:t>的大小，是增加还是减少？（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:rsidR="000E2FE1" w:rsidRPr="00A87128" w:rsidRDefault="000E2FE1" w:rsidP="000E2FE1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近似认为此时的</w:t>
      </w:r>
      <w:r w:rsidRPr="00A87128">
        <w:rPr>
          <w:rFonts w:ascii="Times New Roman" w:hAnsi="Times New Roman" w:cs="Times New Roman" w:hint="eastAsia"/>
          <w:i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为常数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0E2FE1" w:rsidRDefault="000E2FE1" w:rsidP="000E2FE1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B929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CC271" wp14:editId="73EC6175">
            <wp:extent cx="5067300" cy="2486025"/>
            <wp:effectExtent l="0" t="0" r="0" b="952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E1" w:rsidRDefault="000E2FE1" w:rsidP="000E2FE1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0E2FE1" w:rsidRDefault="000E2FE1" w:rsidP="000E2FE1">
      <w:pPr>
        <w:pStyle w:val="a3"/>
        <w:ind w:leftChars="-1" w:left="-2" w:firstLineChars="0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）大线圈在轴线上的磁感应强度为：</w:t>
      </w:r>
    </w:p>
    <w:p w:rsidR="000E2FE1" w:rsidRDefault="000E2FE1" w:rsidP="000E2FE1">
      <w:pPr>
        <w:pStyle w:val="a3"/>
        <w:ind w:leftChars="-1" w:left="-2" w:firstLineChars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D71868">
        <w:rPr>
          <w:rFonts w:ascii="Times New Roman" w:hAnsi="Times New Roman" w:cs="Times New Roman"/>
          <w:position w:val="-34"/>
          <w:sz w:val="24"/>
          <w:szCs w:val="24"/>
        </w:rPr>
        <w:object w:dxaOrig="2260" w:dyaOrig="760">
          <v:shape id="_x0000_i1044" type="#_x0000_t75" style="width:113.25pt;height:38.25pt" o:ole="">
            <v:imagedata r:id="rId63" o:title=""/>
          </v:shape>
          <o:OLEObject Type="Embed" ProgID="Equation.3" ShapeID="_x0000_i1044" DrawAspect="Content" ObjectID="_1559827545" r:id="rId64"/>
        </w:object>
      </w:r>
    </w:p>
    <w:p w:rsidR="000E2FE1" w:rsidRDefault="000E2FE1" w:rsidP="000E2FE1">
      <w:pPr>
        <w:pStyle w:val="a3"/>
        <w:ind w:leftChars="-1" w:left="-2" w:firstLineChars="0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小线圈在</w:t>
      </w:r>
      <w:r>
        <w:rPr>
          <w:rFonts w:ascii="Times New Roman" w:hAnsi="Times New Roman" w:cs="Times New Roman"/>
          <w:sz w:val="24"/>
          <w:szCs w:val="24"/>
        </w:rPr>
        <w:t>t=0</w:t>
      </w:r>
      <w:r>
        <w:rPr>
          <w:rFonts w:ascii="Times New Roman" w:hAnsi="Times New Roman" w:cs="Times New Roman" w:hint="eastAsia"/>
          <w:sz w:val="24"/>
          <w:szCs w:val="24"/>
        </w:rPr>
        <w:t>瞬间的磁通量为：</w:t>
      </w:r>
    </w:p>
    <w:p w:rsidR="000E2FE1" w:rsidRDefault="000E2FE1" w:rsidP="000E2FE1">
      <w:pPr>
        <w:pStyle w:val="a3"/>
        <w:ind w:leftChars="-1" w:left="-2" w:firstLineChars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D71868">
        <w:rPr>
          <w:rFonts w:ascii="Times New Roman" w:hAnsi="Times New Roman" w:cs="Times New Roman"/>
          <w:position w:val="-34"/>
          <w:sz w:val="24"/>
          <w:szCs w:val="24"/>
        </w:rPr>
        <w:object w:dxaOrig="3280" w:dyaOrig="760">
          <v:shape id="_x0000_i1045" type="#_x0000_t75" style="width:164.25pt;height:38.25pt" o:ole="">
            <v:imagedata r:id="rId65" o:title=""/>
          </v:shape>
          <o:OLEObject Type="Embed" ProgID="Equation.3" ShapeID="_x0000_i1045" DrawAspect="Content" ObjectID="_1559827546" r:id="rId66"/>
        </w:object>
      </w:r>
    </w:p>
    <w:p w:rsidR="000E2FE1" w:rsidRDefault="000E2FE1" w:rsidP="000E2FE1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小线圈中的感应电流为：</w:t>
      </w:r>
    </w:p>
    <w:p w:rsidR="000E2FE1" w:rsidRDefault="000E2FE1" w:rsidP="000E2FE1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71868">
        <w:rPr>
          <w:rFonts w:ascii="Times New Roman" w:hAnsi="Times New Roman" w:cs="Times New Roman"/>
          <w:position w:val="-34"/>
          <w:sz w:val="24"/>
          <w:szCs w:val="24"/>
        </w:rPr>
        <w:object w:dxaOrig="4860" w:dyaOrig="760">
          <v:shape id="_x0000_i1046" type="#_x0000_t75" style="width:243pt;height:38.25pt" o:ole="">
            <v:imagedata r:id="rId67" o:title=""/>
          </v:shape>
          <o:OLEObject Type="Embed" ProgID="Equation.3" ShapeID="_x0000_i1046" DrawAspect="Content" ObjectID="_1559827547" r:id="rId68"/>
        </w:object>
      </w:r>
    </w:p>
    <w:p w:rsidR="000E2FE1" w:rsidRDefault="000E2FE1" w:rsidP="000E2FE1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即：</w:t>
      </w:r>
      <w:r w:rsidRPr="00D71868">
        <w:rPr>
          <w:rFonts w:ascii="Times New Roman" w:hAnsi="Times New Roman" w:cs="Times New Roman"/>
          <w:position w:val="-36"/>
          <w:sz w:val="24"/>
          <w:szCs w:val="24"/>
        </w:rPr>
        <w:object w:dxaOrig="2940" w:dyaOrig="780">
          <v:shape id="_x0000_i1047" type="#_x0000_t75" style="width:147pt;height:39pt" o:ole="">
            <v:imagedata r:id="rId69" o:title=""/>
          </v:shape>
          <o:OLEObject Type="Embed" ProgID="Equation.3" ShapeID="_x0000_i1047" DrawAspect="Content" ObjectID="_1559827548" r:id="rId70"/>
        </w:object>
      </w:r>
    </w:p>
    <w:p w:rsidR="000E2FE1" w:rsidRDefault="000E2FE1" w:rsidP="000E2FE1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电流的方向同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即按右手螺旋方向为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</w:rPr>
        <w:t>正方向。</w: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）小线圈的磁矩为：</w:t>
      </w:r>
      <w:r w:rsidRPr="006B6539">
        <w:rPr>
          <w:rFonts w:ascii="Times New Roman" w:hAnsi="Times New Roman" w:cs="Times New Roman"/>
          <w:position w:val="-10"/>
          <w:sz w:val="24"/>
          <w:szCs w:val="24"/>
        </w:rPr>
        <w:object w:dxaOrig="859" w:dyaOrig="340">
          <v:shape id="_x0000_i1048" type="#_x0000_t75" style="width:42.75pt;height:17.25pt" o:ole="">
            <v:imagedata r:id="rId71" o:title=""/>
          </v:shape>
          <o:OLEObject Type="Embed" ProgID="Equation.3" ShapeID="_x0000_i1048" DrawAspect="Content" ObjectID="_1559827549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其所受到的梯度力为：</w:t>
      </w:r>
    </w:p>
    <w:p w:rsidR="000E2FE1" w:rsidRDefault="000E2FE1" w:rsidP="000E2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B6539">
        <w:rPr>
          <w:rFonts w:ascii="Times New Roman" w:hAnsi="Times New Roman" w:cs="Times New Roman"/>
          <w:position w:val="-122"/>
          <w:sz w:val="24"/>
          <w:szCs w:val="24"/>
        </w:rPr>
        <w:object w:dxaOrig="5380" w:dyaOrig="2560">
          <v:shape id="_x0000_i1049" type="#_x0000_t75" style="width:269.25pt;height:128.25pt" o:ole="">
            <v:imagedata r:id="rId73" o:title=""/>
          </v:shape>
          <o:OLEObject Type="Embed" ProgID="Equation.3" ShapeID="_x0000_i1049" DrawAspect="Content" ObjectID="_1559827550" r:id="rId74"/>
        </w:objec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 w:rsidRPr="00DA4876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代入，即为小线圈在</w:t>
      </w:r>
      <w:r>
        <w:rPr>
          <w:rFonts w:ascii="Times New Roman" w:hAnsi="Times New Roman" w:cs="Times New Roman" w:hint="eastAsia"/>
          <w:sz w:val="24"/>
          <w:szCs w:val="24"/>
        </w:rPr>
        <w:t>z</w:t>
      </w:r>
      <w:r w:rsidRPr="00DA4876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处受到的作用力，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其方向沿</w:t>
      </w:r>
      <w:r>
        <w:rPr>
          <w:rFonts w:ascii="Times New Roman" w:hAnsi="Times New Roman" w:cs="Times New Roman" w:hint="eastAsia"/>
          <w:sz w:val="24"/>
          <w:szCs w:val="24"/>
        </w:rPr>
        <w:t>-z</w:t>
      </w:r>
      <w:r>
        <w:rPr>
          <w:rFonts w:ascii="Times New Roman" w:hAnsi="Times New Roman" w:cs="Times New Roman" w:hint="eastAsia"/>
          <w:sz w:val="24"/>
          <w:szCs w:val="24"/>
        </w:rPr>
        <w:t>方向，即为阻尼力。</w:t>
      </w:r>
    </w:p>
    <w:p w:rsidR="000E2FE1" w:rsidRPr="005548FF" w:rsidRDefault="000E2FE1" w:rsidP="000E2FE1">
      <w:pPr>
        <w:rPr>
          <w:rFonts w:ascii="Times New Roman" w:hAnsi="Times New Roman" w:cs="Times New Roman"/>
          <w:sz w:val="24"/>
          <w:szCs w:val="24"/>
        </w:rPr>
      </w:pP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）无源小线圈向右运动，而远离大线圈时，其贡献于后者的正向磁通量</w:t>
      </w:r>
      <w:r w:rsidRPr="00150FFC">
        <w:rPr>
          <w:rFonts w:ascii="Symbol" w:hAnsi="Symbol" w:cs="Times New Roman"/>
          <w:sz w:val="24"/>
          <w:szCs w:val="24"/>
        </w:rPr>
        <w:t></w:t>
      </w:r>
      <w:r w:rsidRPr="00150FFC">
        <w:rPr>
          <w:rFonts w:ascii="Times New Roman" w:hAnsi="Times New Roman" w:cs="Times New Roman" w:hint="eastAsia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>要减少，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相应的互感电动势</w:t>
      </w:r>
      <w:r w:rsidRPr="003F0B5C">
        <w:rPr>
          <w:position w:val="-4"/>
        </w:rPr>
        <w:object w:dxaOrig="300" w:dyaOrig="260">
          <v:shape id="_x0000_i1050" type="#_x0000_t75" style="width:15pt;height:12.75pt" o:ole="">
            <v:imagedata r:id="rId56" o:title=""/>
          </v:shape>
          <o:OLEObject Type="Embed" ProgID="Equation.3" ShapeID="_x0000_i1050" DrawAspect="Content" ObjectID="_1559827551" r:id="rId75"/>
        </w:object>
      </w:r>
      <w:r w:rsidRPr="00150FFC">
        <w:rPr>
          <w:rFonts w:ascii="Times New Roman" w:hAnsi="Times New Roman" w:cs="Times New Roman" w:hint="eastAsia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>为正向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即</w:t>
      </w:r>
      <w:r w:rsidRPr="003F0B5C">
        <w:rPr>
          <w:position w:val="-4"/>
        </w:rPr>
        <w:object w:dxaOrig="300" w:dyaOrig="260">
          <v:shape id="_x0000_i1051" type="#_x0000_t75" style="width:15pt;height:12.75pt" o:ole="">
            <v:imagedata r:id="rId60" o:title=""/>
          </v:shape>
          <o:OLEObject Type="Embed" ProgID="Equation.3" ShapeID="_x0000_i1051" DrawAspect="Content" ObjectID="_1559827552" r:id="rId76"/>
        </w:object>
      </w:r>
      <w:r w:rsidRPr="00150FFC">
        <w:rPr>
          <w:rFonts w:ascii="Times New Roman" w:hAnsi="Times New Roman" w:cs="Times New Roman" w:hint="eastAsia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>&gt;0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为维持</w:t>
      </w:r>
      <w:r w:rsidRPr="00150FFC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不变，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有源大线圈中的电动势需要改变一个</w:t>
      </w:r>
      <w:r>
        <w:rPr>
          <w:rFonts w:ascii="Symbol" w:hAnsi="Symbol" w:cs="Times New Roman"/>
          <w:sz w:val="24"/>
          <w:szCs w:val="24"/>
        </w:rPr>
        <w:t></w:t>
      </w:r>
      <w:r w:rsidRPr="003F0B5C">
        <w:rPr>
          <w:position w:val="-4"/>
        </w:rPr>
        <w:object w:dxaOrig="300" w:dyaOrig="260">
          <v:shape id="_x0000_i1052" type="#_x0000_t75" style="width:15pt;height:12.75pt" o:ole="">
            <v:imagedata r:id="rId77" o:title=""/>
          </v:shape>
          <o:OLEObject Type="Embed" ProgID="Equation.3" ShapeID="_x0000_i1052" DrawAspect="Content" ObjectID="_1559827553" r:id="rId78"/>
        </w:object>
      </w:r>
      <w:r>
        <w:rPr>
          <w:rFonts w:ascii="Times New Roman" w:hAnsi="Times New Roman" w:cs="Times New Roman" w:hint="eastAsia"/>
          <w:sz w:val="24"/>
          <w:szCs w:val="24"/>
        </w:rPr>
        <w:t>，即使</w:t>
      </w:r>
      <w:r w:rsidRPr="00150FFC">
        <w:rPr>
          <w:rFonts w:ascii="Symbol" w:hAnsi="Symbol" w:cs="Times New Roman"/>
          <w:sz w:val="24"/>
          <w:szCs w:val="24"/>
        </w:rPr>
        <w:t></w:t>
      </w:r>
      <w:r w:rsidRPr="003F0B5C">
        <w:rPr>
          <w:position w:val="-4"/>
        </w:rPr>
        <w:object w:dxaOrig="300" w:dyaOrig="260">
          <v:shape id="_x0000_i1053" type="#_x0000_t75" style="width:15pt;height:12.75pt" o:ole="">
            <v:imagedata r:id="rId79" o:title=""/>
          </v:shape>
          <o:OLEObject Type="Embed" ProgID="Equation.3" ShapeID="_x0000_i1053" DrawAspect="Content" ObjectID="_1559827554" r:id="rId80"/>
        </w:objec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 w:rsidRPr="003F0B5C">
        <w:rPr>
          <w:position w:val="-4"/>
        </w:rPr>
        <w:object w:dxaOrig="300" w:dyaOrig="260">
          <v:shape id="_x0000_i1054" type="#_x0000_t75" style="width:15pt;height:12.75pt" o:ole="">
            <v:imagedata r:id="rId81" o:title=""/>
          </v:shape>
          <o:OLEObject Type="Embed" ProgID="Equation.3" ShapeID="_x0000_i1054" DrawAspect="Content" ObjectID="_1559827555" r:id="rId82"/>
        </w:object>
      </w:r>
      <w:r w:rsidRPr="00150FFC">
        <w:rPr>
          <w:rFonts w:ascii="Times New Roman" w:hAnsi="Times New Roman" w:cs="Times New Roman" w:hint="eastAsia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 w:hint="eastAsia"/>
          <w:sz w:val="24"/>
          <w:szCs w:val="24"/>
        </w:rPr>
        <w:t xml:space="preserve">=0, </w:t>
      </w:r>
      <w:r>
        <w:rPr>
          <w:rFonts w:ascii="Times New Roman" w:hAnsi="Times New Roman" w:cs="Times New Roman" w:hint="eastAsia"/>
          <w:sz w:val="24"/>
          <w:szCs w:val="24"/>
        </w:rPr>
        <w:t>即</w:t>
      </w:r>
    </w:p>
    <w:p w:rsidR="000E2FE1" w:rsidRDefault="000E2FE1" w:rsidP="000E2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A87128">
        <w:rPr>
          <w:rFonts w:ascii="Times New Roman" w:hAnsi="Times New Roman" w:cs="Times New Roman"/>
          <w:position w:val="-30"/>
          <w:sz w:val="24"/>
          <w:szCs w:val="24"/>
        </w:rPr>
        <w:object w:dxaOrig="3280" w:dyaOrig="720">
          <v:shape id="_x0000_i1055" type="#_x0000_t75" style="width:163.5pt;height:36pt" o:ole="">
            <v:imagedata r:id="rId83" o:title=""/>
          </v:shape>
          <o:OLEObject Type="Embed" ProgID="Equation.3" ShapeID="_x0000_i1055" DrawAspect="Content" ObjectID="_1559827556" r:id="rId84"/>
        </w:objec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由上面（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）的磁通量结果，可以得到两线圈之间的互感系数为：</w:t>
      </w:r>
    </w:p>
    <w:p w:rsidR="000E2FE1" w:rsidRDefault="000E2FE1" w:rsidP="000E2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68">
        <w:rPr>
          <w:rFonts w:ascii="Times New Roman" w:hAnsi="Times New Roman" w:cs="Times New Roman"/>
          <w:position w:val="-34"/>
          <w:sz w:val="24"/>
          <w:szCs w:val="24"/>
        </w:rPr>
        <w:object w:dxaOrig="2580" w:dyaOrig="760">
          <v:shape id="_x0000_i1056" type="#_x0000_t75" style="width:129pt;height:38.25pt" o:ole="">
            <v:imagedata r:id="rId85" o:title=""/>
          </v:shape>
          <o:OLEObject Type="Embed" ProgID="Equation.3" ShapeID="_x0000_i1056" DrawAspect="Content" ObjectID="_1559827557" r:id="rId86"/>
        </w:objec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）得到的</w:t>
      </w:r>
      <w:r w:rsidRPr="00011E72">
        <w:rPr>
          <w:rFonts w:ascii="Times New Roman" w:hAnsi="Times New Roman" w:cs="Times New Roman" w:hint="eastAsia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</w:p>
    <w:p w:rsidR="000E2FE1" w:rsidRDefault="000E2FE1" w:rsidP="000E2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E72">
        <w:rPr>
          <w:rFonts w:ascii="Times New Roman" w:hAnsi="Times New Roman" w:cs="Times New Roman"/>
          <w:position w:val="-90"/>
          <w:sz w:val="24"/>
          <w:szCs w:val="24"/>
        </w:rPr>
        <w:object w:dxaOrig="5860" w:dyaOrig="1920">
          <v:shape id="_x0000_i1057" type="#_x0000_t75" style="width:293.25pt;height:96pt" o:ole="">
            <v:imagedata r:id="rId87" o:title=""/>
          </v:shape>
          <o:OLEObject Type="Embed" ProgID="Equation.3" ShapeID="_x0000_i1057" DrawAspect="Content" ObjectID="_1559827558" r:id="rId88"/>
        </w:objec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最终有：</w:t>
      </w:r>
    </w:p>
    <w:p w:rsidR="000E2FE1" w:rsidRDefault="000E2FE1" w:rsidP="000E2F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E72">
        <w:rPr>
          <w:rFonts w:ascii="Times New Roman" w:hAnsi="Times New Roman" w:cs="Times New Roman"/>
          <w:position w:val="-72"/>
          <w:sz w:val="24"/>
          <w:szCs w:val="24"/>
        </w:rPr>
        <w:object w:dxaOrig="5319" w:dyaOrig="1560">
          <v:shape id="_x0000_i1058" type="#_x0000_t75" style="width:265.5pt;height:78pt" o:ole="">
            <v:imagedata r:id="rId89" o:title=""/>
          </v:shape>
          <o:OLEObject Type="Embed" ProgID="Equation.3" ShapeID="_x0000_i1058" DrawAspect="Content" ObjectID="_1559827559" r:id="rId90"/>
        </w:object>
      </w:r>
    </w:p>
    <w:p w:rsidR="000E2FE1" w:rsidRDefault="000E2FE1" w:rsidP="000E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可见，</w:t>
      </w:r>
      <w:r w:rsidRPr="00011E72">
        <w:rPr>
          <w:rFonts w:ascii="Symbol" w:hAnsi="Symbol" w:cs="Times New Roman"/>
          <w:sz w:val="24"/>
          <w:szCs w:val="24"/>
        </w:rPr>
        <w:t></w:t>
      </w:r>
      <w:r w:rsidRPr="003F0B5C">
        <w:rPr>
          <w:position w:val="-4"/>
        </w:rPr>
        <w:object w:dxaOrig="300" w:dyaOrig="260">
          <v:shape id="_x0000_i1059" type="#_x0000_t75" style="width:15pt;height:12.75pt" o:ole="">
            <v:imagedata r:id="rId91" o:title=""/>
          </v:shape>
          <o:OLEObject Type="Embed" ProgID="Equation.3" ShapeID="_x0000_i1059" DrawAspect="Content" ObjectID="_1559827560" r:id="rId92"/>
        </w:object>
      </w:r>
      <w:r>
        <w:rPr>
          <w:rFonts w:ascii="Times New Roman" w:hAnsi="Times New Roman" w:cs="Times New Roman" w:hint="eastAsia"/>
          <w:sz w:val="24"/>
          <w:szCs w:val="24"/>
        </w:rPr>
        <w:t>&gt;0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 w:rsidRPr="00011E72">
        <w:rPr>
          <w:rFonts w:ascii="Symbol" w:hAnsi="Symbol" w:cs="Times New Roman"/>
          <w:sz w:val="24"/>
          <w:szCs w:val="24"/>
        </w:rPr>
        <w:t></w:t>
      </w:r>
      <w:r w:rsidRPr="003F0B5C">
        <w:rPr>
          <w:position w:val="-4"/>
        </w:rPr>
        <w:object w:dxaOrig="300" w:dyaOrig="260">
          <v:shape id="_x0000_i1060" type="#_x0000_t75" style="width:15pt;height:12.75pt" o:ole="">
            <v:imagedata r:id="rId93" o:title=""/>
          </v:shape>
          <o:OLEObject Type="Embed" ProgID="Equation.3" ShapeID="_x0000_i1060" DrawAspect="Content" ObjectID="_1559827561" r:id="rId94"/>
        </w:object>
      </w:r>
      <w:r>
        <w:rPr>
          <w:rFonts w:ascii="Times New Roman" w:hAnsi="Times New Roman" w:cs="Times New Roman" w:hint="eastAsia"/>
          <w:sz w:val="24"/>
          <w:szCs w:val="24"/>
        </w:rPr>
        <w:t>&lt;0</w:t>
      </w:r>
      <w:r>
        <w:rPr>
          <w:rFonts w:ascii="Times New Roman" w:hAnsi="Times New Roman" w:cs="Times New Roman" w:hint="eastAsia"/>
          <w:sz w:val="24"/>
          <w:szCs w:val="24"/>
        </w:rPr>
        <w:t>取决于（</w:t>
      </w:r>
      <w:r w:rsidRPr="002C647C">
        <w:rPr>
          <w:rFonts w:ascii="Times New Roman" w:hAnsi="Times New Roman" w:cs="Times New Roman"/>
          <w:i/>
          <w:sz w:val="24"/>
          <w:szCs w:val="24"/>
        </w:rPr>
        <w:t>a</w:t>
      </w:r>
      <w:r w:rsidRPr="002C647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2C647C">
        <w:rPr>
          <w:rFonts w:ascii="Times New Roman" w:hAnsi="Times New Roman" w:cs="Times New Roman" w:hint="eastAsia"/>
          <w:i/>
          <w:sz w:val="24"/>
          <w:szCs w:val="24"/>
        </w:rPr>
        <w:t>-</w:t>
      </w:r>
      <w:r w:rsidRPr="002C647C">
        <w:rPr>
          <w:rFonts w:ascii="Times New Roman" w:hAnsi="Times New Roman" w:cs="Times New Roman"/>
          <w:i/>
          <w:sz w:val="24"/>
          <w:szCs w:val="24"/>
        </w:rPr>
        <w:t>4</w:t>
      </w:r>
      <w:r w:rsidRPr="002C647C">
        <w:rPr>
          <w:rFonts w:ascii="Times New Roman" w:hAnsi="Times New Roman" w:cs="Times New Roman" w:hint="eastAsia"/>
          <w:i/>
          <w:sz w:val="24"/>
          <w:szCs w:val="24"/>
        </w:rPr>
        <w:t>z</w:t>
      </w:r>
      <w:r w:rsidRPr="002C647C"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），当</w:t>
      </w:r>
    </w:p>
    <w:p w:rsidR="000E2FE1" w:rsidRPr="006666D5" w:rsidRDefault="000E2FE1" w:rsidP="000E2FE1">
      <w:pPr>
        <w:ind w:firstLineChars="700" w:firstLine="1680"/>
        <w:rPr>
          <w:rFonts w:ascii="Times New Roman" w:hAnsi="Times New Roman" w:cs="Times New Roman"/>
          <w:sz w:val="24"/>
          <w:szCs w:val="24"/>
        </w:rPr>
      </w:pPr>
      <w:r w:rsidRPr="00011E72">
        <w:rPr>
          <w:rFonts w:ascii="Times New Roman" w:hAnsi="Times New Roman" w:cs="Times New Roman"/>
          <w:position w:val="-8"/>
          <w:sz w:val="24"/>
          <w:szCs w:val="24"/>
        </w:rPr>
        <w:object w:dxaOrig="2160" w:dyaOrig="320">
          <v:shape id="_x0000_i1061" type="#_x0000_t75" style="width:108pt;height:15.75pt" o:ole="">
            <v:imagedata r:id="rId95" o:title=""/>
          </v:shape>
          <o:OLEObject Type="Embed" ProgID="Equation.3" ShapeID="_x0000_i1061" DrawAspect="Content" ObjectID="_1559827562" r:id="rId96"/>
        </w:object>
      </w:r>
    </w:p>
    <w:p w:rsidR="000E2FE1" w:rsidRDefault="000E2FE1" w:rsidP="000E2FE1">
      <w:pPr>
        <w:pStyle w:val="a3"/>
        <w:ind w:left="840" w:firstLineChars="300" w:firstLine="720"/>
        <w:rPr>
          <w:rFonts w:ascii="Times New Roman" w:hAnsi="Times New Roman" w:cs="Times New Roman"/>
          <w:sz w:val="24"/>
          <w:szCs w:val="24"/>
        </w:rPr>
      </w:pPr>
      <w:r w:rsidRPr="00011E72">
        <w:rPr>
          <w:rFonts w:ascii="Times New Roman" w:hAnsi="Times New Roman" w:cs="Times New Roman"/>
          <w:position w:val="-8"/>
          <w:sz w:val="24"/>
          <w:szCs w:val="24"/>
        </w:rPr>
        <w:object w:dxaOrig="2160" w:dyaOrig="320">
          <v:shape id="_x0000_i1062" type="#_x0000_t75" style="width:108pt;height:15.75pt" o:ole="">
            <v:imagedata r:id="rId97" o:title=""/>
          </v:shape>
          <o:OLEObject Type="Embed" ProgID="Equation.3" ShapeID="_x0000_i1062" DrawAspect="Content" ObjectID="_1559827563" r:id="rId98"/>
        </w:object>
      </w:r>
      <w:bookmarkStart w:id="0" w:name="_GoBack"/>
      <w:bookmarkEnd w:id="0"/>
    </w:p>
    <w:p w:rsidR="000E2FE1" w:rsidRDefault="000E2FE1" w:rsidP="000E2FE1">
      <w:pPr>
        <w:pStyle w:val="a3"/>
        <w:ind w:left="84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5631C3" w:rsidRDefault="005631C3"/>
    <w:p w:rsidR="00150B34" w:rsidRDefault="00150B34"/>
    <w:sectPr w:rsidR="0015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CD2" w:rsidRDefault="00A33CD2" w:rsidP="00150B34">
      <w:r>
        <w:separator/>
      </w:r>
    </w:p>
  </w:endnote>
  <w:endnote w:type="continuationSeparator" w:id="0">
    <w:p w:rsidR="00A33CD2" w:rsidRDefault="00A33CD2" w:rsidP="0015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CD2" w:rsidRDefault="00A33CD2" w:rsidP="00150B34">
      <w:r>
        <w:separator/>
      </w:r>
    </w:p>
  </w:footnote>
  <w:footnote w:type="continuationSeparator" w:id="0">
    <w:p w:rsidR="00A33CD2" w:rsidRDefault="00A33CD2" w:rsidP="0015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multilevel"/>
    <w:tmpl w:val="0000000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upperLetter"/>
      <w:lvlText w:val="%5)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FC58F0"/>
    <w:multiLevelType w:val="hybridMultilevel"/>
    <w:tmpl w:val="6B6A4130"/>
    <w:lvl w:ilvl="0" w:tplc="AD2882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E1"/>
    <w:rsid w:val="000E2FE1"/>
    <w:rsid w:val="00150B34"/>
    <w:rsid w:val="005631C3"/>
    <w:rsid w:val="009758D2"/>
    <w:rsid w:val="00A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F8B2B2-AE4A-4576-ADDB-1758D1D7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F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0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0B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0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0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42" Type="http://schemas.openxmlformats.org/officeDocument/2006/relationships/image" Target="media/image24.wmf"/><Relationship Id="rId47" Type="http://schemas.openxmlformats.org/officeDocument/2006/relationships/image" Target="media/image28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2.bin"/><Relationship Id="rId89" Type="http://schemas.openxmlformats.org/officeDocument/2006/relationships/image" Target="media/image49.wmf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oleObject" Target="embeddings/oleObject16.bin"/><Relationship Id="rId58" Type="http://schemas.openxmlformats.org/officeDocument/2006/relationships/image" Target="media/image34.wmf"/><Relationship Id="rId74" Type="http://schemas.openxmlformats.org/officeDocument/2006/relationships/oleObject" Target="embeddings/oleObject26.bin"/><Relationship Id="rId79" Type="http://schemas.openxmlformats.org/officeDocument/2006/relationships/image" Target="media/image44.wmf"/><Relationship Id="rId5" Type="http://schemas.openxmlformats.org/officeDocument/2006/relationships/footnotes" Target="footnote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52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64" Type="http://schemas.openxmlformats.org/officeDocument/2006/relationships/oleObject" Target="embeddings/oleObject21.bin"/><Relationship Id="rId69" Type="http://schemas.openxmlformats.org/officeDocument/2006/relationships/image" Target="media/image40.wmf"/><Relationship Id="rId80" Type="http://schemas.openxmlformats.org/officeDocument/2006/relationships/oleObject" Target="embeddings/oleObject30.bin"/><Relationship Id="rId85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20.wmf"/><Relationship Id="rId46" Type="http://schemas.openxmlformats.org/officeDocument/2006/relationships/oleObject" Target="embeddings/oleObject13.bin"/><Relationship Id="rId59" Type="http://schemas.openxmlformats.org/officeDocument/2006/relationships/oleObject" Target="embeddings/oleObject19.bin"/><Relationship Id="rId67" Type="http://schemas.openxmlformats.org/officeDocument/2006/relationships/image" Target="media/image39.wmf"/><Relationship Id="rId20" Type="http://schemas.openxmlformats.org/officeDocument/2006/relationships/image" Target="media/image9.wmf"/><Relationship Id="rId41" Type="http://schemas.openxmlformats.org/officeDocument/2006/relationships/image" Target="media/image23.wmf"/><Relationship Id="rId54" Type="http://schemas.openxmlformats.org/officeDocument/2006/relationships/image" Target="media/image32.wmf"/><Relationship Id="rId62" Type="http://schemas.openxmlformats.org/officeDocument/2006/relationships/image" Target="media/image36.png"/><Relationship Id="rId70" Type="http://schemas.openxmlformats.org/officeDocument/2006/relationships/oleObject" Target="embeddings/oleObject24.bin"/><Relationship Id="rId75" Type="http://schemas.openxmlformats.org/officeDocument/2006/relationships/oleObject" Target="embeddings/oleObject27.bin"/><Relationship Id="rId83" Type="http://schemas.openxmlformats.org/officeDocument/2006/relationships/image" Target="media/image46.wmf"/><Relationship Id="rId88" Type="http://schemas.openxmlformats.org/officeDocument/2006/relationships/oleObject" Target="embeddings/oleObject34.bin"/><Relationship Id="rId91" Type="http://schemas.openxmlformats.org/officeDocument/2006/relationships/image" Target="media/image50.wmf"/><Relationship Id="rId96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image" Target="media/image18.wmf"/><Relationship Id="rId49" Type="http://schemas.openxmlformats.org/officeDocument/2006/relationships/image" Target="media/image29.wmf"/><Relationship Id="rId57" Type="http://schemas.openxmlformats.org/officeDocument/2006/relationships/oleObject" Target="embeddings/oleObject1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44" Type="http://schemas.openxmlformats.org/officeDocument/2006/relationships/image" Target="media/image26.wmf"/><Relationship Id="rId52" Type="http://schemas.openxmlformats.org/officeDocument/2006/relationships/image" Target="media/image31.wmf"/><Relationship Id="rId60" Type="http://schemas.openxmlformats.org/officeDocument/2006/relationships/image" Target="media/image35.wmf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3.bin"/><Relationship Id="rId94" Type="http://schemas.openxmlformats.org/officeDocument/2006/relationships/oleObject" Target="embeddings/oleObject37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2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7.bin"/><Relationship Id="rId76" Type="http://schemas.openxmlformats.org/officeDocument/2006/relationships/oleObject" Target="embeddings/oleObject28.bin"/><Relationship Id="rId97" Type="http://schemas.openxmlformats.org/officeDocument/2006/relationships/image" Target="media/image53.wmf"/><Relationship Id="rId7" Type="http://schemas.openxmlformats.org/officeDocument/2006/relationships/image" Target="media/image1.png"/><Relationship Id="rId71" Type="http://schemas.openxmlformats.org/officeDocument/2006/relationships/image" Target="media/image41.wmf"/><Relationship Id="rId92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7.bin"/><Relationship Id="rId40" Type="http://schemas.openxmlformats.org/officeDocument/2006/relationships/image" Target="media/image22.wmf"/><Relationship Id="rId45" Type="http://schemas.openxmlformats.org/officeDocument/2006/relationships/image" Target="media/image27.wmf"/><Relationship Id="rId66" Type="http://schemas.openxmlformats.org/officeDocument/2006/relationships/oleObject" Target="embeddings/oleObject22.bin"/><Relationship Id="rId87" Type="http://schemas.openxmlformats.org/officeDocument/2006/relationships/image" Target="media/image48.wmf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1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image" Target="media/image33.wmf"/><Relationship Id="rId77" Type="http://schemas.openxmlformats.org/officeDocument/2006/relationships/image" Target="media/image43.wmf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0.wmf"/><Relationship Id="rId72" Type="http://schemas.openxmlformats.org/officeDocument/2006/relationships/oleObject" Target="embeddings/oleObject25.bin"/><Relationship Id="rId93" Type="http://schemas.openxmlformats.org/officeDocument/2006/relationships/image" Target="media/image51.wmf"/><Relationship Id="rId98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叶邦角</dc:creator>
  <cp:keywords/>
  <dc:description/>
  <cp:lastModifiedBy>Zengming zhang</cp:lastModifiedBy>
  <cp:revision>3</cp:revision>
  <dcterms:created xsi:type="dcterms:W3CDTF">2017-06-20T08:54:00Z</dcterms:created>
  <dcterms:modified xsi:type="dcterms:W3CDTF">2017-06-24T08:33:00Z</dcterms:modified>
</cp:coreProperties>
</file>