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5E9" w:rsidRDefault="008645E9" w:rsidP="008645E9">
      <w:pPr>
        <w:rPr>
          <w:noProof/>
        </w:rPr>
      </w:pPr>
    </w:p>
    <w:p w:rsidR="008645E9" w:rsidRDefault="008645E9" w:rsidP="008645E9">
      <w:pPr>
        <w:rPr>
          <w:noProof/>
        </w:rPr>
      </w:pPr>
    </w:p>
    <w:p w:rsidR="008645E9" w:rsidRDefault="008645E9" w:rsidP="008645E9">
      <w:pPr>
        <w:rPr>
          <w:noProof/>
        </w:rPr>
      </w:pPr>
    </w:p>
    <w:p w:rsidR="00953741" w:rsidRPr="00F808F6" w:rsidRDefault="00953741" w:rsidP="008645E9">
      <w:pPr>
        <w:jc w:val="center"/>
        <w:rPr>
          <w:rFonts w:ascii="黑体" w:eastAsia="黑体"/>
          <w:b/>
          <w:iCs/>
          <w:noProof/>
          <w:color w:val="000000"/>
          <w:sz w:val="44"/>
          <w:szCs w:val="44"/>
        </w:rPr>
      </w:pPr>
      <w:r w:rsidRPr="00F808F6">
        <w:rPr>
          <w:rFonts w:ascii="黑体" w:eastAsia="黑体" w:hint="eastAsia"/>
          <w:b/>
          <w:iCs/>
          <w:noProof/>
          <w:color w:val="000000"/>
          <w:sz w:val="44"/>
          <w:szCs w:val="44"/>
        </w:rPr>
        <w:t>江苏公安一键点调系统二期</w:t>
      </w:r>
      <w:r w:rsidR="00F808F6">
        <w:rPr>
          <w:rFonts w:ascii="黑体" w:eastAsia="黑体" w:hint="eastAsia"/>
          <w:b/>
          <w:iCs/>
          <w:noProof/>
          <w:color w:val="000000"/>
          <w:sz w:val="44"/>
          <w:szCs w:val="44"/>
        </w:rPr>
        <w:t>第一阶段</w:t>
      </w:r>
    </w:p>
    <w:p w:rsidR="008645E9" w:rsidRPr="00F808F6" w:rsidRDefault="00953741" w:rsidP="008645E9">
      <w:pPr>
        <w:jc w:val="center"/>
        <w:rPr>
          <w:rFonts w:ascii="黑体" w:eastAsia="黑体"/>
          <w:b/>
          <w:iCs/>
          <w:noProof/>
          <w:color w:val="000000"/>
          <w:sz w:val="44"/>
          <w:szCs w:val="44"/>
        </w:rPr>
      </w:pPr>
      <w:r w:rsidRPr="00F808F6">
        <w:rPr>
          <w:rFonts w:ascii="黑体" w:eastAsia="黑体" w:hint="eastAsia"/>
          <w:b/>
          <w:iCs/>
          <w:noProof/>
          <w:color w:val="000000"/>
          <w:sz w:val="44"/>
          <w:szCs w:val="44"/>
        </w:rPr>
        <w:t>测试报告</w:t>
      </w:r>
    </w:p>
    <w:p w:rsidR="008645E9" w:rsidRDefault="008645E9" w:rsidP="008645E9">
      <w:pPr>
        <w:rPr>
          <w:noProof/>
        </w:rPr>
      </w:pPr>
    </w:p>
    <w:p w:rsidR="008645E9" w:rsidRDefault="008645E9" w:rsidP="008645E9">
      <w:pPr>
        <w:rPr>
          <w:noProof/>
        </w:rPr>
      </w:pPr>
    </w:p>
    <w:p w:rsidR="008645E9" w:rsidRDefault="008645E9" w:rsidP="008645E9">
      <w:pPr>
        <w:rPr>
          <w:noProof/>
        </w:rPr>
      </w:pPr>
    </w:p>
    <w:p w:rsidR="008645E9" w:rsidRDefault="008645E9" w:rsidP="008645E9">
      <w:pPr>
        <w:rPr>
          <w:noProof/>
        </w:rPr>
      </w:pPr>
    </w:p>
    <w:p w:rsidR="008645E9" w:rsidRDefault="008645E9" w:rsidP="008645E9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修订记录</w:t>
      </w:r>
    </w:p>
    <w:p w:rsidR="008645E9" w:rsidRDefault="008645E9" w:rsidP="008645E9">
      <w:pPr>
        <w:rPr>
          <w:rFonts w:eastAsia="黑体"/>
        </w:rPr>
      </w:pPr>
    </w:p>
    <w:p w:rsidR="008645E9" w:rsidRDefault="008645E9" w:rsidP="008645E9">
      <w:pPr>
        <w:rPr>
          <w:rFonts w:eastAsia="黑体"/>
        </w:rPr>
      </w:pPr>
    </w:p>
    <w:tbl>
      <w:tblPr>
        <w:tblW w:w="922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1412"/>
        <w:gridCol w:w="2495"/>
        <w:gridCol w:w="2089"/>
        <w:gridCol w:w="2089"/>
      </w:tblGrid>
      <w:tr w:rsidR="00953741" w:rsidTr="00953741">
        <w:trPr>
          <w:cantSplit/>
        </w:trPr>
        <w:tc>
          <w:tcPr>
            <w:tcW w:w="1142" w:type="dxa"/>
            <w:shd w:val="clear" w:color="auto" w:fill="C0C0C0"/>
          </w:tcPr>
          <w:p w:rsidR="00953741" w:rsidRDefault="00953741" w:rsidP="008C6B8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版本</w:t>
            </w:r>
            <w:r>
              <w:rPr>
                <w:rFonts w:cs="Arial"/>
                <w:b/>
                <w:bCs/>
              </w:rPr>
              <w:t>号</w:t>
            </w:r>
          </w:p>
        </w:tc>
        <w:tc>
          <w:tcPr>
            <w:tcW w:w="1412" w:type="dxa"/>
            <w:shd w:val="clear" w:color="auto" w:fill="C0C0C0"/>
          </w:tcPr>
          <w:p w:rsidR="00953741" w:rsidRDefault="00953741" w:rsidP="008C6B8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日期</w:t>
            </w:r>
          </w:p>
        </w:tc>
        <w:tc>
          <w:tcPr>
            <w:tcW w:w="2495" w:type="dxa"/>
            <w:shd w:val="clear" w:color="auto" w:fill="C0C0C0"/>
          </w:tcPr>
          <w:p w:rsidR="00953741" w:rsidRDefault="00953741" w:rsidP="008C6B8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概述</w:t>
            </w:r>
          </w:p>
        </w:tc>
        <w:tc>
          <w:tcPr>
            <w:tcW w:w="2089" w:type="dxa"/>
            <w:shd w:val="clear" w:color="auto" w:fill="C0C0C0"/>
          </w:tcPr>
          <w:p w:rsidR="00953741" w:rsidRDefault="00953741" w:rsidP="008C6B8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作者</w:t>
            </w:r>
          </w:p>
        </w:tc>
        <w:tc>
          <w:tcPr>
            <w:tcW w:w="2089" w:type="dxa"/>
            <w:shd w:val="clear" w:color="auto" w:fill="C0C0C0"/>
          </w:tcPr>
          <w:p w:rsidR="00953741" w:rsidRDefault="00953741" w:rsidP="008C6B8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审核</w:t>
            </w:r>
          </w:p>
        </w:tc>
      </w:tr>
      <w:tr w:rsidR="00953741" w:rsidTr="00953741">
        <w:trPr>
          <w:cantSplit/>
          <w:trHeight w:val="107"/>
        </w:trPr>
        <w:tc>
          <w:tcPr>
            <w:tcW w:w="1142" w:type="dxa"/>
          </w:tcPr>
          <w:p w:rsidR="00953741" w:rsidRDefault="00953741" w:rsidP="008C6B8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412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2495" w:type="dxa"/>
          </w:tcPr>
          <w:p w:rsidR="00953741" w:rsidRDefault="000422FA" w:rsidP="008C6B85">
            <w:pPr>
              <w:spacing w:before="60" w:after="60"/>
              <w:rPr>
                <w:rFonts w:cs="Arial"/>
              </w:rPr>
            </w:pPr>
            <w:r>
              <w:rPr>
                <w:rFonts w:cs="Arial" w:hint="eastAsia"/>
              </w:rPr>
              <w:t>第一次</w:t>
            </w:r>
            <w:r>
              <w:rPr>
                <w:rFonts w:cs="Arial"/>
              </w:rPr>
              <w:t>发布版本</w:t>
            </w:r>
          </w:p>
        </w:tc>
        <w:tc>
          <w:tcPr>
            <w:tcW w:w="2089" w:type="dxa"/>
          </w:tcPr>
          <w:p w:rsidR="00953741" w:rsidRDefault="000422FA" w:rsidP="008C6B85">
            <w:pPr>
              <w:spacing w:before="60" w:after="60"/>
              <w:rPr>
                <w:rFonts w:cs="Arial"/>
              </w:rPr>
            </w:pPr>
            <w:r>
              <w:rPr>
                <w:rFonts w:cs="Arial" w:hint="eastAsia"/>
              </w:rPr>
              <w:t>周</w:t>
            </w:r>
            <w:r>
              <w:rPr>
                <w:rFonts w:cs="Arial"/>
              </w:rPr>
              <w:t>舟</w:t>
            </w:r>
          </w:p>
        </w:tc>
        <w:tc>
          <w:tcPr>
            <w:tcW w:w="2089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</w:tr>
      <w:tr w:rsidR="00953741" w:rsidTr="00953741">
        <w:trPr>
          <w:cantSplit/>
          <w:trHeight w:val="107"/>
        </w:trPr>
        <w:tc>
          <w:tcPr>
            <w:tcW w:w="1142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1412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2495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2089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2089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</w:tr>
      <w:tr w:rsidR="00953741" w:rsidTr="00953741">
        <w:trPr>
          <w:cantSplit/>
          <w:trHeight w:val="107"/>
        </w:trPr>
        <w:tc>
          <w:tcPr>
            <w:tcW w:w="1142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1412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2495" w:type="dxa"/>
          </w:tcPr>
          <w:p w:rsidR="00953741" w:rsidRDefault="00953741" w:rsidP="008C6B8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089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2089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</w:tr>
      <w:tr w:rsidR="00953741" w:rsidTr="00953741">
        <w:trPr>
          <w:cantSplit/>
          <w:trHeight w:val="107"/>
        </w:trPr>
        <w:tc>
          <w:tcPr>
            <w:tcW w:w="1142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1412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2495" w:type="dxa"/>
          </w:tcPr>
          <w:p w:rsidR="00953741" w:rsidRDefault="00953741" w:rsidP="008C6B8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089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  <w:tc>
          <w:tcPr>
            <w:tcW w:w="2089" w:type="dxa"/>
          </w:tcPr>
          <w:p w:rsidR="00953741" w:rsidRDefault="00953741" w:rsidP="008C6B85">
            <w:pPr>
              <w:spacing w:before="60" w:after="60"/>
              <w:rPr>
                <w:rFonts w:cs="Arial"/>
              </w:rPr>
            </w:pPr>
          </w:p>
        </w:tc>
      </w:tr>
    </w:tbl>
    <w:p w:rsidR="00953741" w:rsidRDefault="00953741" w:rsidP="008645E9">
      <w:pPr>
        <w:rPr>
          <w:rFonts w:eastAsia="黑体"/>
        </w:rPr>
      </w:pPr>
    </w:p>
    <w:p w:rsidR="008645E9" w:rsidRDefault="008645E9" w:rsidP="008645E9">
      <w:pPr>
        <w:rPr>
          <w:rFonts w:eastAsia="黑体"/>
          <w:i/>
          <w:iCs/>
          <w:color w:val="0000FF"/>
        </w:rPr>
      </w:pPr>
    </w:p>
    <w:p w:rsidR="008645E9" w:rsidRDefault="008645E9" w:rsidP="008645E9">
      <w:pPr>
        <w:rPr>
          <w:rFonts w:eastAsia="黑体"/>
          <w:i/>
          <w:iCs/>
          <w:color w:val="0000FF"/>
        </w:rPr>
      </w:pPr>
    </w:p>
    <w:p w:rsidR="008645E9" w:rsidRDefault="008645E9" w:rsidP="008645E9">
      <w:pPr>
        <w:jc w:val="center"/>
        <w:rPr>
          <w:rFonts w:eastAsia="黑体"/>
          <w:sz w:val="36"/>
        </w:rPr>
      </w:pPr>
      <w:r>
        <w:rPr>
          <w:rFonts w:eastAsia="黑体"/>
        </w:rPr>
        <w:br w:type="page"/>
      </w:r>
      <w:r>
        <w:rPr>
          <w:rFonts w:eastAsia="黑体" w:hint="eastAsia"/>
          <w:sz w:val="36"/>
        </w:rPr>
        <w:lastRenderedPageBreak/>
        <w:t>目录</w:t>
      </w:r>
    </w:p>
    <w:p w:rsidR="00604BF6" w:rsidRDefault="008645E9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zh-CN"/>
        </w:rPr>
      </w:pPr>
      <w:r>
        <w:rPr>
          <w:rFonts w:eastAsia="黑体"/>
        </w:rPr>
        <w:fldChar w:fldCharType="begin"/>
      </w:r>
      <w:r>
        <w:rPr>
          <w:rFonts w:eastAsia="黑体"/>
        </w:rPr>
        <w:instrText xml:space="preserve"> TOC \o "1-3" \h \z </w:instrText>
      </w:r>
      <w:r>
        <w:rPr>
          <w:rFonts w:eastAsia="黑体"/>
        </w:rPr>
        <w:fldChar w:fldCharType="separate"/>
      </w:r>
      <w:hyperlink w:anchor="_Toc422927770" w:history="1">
        <w:r w:rsidR="00604BF6" w:rsidRPr="00A3622D">
          <w:rPr>
            <w:rStyle w:val="Hyperlink"/>
            <w:rFonts w:eastAsia="黑体"/>
          </w:rPr>
          <w:t>1</w:t>
        </w:r>
        <w:r w:rsidR="00604BF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zh-CN"/>
          </w:rPr>
          <w:tab/>
        </w:r>
        <w:r w:rsidR="00604BF6" w:rsidRPr="00A3622D">
          <w:rPr>
            <w:rStyle w:val="Hyperlink"/>
            <w:rFonts w:eastAsia="黑体" w:hint="eastAsia"/>
          </w:rPr>
          <w:t>概述</w:t>
        </w:r>
        <w:r w:rsidR="00604BF6">
          <w:rPr>
            <w:webHidden/>
          </w:rPr>
          <w:tab/>
        </w:r>
        <w:r w:rsidR="00604BF6">
          <w:rPr>
            <w:webHidden/>
          </w:rPr>
          <w:fldChar w:fldCharType="begin"/>
        </w:r>
        <w:r w:rsidR="00604BF6">
          <w:rPr>
            <w:webHidden/>
          </w:rPr>
          <w:instrText xml:space="preserve"> PAGEREF _Toc422927770 \h </w:instrText>
        </w:r>
        <w:r w:rsidR="00604BF6">
          <w:rPr>
            <w:webHidden/>
          </w:rPr>
        </w:r>
        <w:r w:rsidR="00604BF6">
          <w:rPr>
            <w:webHidden/>
          </w:rPr>
          <w:fldChar w:fldCharType="separate"/>
        </w:r>
        <w:r w:rsidR="00604BF6">
          <w:rPr>
            <w:webHidden/>
          </w:rPr>
          <w:t>3</w:t>
        </w:r>
        <w:r w:rsidR="00604BF6">
          <w:rPr>
            <w:webHidden/>
          </w:rPr>
          <w:fldChar w:fldCharType="end"/>
        </w:r>
      </w:hyperlink>
    </w:p>
    <w:p w:rsidR="00604BF6" w:rsidRDefault="00604BF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zh-CN"/>
        </w:rPr>
      </w:pPr>
      <w:hyperlink w:anchor="_Toc422927771" w:history="1">
        <w:r w:rsidRPr="00A3622D">
          <w:rPr>
            <w:rStyle w:val="Hyperlink"/>
            <w:rFonts w:eastAsia="黑体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zh-CN"/>
          </w:rPr>
          <w:tab/>
        </w:r>
        <w:r w:rsidRPr="00A3622D">
          <w:rPr>
            <w:rStyle w:val="Hyperlink"/>
            <w:rFonts w:eastAsia="黑体" w:hint="eastAsia"/>
          </w:rPr>
          <w:t>测试概要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2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422927772" w:history="1">
        <w:r w:rsidRPr="00A3622D">
          <w:rPr>
            <w:rStyle w:val="Hyperlink"/>
            <w:rFonts w:eastAsia="黑体" w:cs="Arial"/>
          </w:rPr>
          <w:t>2.1</w:t>
        </w:r>
        <w:r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Pr="00A3622D">
          <w:rPr>
            <w:rStyle w:val="Hyperlink"/>
            <w:rFonts w:eastAsia="黑体" w:cs="Arial" w:hint="eastAsia"/>
          </w:rPr>
          <w:t>测试环境与配置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2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422927773" w:history="1">
        <w:r w:rsidRPr="00A3622D">
          <w:rPr>
            <w:rStyle w:val="Hyperlink"/>
            <w:rFonts w:eastAsia="黑体" w:cs="Arial"/>
          </w:rPr>
          <w:t>2.2</w:t>
        </w:r>
        <w:r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Pr="00A3622D">
          <w:rPr>
            <w:rStyle w:val="Hyperlink"/>
            <w:rFonts w:eastAsia="黑体" w:cs="Arial" w:hint="eastAsia"/>
          </w:rPr>
          <w:t>测试方法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zh-CN"/>
        </w:rPr>
      </w:pPr>
      <w:hyperlink w:anchor="_Toc422927774" w:history="1">
        <w:r w:rsidRPr="00A3622D">
          <w:rPr>
            <w:rStyle w:val="Hyperlink"/>
            <w:rFonts w:eastAsia="黑体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zh-CN"/>
          </w:rPr>
          <w:tab/>
        </w:r>
        <w:r w:rsidRPr="00A3622D">
          <w:rPr>
            <w:rStyle w:val="Hyperlink"/>
            <w:rFonts w:eastAsia="黑体" w:hint="eastAsia"/>
          </w:rPr>
          <w:t>测试功能列表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zh-CN"/>
        </w:rPr>
      </w:pPr>
      <w:hyperlink w:anchor="_Toc422927775" w:history="1">
        <w:r w:rsidRPr="00A3622D">
          <w:rPr>
            <w:rStyle w:val="Hyperlink"/>
            <w:rFonts w:eastAsia="黑体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zh-CN"/>
          </w:rPr>
          <w:tab/>
        </w:r>
        <w:r w:rsidRPr="00A3622D">
          <w:rPr>
            <w:rStyle w:val="Hyperlink"/>
            <w:rFonts w:eastAsia="黑体" w:hint="eastAsia"/>
          </w:rPr>
          <w:t>测试结果与缺陷分析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2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422927776" w:history="1">
        <w:r w:rsidRPr="00A3622D">
          <w:rPr>
            <w:rStyle w:val="Hyperlink"/>
            <w:rFonts w:eastAsia="黑体" w:cs="Arial"/>
          </w:rPr>
          <w:t>4.1</w:t>
        </w:r>
        <w:r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Pr="00A3622D">
          <w:rPr>
            <w:rStyle w:val="Hyperlink"/>
            <w:rFonts w:eastAsia="黑体" w:cs="Arial" w:hint="eastAsia"/>
          </w:rPr>
          <w:t>测试执行情况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2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422927777" w:history="1">
        <w:r w:rsidRPr="00A3622D">
          <w:rPr>
            <w:rStyle w:val="Hyperlink"/>
            <w:rFonts w:eastAsia="黑体" w:cs="Arial"/>
          </w:rPr>
          <w:t>4.2</w:t>
        </w:r>
        <w:r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Pr="00A3622D">
          <w:rPr>
            <w:rStyle w:val="Hyperlink"/>
            <w:rFonts w:eastAsia="黑体" w:cs="Arial" w:hint="eastAsia"/>
          </w:rPr>
          <w:t>覆盖分析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2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422927778" w:history="1">
        <w:r w:rsidRPr="00A3622D">
          <w:rPr>
            <w:rStyle w:val="Hyperlink"/>
            <w:rFonts w:eastAsia="黑体" w:cs="Arial"/>
          </w:rPr>
          <w:t>4.3</w:t>
        </w:r>
        <w:r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Pr="00A3622D">
          <w:rPr>
            <w:rStyle w:val="Hyperlink"/>
            <w:rFonts w:eastAsia="黑体" w:cs="Arial" w:hint="eastAsia"/>
          </w:rPr>
          <w:t>缺陷的统计与分析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3"/>
        <w:tabs>
          <w:tab w:val="left" w:pos="1260"/>
          <w:tab w:val="right" w:leader="dot" w:pos="901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2927779" w:history="1">
        <w:r w:rsidRPr="00A3622D">
          <w:rPr>
            <w:rStyle w:val="Hyperlink"/>
            <w:b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A3622D">
          <w:rPr>
            <w:rStyle w:val="Hyperlink"/>
            <w:rFonts w:hint="eastAsia"/>
            <w:b/>
            <w:noProof/>
          </w:rPr>
          <w:t>发现缺陷分析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BF6" w:rsidRDefault="00604BF6">
      <w:pPr>
        <w:pStyle w:val="TOC3"/>
        <w:tabs>
          <w:tab w:val="left" w:pos="1260"/>
          <w:tab w:val="right" w:leader="dot" w:pos="901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2927780" w:history="1">
        <w:r w:rsidRPr="00A3622D">
          <w:rPr>
            <w:rStyle w:val="Hyperlink"/>
            <w:b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A3622D">
          <w:rPr>
            <w:rStyle w:val="Hyperlink"/>
            <w:rFonts w:hint="eastAsia"/>
            <w:b/>
            <w:noProof/>
          </w:rPr>
          <w:t>发现缺陷列表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BF6" w:rsidRDefault="00604BF6">
      <w:pPr>
        <w:pStyle w:val="TOC3"/>
        <w:tabs>
          <w:tab w:val="left" w:pos="1260"/>
          <w:tab w:val="right" w:leader="dot" w:pos="901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2927781" w:history="1">
        <w:r w:rsidRPr="00A3622D">
          <w:rPr>
            <w:rStyle w:val="Hyperlink"/>
            <w:b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A3622D">
          <w:rPr>
            <w:rStyle w:val="Hyperlink"/>
            <w:rFonts w:hint="eastAsia"/>
            <w:b/>
            <w:noProof/>
          </w:rPr>
          <w:t>遗留缺陷分析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4BF6" w:rsidRDefault="00604BF6">
      <w:pPr>
        <w:pStyle w:val="TOC3"/>
        <w:tabs>
          <w:tab w:val="left" w:pos="1260"/>
          <w:tab w:val="right" w:leader="dot" w:pos="901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22927782" w:history="1">
        <w:r w:rsidRPr="00A3622D">
          <w:rPr>
            <w:rStyle w:val="Hyperlink"/>
            <w:b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A3622D">
          <w:rPr>
            <w:rStyle w:val="Hyperlink"/>
            <w:rFonts w:hint="eastAsia"/>
            <w:b/>
            <w:noProof/>
          </w:rPr>
          <w:t>遗留问题说明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_Toc422927782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4BF6" w:rsidRDefault="00604BF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zh-CN"/>
        </w:rPr>
      </w:pPr>
      <w:hyperlink w:anchor="_Toc422927783" w:history="1">
        <w:r w:rsidRPr="00A3622D">
          <w:rPr>
            <w:rStyle w:val="Hyperlink"/>
            <w:rFonts w:eastAsia="黑体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zh-CN"/>
          </w:rPr>
          <w:tab/>
        </w:r>
        <w:r w:rsidRPr="00A3622D">
          <w:rPr>
            <w:rStyle w:val="Hyperlink"/>
            <w:rFonts w:eastAsia="黑体" w:hint="eastAsia"/>
          </w:rPr>
          <w:t>测试结论与建议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2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422927784" w:history="1">
        <w:r w:rsidRPr="00A3622D">
          <w:rPr>
            <w:rStyle w:val="Hyperlink"/>
            <w:rFonts w:eastAsia="黑体" w:cs="Arial"/>
          </w:rPr>
          <w:t>5.1</w:t>
        </w:r>
        <w:r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Pr="00A3622D">
          <w:rPr>
            <w:rStyle w:val="Hyperlink"/>
            <w:rFonts w:eastAsia="黑体" w:cs="Arial" w:hint="eastAsia"/>
          </w:rPr>
          <w:t>测试结论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04BF6" w:rsidRDefault="00604BF6">
      <w:pPr>
        <w:pStyle w:val="TOC2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422927785" w:history="1">
        <w:r w:rsidRPr="00A3622D">
          <w:rPr>
            <w:rStyle w:val="Hyperlink"/>
            <w:rFonts w:eastAsia="黑体" w:cs="Arial"/>
          </w:rPr>
          <w:t>5.2</w:t>
        </w:r>
        <w:r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Pr="00A3622D">
          <w:rPr>
            <w:rStyle w:val="Hyperlink"/>
            <w:rFonts w:eastAsia="黑体" w:cs="Arial" w:hint="eastAsia"/>
          </w:rPr>
          <w:t>测试建议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_Toc422927785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645E9" w:rsidRDefault="008645E9" w:rsidP="008645E9">
      <w:pPr>
        <w:rPr>
          <w:i/>
          <w:iCs/>
          <w:color w:val="0000FF"/>
        </w:rPr>
      </w:pPr>
      <w:r>
        <w:rPr>
          <w:rFonts w:eastAsia="黑体"/>
        </w:rPr>
        <w:fldChar w:fldCharType="end"/>
      </w:r>
    </w:p>
    <w:p w:rsidR="00953741" w:rsidRDefault="00953741">
      <w:pPr>
        <w:widowControl/>
        <w:spacing w:after="160" w:line="259" w:lineRule="auto"/>
        <w:jc w:val="left"/>
      </w:pPr>
      <w:bookmarkStart w:id="0" w:name="_Toc112742843"/>
      <w:bookmarkStart w:id="1" w:name="_Toc93306340"/>
      <w:r>
        <w:br w:type="page"/>
      </w:r>
    </w:p>
    <w:p w:rsidR="008645E9" w:rsidRPr="005A2A2C" w:rsidRDefault="008645E9" w:rsidP="008645E9"/>
    <w:p w:rsidR="008645E9" w:rsidRPr="00A21888" w:rsidRDefault="008645E9" w:rsidP="00A21888">
      <w:pPr>
        <w:pStyle w:val="Heading1"/>
        <w:numPr>
          <w:ilvl w:val="0"/>
          <w:numId w:val="3"/>
        </w:numPr>
        <w:spacing w:after="0" w:line="360" w:lineRule="auto"/>
        <w:rPr>
          <w:rFonts w:ascii="Arial" w:eastAsia="黑体" w:hAnsi="Arial"/>
          <w:sz w:val="24"/>
          <w:szCs w:val="24"/>
        </w:rPr>
      </w:pPr>
      <w:bookmarkStart w:id="2" w:name="_Toc422927770"/>
      <w:r w:rsidRPr="00A21888">
        <w:rPr>
          <w:rFonts w:ascii="Arial" w:eastAsia="黑体" w:hAnsi="Arial" w:hint="eastAsia"/>
          <w:sz w:val="24"/>
          <w:szCs w:val="24"/>
        </w:rPr>
        <w:t>概述</w:t>
      </w:r>
      <w:bookmarkEnd w:id="0"/>
      <w:bookmarkEnd w:id="2"/>
    </w:p>
    <w:p w:rsidR="001A2F60" w:rsidRDefault="001A2F60" w:rsidP="001A2F60">
      <w:r>
        <w:t>江苏公安</w:t>
      </w:r>
      <w:proofErr w:type="gramStart"/>
      <w:r>
        <w:t>一键点调系统</w:t>
      </w:r>
      <w:proofErr w:type="gramEnd"/>
      <w:r>
        <w:t>二期主要是一期版本功能的扩展</w:t>
      </w:r>
      <w:r w:rsidR="007F1EE0">
        <w:t>与增加</w:t>
      </w:r>
      <w:r>
        <w:rPr>
          <w:rFonts w:hint="eastAsia"/>
        </w:rPr>
        <w:t>。</w:t>
      </w:r>
    </w:p>
    <w:p w:rsidR="008645E9" w:rsidRDefault="001A2F60" w:rsidP="001A2F60">
      <w:r>
        <w:rPr>
          <w:rFonts w:hint="eastAsia"/>
        </w:rPr>
        <w:t>本次测试主要是针对二期部分功能进行一个全面的测试，以达到发布的目的。</w:t>
      </w:r>
    </w:p>
    <w:p w:rsidR="001A2F60" w:rsidRDefault="007F1EE0" w:rsidP="001A2F60">
      <w:r>
        <w:t>该</w:t>
      </w:r>
      <w:r w:rsidR="001A2F60">
        <w:t>测试报告总结了测试阶段的测试情况以及相关测试结果分析</w:t>
      </w:r>
      <w:r w:rsidR="001A2F60">
        <w:rPr>
          <w:rFonts w:hint="eastAsia"/>
        </w:rPr>
        <w:t>。</w:t>
      </w:r>
    </w:p>
    <w:p w:rsidR="00571460" w:rsidRDefault="00571460" w:rsidP="008645E9">
      <w:pPr>
        <w:ind w:left="576"/>
      </w:pPr>
    </w:p>
    <w:p w:rsidR="00571460" w:rsidRPr="00EF51FE" w:rsidRDefault="00571460" w:rsidP="008645E9">
      <w:pPr>
        <w:ind w:left="576"/>
      </w:pPr>
    </w:p>
    <w:p w:rsidR="008645E9" w:rsidRPr="00A21888" w:rsidRDefault="008645E9" w:rsidP="008645E9">
      <w:pPr>
        <w:pStyle w:val="Heading1"/>
        <w:numPr>
          <w:ilvl w:val="0"/>
          <w:numId w:val="3"/>
        </w:numPr>
        <w:spacing w:after="0" w:line="360" w:lineRule="auto"/>
        <w:rPr>
          <w:rFonts w:ascii="Arial" w:eastAsia="黑体" w:hAnsi="Arial"/>
          <w:sz w:val="24"/>
          <w:szCs w:val="24"/>
        </w:rPr>
      </w:pPr>
      <w:bookmarkStart w:id="3" w:name="_Toc103740940"/>
      <w:bookmarkStart w:id="4" w:name="_Toc112742848"/>
      <w:bookmarkStart w:id="5" w:name="_Toc422927771"/>
      <w:r w:rsidRPr="00A21888">
        <w:rPr>
          <w:rFonts w:ascii="Arial" w:eastAsia="黑体" w:hAnsi="Arial" w:hint="eastAsia"/>
          <w:sz w:val="24"/>
          <w:szCs w:val="24"/>
        </w:rPr>
        <w:t>测试概要</w:t>
      </w:r>
      <w:bookmarkEnd w:id="5"/>
    </w:p>
    <w:p w:rsidR="008645E9" w:rsidRPr="00CA16D2" w:rsidRDefault="008645E9" w:rsidP="008645E9">
      <w:pPr>
        <w:ind w:firstLine="435"/>
        <w:rPr>
          <w:rFonts w:ascii="宋体" w:hAnsi="宋体"/>
          <w:szCs w:val="21"/>
        </w:rPr>
      </w:pPr>
    </w:p>
    <w:p w:rsidR="008645E9" w:rsidRPr="00A21888" w:rsidRDefault="008645E9" w:rsidP="008645E9">
      <w:pPr>
        <w:pStyle w:val="Heading2"/>
        <w:keepLines w:val="0"/>
        <w:numPr>
          <w:ilvl w:val="1"/>
          <w:numId w:val="3"/>
        </w:numPr>
        <w:tabs>
          <w:tab w:val="left" w:pos="525"/>
        </w:tabs>
        <w:spacing w:before="0" w:after="0" w:line="360" w:lineRule="auto"/>
        <w:rPr>
          <w:rFonts w:eastAsia="黑体" w:cs="Arial"/>
          <w:sz w:val="22"/>
          <w:szCs w:val="24"/>
        </w:rPr>
      </w:pPr>
      <w:bookmarkStart w:id="6" w:name="_Toc76620961"/>
      <w:bookmarkStart w:id="7" w:name="_Toc422927772"/>
      <w:r w:rsidRPr="00A21888">
        <w:rPr>
          <w:rFonts w:eastAsia="黑体" w:cs="Arial" w:hint="eastAsia"/>
          <w:sz w:val="22"/>
          <w:szCs w:val="24"/>
        </w:rPr>
        <w:t>测试环境与配置</w:t>
      </w:r>
      <w:bookmarkEnd w:id="6"/>
      <w:bookmarkEnd w:id="7"/>
    </w:p>
    <w:p w:rsidR="00A21888" w:rsidRPr="00A21888" w:rsidRDefault="007F1EE0" w:rsidP="00A21888">
      <w:pPr>
        <w:spacing w:line="360" w:lineRule="auto"/>
      </w:pPr>
      <w:bookmarkStart w:id="8" w:name="OLE_LINK28"/>
      <w:bookmarkStart w:id="9" w:name="OLE_LINK29"/>
      <w:bookmarkStart w:id="10" w:name="_Toc76620962"/>
      <w:r>
        <w:rPr>
          <w:rFonts w:hint="eastAsia"/>
        </w:rPr>
        <w:t xml:space="preserve"> </w:t>
      </w:r>
      <w:r w:rsidR="00A21888" w:rsidRPr="00A21888">
        <w:t>硬件环境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"/>
        <w:gridCol w:w="2268"/>
        <w:gridCol w:w="3739"/>
      </w:tblGrid>
      <w:tr w:rsidR="00A21888" w:rsidTr="007F1EE0">
        <w:trPr>
          <w:tblHeader/>
        </w:trPr>
        <w:tc>
          <w:tcPr>
            <w:tcW w:w="664" w:type="dxa"/>
            <w:shd w:val="clear" w:color="auto" w:fill="CCCCCC"/>
          </w:tcPr>
          <w:p w:rsidR="00A21888" w:rsidRDefault="00A21888" w:rsidP="008C6B85">
            <w:pPr>
              <w:pStyle w:val="BodyText"/>
              <w:spacing w:before="120"/>
              <w:rPr>
                <w:b/>
                <w:bCs/>
                <w:sz w:val="20"/>
              </w:rPr>
            </w:pPr>
          </w:p>
        </w:tc>
        <w:tc>
          <w:tcPr>
            <w:tcW w:w="2268" w:type="dxa"/>
            <w:shd w:val="clear" w:color="auto" w:fill="CCCCCC"/>
          </w:tcPr>
          <w:p w:rsidR="00A21888" w:rsidRPr="002D15DD" w:rsidRDefault="00640583" w:rsidP="002D15DD">
            <w:pPr>
              <w:spacing w:before="120" w:after="120"/>
              <w:jc w:val="left"/>
              <w:rPr>
                <w:b/>
              </w:rPr>
            </w:pPr>
            <w:r w:rsidRPr="002D15DD">
              <w:rPr>
                <w:rFonts w:hint="eastAsia"/>
                <w:b/>
              </w:rPr>
              <w:t>服务器</w:t>
            </w:r>
          </w:p>
        </w:tc>
        <w:tc>
          <w:tcPr>
            <w:tcW w:w="3739" w:type="dxa"/>
            <w:shd w:val="clear" w:color="auto" w:fill="CCCCCC"/>
          </w:tcPr>
          <w:p w:rsidR="00A21888" w:rsidRPr="002D15DD" w:rsidRDefault="00640583" w:rsidP="002D15DD">
            <w:pPr>
              <w:spacing w:before="120" w:after="120"/>
              <w:jc w:val="left"/>
              <w:rPr>
                <w:b/>
              </w:rPr>
            </w:pPr>
            <w:r w:rsidRPr="002D15DD">
              <w:rPr>
                <w:rFonts w:hint="eastAsia"/>
                <w:b/>
              </w:rPr>
              <w:t>备注</w:t>
            </w:r>
          </w:p>
        </w:tc>
      </w:tr>
      <w:tr w:rsidR="00A21888" w:rsidTr="007F1EE0">
        <w:tc>
          <w:tcPr>
            <w:tcW w:w="664" w:type="dxa"/>
          </w:tcPr>
          <w:p w:rsidR="00A21888" w:rsidRPr="00456DEA" w:rsidRDefault="00A21888" w:rsidP="00953741">
            <w:pPr>
              <w:pStyle w:val="BodyText"/>
              <w:widowControl/>
              <w:numPr>
                <w:ilvl w:val="0"/>
                <w:numId w:val="14"/>
              </w:numPr>
              <w:spacing w:before="60" w:after="60"/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268" w:type="dxa"/>
          </w:tcPr>
          <w:p w:rsidR="00A21888" w:rsidRPr="00F808F6" w:rsidRDefault="00F808F6" w:rsidP="008C6B85">
            <w:pPr>
              <w:pStyle w:val="BodyText"/>
              <w:spacing w:before="60" w:after="60"/>
            </w:pPr>
            <w:r w:rsidRPr="00F808F6">
              <w:t>测试服务器</w:t>
            </w:r>
          </w:p>
        </w:tc>
        <w:tc>
          <w:tcPr>
            <w:tcW w:w="3739" w:type="dxa"/>
          </w:tcPr>
          <w:p w:rsidR="00A21888" w:rsidRPr="00F808F6" w:rsidRDefault="00F808F6" w:rsidP="002D15DD">
            <w:pPr>
              <w:pStyle w:val="BodyText"/>
              <w:widowControl/>
              <w:spacing w:before="60" w:after="60"/>
              <w:jc w:val="left"/>
            </w:pPr>
            <w:r w:rsidRPr="00F808F6">
              <w:t>Windows server 2008</w:t>
            </w:r>
          </w:p>
        </w:tc>
      </w:tr>
      <w:tr w:rsidR="00A21888" w:rsidTr="007F1EE0">
        <w:tc>
          <w:tcPr>
            <w:tcW w:w="664" w:type="dxa"/>
          </w:tcPr>
          <w:p w:rsidR="00A21888" w:rsidRPr="00456DEA" w:rsidRDefault="00A21888" w:rsidP="00953741">
            <w:pPr>
              <w:pStyle w:val="BodyText"/>
              <w:widowControl/>
              <w:numPr>
                <w:ilvl w:val="0"/>
                <w:numId w:val="14"/>
              </w:numPr>
              <w:spacing w:before="60" w:after="60"/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268" w:type="dxa"/>
          </w:tcPr>
          <w:p w:rsidR="00A21888" w:rsidRPr="00F808F6" w:rsidRDefault="00F808F6" w:rsidP="008C6B85">
            <w:pPr>
              <w:pStyle w:val="BodyText"/>
              <w:spacing w:before="60" w:after="60"/>
            </w:pPr>
            <w:r w:rsidRPr="00F808F6">
              <w:rPr>
                <w:rFonts w:hint="eastAsia"/>
              </w:rPr>
              <w:t>数据库</w:t>
            </w:r>
          </w:p>
        </w:tc>
        <w:tc>
          <w:tcPr>
            <w:tcW w:w="3739" w:type="dxa"/>
          </w:tcPr>
          <w:p w:rsidR="00A21888" w:rsidRPr="00F808F6" w:rsidRDefault="00F808F6" w:rsidP="006C6788">
            <w:pPr>
              <w:widowControl/>
              <w:jc w:val="left"/>
            </w:pPr>
            <w:proofErr w:type="spellStart"/>
            <w:r w:rsidRPr="00F808F6">
              <w:t>Mysql</w:t>
            </w:r>
            <w:proofErr w:type="spellEnd"/>
            <w:r w:rsidRPr="00F808F6">
              <w:t xml:space="preserve"> 5.</w:t>
            </w:r>
            <w:r w:rsidR="006C6788">
              <w:t>0.87</w:t>
            </w:r>
            <w:r w:rsidR="006C6788">
              <w:t>社区版</w:t>
            </w:r>
            <w:r w:rsidRPr="00F808F6">
              <w:t xml:space="preserve"> </w:t>
            </w:r>
          </w:p>
        </w:tc>
      </w:tr>
      <w:tr w:rsidR="00A21888" w:rsidTr="007F1EE0">
        <w:tc>
          <w:tcPr>
            <w:tcW w:w="664" w:type="dxa"/>
          </w:tcPr>
          <w:p w:rsidR="00A21888" w:rsidRPr="00456DEA" w:rsidRDefault="00A21888" w:rsidP="00953741">
            <w:pPr>
              <w:pStyle w:val="BodyText"/>
              <w:widowControl/>
              <w:numPr>
                <w:ilvl w:val="0"/>
                <w:numId w:val="14"/>
              </w:numPr>
              <w:spacing w:before="60" w:after="60"/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268" w:type="dxa"/>
          </w:tcPr>
          <w:p w:rsidR="00A21888" w:rsidRPr="00F808F6" w:rsidRDefault="00F808F6" w:rsidP="008C6B85">
            <w:pPr>
              <w:pStyle w:val="BodyText"/>
              <w:spacing w:before="60" w:after="60"/>
            </w:pPr>
            <w:r w:rsidRPr="00F808F6">
              <w:rPr>
                <w:rFonts w:hint="eastAsia"/>
              </w:rPr>
              <w:t>客户端</w:t>
            </w:r>
          </w:p>
        </w:tc>
        <w:tc>
          <w:tcPr>
            <w:tcW w:w="3739" w:type="dxa"/>
          </w:tcPr>
          <w:p w:rsidR="00A21888" w:rsidRPr="00F808F6" w:rsidRDefault="00F808F6" w:rsidP="00F808F6">
            <w:pPr>
              <w:pStyle w:val="BodyText"/>
              <w:widowControl/>
              <w:spacing w:before="60" w:after="60"/>
              <w:jc w:val="left"/>
            </w:pPr>
            <w:r w:rsidRPr="00F808F6">
              <w:t>W</w:t>
            </w:r>
            <w:r w:rsidRPr="00F808F6">
              <w:rPr>
                <w:rFonts w:hint="eastAsia"/>
              </w:rPr>
              <w:t xml:space="preserve">indows </w:t>
            </w:r>
            <w:proofErr w:type="spellStart"/>
            <w:r w:rsidRPr="00F808F6">
              <w:rPr>
                <w:rFonts w:hint="eastAsia"/>
              </w:rPr>
              <w:t>xp</w:t>
            </w:r>
            <w:proofErr w:type="spellEnd"/>
            <w:r w:rsidRPr="00F808F6">
              <w:rPr>
                <w:rFonts w:hint="eastAsia"/>
              </w:rPr>
              <w:t>（</w:t>
            </w:r>
            <w:r w:rsidRPr="00F808F6">
              <w:rPr>
                <w:rFonts w:hint="eastAsia"/>
              </w:rPr>
              <w:t>32</w:t>
            </w:r>
            <w:r w:rsidRPr="00F808F6">
              <w:rPr>
                <w:rFonts w:hint="eastAsia"/>
              </w:rPr>
              <w:t>）</w:t>
            </w:r>
            <w:r w:rsidRPr="00F808F6">
              <w:rPr>
                <w:rFonts w:hint="eastAsia"/>
              </w:rPr>
              <w:t>/7(32/64)</w:t>
            </w:r>
            <w:r w:rsidRPr="00F808F6">
              <w:t>/8</w:t>
            </w:r>
            <w:r w:rsidR="002D15DD">
              <w:rPr>
                <w:rFonts w:hint="eastAsia"/>
              </w:rPr>
              <w:t>(</w:t>
            </w:r>
            <w:r w:rsidR="002D15DD">
              <w:t>64</w:t>
            </w:r>
            <w:r w:rsidR="002D15DD">
              <w:rPr>
                <w:rFonts w:hint="eastAsia"/>
              </w:rPr>
              <w:t>)</w:t>
            </w:r>
          </w:p>
        </w:tc>
      </w:tr>
    </w:tbl>
    <w:p w:rsidR="00A21888" w:rsidRDefault="00A21888" w:rsidP="00953741">
      <w:pPr>
        <w:ind w:left="720"/>
        <w:rPr>
          <w:bCs/>
        </w:rPr>
      </w:pPr>
    </w:p>
    <w:p w:rsidR="00A21888" w:rsidRDefault="00A21888" w:rsidP="00953741">
      <w:pPr>
        <w:ind w:left="720"/>
        <w:rPr>
          <w:bCs/>
        </w:rPr>
      </w:pPr>
    </w:p>
    <w:p w:rsidR="00A21888" w:rsidRDefault="00A21888" w:rsidP="007F1EE0">
      <w:pPr>
        <w:pStyle w:val="BodyText"/>
        <w:rPr>
          <w:sz w:val="24"/>
        </w:rPr>
      </w:pPr>
      <w:r>
        <w:rPr>
          <w:rFonts w:hint="eastAsia"/>
        </w:rPr>
        <w:t>软件</w:t>
      </w:r>
      <w:r w:rsidRPr="00A21888">
        <w:t>环境</w:t>
      </w:r>
    </w:p>
    <w:p w:rsidR="00A21888" w:rsidRDefault="00A21888" w:rsidP="00953741">
      <w:pPr>
        <w:ind w:left="720"/>
      </w:pPr>
    </w:p>
    <w:p w:rsidR="00A21888" w:rsidRDefault="00A21888" w:rsidP="007F1EE0">
      <w:pPr>
        <w:pStyle w:val="ListParagraph"/>
        <w:widowControl/>
        <w:numPr>
          <w:ilvl w:val="0"/>
          <w:numId w:val="21"/>
        </w:numPr>
        <w:jc w:val="left"/>
      </w:pPr>
      <w:r>
        <w:t xml:space="preserve">Internet Explorer </w:t>
      </w:r>
      <w:r w:rsidR="002D15DD">
        <w:t>V</w:t>
      </w:r>
      <w:r>
        <w:t xml:space="preserve">ersion </w:t>
      </w:r>
      <w:r w:rsidR="000422FA">
        <w:t>9</w:t>
      </w:r>
      <w:r>
        <w:t>.0</w:t>
      </w:r>
      <w:r w:rsidR="000422FA">
        <w:t>及以上</w:t>
      </w:r>
    </w:p>
    <w:p w:rsidR="00A21888" w:rsidRDefault="00A21888" w:rsidP="007F1EE0">
      <w:pPr>
        <w:pStyle w:val="ListParagraph"/>
        <w:widowControl/>
        <w:numPr>
          <w:ilvl w:val="0"/>
          <w:numId w:val="21"/>
        </w:numPr>
        <w:jc w:val="left"/>
      </w:pPr>
      <w:r>
        <w:t xml:space="preserve">Mozilla Firefox </w:t>
      </w:r>
      <w:r w:rsidR="002D15DD">
        <w:t>V</w:t>
      </w:r>
      <w:r>
        <w:t xml:space="preserve">ersion </w:t>
      </w:r>
      <w:r w:rsidR="000422FA" w:rsidRPr="000422FA">
        <w:t>38.0.6</w:t>
      </w:r>
    </w:p>
    <w:p w:rsidR="00F808F6" w:rsidRDefault="00F808F6" w:rsidP="007F1EE0">
      <w:pPr>
        <w:pStyle w:val="ListParagraph"/>
        <w:widowControl/>
        <w:numPr>
          <w:ilvl w:val="0"/>
          <w:numId w:val="21"/>
        </w:numPr>
        <w:jc w:val="left"/>
      </w:pPr>
      <w:r>
        <w:t>Chrome version</w:t>
      </w:r>
      <w:r w:rsidR="002D15DD">
        <w:t xml:space="preserve"> </w:t>
      </w:r>
      <w:proofErr w:type="spellStart"/>
      <w:r w:rsidR="002D15DD" w:rsidRPr="002D15DD">
        <w:t>Version</w:t>
      </w:r>
      <w:proofErr w:type="spellEnd"/>
      <w:r w:rsidR="002D15DD" w:rsidRPr="002D15DD">
        <w:t xml:space="preserve"> 38.0</w:t>
      </w:r>
    </w:p>
    <w:bookmarkEnd w:id="8"/>
    <w:bookmarkEnd w:id="9"/>
    <w:bookmarkEnd w:id="10"/>
    <w:p w:rsidR="00640583" w:rsidRDefault="00640583" w:rsidP="00640583"/>
    <w:p w:rsidR="00640583" w:rsidRDefault="00640583" w:rsidP="00640583"/>
    <w:p w:rsidR="00640583" w:rsidRPr="00A21888" w:rsidRDefault="00640583" w:rsidP="00640583">
      <w:pPr>
        <w:pStyle w:val="Heading2"/>
        <w:keepLines w:val="0"/>
        <w:numPr>
          <w:ilvl w:val="1"/>
          <w:numId w:val="3"/>
        </w:numPr>
        <w:tabs>
          <w:tab w:val="left" w:pos="525"/>
        </w:tabs>
        <w:spacing w:before="0" w:after="0" w:line="360" w:lineRule="auto"/>
        <w:rPr>
          <w:rFonts w:eastAsia="黑体" w:cs="Arial"/>
          <w:sz w:val="22"/>
          <w:szCs w:val="24"/>
        </w:rPr>
      </w:pPr>
      <w:bookmarkStart w:id="11" w:name="_Toc422927773"/>
      <w:r>
        <w:rPr>
          <w:rFonts w:eastAsia="黑体" w:cs="Arial" w:hint="eastAsia"/>
          <w:sz w:val="22"/>
          <w:szCs w:val="24"/>
        </w:rPr>
        <w:t>测试方法</w:t>
      </w:r>
      <w:bookmarkEnd w:id="11"/>
    </w:p>
    <w:p w:rsidR="00640583" w:rsidRDefault="000422FA" w:rsidP="00640583">
      <w:r>
        <w:t>本次测试主要采用黑盒测试</w:t>
      </w:r>
    </w:p>
    <w:p w:rsidR="00571460" w:rsidRDefault="00571460" w:rsidP="00640583"/>
    <w:p w:rsidR="00571460" w:rsidRPr="00640583" w:rsidRDefault="00571460" w:rsidP="00640583"/>
    <w:p w:rsidR="00AE7545" w:rsidRDefault="002D15DD" w:rsidP="00AE7545">
      <w:pPr>
        <w:pStyle w:val="Heading1"/>
        <w:numPr>
          <w:ilvl w:val="0"/>
          <w:numId w:val="3"/>
        </w:numPr>
        <w:spacing w:after="0" w:line="360" w:lineRule="auto"/>
        <w:rPr>
          <w:rFonts w:ascii="Arial" w:eastAsia="黑体" w:hAnsi="Arial"/>
          <w:sz w:val="24"/>
          <w:szCs w:val="24"/>
        </w:rPr>
      </w:pPr>
      <w:bookmarkStart w:id="12" w:name="_Toc422927774"/>
      <w:r>
        <w:rPr>
          <w:rFonts w:ascii="Arial" w:eastAsia="黑体" w:hAnsi="Arial" w:hint="eastAsia"/>
          <w:sz w:val="24"/>
          <w:szCs w:val="24"/>
        </w:rPr>
        <w:t>测试</w:t>
      </w:r>
      <w:r w:rsidR="00AE7545">
        <w:rPr>
          <w:rFonts w:ascii="Arial" w:eastAsia="黑体" w:hAnsi="Arial" w:hint="eastAsia"/>
          <w:sz w:val="24"/>
          <w:szCs w:val="24"/>
        </w:rPr>
        <w:t>功能列表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210"/>
        <w:gridCol w:w="1194"/>
      </w:tblGrid>
      <w:tr w:rsidR="000422FA" w:rsidTr="000422FA">
        <w:tc>
          <w:tcPr>
            <w:tcW w:w="1615" w:type="dxa"/>
          </w:tcPr>
          <w:p w:rsidR="000422FA" w:rsidRPr="002D15DD" w:rsidRDefault="000422FA" w:rsidP="002D15DD">
            <w:pPr>
              <w:spacing w:before="120" w:after="120"/>
              <w:jc w:val="left"/>
              <w:rPr>
                <w:b/>
              </w:rPr>
            </w:pPr>
            <w:r w:rsidRPr="002D15DD">
              <w:rPr>
                <w:rFonts w:hint="eastAsia"/>
                <w:b/>
              </w:rPr>
              <w:t>功能</w:t>
            </w:r>
          </w:p>
        </w:tc>
        <w:tc>
          <w:tcPr>
            <w:tcW w:w="6210" w:type="dxa"/>
          </w:tcPr>
          <w:p w:rsidR="000422FA" w:rsidRPr="002D15DD" w:rsidRDefault="000422FA" w:rsidP="002D15DD">
            <w:pPr>
              <w:spacing w:before="120" w:after="120"/>
              <w:jc w:val="left"/>
              <w:rPr>
                <w:b/>
              </w:rPr>
            </w:pPr>
            <w:r w:rsidRPr="002D15DD">
              <w:rPr>
                <w:b/>
              </w:rPr>
              <w:t>描述</w:t>
            </w:r>
          </w:p>
        </w:tc>
        <w:tc>
          <w:tcPr>
            <w:tcW w:w="1194" w:type="dxa"/>
          </w:tcPr>
          <w:p w:rsidR="000422FA" w:rsidRPr="002D15DD" w:rsidRDefault="000422FA" w:rsidP="002D15DD">
            <w:pPr>
              <w:spacing w:before="120" w:after="120"/>
              <w:jc w:val="left"/>
              <w:rPr>
                <w:b/>
              </w:rPr>
            </w:pPr>
            <w:r w:rsidRPr="002D15DD">
              <w:rPr>
                <w:rFonts w:hint="eastAsia"/>
                <w:b/>
              </w:rPr>
              <w:t>备注</w:t>
            </w:r>
          </w:p>
        </w:tc>
      </w:tr>
      <w:tr w:rsidR="000422FA" w:rsidTr="000422FA">
        <w:trPr>
          <w:trHeight w:val="809"/>
        </w:trPr>
        <w:tc>
          <w:tcPr>
            <w:tcW w:w="1615" w:type="dxa"/>
          </w:tcPr>
          <w:p w:rsidR="000422FA" w:rsidRDefault="000422FA" w:rsidP="000422FA">
            <w:r w:rsidRPr="000422FA">
              <w:rPr>
                <w:rFonts w:hint="eastAsia"/>
                <w:szCs w:val="21"/>
              </w:rPr>
              <w:t>权限查看</w:t>
            </w:r>
          </w:p>
        </w:tc>
        <w:tc>
          <w:tcPr>
            <w:tcW w:w="6210" w:type="dxa"/>
          </w:tcPr>
          <w:p w:rsidR="000422FA" w:rsidRDefault="000422FA" w:rsidP="000422FA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0422FA">
              <w:rPr>
                <w:rFonts w:hint="eastAsia"/>
                <w:szCs w:val="21"/>
              </w:rPr>
              <w:t>根据权限查看数据</w:t>
            </w:r>
            <w:r w:rsidRPr="000422FA">
              <w:rPr>
                <w:rFonts w:hint="eastAsia"/>
                <w:szCs w:val="21"/>
              </w:rPr>
              <w:t>,</w:t>
            </w:r>
            <w:r w:rsidRPr="000422FA">
              <w:rPr>
                <w:rFonts w:hint="eastAsia"/>
                <w:szCs w:val="21"/>
              </w:rPr>
              <w:t>不同级别所看到的数据不一样</w:t>
            </w:r>
            <w:r w:rsidRPr="000422FA">
              <w:rPr>
                <w:rFonts w:hint="eastAsia"/>
                <w:szCs w:val="21"/>
              </w:rPr>
              <w:t xml:space="preserve">. </w:t>
            </w:r>
            <w:r w:rsidRPr="000422FA">
              <w:rPr>
                <w:rFonts w:hint="eastAsia"/>
                <w:szCs w:val="21"/>
              </w:rPr>
              <w:t>如果操作员</w:t>
            </w:r>
            <w:r w:rsidRPr="000422FA">
              <w:rPr>
                <w:rFonts w:hint="eastAsia"/>
                <w:szCs w:val="21"/>
              </w:rPr>
              <w:t xml:space="preserve"> </w:t>
            </w:r>
            <w:r w:rsidR="0055746C">
              <w:rPr>
                <w:rFonts w:hint="eastAsia"/>
                <w:szCs w:val="21"/>
              </w:rPr>
              <w:t>的行政级别是南京，其登录后，只能看到南京及南京下属单位的信息，具体如下：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1.</w:t>
            </w:r>
            <w:r w:rsidRPr="0055746C">
              <w:rPr>
                <w:rFonts w:hint="eastAsia"/>
                <w:szCs w:val="21"/>
              </w:rPr>
              <w:t>支持上级操作员显示本级及下级普通用户（操作员和领导用户）列表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2.</w:t>
            </w:r>
            <w:r w:rsidRPr="0055746C">
              <w:rPr>
                <w:rFonts w:hint="eastAsia"/>
                <w:szCs w:val="21"/>
              </w:rPr>
              <w:t>支持上级操作员显示本级及所属下级调度室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3.</w:t>
            </w:r>
            <w:r w:rsidRPr="0055746C">
              <w:rPr>
                <w:rFonts w:hint="eastAsia"/>
                <w:szCs w:val="21"/>
              </w:rPr>
              <w:t>支持上级操作员显示本级及下级预案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4.</w:t>
            </w:r>
            <w:r w:rsidRPr="0055746C">
              <w:rPr>
                <w:rFonts w:hint="eastAsia"/>
                <w:szCs w:val="21"/>
              </w:rPr>
              <w:t>支持上级操作员显示本级及下级电视墙模板列表</w:t>
            </w:r>
          </w:p>
          <w:p w:rsidR="0055746C" w:rsidRPr="000422FA" w:rsidRDefault="0055746C" w:rsidP="0055746C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5.</w:t>
            </w:r>
            <w:r w:rsidRPr="0055746C">
              <w:rPr>
                <w:rFonts w:hint="eastAsia"/>
                <w:szCs w:val="21"/>
              </w:rPr>
              <w:t>支持领导用户显示本级以及下级的行政区域</w:t>
            </w:r>
          </w:p>
          <w:p w:rsidR="000422FA" w:rsidRDefault="000422FA" w:rsidP="000422FA">
            <w:pPr>
              <w:jc w:val="left"/>
            </w:pPr>
          </w:p>
        </w:tc>
        <w:tc>
          <w:tcPr>
            <w:tcW w:w="1194" w:type="dxa"/>
          </w:tcPr>
          <w:p w:rsidR="000422FA" w:rsidRDefault="000422FA" w:rsidP="000422FA"/>
        </w:tc>
      </w:tr>
      <w:tr w:rsidR="000422FA" w:rsidTr="000422FA">
        <w:tc>
          <w:tcPr>
            <w:tcW w:w="1615" w:type="dxa"/>
          </w:tcPr>
          <w:p w:rsidR="000422FA" w:rsidRDefault="000422FA" w:rsidP="000422FA">
            <w:r>
              <w:t>强拆</w:t>
            </w:r>
            <w:r w:rsidR="00CD66AA">
              <w:t>功能</w:t>
            </w:r>
          </w:p>
        </w:tc>
        <w:tc>
          <w:tcPr>
            <w:tcW w:w="6210" w:type="dxa"/>
          </w:tcPr>
          <w:p w:rsidR="000422FA" w:rsidRDefault="000422FA" w:rsidP="000422FA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0422FA">
              <w:rPr>
                <w:rFonts w:hint="eastAsia"/>
                <w:szCs w:val="21"/>
              </w:rPr>
              <w:t>上级可以强拆下级终端，平级间也可以互相强拆彼此的终端。上级</w:t>
            </w:r>
            <w:r w:rsidRPr="000422FA">
              <w:rPr>
                <w:rFonts w:hint="eastAsia"/>
                <w:szCs w:val="21"/>
              </w:rPr>
              <w:t xml:space="preserve"> </w:t>
            </w:r>
            <w:r w:rsidRPr="000422FA">
              <w:rPr>
                <w:rFonts w:hint="eastAsia"/>
                <w:szCs w:val="21"/>
              </w:rPr>
              <w:t>强拆下级，无条件强拆；平级之前强拆，需要对方确认，如果</w:t>
            </w:r>
            <w:r w:rsidRPr="000422FA">
              <w:rPr>
                <w:rFonts w:hint="eastAsia"/>
                <w:szCs w:val="21"/>
              </w:rPr>
              <w:lastRenderedPageBreak/>
              <w:t>同意，才能进</w:t>
            </w:r>
            <w:r w:rsidRPr="000422FA">
              <w:rPr>
                <w:rFonts w:hint="eastAsia"/>
                <w:szCs w:val="21"/>
              </w:rPr>
              <w:t xml:space="preserve"> </w:t>
            </w:r>
            <w:r w:rsidRPr="000422FA">
              <w:rPr>
                <w:rFonts w:hint="eastAsia"/>
                <w:szCs w:val="21"/>
              </w:rPr>
              <w:t>行强拆，如果对方不同意，强拆不能进行；如果对方在规定的时间内不做应</w:t>
            </w:r>
            <w:r w:rsidRPr="000422FA">
              <w:rPr>
                <w:rFonts w:hint="eastAsia"/>
                <w:szCs w:val="21"/>
              </w:rPr>
              <w:t xml:space="preserve"> </w:t>
            </w:r>
            <w:r w:rsidRPr="000422FA">
              <w:rPr>
                <w:rFonts w:hint="eastAsia"/>
                <w:szCs w:val="21"/>
              </w:rPr>
              <w:t>答，系统会认为拒绝。</w:t>
            </w:r>
            <w:r w:rsidR="0055746C">
              <w:rPr>
                <w:rFonts w:hint="eastAsia"/>
                <w:szCs w:val="21"/>
              </w:rPr>
              <w:t>具体如下：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1.</w:t>
            </w:r>
            <w:r w:rsidRPr="0055746C">
              <w:rPr>
                <w:rFonts w:hint="eastAsia"/>
                <w:szCs w:val="21"/>
              </w:rPr>
              <w:t>支持按照行政级别划分，上级强拆下级调度终端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a.</w:t>
            </w:r>
            <w:r w:rsidRPr="0055746C">
              <w:rPr>
                <w:rFonts w:hint="eastAsia"/>
                <w:szCs w:val="21"/>
              </w:rPr>
              <w:t>下级终端状态为空闲时，直接被调度进上级指挥调度中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b.</w:t>
            </w:r>
            <w:r w:rsidRPr="0055746C">
              <w:rPr>
                <w:rFonts w:hint="eastAsia"/>
                <w:szCs w:val="21"/>
              </w:rPr>
              <w:t>支持上级普通用户对下级终端（调度中）进行强拆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1).</w:t>
            </w:r>
            <w:r w:rsidRPr="0055746C">
              <w:rPr>
                <w:rFonts w:hint="eastAsia"/>
                <w:szCs w:val="21"/>
              </w:rPr>
              <w:t>上级普通用户给出提示“该终端正处于其他指挥调度中，是否继续调度？”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1-1.</w:t>
            </w:r>
            <w:r w:rsidRPr="0055746C">
              <w:rPr>
                <w:rFonts w:hint="eastAsia"/>
                <w:szCs w:val="21"/>
              </w:rPr>
              <w:t>是，进行强拆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1-1-1.</w:t>
            </w:r>
            <w:r w:rsidRPr="0055746C">
              <w:rPr>
                <w:rFonts w:hint="eastAsia"/>
                <w:szCs w:val="21"/>
              </w:rPr>
              <w:t>被强拆终端操作员用户界面提示，“您当前指挥调度中的</w:t>
            </w:r>
            <w:r w:rsidRPr="0055746C">
              <w:rPr>
                <w:rFonts w:hint="eastAsia"/>
                <w:szCs w:val="21"/>
              </w:rPr>
              <w:t>XX</w:t>
            </w:r>
            <w:r w:rsidRPr="0055746C">
              <w:rPr>
                <w:rFonts w:hint="eastAsia"/>
                <w:szCs w:val="21"/>
              </w:rPr>
              <w:t>终端已被邀请进入</w:t>
            </w:r>
            <w:r w:rsidRPr="0055746C">
              <w:rPr>
                <w:rFonts w:hint="eastAsia"/>
                <w:szCs w:val="21"/>
              </w:rPr>
              <w:t>XX</w:t>
            </w:r>
            <w:r w:rsidRPr="0055746C">
              <w:rPr>
                <w:rFonts w:hint="eastAsia"/>
                <w:szCs w:val="21"/>
              </w:rPr>
              <w:t>指挥调度中”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1-2.</w:t>
            </w:r>
            <w:r w:rsidRPr="0055746C">
              <w:rPr>
                <w:rFonts w:hint="eastAsia"/>
                <w:szCs w:val="21"/>
              </w:rPr>
              <w:t>否，取消强拆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2).</w:t>
            </w:r>
            <w:r w:rsidRPr="0055746C">
              <w:rPr>
                <w:rFonts w:hint="eastAsia"/>
                <w:szCs w:val="21"/>
              </w:rPr>
              <w:t>支持多个上级普通用户对同一下级终端（调度中）进行强拆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2-1.</w:t>
            </w:r>
            <w:r w:rsidRPr="0055746C">
              <w:rPr>
                <w:rFonts w:hint="eastAsia"/>
                <w:szCs w:val="21"/>
              </w:rPr>
              <w:t>行政级别高的上级普通用户强拆成功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2-2.</w:t>
            </w:r>
            <w:r w:rsidRPr="0055746C">
              <w:rPr>
                <w:rFonts w:hint="eastAsia"/>
                <w:szCs w:val="21"/>
              </w:rPr>
              <w:t>未强拆成功的普通用户给出提示，“</w:t>
            </w:r>
            <w:r w:rsidRPr="0055746C">
              <w:rPr>
                <w:rFonts w:hint="eastAsia"/>
                <w:szCs w:val="21"/>
              </w:rPr>
              <w:t>XX</w:t>
            </w:r>
            <w:r w:rsidRPr="0055746C">
              <w:rPr>
                <w:rFonts w:hint="eastAsia"/>
                <w:szCs w:val="21"/>
              </w:rPr>
              <w:t>终端已进入更高级别的指挥调度中，本次调度失败！”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2.</w:t>
            </w:r>
            <w:r w:rsidRPr="0055746C">
              <w:rPr>
                <w:rFonts w:hint="eastAsia"/>
                <w:szCs w:val="21"/>
              </w:rPr>
              <w:t>支持一终端（调度中）对同级另一终端（调度中）进行强拆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a.</w:t>
            </w:r>
            <w:r w:rsidRPr="0055746C">
              <w:rPr>
                <w:rFonts w:hint="eastAsia"/>
                <w:szCs w:val="21"/>
              </w:rPr>
              <w:t>给出发起强拆普通用户提示，“该终端正处于其他指挥调度中，是否继续调度？”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1).</w:t>
            </w:r>
            <w:r w:rsidRPr="0055746C">
              <w:rPr>
                <w:rFonts w:hint="eastAsia"/>
                <w:szCs w:val="21"/>
              </w:rPr>
              <w:t>否，取消强拆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2).</w:t>
            </w:r>
            <w:r w:rsidRPr="0055746C">
              <w:rPr>
                <w:rFonts w:hint="eastAsia"/>
                <w:szCs w:val="21"/>
              </w:rPr>
              <w:t>是，继续强拆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2-1.</w:t>
            </w:r>
            <w:r w:rsidRPr="0055746C">
              <w:rPr>
                <w:rFonts w:hint="eastAsia"/>
                <w:szCs w:val="21"/>
              </w:rPr>
              <w:t>被强拆终端操作员界面提示，“</w:t>
            </w:r>
            <w:r w:rsidRPr="0055746C">
              <w:rPr>
                <w:rFonts w:hint="eastAsia"/>
                <w:szCs w:val="21"/>
              </w:rPr>
              <w:t>XX</w:t>
            </w:r>
            <w:r w:rsidRPr="0055746C">
              <w:rPr>
                <w:rFonts w:hint="eastAsia"/>
                <w:szCs w:val="21"/>
              </w:rPr>
              <w:t>用户邀请</w:t>
            </w:r>
            <w:r w:rsidRPr="0055746C">
              <w:rPr>
                <w:rFonts w:hint="eastAsia"/>
                <w:szCs w:val="21"/>
              </w:rPr>
              <w:t>XX</w:t>
            </w:r>
            <w:r w:rsidRPr="0055746C">
              <w:rPr>
                <w:rFonts w:hint="eastAsia"/>
                <w:szCs w:val="21"/>
              </w:rPr>
              <w:t>终端进入</w:t>
            </w:r>
            <w:r w:rsidRPr="0055746C">
              <w:rPr>
                <w:rFonts w:hint="eastAsia"/>
                <w:szCs w:val="21"/>
              </w:rPr>
              <w:t>XX</w:t>
            </w:r>
            <w:r w:rsidRPr="0055746C">
              <w:rPr>
                <w:rFonts w:hint="eastAsia"/>
                <w:szCs w:val="21"/>
              </w:rPr>
              <w:t>指挥调度，是否同意？”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2-1-1.</w:t>
            </w:r>
            <w:r w:rsidRPr="0055746C">
              <w:rPr>
                <w:rFonts w:hint="eastAsia"/>
                <w:szCs w:val="21"/>
              </w:rPr>
              <w:t>是，进入发起强拆方调度会议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2-1-2.</w:t>
            </w:r>
            <w:r w:rsidRPr="0055746C">
              <w:rPr>
                <w:rFonts w:hint="eastAsia"/>
                <w:szCs w:val="21"/>
              </w:rPr>
              <w:t>否，被强拆终端仍处于当前指挥调度中，给发起强拆普通用户提示：“</w:t>
            </w:r>
            <w:r w:rsidRPr="0055746C">
              <w:rPr>
                <w:rFonts w:hint="eastAsia"/>
                <w:szCs w:val="21"/>
              </w:rPr>
              <w:t>XX</w:t>
            </w:r>
            <w:r w:rsidRPr="0055746C">
              <w:rPr>
                <w:rFonts w:hint="eastAsia"/>
                <w:szCs w:val="21"/>
              </w:rPr>
              <w:t>用户拒绝了您的本次调度！”</w:t>
            </w:r>
          </w:p>
          <w:p w:rsidR="0055746C" w:rsidRPr="0055746C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3.</w:t>
            </w:r>
            <w:r w:rsidRPr="0055746C">
              <w:rPr>
                <w:rFonts w:hint="eastAsia"/>
                <w:szCs w:val="21"/>
              </w:rPr>
              <w:t>调度用户确认提示等待响应时间为</w:t>
            </w:r>
            <w:r w:rsidRPr="0055746C">
              <w:rPr>
                <w:rFonts w:hint="eastAsia"/>
                <w:szCs w:val="21"/>
              </w:rPr>
              <w:t>10</w:t>
            </w:r>
            <w:r w:rsidRPr="0055746C">
              <w:rPr>
                <w:rFonts w:hint="eastAsia"/>
                <w:szCs w:val="21"/>
              </w:rPr>
              <w:t>秒，超时则界面选择框消失，默认不强拆</w:t>
            </w:r>
          </w:p>
          <w:p w:rsidR="0055746C" w:rsidRPr="000422FA" w:rsidRDefault="0055746C" w:rsidP="0055746C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55746C">
              <w:rPr>
                <w:rFonts w:hint="eastAsia"/>
                <w:szCs w:val="21"/>
              </w:rPr>
              <w:t>4.</w:t>
            </w:r>
            <w:r w:rsidRPr="0055746C">
              <w:rPr>
                <w:rFonts w:hint="eastAsia"/>
                <w:szCs w:val="21"/>
              </w:rPr>
              <w:t>被调度用户提示信息等待响应时间为</w:t>
            </w:r>
            <w:r w:rsidRPr="0055746C">
              <w:rPr>
                <w:rFonts w:hint="eastAsia"/>
                <w:szCs w:val="21"/>
              </w:rPr>
              <w:t>15</w:t>
            </w:r>
            <w:r w:rsidRPr="0055746C">
              <w:rPr>
                <w:rFonts w:hint="eastAsia"/>
                <w:szCs w:val="21"/>
              </w:rPr>
              <w:t>秒，超时则界面选择框消失，默认拒绝强拆</w:t>
            </w:r>
          </w:p>
          <w:p w:rsidR="000422FA" w:rsidRDefault="000422FA" w:rsidP="000422FA"/>
        </w:tc>
        <w:tc>
          <w:tcPr>
            <w:tcW w:w="1194" w:type="dxa"/>
          </w:tcPr>
          <w:p w:rsidR="000422FA" w:rsidRDefault="000422FA" w:rsidP="000422FA"/>
        </w:tc>
      </w:tr>
      <w:tr w:rsidR="000422FA" w:rsidTr="000422FA">
        <w:tc>
          <w:tcPr>
            <w:tcW w:w="1615" w:type="dxa"/>
          </w:tcPr>
          <w:p w:rsidR="000422FA" w:rsidRDefault="000422FA" w:rsidP="000422FA">
            <w:r>
              <w:lastRenderedPageBreak/>
              <w:t>MCU</w:t>
            </w:r>
            <w:r>
              <w:t>级联</w:t>
            </w:r>
          </w:p>
        </w:tc>
        <w:tc>
          <w:tcPr>
            <w:tcW w:w="6210" w:type="dxa"/>
          </w:tcPr>
          <w:p w:rsidR="000422FA" w:rsidRPr="000422FA" w:rsidRDefault="000422FA" w:rsidP="000422FA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0422FA">
              <w:rPr>
                <w:rFonts w:hint="eastAsia"/>
                <w:szCs w:val="21"/>
              </w:rPr>
              <w:t>多</w:t>
            </w:r>
            <w:r w:rsidRPr="000422FA">
              <w:rPr>
                <w:rFonts w:hint="eastAsia"/>
                <w:szCs w:val="21"/>
              </w:rPr>
              <w:t>MCU</w:t>
            </w:r>
            <w:r w:rsidRPr="000422FA">
              <w:rPr>
                <w:rFonts w:hint="eastAsia"/>
                <w:szCs w:val="21"/>
              </w:rPr>
              <w:t>级联开会。如果有上下级的终端参与，默认使用最高级为主</w:t>
            </w:r>
            <w:r w:rsidRPr="000422FA">
              <w:rPr>
                <w:rFonts w:hint="eastAsia"/>
                <w:szCs w:val="21"/>
              </w:rPr>
              <w:t xml:space="preserve"> </w:t>
            </w:r>
            <w:r w:rsidRPr="000422FA">
              <w:rPr>
                <w:rFonts w:hint="eastAsia"/>
                <w:szCs w:val="21"/>
              </w:rPr>
              <w:t>叫方；如果是平级开会，那发起方为主叫方</w:t>
            </w:r>
          </w:p>
          <w:p w:rsidR="000422FA" w:rsidRDefault="000422FA" w:rsidP="000422FA"/>
        </w:tc>
        <w:tc>
          <w:tcPr>
            <w:tcW w:w="1194" w:type="dxa"/>
          </w:tcPr>
          <w:p w:rsidR="000422FA" w:rsidRDefault="000422FA" w:rsidP="000422FA"/>
        </w:tc>
      </w:tr>
    </w:tbl>
    <w:p w:rsidR="00AE7545" w:rsidRDefault="00AE7545" w:rsidP="008645E9"/>
    <w:p w:rsidR="007F1EE0" w:rsidRDefault="007F1EE0" w:rsidP="008645E9"/>
    <w:p w:rsidR="008645E9" w:rsidRPr="00640583" w:rsidRDefault="008645E9" w:rsidP="008645E9">
      <w:pPr>
        <w:pStyle w:val="Heading1"/>
        <w:numPr>
          <w:ilvl w:val="0"/>
          <w:numId w:val="3"/>
        </w:numPr>
        <w:spacing w:after="0" w:line="360" w:lineRule="auto"/>
        <w:rPr>
          <w:rFonts w:ascii="Arial" w:eastAsia="黑体" w:hAnsi="Arial"/>
          <w:sz w:val="24"/>
          <w:szCs w:val="24"/>
        </w:rPr>
      </w:pPr>
      <w:bookmarkStart w:id="13" w:name="_Toc422927775"/>
      <w:r w:rsidRPr="00640583">
        <w:rPr>
          <w:rFonts w:ascii="Arial" w:eastAsia="黑体" w:hAnsi="Arial" w:hint="eastAsia"/>
          <w:sz w:val="24"/>
          <w:szCs w:val="24"/>
        </w:rPr>
        <w:t>测试结果与缺陷分析</w:t>
      </w:r>
      <w:bookmarkEnd w:id="13"/>
    </w:p>
    <w:p w:rsidR="008645E9" w:rsidRPr="00640583" w:rsidRDefault="008645E9" w:rsidP="008645E9">
      <w:pPr>
        <w:pStyle w:val="Heading2"/>
        <w:keepLines w:val="0"/>
        <w:numPr>
          <w:ilvl w:val="1"/>
          <w:numId w:val="3"/>
        </w:numPr>
        <w:tabs>
          <w:tab w:val="left" w:pos="525"/>
        </w:tabs>
        <w:spacing w:before="0" w:after="0" w:line="360" w:lineRule="auto"/>
        <w:rPr>
          <w:rFonts w:eastAsia="黑体" w:cs="Arial"/>
          <w:sz w:val="22"/>
          <w:szCs w:val="24"/>
        </w:rPr>
      </w:pPr>
      <w:bookmarkStart w:id="14" w:name="_Toc76620964"/>
      <w:bookmarkStart w:id="15" w:name="_Toc422927776"/>
      <w:r w:rsidRPr="00640583">
        <w:rPr>
          <w:rFonts w:eastAsia="黑体" w:cs="Arial" w:hint="eastAsia"/>
          <w:sz w:val="22"/>
          <w:szCs w:val="24"/>
        </w:rPr>
        <w:t>测试执行情况</w:t>
      </w:r>
      <w:bookmarkEnd w:id="14"/>
      <w:bookmarkEnd w:id="15"/>
    </w:p>
    <w:p w:rsidR="008645E9" w:rsidRDefault="008645E9" w:rsidP="0097661C">
      <w:pPr>
        <w:autoSpaceDE w:val="0"/>
        <w:autoSpaceDN w:val="0"/>
        <w:adjustRightInd w:val="0"/>
        <w:ind w:firstLineChars="50" w:firstLine="105"/>
        <w:rPr>
          <w:szCs w:val="21"/>
        </w:rPr>
      </w:pPr>
      <w:r w:rsidRPr="008153FA">
        <w:rPr>
          <w:rFonts w:hint="eastAsia"/>
          <w:szCs w:val="21"/>
        </w:rPr>
        <w:t>主要测试人员</w:t>
      </w:r>
      <w:r>
        <w:rPr>
          <w:rFonts w:hint="eastAsia"/>
          <w:szCs w:val="21"/>
        </w:rPr>
        <w:t>：</w:t>
      </w:r>
      <w:r w:rsidR="0097661C">
        <w:rPr>
          <w:rFonts w:hint="eastAsia"/>
          <w:szCs w:val="21"/>
        </w:rPr>
        <w:t>周舟、刘志婷，另外相关模块的开发人员也参与了</w:t>
      </w:r>
      <w:r w:rsidR="003B0292">
        <w:rPr>
          <w:rFonts w:hint="eastAsia"/>
          <w:szCs w:val="21"/>
        </w:rPr>
        <w:t>部分</w:t>
      </w:r>
      <w:r w:rsidR="0097661C">
        <w:rPr>
          <w:rFonts w:hint="eastAsia"/>
          <w:szCs w:val="21"/>
        </w:rPr>
        <w:t>测试</w:t>
      </w:r>
    </w:p>
    <w:p w:rsidR="0097661C" w:rsidRDefault="0097661C" w:rsidP="0097661C">
      <w:pPr>
        <w:autoSpaceDE w:val="0"/>
        <w:autoSpaceDN w:val="0"/>
        <w:adjustRightInd w:val="0"/>
        <w:ind w:firstLineChars="50" w:firstLine="105"/>
        <w:rPr>
          <w:szCs w:val="21"/>
        </w:rPr>
      </w:pPr>
      <w:r>
        <w:rPr>
          <w:szCs w:val="21"/>
        </w:rPr>
        <w:t>测试时间</w:t>
      </w:r>
      <w:r>
        <w:rPr>
          <w:rFonts w:hint="eastAsia"/>
          <w:szCs w:val="21"/>
        </w:rPr>
        <w:t>：</w:t>
      </w:r>
      <w:r w:rsidR="004204FB">
        <w:rPr>
          <w:rFonts w:hint="eastAsia"/>
          <w:szCs w:val="21"/>
        </w:rPr>
        <w:t>2015-06-0</w:t>
      </w:r>
      <w:r w:rsidR="004204FB">
        <w:rPr>
          <w:szCs w:val="21"/>
        </w:rPr>
        <w:t>5</w:t>
      </w:r>
      <w:r w:rsidR="004204FB">
        <w:rPr>
          <w:rFonts w:hint="eastAsia"/>
          <w:szCs w:val="21"/>
        </w:rPr>
        <w:t xml:space="preserve"> </w:t>
      </w:r>
      <w:r w:rsidR="004204FB">
        <w:rPr>
          <w:rFonts w:hint="eastAsia"/>
          <w:szCs w:val="21"/>
        </w:rPr>
        <w:t>至</w:t>
      </w:r>
      <w:r w:rsidR="004204FB">
        <w:rPr>
          <w:rFonts w:hint="eastAsia"/>
          <w:szCs w:val="21"/>
        </w:rPr>
        <w:t>2015-</w:t>
      </w:r>
      <w:r w:rsidR="004204FB">
        <w:rPr>
          <w:szCs w:val="21"/>
        </w:rPr>
        <w:t>06</w:t>
      </w:r>
      <w:r w:rsidR="004204FB">
        <w:rPr>
          <w:rFonts w:hint="eastAsia"/>
          <w:szCs w:val="21"/>
        </w:rPr>
        <w:t>-</w:t>
      </w:r>
      <w:r w:rsidR="004204FB">
        <w:rPr>
          <w:szCs w:val="21"/>
        </w:rPr>
        <w:t xml:space="preserve">15 </w:t>
      </w:r>
      <w:r w:rsidR="004204FB">
        <w:rPr>
          <w:szCs w:val="21"/>
        </w:rPr>
        <w:t>总共</w:t>
      </w:r>
      <w:r w:rsidR="004204FB">
        <w:rPr>
          <w:rFonts w:hint="eastAsia"/>
          <w:szCs w:val="21"/>
        </w:rPr>
        <w:t>10</w:t>
      </w:r>
      <w:r w:rsidR="004204FB">
        <w:rPr>
          <w:rFonts w:hint="eastAsia"/>
          <w:szCs w:val="21"/>
        </w:rPr>
        <w:t>天时间</w:t>
      </w:r>
    </w:p>
    <w:p w:rsidR="0097661C" w:rsidRPr="0097661C" w:rsidRDefault="0097661C" w:rsidP="0097661C">
      <w:pPr>
        <w:autoSpaceDE w:val="0"/>
        <w:autoSpaceDN w:val="0"/>
        <w:adjustRightInd w:val="0"/>
        <w:ind w:firstLineChars="50" w:firstLine="105"/>
        <w:rPr>
          <w:szCs w:val="21"/>
        </w:rPr>
      </w:pPr>
    </w:p>
    <w:p w:rsidR="008645E9" w:rsidRDefault="008645E9" w:rsidP="008645E9">
      <w:pPr>
        <w:pStyle w:val="Heading2"/>
        <w:keepLines w:val="0"/>
        <w:numPr>
          <w:ilvl w:val="1"/>
          <w:numId w:val="3"/>
        </w:numPr>
        <w:tabs>
          <w:tab w:val="left" w:pos="525"/>
        </w:tabs>
        <w:spacing w:before="0" w:after="0" w:line="360" w:lineRule="auto"/>
        <w:rPr>
          <w:rFonts w:eastAsia="黑体" w:cs="Arial"/>
          <w:sz w:val="22"/>
          <w:szCs w:val="24"/>
        </w:rPr>
      </w:pPr>
      <w:bookmarkStart w:id="16" w:name="_Toc86720259"/>
      <w:bookmarkStart w:id="17" w:name="_Toc86720344"/>
      <w:bookmarkStart w:id="18" w:name="_Toc422927777"/>
      <w:r w:rsidRPr="00640583">
        <w:rPr>
          <w:rFonts w:eastAsia="黑体" w:cs="Arial" w:hint="eastAsia"/>
          <w:sz w:val="22"/>
          <w:szCs w:val="24"/>
        </w:rPr>
        <w:t>覆盖</w:t>
      </w:r>
      <w:bookmarkEnd w:id="16"/>
      <w:bookmarkEnd w:id="17"/>
      <w:r w:rsidRPr="00640583">
        <w:rPr>
          <w:rFonts w:eastAsia="黑体" w:cs="Arial" w:hint="eastAsia"/>
          <w:sz w:val="22"/>
          <w:szCs w:val="24"/>
        </w:rPr>
        <w:t>分析</w:t>
      </w:r>
      <w:bookmarkEnd w:id="18"/>
    </w:p>
    <w:p w:rsidR="007F1EE0" w:rsidRDefault="007F1EE0">
      <w:pPr>
        <w:widowControl/>
        <w:spacing w:after="160" w:line="259" w:lineRule="auto"/>
        <w:jc w:val="left"/>
      </w:pPr>
      <w:r>
        <w:br w:type="page"/>
      </w:r>
    </w:p>
    <w:p w:rsidR="009B2517" w:rsidRDefault="009B2517" w:rsidP="00CD66AA">
      <w:r>
        <w:lastRenderedPageBreak/>
        <w:t>需求覆盖</w:t>
      </w:r>
      <w:r>
        <w:rPr>
          <w:rFonts w:hint="eastAsia"/>
        </w:rPr>
        <w:t>：</w:t>
      </w:r>
    </w:p>
    <w:p w:rsidR="0055746C" w:rsidRDefault="006C6788" w:rsidP="00CD66AA">
      <w:r>
        <w:rPr>
          <w:noProof/>
        </w:rPr>
        <w:drawing>
          <wp:inline distT="0" distB="0" distL="0" distR="0" wp14:anchorId="66F5D30C" wp14:editId="7FAE52BD">
            <wp:extent cx="4619625" cy="87542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08" cy="8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60" w:rsidRDefault="00571460" w:rsidP="00CD66AA"/>
    <w:p w:rsidR="009B2517" w:rsidRDefault="009B2517" w:rsidP="00CD66AA"/>
    <w:p w:rsidR="00CD66AA" w:rsidRPr="00CD66AA" w:rsidRDefault="00CD66AA" w:rsidP="00571460">
      <w:pPr>
        <w:widowControl/>
        <w:spacing w:after="160" w:line="259" w:lineRule="auto"/>
        <w:jc w:val="left"/>
      </w:pPr>
      <w:r>
        <w:t>测试覆盖</w:t>
      </w:r>
      <w:r>
        <w:rPr>
          <w:rFonts w:hint="eastAsia"/>
        </w:rPr>
        <w:t>：</w:t>
      </w:r>
    </w:p>
    <w:p w:rsidR="008645E9" w:rsidRDefault="00CD66AA" w:rsidP="004204FB">
      <w:pPr>
        <w:rPr>
          <w:noProof/>
        </w:rPr>
      </w:pPr>
      <w:r>
        <w:rPr>
          <w:noProof/>
        </w:rPr>
        <w:t xml:space="preserve"> </w:t>
      </w:r>
      <w:r w:rsidR="002A10E8">
        <w:rPr>
          <w:noProof/>
        </w:rPr>
        <w:t xml:space="preserve">    </w:t>
      </w:r>
      <w:r w:rsidR="00A22896">
        <w:rPr>
          <w:noProof/>
        </w:rPr>
        <w:drawing>
          <wp:inline distT="0" distB="0" distL="0" distR="0" wp14:anchorId="5DA925A1" wp14:editId="3D156CD4">
            <wp:extent cx="5733415" cy="9029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71460" w:rsidRDefault="00571460" w:rsidP="004204FB">
      <w:pPr>
        <w:rPr>
          <w:noProof/>
        </w:rPr>
      </w:pPr>
    </w:p>
    <w:p w:rsidR="00571460" w:rsidRDefault="00571460" w:rsidP="004204FB"/>
    <w:p w:rsidR="008645E9" w:rsidRPr="00CA266A" w:rsidRDefault="008645E9" w:rsidP="008645E9">
      <w:pPr>
        <w:jc w:val="center"/>
        <w:rPr>
          <w:rFonts w:ascii="宋体" w:cs="宋体"/>
          <w:kern w:val="0"/>
          <w:sz w:val="20"/>
          <w:szCs w:val="20"/>
        </w:rPr>
      </w:pPr>
    </w:p>
    <w:p w:rsidR="008645E9" w:rsidRPr="0097661C" w:rsidRDefault="008645E9" w:rsidP="008645E9">
      <w:pPr>
        <w:pStyle w:val="Heading2"/>
        <w:keepLines w:val="0"/>
        <w:numPr>
          <w:ilvl w:val="1"/>
          <w:numId w:val="3"/>
        </w:numPr>
        <w:tabs>
          <w:tab w:val="left" w:pos="525"/>
        </w:tabs>
        <w:spacing w:before="0" w:after="0" w:line="360" w:lineRule="auto"/>
        <w:rPr>
          <w:rFonts w:eastAsia="黑体" w:cs="Arial"/>
          <w:sz w:val="22"/>
          <w:szCs w:val="24"/>
        </w:rPr>
      </w:pPr>
      <w:bookmarkStart w:id="19" w:name="_Toc76620966"/>
      <w:bookmarkStart w:id="20" w:name="_Toc422927778"/>
      <w:r w:rsidRPr="0097661C">
        <w:rPr>
          <w:rFonts w:eastAsia="黑体" w:cs="Arial" w:hint="eastAsia"/>
          <w:sz w:val="22"/>
          <w:szCs w:val="24"/>
        </w:rPr>
        <w:t>缺陷的统计与分析</w:t>
      </w:r>
      <w:bookmarkEnd w:id="19"/>
      <w:bookmarkEnd w:id="20"/>
    </w:p>
    <w:p w:rsidR="0097661C" w:rsidRPr="006C6788" w:rsidRDefault="00225846" w:rsidP="0097661C">
      <w:pPr>
        <w:pStyle w:val="Heading3"/>
        <w:keepLines w:val="0"/>
        <w:numPr>
          <w:ilvl w:val="2"/>
          <w:numId w:val="3"/>
        </w:numPr>
        <w:spacing w:before="0" w:line="360" w:lineRule="auto"/>
        <w:rPr>
          <w:b/>
          <w:color w:val="auto"/>
          <w:sz w:val="22"/>
          <w:szCs w:val="22"/>
        </w:rPr>
      </w:pPr>
      <w:bookmarkStart w:id="21" w:name="_Toc422927779"/>
      <w:r w:rsidRPr="006C6788">
        <w:rPr>
          <w:rFonts w:hint="eastAsia"/>
          <w:b/>
          <w:color w:val="auto"/>
          <w:sz w:val="22"/>
          <w:szCs w:val="22"/>
        </w:rPr>
        <w:t>发现</w:t>
      </w:r>
      <w:r w:rsidR="0097661C" w:rsidRPr="006C6788">
        <w:rPr>
          <w:rFonts w:hint="eastAsia"/>
          <w:b/>
          <w:color w:val="auto"/>
          <w:sz w:val="22"/>
          <w:szCs w:val="22"/>
        </w:rPr>
        <w:t>缺陷分析</w:t>
      </w:r>
      <w:bookmarkEnd w:id="21"/>
      <w:r w:rsidR="008645E9" w:rsidRPr="006C6788">
        <w:rPr>
          <w:rFonts w:hint="eastAsia"/>
          <w:b/>
          <w:color w:val="auto"/>
          <w:sz w:val="22"/>
          <w:szCs w:val="22"/>
        </w:rPr>
        <w:t xml:space="preserve">   </w:t>
      </w:r>
    </w:p>
    <w:p w:rsidR="002A10E8" w:rsidRPr="0097661C" w:rsidRDefault="0097661C" w:rsidP="0097661C">
      <w:r>
        <w:rPr>
          <w:rFonts w:hint="eastAsia"/>
        </w:rPr>
        <w:t>按照缺陷等级</w:t>
      </w:r>
      <w:r w:rsidR="008645E9">
        <w:rPr>
          <w:rFonts w:hint="eastAsia"/>
        </w:rPr>
        <w:t>统计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9"/>
        <w:gridCol w:w="1092"/>
        <w:gridCol w:w="1240"/>
        <w:gridCol w:w="1532"/>
        <w:gridCol w:w="1152"/>
        <w:gridCol w:w="1980"/>
      </w:tblGrid>
      <w:tr w:rsidR="00961A69" w:rsidTr="00961A69">
        <w:trPr>
          <w:tblHeader/>
        </w:trPr>
        <w:tc>
          <w:tcPr>
            <w:tcW w:w="1369" w:type="dxa"/>
            <w:shd w:val="pct15" w:color="auto" w:fill="auto"/>
          </w:tcPr>
          <w:p w:rsidR="00961A69" w:rsidRDefault="00961A69" w:rsidP="00EF526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1092" w:type="dxa"/>
            <w:shd w:val="pct15" w:color="auto" w:fill="auto"/>
          </w:tcPr>
          <w:p w:rsidR="00961A69" w:rsidRDefault="00961A69" w:rsidP="00EF526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致命</w:t>
            </w:r>
          </w:p>
        </w:tc>
        <w:tc>
          <w:tcPr>
            <w:tcW w:w="1240" w:type="dxa"/>
            <w:shd w:val="pct15" w:color="auto" w:fill="auto"/>
          </w:tcPr>
          <w:p w:rsidR="00961A69" w:rsidRDefault="00961A69" w:rsidP="00EF526B">
            <w:pPr>
              <w:spacing w:before="120" w:after="120"/>
              <w:jc w:val="center"/>
              <w:rPr>
                <w:rFonts w:ascii="Arial" w:hAnsi="Arial"/>
              </w:rPr>
            </w:pPr>
            <w:r w:rsidRPr="00AE7545">
              <w:rPr>
                <w:b/>
              </w:rPr>
              <w:t>严重</w:t>
            </w:r>
          </w:p>
        </w:tc>
        <w:tc>
          <w:tcPr>
            <w:tcW w:w="1532" w:type="dxa"/>
            <w:shd w:val="pct15" w:color="auto" w:fill="auto"/>
          </w:tcPr>
          <w:p w:rsidR="00961A69" w:rsidRDefault="00961A69" w:rsidP="00EF526B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普通</w:t>
            </w:r>
          </w:p>
        </w:tc>
        <w:tc>
          <w:tcPr>
            <w:tcW w:w="1152" w:type="dxa"/>
            <w:shd w:val="pct15" w:color="auto" w:fill="auto"/>
          </w:tcPr>
          <w:p w:rsidR="00961A69" w:rsidRDefault="00961A69" w:rsidP="00EF526B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较低</w:t>
            </w:r>
          </w:p>
        </w:tc>
        <w:tc>
          <w:tcPr>
            <w:tcW w:w="1980" w:type="dxa"/>
            <w:shd w:val="pct15" w:color="auto" w:fill="auto"/>
          </w:tcPr>
          <w:p w:rsidR="00961A69" w:rsidRDefault="00961A69" w:rsidP="00EF526B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</w:tr>
      <w:tr w:rsidR="00961A69" w:rsidTr="00961A69">
        <w:tc>
          <w:tcPr>
            <w:tcW w:w="1369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权限</w:t>
            </w:r>
            <w:r>
              <w:rPr>
                <w:rFonts w:hint="eastAsia"/>
              </w:rPr>
              <w:t>查看</w:t>
            </w:r>
          </w:p>
        </w:tc>
        <w:tc>
          <w:tcPr>
            <w:tcW w:w="109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240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53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15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</w:tr>
      <w:tr w:rsidR="00961A69" w:rsidTr="00961A69">
        <w:tc>
          <w:tcPr>
            <w:tcW w:w="1369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rPr>
                <w:rFonts w:hint="eastAsia"/>
              </w:rPr>
              <w:t>强拆</w:t>
            </w:r>
          </w:p>
        </w:tc>
        <w:tc>
          <w:tcPr>
            <w:tcW w:w="109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240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53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15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2</w:t>
            </w:r>
          </w:p>
        </w:tc>
      </w:tr>
      <w:tr w:rsidR="00961A69" w:rsidTr="00961A69">
        <w:trPr>
          <w:trHeight w:val="70"/>
        </w:trPr>
        <w:tc>
          <w:tcPr>
            <w:tcW w:w="1369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MCU</w:t>
            </w:r>
            <w:r>
              <w:t>级联</w:t>
            </w:r>
          </w:p>
        </w:tc>
        <w:tc>
          <w:tcPr>
            <w:tcW w:w="1092" w:type="dxa"/>
          </w:tcPr>
          <w:p w:rsidR="00961A69" w:rsidRDefault="00961A69" w:rsidP="00961A69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0</w:t>
            </w:r>
          </w:p>
        </w:tc>
        <w:tc>
          <w:tcPr>
            <w:tcW w:w="1240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153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15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10</w:t>
            </w:r>
          </w:p>
        </w:tc>
      </w:tr>
      <w:tr w:rsidR="00961A69" w:rsidTr="00961A69">
        <w:tc>
          <w:tcPr>
            <w:tcW w:w="1369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109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240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153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152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961A69" w:rsidRDefault="00961A69" w:rsidP="00961A69">
            <w:pPr>
              <w:spacing w:before="60" w:after="60"/>
              <w:jc w:val="center"/>
            </w:pPr>
            <w:r>
              <w:t>12</w:t>
            </w:r>
          </w:p>
        </w:tc>
      </w:tr>
    </w:tbl>
    <w:p w:rsidR="0097661C" w:rsidRDefault="0097661C" w:rsidP="008645E9"/>
    <w:p w:rsidR="008645E9" w:rsidRDefault="008645E9" w:rsidP="008645E9"/>
    <w:p w:rsidR="003B0292" w:rsidRDefault="003B0292" w:rsidP="003B0292">
      <w:pPr>
        <w:pStyle w:val="Heading3"/>
        <w:keepLines w:val="0"/>
        <w:numPr>
          <w:ilvl w:val="2"/>
          <w:numId w:val="3"/>
        </w:numPr>
        <w:spacing w:before="0" w:line="360" w:lineRule="auto"/>
        <w:rPr>
          <w:b/>
          <w:color w:val="auto"/>
          <w:sz w:val="22"/>
          <w:szCs w:val="22"/>
        </w:rPr>
      </w:pPr>
      <w:bookmarkStart w:id="22" w:name="_Toc422927780"/>
      <w:r w:rsidRPr="006C6788">
        <w:rPr>
          <w:rFonts w:hint="eastAsia"/>
          <w:b/>
          <w:color w:val="auto"/>
          <w:sz w:val="22"/>
          <w:szCs w:val="22"/>
        </w:rPr>
        <w:t>发现缺陷</w:t>
      </w:r>
      <w:r>
        <w:rPr>
          <w:rFonts w:hint="eastAsia"/>
          <w:b/>
          <w:color w:val="auto"/>
          <w:sz w:val="22"/>
          <w:szCs w:val="22"/>
        </w:rPr>
        <w:t>列表</w:t>
      </w:r>
      <w:bookmarkEnd w:id="22"/>
      <w:r w:rsidRPr="006C6788">
        <w:rPr>
          <w:rFonts w:hint="eastAsia"/>
          <w:b/>
          <w:color w:val="auto"/>
          <w:sz w:val="22"/>
          <w:szCs w:val="22"/>
        </w:rPr>
        <w:t xml:space="preserve"> </w:t>
      </w:r>
    </w:p>
    <w:p w:rsidR="003B0292" w:rsidRPr="003B0292" w:rsidRDefault="003B0292" w:rsidP="003B0292">
      <w:r>
        <w:object w:dxaOrig="1539" w:dyaOrig="1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5.5pt" o:ole="">
            <v:imagedata r:id="rId9" o:title=""/>
          </v:shape>
          <o:OLEObject Type="Link" ProgID="Excel.Sheet.12" ShapeID="_x0000_i1026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:rsidR="003B0292" w:rsidRPr="009C2E6E" w:rsidRDefault="003B0292" w:rsidP="008645E9"/>
    <w:p w:rsidR="008645E9" w:rsidRPr="006C6788" w:rsidRDefault="0097661C" w:rsidP="008645E9">
      <w:pPr>
        <w:pStyle w:val="Heading3"/>
        <w:keepLines w:val="0"/>
        <w:numPr>
          <w:ilvl w:val="2"/>
          <w:numId w:val="3"/>
        </w:numPr>
        <w:spacing w:before="0" w:line="360" w:lineRule="auto"/>
        <w:rPr>
          <w:b/>
          <w:color w:val="auto"/>
          <w:sz w:val="22"/>
          <w:szCs w:val="22"/>
        </w:rPr>
      </w:pPr>
      <w:bookmarkStart w:id="23" w:name="_Toc422927781"/>
      <w:bookmarkEnd w:id="3"/>
      <w:bookmarkEnd w:id="4"/>
      <w:r w:rsidRPr="006C6788">
        <w:rPr>
          <w:rFonts w:hint="eastAsia"/>
          <w:b/>
          <w:color w:val="auto"/>
          <w:sz w:val="22"/>
          <w:szCs w:val="22"/>
        </w:rPr>
        <w:t>遗留缺陷分析</w:t>
      </w:r>
      <w:bookmarkEnd w:id="23"/>
    </w:p>
    <w:p w:rsidR="0097661C" w:rsidRDefault="0097661C" w:rsidP="0097661C">
      <w:r>
        <w:rPr>
          <w:rFonts w:hint="eastAsia"/>
        </w:rPr>
        <w:t>按照缺陷等级统计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9"/>
        <w:gridCol w:w="1092"/>
        <w:gridCol w:w="1240"/>
        <w:gridCol w:w="1532"/>
        <w:gridCol w:w="1152"/>
        <w:gridCol w:w="1980"/>
      </w:tblGrid>
      <w:tr w:rsidR="00961A69" w:rsidTr="00EB7A4D">
        <w:trPr>
          <w:tblHeader/>
        </w:trPr>
        <w:tc>
          <w:tcPr>
            <w:tcW w:w="1369" w:type="dxa"/>
            <w:shd w:val="pct15" w:color="auto" w:fill="auto"/>
          </w:tcPr>
          <w:p w:rsidR="00961A69" w:rsidRDefault="00961A69" w:rsidP="00EB7A4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1092" w:type="dxa"/>
            <w:shd w:val="pct15" w:color="auto" w:fill="auto"/>
          </w:tcPr>
          <w:p w:rsidR="00961A69" w:rsidRDefault="00961A69" w:rsidP="00EB7A4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致命</w:t>
            </w:r>
          </w:p>
        </w:tc>
        <w:tc>
          <w:tcPr>
            <w:tcW w:w="1240" w:type="dxa"/>
            <w:shd w:val="pct15" w:color="auto" w:fill="auto"/>
          </w:tcPr>
          <w:p w:rsidR="00961A69" w:rsidRDefault="00961A69" w:rsidP="00EB7A4D">
            <w:pPr>
              <w:spacing w:before="120" w:after="120"/>
              <w:jc w:val="center"/>
              <w:rPr>
                <w:rFonts w:ascii="Arial" w:hAnsi="Arial"/>
              </w:rPr>
            </w:pPr>
            <w:r w:rsidRPr="00AE7545">
              <w:rPr>
                <w:b/>
              </w:rPr>
              <w:t>严重</w:t>
            </w:r>
          </w:p>
        </w:tc>
        <w:tc>
          <w:tcPr>
            <w:tcW w:w="1532" w:type="dxa"/>
            <w:shd w:val="pct15" w:color="auto" w:fill="auto"/>
          </w:tcPr>
          <w:p w:rsidR="00961A69" w:rsidRDefault="00961A69" w:rsidP="00EB7A4D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普通</w:t>
            </w:r>
          </w:p>
        </w:tc>
        <w:tc>
          <w:tcPr>
            <w:tcW w:w="1152" w:type="dxa"/>
            <w:shd w:val="pct15" w:color="auto" w:fill="auto"/>
          </w:tcPr>
          <w:p w:rsidR="00961A69" w:rsidRDefault="00961A69" w:rsidP="00EB7A4D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较低</w:t>
            </w:r>
          </w:p>
        </w:tc>
        <w:tc>
          <w:tcPr>
            <w:tcW w:w="1980" w:type="dxa"/>
            <w:shd w:val="pct15" w:color="auto" w:fill="auto"/>
          </w:tcPr>
          <w:p w:rsidR="00961A69" w:rsidRDefault="00961A69" w:rsidP="00EB7A4D"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</w:tr>
      <w:tr w:rsidR="00961A69" w:rsidTr="00EB7A4D">
        <w:tc>
          <w:tcPr>
            <w:tcW w:w="1369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t>权限</w:t>
            </w:r>
            <w:r>
              <w:rPr>
                <w:rFonts w:hint="eastAsia"/>
              </w:rPr>
              <w:t>查看</w:t>
            </w:r>
          </w:p>
        </w:tc>
        <w:tc>
          <w:tcPr>
            <w:tcW w:w="1092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240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532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152" w:type="dxa"/>
          </w:tcPr>
          <w:p w:rsidR="00961A69" w:rsidRDefault="0065367E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961A69" w:rsidRDefault="0065367E" w:rsidP="00EB7A4D">
            <w:pPr>
              <w:spacing w:before="60" w:after="60"/>
              <w:jc w:val="center"/>
            </w:pPr>
            <w:r>
              <w:t>0</w:t>
            </w:r>
          </w:p>
        </w:tc>
      </w:tr>
      <w:tr w:rsidR="00961A69" w:rsidTr="00EB7A4D">
        <w:tc>
          <w:tcPr>
            <w:tcW w:w="1369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rPr>
                <w:rFonts w:hint="eastAsia"/>
              </w:rPr>
              <w:t>强拆</w:t>
            </w:r>
          </w:p>
        </w:tc>
        <w:tc>
          <w:tcPr>
            <w:tcW w:w="1092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240" w:type="dxa"/>
          </w:tcPr>
          <w:p w:rsidR="00961A69" w:rsidRDefault="00972378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532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152" w:type="dxa"/>
          </w:tcPr>
          <w:p w:rsidR="00961A69" w:rsidRDefault="00972378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961A69" w:rsidRDefault="0065367E" w:rsidP="00EB7A4D">
            <w:pPr>
              <w:spacing w:before="60" w:after="60"/>
              <w:jc w:val="center"/>
            </w:pPr>
            <w:r>
              <w:t>0</w:t>
            </w:r>
          </w:p>
        </w:tc>
      </w:tr>
      <w:tr w:rsidR="00961A69" w:rsidTr="00EB7A4D">
        <w:trPr>
          <w:trHeight w:val="70"/>
        </w:trPr>
        <w:tc>
          <w:tcPr>
            <w:tcW w:w="1369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t>MCU</w:t>
            </w:r>
            <w:r>
              <w:t>级联</w:t>
            </w:r>
          </w:p>
        </w:tc>
        <w:tc>
          <w:tcPr>
            <w:tcW w:w="1092" w:type="dxa"/>
          </w:tcPr>
          <w:p w:rsidR="00961A69" w:rsidRDefault="00961A69" w:rsidP="00EB7A4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0</w:t>
            </w:r>
          </w:p>
        </w:tc>
        <w:tc>
          <w:tcPr>
            <w:tcW w:w="1240" w:type="dxa"/>
          </w:tcPr>
          <w:p w:rsidR="00961A69" w:rsidRDefault="00972378" w:rsidP="00972378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532" w:type="dxa"/>
          </w:tcPr>
          <w:p w:rsidR="00961A69" w:rsidRDefault="00972378" w:rsidP="00EB7A4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961A69" w:rsidRDefault="00972378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961A69" w:rsidRDefault="006C6788" w:rsidP="00EB7A4D">
            <w:pPr>
              <w:spacing w:before="60" w:after="60"/>
              <w:jc w:val="center"/>
            </w:pPr>
            <w:r>
              <w:t>3</w:t>
            </w:r>
          </w:p>
        </w:tc>
      </w:tr>
      <w:tr w:rsidR="00961A69" w:rsidTr="00EB7A4D">
        <w:tc>
          <w:tcPr>
            <w:tcW w:w="1369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1092" w:type="dxa"/>
          </w:tcPr>
          <w:p w:rsidR="00961A69" w:rsidRDefault="00961A69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240" w:type="dxa"/>
          </w:tcPr>
          <w:p w:rsidR="00961A69" w:rsidRDefault="00972378" w:rsidP="00EB7A4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532" w:type="dxa"/>
          </w:tcPr>
          <w:p w:rsidR="00961A69" w:rsidRDefault="00972378" w:rsidP="00EB7A4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961A69" w:rsidRDefault="00972378" w:rsidP="00EB7A4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961A69" w:rsidRDefault="00972378" w:rsidP="00EB7A4D">
            <w:pPr>
              <w:spacing w:before="60" w:after="60"/>
              <w:jc w:val="center"/>
            </w:pPr>
            <w:r>
              <w:t>3</w:t>
            </w:r>
          </w:p>
        </w:tc>
      </w:tr>
    </w:tbl>
    <w:p w:rsidR="009B2517" w:rsidRPr="0097661C" w:rsidRDefault="009B2517" w:rsidP="0097661C"/>
    <w:p w:rsidR="0097661C" w:rsidRDefault="0097661C" w:rsidP="0097661C"/>
    <w:p w:rsidR="006C6788" w:rsidRPr="006C6788" w:rsidRDefault="006C6788" w:rsidP="006C6788">
      <w:pPr>
        <w:pStyle w:val="Heading3"/>
        <w:keepLines w:val="0"/>
        <w:numPr>
          <w:ilvl w:val="2"/>
          <w:numId w:val="3"/>
        </w:numPr>
        <w:spacing w:before="0" w:line="360" w:lineRule="auto"/>
        <w:rPr>
          <w:b/>
          <w:color w:val="auto"/>
          <w:sz w:val="22"/>
          <w:szCs w:val="22"/>
        </w:rPr>
      </w:pPr>
      <w:bookmarkStart w:id="24" w:name="_Toc422927782"/>
      <w:r w:rsidRPr="006C6788">
        <w:rPr>
          <w:rFonts w:hint="eastAsia"/>
          <w:b/>
          <w:color w:val="auto"/>
          <w:sz w:val="22"/>
          <w:szCs w:val="22"/>
        </w:rPr>
        <w:lastRenderedPageBreak/>
        <w:t>遗留</w:t>
      </w:r>
      <w:r>
        <w:rPr>
          <w:rFonts w:hint="eastAsia"/>
          <w:b/>
          <w:color w:val="auto"/>
          <w:sz w:val="22"/>
          <w:szCs w:val="22"/>
        </w:rPr>
        <w:t>问题说明</w:t>
      </w:r>
      <w:bookmarkEnd w:id="24"/>
    </w:p>
    <w:p w:rsidR="0097661C" w:rsidRDefault="003B0292" w:rsidP="0097661C">
      <w:r>
        <w:object w:dxaOrig="1539" w:dyaOrig="1116">
          <v:shape id="_x0000_i1025" type="#_x0000_t75" style="width:77.25pt;height:55.5pt" o:ole="">
            <v:imagedata r:id="rId11" o:title=""/>
          </v:shape>
          <o:OLEObject Type="Link" ProgID="Excel.Sheet.12" ShapeID="_x0000_i1025" DrawAspect="Icon" r:id="rId12" UpdateMode="Always">
            <o:LinkType>EnhancedMetaFile</o:LinkType>
            <o:LockedField>false</o:LockedField>
            <o:FieldCodes>\f 0</o:FieldCodes>
          </o:OLEObject>
        </w:object>
      </w:r>
    </w:p>
    <w:p w:rsidR="008645E9" w:rsidRDefault="008645E9" w:rsidP="008645E9"/>
    <w:p w:rsidR="008645E9" w:rsidRPr="0097661C" w:rsidRDefault="008645E9" w:rsidP="0097661C">
      <w:pPr>
        <w:pStyle w:val="Heading1"/>
        <w:numPr>
          <w:ilvl w:val="0"/>
          <w:numId w:val="3"/>
        </w:numPr>
        <w:spacing w:after="0" w:line="360" w:lineRule="auto"/>
        <w:rPr>
          <w:rFonts w:ascii="Arial" w:eastAsia="黑体" w:hAnsi="Arial"/>
          <w:sz w:val="24"/>
          <w:szCs w:val="24"/>
        </w:rPr>
      </w:pPr>
      <w:bookmarkStart w:id="25" w:name="_Toc422927783"/>
      <w:r w:rsidRPr="0097661C">
        <w:rPr>
          <w:rFonts w:ascii="Arial" w:eastAsia="黑体" w:hAnsi="Arial" w:hint="eastAsia"/>
          <w:sz w:val="24"/>
          <w:szCs w:val="24"/>
        </w:rPr>
        <w:t>测试结论与建议</w:t>
      </w:r>
      <w:bookmarkEnd w:id="25"/>
    </w:p>
    <w:p w:rsidR="008645E9" w:rsidRPr="0097661C" w:rsidRDefault="008645E9" w:rsidP="0097661C">
      <w:pPr>
        <w:pStyle w:val="Heading2"/>
        <w:keepLines w:val="0"/>
        <w:numPr>
          <w:ilvl w:val="1"/>
          <w:numId w:val="3"/>
        </w:numPr>
        <w:tabs>
          <w:tab w:val="left" w:pos="525"/>
        </w:tabs>
        <w:spacing w:before="0" w:after="0" w:line="360" w:lineRule="auto"/>
        <w:rPr>
          <w:rFonts w:eastAsia="黑体" w:cs="Arial"/>
          <w:sz w:val="22"/>
          <w:szCs w:val="24"/>
        </w:rPr>
      </w:pPr>
      <w:bookmarkStart w:id="26" w:name="_Toc422927784"/>
      <w:r w:rsidRPr="0097661C">
        <w:rPr>
          <w:rFonts w:eastAsia="黑体" w:cs="Arial" w:hint="eastAsia"/>
          <w:sz w:val="22"/>
          <w:szCs w:val="24"/>
        </w:rPr>
        <w:t>测试结论</w:t>
      </w:r>
      <w:bookmarkEnd w:id="26"/>
    </w:p>
    <w:p w:rsidR="008645E9" w:rsidRPr="002A10E8" w:rsidRDefault="002A10E8" w:rsidP="002A10E8">
      <w:pPr>
        <w:numPr>
          <w:ilvl w:val="0"/>
          <w:numId w:val="12"/>
        </w:numPr>
        <w:spacing w:line="360" w:lineRule="auto"/>
      </w:pPr>
      <w:r>
        <w:t>按照测试计划</w:t>
      </w:r>
      <w:r w:rsidR="00571460">
        <w:t>对第一次交付的功能进行测试</w:t>
      </w:r>
      <w:r w:rsidR="00571460">
        <w:rPr>
          <w:rFonts w:hint="eastAsia"/>
        </w:rPr>
        <w:t>，</w:t>
      </w:r>
      <w:r w:rsidR="00571460">
        <w:t>由于需求变更回归测试的时间加长</w:t>
      </w:r>
      <w:r w:rsidR="00571460">
        <w:rPr>
          <w:rFonts w:hint="eastAsia"/>
        </w:rPr>
        <w:t>，总体测试进度基本按照测试计划进行。</w:t>
      </w:r>
    </w:p>
    <w:p w:rsidR="002A10E8" w:rsidRDefault="00571460" w:rsidP="002A10E8">
      <w:pPr>
        <w:numPr>
          <w:ilvl w:val="0"/>
          <w:numId w:val="12"/>
        </w:numPr>
        <w:spacing w:line="360" w:lineRule="auto"/>
      </w:pPr>
      <w:r>
        <w:t>针对第一期交付验收的功能进行了全面的测试</w:t>
      </w:r>
      <w:r>
        <w:rPr>
          <w:rFonts w:hint="eastAsia"/>
        </w:rPr>
        <w:t>。</w:t>
      </w:r>
    </w:p>
    <w:p w:rsidR="00571460" w:rsidRDefault="00571460" w:rsidP="002A10E8">
      <w:pPr>
        <w:numPr>
          <w:ilvl w:val="0"/>
          <w:numId w:val="12"/>
        </w:numPr>
        <w:spacing w:line="360" w:lineRule="auto"/>
      </w:pPr>
      <w:r>
        <w:t>基本实现了预期的测试目标</w:t>
      </w:r>
      <w:r>
        <w:rPr>
          <w:rFonts w:hint="eastAsia"/>
        </w:rPr>
        <w:t>，</w:t>
      </w:r>
      <w:r>
        <w:t>软件也基本实现预期功能</w:t>
      </w:r>
      <w:r>
        <w:rPr>
          <w:rFonts w:hint="eastAsia"/>
        </w:rPr>
        <w:t>，</w:t>
      </w:r>
      <w:r>
        <w:t>可以交付</w:t>
      </w:r>
      <w:r>
        <w:rPr>
          <w:rFonts w:hint="eastAsia"/>
        </w:rPr>
        <w:t>。</w:t>
      </w:r>
    </w:p>
    <w:p w:rsidR="0097661C" w:rsidRDefault="00571460" w:rsidP="00225846">
      <w:pPr>
        <w:numPr>
          <w:ilvl w:val="0"/>
          <w:numId w:val="12"/>
        </w:numPr>
        <w:spacing w:line="360" w:lineRule="auto"/>
      </w:pPr>
      <w:r>
        <w:t>仍然存在一些遗留问题待解决</w:t>
      </w:r>
      <w:r>
        <w:rPr>
          <w:rFonts w:hint="eastAsia"/>
        </w:rPr>
        <w:t>，另外可能存在一些逻辑以及功能的完善与变更需</w:t>
      </w:r>
      <w:r>
        <w:t>在后期的版本中实现</w:t>
      </w:r>
      <w:r>
        <w:rPr>
          <w:rFonts w:hint="eastAsia"/>
        </w:rPr>
        <w:t>。</w:t>
      </w:r>
    </w:p>
    <w:p w:rsidR="00225846" w:rsidRDefault="00225846" w:rsidP="00225846"/>
    <w:p w:rsidR="006C6788" w:rsidRPr="0097661C" w:rsidRDefault="006C6788" w:rsidP="006C6788">
      <w:pPr>
        <w:pStyle w:val="Heading2"/>
        <w:keepLines w:val="0"/>
        <w:numPr>
          <w:ilvl w:val="1"/>
          <w:numId w:val="3"/>
        </w:numPr>
        <w:tabs>
          <w:tab w:val="left" w:pos="525"/>
        </w:tabs>
        <w:spacing w:before="0" w:after="0" w:line="360" w:lineRule="auto"/>
        <w:rPr>
          <w:rFonts w:eastAsia="黑体" w:cs="Arial"/>
          <w:sz w:val="22"/>
          <w:szCs w:val="24"/>
        </w:rPr>
      </w:pPr>
      <w:bookmarkStart w:id="27" w:name="_Toc422927785"/>
      <w:r w:rsidRPr="0097661C">
        <w:rPr>
          <w:rFonts w:eastAsia="黑体" w:cs="Arial" w:hint="eastAsia"/>
          <w:sz w:val="22"/>
          <w:szCs w:val="24"/>
        </w:rPr>
        <w:t>测试</w:t>
      </w:r>
      <w:r>
        <w:rPr>
          <w:rFonts w:eastAsia="黑体" w:cs="Arial" w:hint="eastAsia"/>
          <w:sz w:val="22"/>
          <w:szCs w:val="24"/>
        </w:rPr>
        <w:t>建议</w:t>
      </w:r>
      <w:bookmarkStart w:id="28" w:name="_GoBack"/>
      <w:bookmarkEnd w:id="27"/>
      <w:bookmarkEnd w:id="28"/>
    </w:p>
    <w:p w:rsidR="008645E9" w:rsidRDefault="00571460" w:rsidP="003B0292">
      <w:pPr>
        <w:widowControl/>
        <w:spacing w:after="160" w:line="259" w:lineRule="auto"/>
        <w:jc w:val="left"/>
      </w:pPr>
      <w:r>
        <w:br w:type="page"/>
      </w:r>
      <w:bookmarkEnd w:id="1"/>
    </w:p>
    <w:p w:rsidR="00FC4040" w:rsidRPr="008645E9" w:rsidRDefault="00FC4040" w:rsidP="008645E9"/>
    <w:sectPr w:rsidR="00FC4040" w:rsidRPr="008645E9" w:rsidSect="004C56C0">
      <w:headerReference w:type="default" r:id="rId13"/>
      <w:footerReference w:type="default" r:id="rId14"/>
      <w:pgSz w:w="11909" w:h="16834" w:code="9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7B7" w:rsidRDefault="005D77B7" w:rsidP="008F43F2">
      <w:r>
        <w:separator/>
      </w:r>
    </w:p>
  </w:endnote>
  <w:endnote w:type="continuationSeparator" w:id="0">
    <w:p w:rsidR="005D77B7" w:rsidRDefault="005D77B7" w:rsidP="008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D08" w:rsidRDefault="004A5C98">
    <w:pPr>
      <w:pBdr>
        <w:top w:val="single" w:sz="8" w:space="1" w:color="000000"/>
      </w:pBdr>
      <w:tabs>
        <w:tab w:val="left" w:pos="3591"/>
        <w:tab w:val="right" w:pos="8931"/>
      </w:tabs>
      <w:ind w:right="29"/>
      <w:rPr>
        <w:rStyle w:val="PageNumber"/>
        <w:rFonts w:ascii="Arial Narrow" w:hAnsi="Arial Narrow"/>
      </w:rPr>
    </w:pPr>
    <w:r>
      <w:rPr>
        <w:rStyle w:val="PageNumber"/>
        <w:rFonts w:ascii="Arial Narrow" w:hAnsi="Arial Narrow"/>
      </w:rPr>
      <w:tab/>
      <w:t xml:space="preserve">Page </w:t>
    </w:r>
    <w:r>
      <w:rPr>
        <w:rStyle w:val="PageNumber"/>
        <w:rFonts w:ascii="Arial Narrow" w:hAnsi="Arial Narrow"/>
        <w:lang w:val="en-SG"/>
      </w:rPr>
      <w:fldChar w:fldCharType="begin"/>
    </w:r>
    <w:r>
      <w:rPr>
        <w:rStyle w:val="PageNumber"/>
        <w:rFonts w:ascii="Arial Narrow" w:hAnsi="Arial Narrow"/>
        <w:lang w:val="en-SG"/>
      </w:rPr>
      <w:instrText xml:space="preserve"> PAGE </w:instrText>
    </w:r>
    <w:r>
      <w:rPr>
        <w:rStyle w:val="PageNumber"/>
        <w:rFonts w:ascii="Arial Narrow" w:hAnsi="Arial Narrow"/>
        <w:lang w:val="en-SG"/>
      </w:rPr>
      <w:fldChar w:fldCharType="separate"/>
    </w:r>
    <w:r w:rsidR="00604BF6">
      <w:rPr>
        <w:rStyle w:val="PageNumber"/>
        <w:rFonts w:ascii="Arial Narrow" w:hAnsi="Arial Narrow"/>
        <w:noProof/>
        <w:lang w:val="en-SG"/>
      </w:rPr>
      <w:t>7</w:t>
    </w:r>
    <w:r>
      <w:rPr>
        <w:rStyle w:val="PageNumber"/>
        <w:rFonts w:ascii="Arial Narrow" w:hAnsi="Arial Narrow"/>
        <w:lang w:val="en-SG"/>
      </w:rPr>
      <w:fldChar w:fldCharType="end"/>
    </w:r>
    <w:r>
      <w:rPr>
        <w:rStyle w:val="PageNumber"/>
        <w:rFonts w:ascii="Arial Narrow" w:hAnsi="Arial Narrow"/>
        <w:lang w:val="en-SG"/>
      </w:rPr>
      <w:t xml:space="preserve"> of </w:t>
    </w:r>
    <w:r>
      <w:rPr>
        <w:rStyle w:val="PageNumber"/>
        <w:rFonts w:ascii="Arial Narrow" w:hAnsi="Arial Narrow"/>
        <w:lang w:val="en-SG"/>
      </w:rPr>
      <w:fldChar w:fldCharType="begin"/>
    </w:r>
    <w:r>
      <w:rPr>
        <w:rStyle w:val="PageNumber"/>
        <w:rFonts w:ascii="Arial Narrow" w:hAnsi="Arial Narrow"/>
        <w:lang w:val="en-SG"/>
      </w:rPr>
      <w:instrText xml:space="preserve"> NUMPAGES </w:instrText>
    </w:r>
    <w:r>
      <w:rPr>
        <w:rStyle w:val="PageNumber"/>
        <w:rFonts w:ascii="Arial Narrow" w:hAnsi="Arial Narrow"/>
        <w:lang w:val="en-SG"/>
      </w:rPr>
      <w:fldChar w:fldCharType="separate"/>
    </w:r>
    <w:r w:rsidR="00604BF6">
      <w:rPr>
        <w:rStyle w:val="PageNumber"/>
        <w:rFonts w:ascii="Arial Narrow" w:hAnsi="Arial Narrow"/>
        <w:noProof/>
        <w:lang w:val="en-SG"/>
      </w:rPr>
      <w:t>7</w:t>
    </w:r>
    <w:r>
      <w:rPr>
        <w:rStyle w:val="PageNumber"/>
        <w:rFonts w:ascii="Arial Narrow" w:hAnsi="Arial Narrow"/>
        <w:lang w:val="en-SG"/>
      </w:rPr>
      <w:fldChar w:fldCharType="end"/>
    </w:r>
  </w:p>
  <w:p w:rsidR="00683D08" w:rsidRDefault="005D77B7">
    <w:pPr>
      <w:pBdr>
        <w:top w:val="single" w:sz="8" w:space="1" w:color="000000"/>
      </w:pBdr>
      <w:tabs>
        <w:tab w:val="left" w:pos="3591"/>
        <w:tab w:val="left" w:pos="7923"/>
      </w:tabs>
      <w:ind w:right="2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7B7" w:rsidRDefault="005D77B7" w:rsidP="008F43F2">
      <w:r>
        <w:separator/>
      </w:r>
    </w:p>
  </w:footnote>
  <w:footnote w:type="continuationSeparator" w:id="0">
    <w:p w:rsidR="005D77B7" w:rsidRDefault="005D77B7" w:rsidP="008F4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D08" w:rsidRPr="004C56C0" w:rsidRDefault="004C56C0" w:rsidP="004C56C0">
    <w:pPr>
      <w:pStyle w:val="Header"/>
      <w:pBdr>
        <w:bottom w:val="single" w:sz="8" w:space="1" w:color="000000"/>
      </w:pBdr>
      <w:tabs>
        <w:tab w:val="right" w:pos="9180"/>
        <w:tab w:val="right" w:pos="11520"/>
      </w:tabs>
      <w:rPr>
        <w:rFonts w:asciiTheme="majorEastAsia" w:eastAsiaTheme="majorEastAsia" w:hAnsiTheme="majorEastAsia" w:cs="Arial"/>
        <w:lang w:eastAsia="zh-CN"/>
      </w:rPr>
    </w:pPr>
    <w:r>
      <w:rPr>
        <w:rFonts w:asciiTheme="majorEastAsia" w:eastAsiaTheme="majorEastAsia" w:hAnsiTheme="majorEastAsia" w:cs="Arial"/>
        <w:lang w:eastAsia="zh-CN"/>
      </w:rPr>
      <w:t>江苏公安</w:t>
    </w:r>
    <w:proofErr w:type="gramStart"/>
    <w:r>
      <w:rPr>
        <w:rFonts w:asciiTheme="majorEastAsia" w:eastAsiaTheme="majorEastAsia" w:hAnsiTheme="majorEastAsia" w:cs="Arial"/>
        <w:lang w:eastAsia="zh-CN"/>
      </w:rPr>
      <w:t>一键点调系统</w:t>
    </w:r>
    <w:proofErr w:type="gramEnd"/>
    <w:r>
      <w:rPr>
        <w:rFonts w:asciiTheme="majorEastAsia" w:eastAsiaTheme="majorEastAsia" w:hAnsiTheme="majorEastAsia" w:cs="Arial"/>
        <w:lang w:eastAsia="zh-CN"/>
      </w:rPr>
      <w:t>二期</w:t>
    </w:r>
    <w:r w:rsidR="00BF0A31">
      <w:rPr>
        <w:rFonts w:asciiTheme="majorEastAsia" w:eastAsiaTheme="majorEastAsia" w:hAnsiTheme="majorEastAsia" w:cs="Arial"/>
        <w:lang w:eastAsia="zh-CN"/>
      </w:rPr>
      <w:t>第一阶段</w:t>
    </w:r>
    <w:r>
      <w:rPr>
        <w:rFonts w:asciiTheme="majorEastAsia" w:eastAsiaTheme="majorEastAsia" w:hAnsiTheme="majorEastAsia" w:cs="Arial"/>
        <w:lang w:eastAsia="zh-CN"/>
      </w:rPr>
      <w:t>测试报告</w:t>
    </w:r>
  </w:p>
  <w:p w:rsidR="00683D08" w:rsidRDefault="005D77B7">
    <w:pPr>
      <w:pStyle w:val="Header"/>
      <w:tabs>
        <w:tab w:val="clear" w:pos="4320"/>
        <w:tab w:val="clear" w:pos="8640"/>
        <w:tab w:val="center" w:pos="5040"/>
        <w:tab w:val="right" w:pos="9900"/>
      </w:tabs>
      <w:rPr>
        <w:rFonts w:ascii="Arial Narrow" w:hAnsi="Arial Narrow" w:cs="Arial"/>
        <w:lang w:eastAsia="zh-CN"/>
      </w:rPr>
    </w:pPr>
  </w:p>
  <w:p w:rsidR="00683D08" w:rsidRDefault="005D77B7">
    <w:pPr>
      <w:pStyle w:val="Header"/>
      <w:tabs>
        <w:tab w:val="clear" w:pos="4320"/>
        <w:tab w:val="clear" w:pos="8640"/>
        <w:tab w:val="center" w:pos="5040"/>
        <w:tab w:val="right" w:pos="9900"/>
      </w:tabs>
      <w:rPr>
        <w:rFonts w:ascii="Arial Narrow" w:hAnsi="Arial Narrow" w:cs="Arial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5058"/>
    <w:multiLevelType w:val="hybridMultilevel"/>
    <w:tmpl w:val="61E4BF1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9C4B5E"/>
    <w:multiLevelType w:val="hybridMultilevel"/>
    <w:tmpl w:val="A112D938"/>
    <w:lvl w:ilvl="0" w:tplc="D23AA38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0A1C7C94"/>
    <w:multiLevelType w:val="hybridMultilevel"/>
    <w:tmpl w:val="0908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63B9B"/>
    <w:multiLevelType w:val="hybridMultilevel"/>
    <w:tmpl w:val="E4DC83EA"/>
    <w:lvl w:ilvl="0" w:tplc="21E81F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73B9A"/>
    <w:multiLevelType w:val="hybridMultilevel"/>
    <w:tmpl w:val="6B42581A"/>
    <w:lvl w:ilvl="0" w:tplc="1018E7FC">
      <w:start w:val="1"/>
      <w:numFmt w:val="decimal"/>
      <w:lvlText w:val="表%1"/>
      <w:legacy w:legacy="1" w:legacySpace="0" w:legacyIndent="0"/>
      <w:lvlJc w:val="left"/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486270"/>
    <w:multiLevelType w:val="hybridMultilevel"/>
    <w:tmpl w:val="66F66568"/>
    <w:lvl w:ilvl="0" w:tplc="A56458D8">
      <w:start w:val="1"/>
      <w:numFmt w:val="decimal"/>
      <w:pStyle w:val="a"/>
      <w:lvlText w:val="表%1"/>
      <w:lvlJc w:val="left"/>
      <w:pPr>
        <w:tabs>
          <w:tab w:val="num" w:pos="2520"/>
        </w:tabs>
        <w:ind w:left="2520" w:firstLine="0"/>
      </w:pPr>
      <w:rPr>
        <w:rFonts w:ascii="Times New Roman" w:hAnsi="Times New Roman" w:cs="Times New Roman" w:hint="default"/>
        <w:lang w:val="en-US"/>
      </w:rPr>
    </w:lvl>
    <w:lvl w:ilvl="1" w:tplc="31388F38">
      <w:start w:val="1"/>
      <w:numFmt w:val="bullet"/>
      <w:lvlText w:val="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476153"/>
    <w:multiLevelType w:val="hybridMultilevel"/>
    <w:tmpl w:val="E0BE6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9C6957"/>
    <w:multiLevelType w:val="multilevel"/>
    <w:tmpl w:val="709A44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F6B2691"/>
    <w:multiLevelType w:val="singleLevel"/>
    <w:tmpl w:val="C6E4955C"/>
    <w:lvl w:ilvl="0">
      <w:start w:val="1"/>
      <w:numFmt w:val="decimal"/>
      <w:lvlText w:val="表%1"/>
      <w:lvlJc w:val="left"/>
      <w:pPr>
        <w:tabs>
          <w:tab w:val="num" w:pos="3024"/>
        </w:tabs>
        <w:ind w:left="3024" w:hanging="420"/>
      </w:pPr>
      <w:rPr>
        <w:rFonts w:hint="eastAsia"/>
      </w:rPr>
    </w:lvl>
  </w:abstractNum>
  <w:abstractNum w:abstractNumId="9" w15:restartNumberingAfterBreak="0">
    <w:nsid w:val="3F8935DD"/>
    <w:multiLevelType w:val="hybridMultilevel"/>
    <w:tmpl w:val="1D84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2A72"/>
    <w:multiLevelType w:val="hybridMultilevel"/>
    <w:tmpl w:val="5C86F014"/>
    <w:lvl w:ilvl="0" w:tplc="9F0652CA">
      <w:start w:val="1"/>
      <w:numFmt w:val="decimal"/>
      <w:pStyle w:val="a0"/>
      <w:lvlText w:val="图%1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CDF3E6F"/>
    <w:multiLevelType w:val="hybridMultilevel"/>
    <w:tmpl w:val="9184ED80"/>
    <w:lvl w:ilvl="0" w:tplc="F6D4A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6C22E8"/>
    <w:multiLevelType w:val="hybridMultilevel"/>
    <w:tmpl w:val="EADA6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105683"/>
    <w:multiLevelType w:val="hybridMultilevel"/>
    <w:tmpl w:val="44DE84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8B33F4"/>
    <w:multiLevelType w:val="hybridMultilevel"/>
    <w:tmpl w:val="F2A649B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E343F4C"/>
    <w:multiLevelType w:val="multilevel"/>
    <w:tmpl w:val="03680A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5484DC3"/>
    <w:multiLevelType w:val="hybridMultilevel"/>
    <w:tmpl w:val="E4DC83EA"/>
    <w:lvl w:ilvl="0" w:tplc="21E81F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8782430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D6096"/>
    <w:multiLevelType w:val="hybridMultilevel"/>
    <w:tmpl w:val="6CB026F4"/>
    <w:lvl w:ilvl="0" w:tplc="21E81F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2B66AE"/>
    <w:multiLevelType w:val="hybridMultilevel"/>
    <w:tmpl w:val="C27CB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E528CA"/>
    <w:multiLevelType w:val="hybridMultilevel"/>
    <w:tmpl w:val="EADA6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10"/>
  </w:num>
  <w:num w:numId="5">
    <w:abstractNumId w:val="5"/>
  </w:num>
  <w:num w:numId="6">
    <w:abstractNumId w:val="15"/>
  </w:num>
  <w:num w:numId="7">
    <w:abstractNumId w:val="4"/>
  </w:num>
  <w:num w:numId="8">
    <w:abstractNumId w:val="8"/>
  </w:num>
  <w:num w:numId="9">
    <w:abstractNumId w:val="14"/>
  </w:num>
  <w:num w:numId="10">
    <w:abstractNumId w:val="0"/>
  </w:num>
  <w:num w:numId="11">
    <w:abstractNumId w:val="11"/>
  </w:num>
  <w:num w:numId="12">
    <w:abstractNumId w:val="19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7"/>
  </w:num>
  <w:num w:numId="16">
    <w:abstractNumId w:val="3"/>
  </w:num>
  <w:num w:numId="17">
    <w:abstractNumId w:val="16"/>
  </w:num>
  <w:num w:numId="18">
    <w:abstractNumId w:val="1"/>
  </w:num>
  <w:num w:numId="19">
    <w:abstractNumId w:val="2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74"/>
    <w:rsid w:val="000422FA"/>
    <w:rsid w:val="0015612C"/>
    <w:rsid w:val="001A2F60"/>
    <w:rsid w:val="00225846"/>
    <w:rsid w:val="002A10E8"/>
    <w:rsid w:val="002D15DD"/>
    <w:rsid w:val="003B0292"/>
    <w:rsid w:val="00411AAE"/>
    <w:rsid w:val="004204FB"/>
    <w:rsid w:val="00432558"/>
    <w:rsid w:val="004A5C98"/>
    <w:rsid w:val="004C56C0"/>
    <w:rsid w:val="0055746C"/>
    <w:rsid w:val="00571460"/>
    <w:rsid w:val="005D77B7"/>
    <w:rsid w:val="00604BF6"/>
    <w:rsid w:val="00640583"/>
    <w:rsid w:val="0065367E"/>
    <w:rsid w:val="006A09E2"/>
    <w:rsid w:val="006C6788"/>
    <w:rsid w:val="00705423"/>
    <w:rsid w:val="007F1EE0"/>
    <w:rsid w:val="00802749"/>
    <w:rsid w:val="00827C6E"/>
    <w:rsid w:val="008645E9"/>
    <w:rsid w:val="008A7B72"/>
    <w:rsid w:val="008F43F2"/>
    <w:rsid w:val="00953741"/>
    <w:rsid w:val="00961A69"/>
    <w:rsid w:val="00972378"/>
    <w:rsid w:val="0097661C"/>
    <w:rsid w:val="009B2517"/>
    <w:rsid w:val="009C1907"/>
    <w:rsid w:val="00A21888"/>
    <w:rsid w:val="00A22896"/>
    <w:rsid w:val="00A31613"/>
    <w:rsid w:val="00A82882"/>
    <w:rsid w:val="00AE7545"/>
    <w:rsid w:val="00B8596E"/>
    <w:rsid w:val="00BA25F0"/>
    <w:rsid w:val="00BF0A31"/>
    <w:rsid w:val="00CD66AA"/>
    <w:rsid w:val="00DF5F04"/>
    <w:rsid w:val="00EF526B"/>
    <w:rsid w:val="00F808F6"/>
    <w:rsid w:val="00F93474"/>
    <w:rsid w:val="00F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5ADE0D-6A78-4905-8709-F798944B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5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aliases w:val="H1,Part,Level 1 Head,proj,proj1,proj5,proj6,proj7,proj8,proj9,proj10,proj11,proj12,proj13,proj14,proj15,proj51,proj61,proj71,proj81,proj91,proj101,proj111,proj121,proj131,proj141,proj16,proj52,proj62,proj72,proj82,proj92,proj102,proj112,h1,RFS"/>
    <w:basedOn w:val="Normal"/>
    <w:next w:val="Normal"/>
    <w:link w:val="Heading1Char"/>
    <w:qFormat/>
    <w:rsid w:val="00432558"/>
    <w:pPr>
      <w:keepNext/>
      <w:keepLines/>
      <w:spacing w:before="240" w:after="240" w:line="560" w:lineRule="exact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Heading2">
    <w:name w:val="heading 2"/>
    <w:aliases w:val="Chapter X.X. Statement,h2,2,Header 2,l2,Level 2 Head,heading 2"/>
    <w:basedOn w:val="Normal"/>
    <w:next w:val="Normal"/>
    <w:link w:val="Heading2Char"/>
    <w:unhideWhenUsed/>
    <w:qFormat/>
    <w:rsid w:val="00432558"/>
    <w:pPr>
      <w:keepNext/>
      <w:keepLines/>
      <w:spacing w:before="120" w:after="120" w:line="240" w:lineRule="atLeast"/>
      <w:outlineLvl w:val="1"/>
    </w:pPr>
    <w:rPr>
      <w:rFonts w:ascii="Arial" w:eastAsia="Times New Roman" w:hAnsi="Arial"/>
      <w:b/>
      <w:bCs/>
      <w:sz w:val="32"/>
      <w:szCs w:val="32"/>
    </w:rPr>
  </w:style>
  <w:style w:type="paragraph" w:styleId="Heading3">
    <w:name w:val="heading 3"/>
    <w:aliases w:val="Chapter X.X.X.,Chapter X.X.X. Char"/>
    <w:basedOn w:val="Normal"/>
    <w:next w:val="Normal"/>
    <w:link w:val="Heading3Char"/>
    <w:unhideWhenUsed/>
    <w:qFormat/>
    <w:rsid w:val="004C5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qFormat/>
    <w:rsid w:val="004C56C0"/>
    <w:pPr>
      <w:keepNext/>
      <w:tabs>
        <w:tab w:val="num" w:pos="864"/>
      </w:tabs>
      <w:spacing w:line="360" w:lineRule="auto"/>
      <w:ind w:left="864" w:hanging="864"/>
      <w:outlineLvl w:val="3"/>
    </w:pPr>
    <w:rPr>
      <w:rFonts w:ascii="Arial" w:eastAsia="黑体" w:hAnsi="Arial" w:cs="Arial"/>
      <w:bCs/>
    </w:rPr>
  </w:style>
  <w:style w:type="paragraph" w:styleId="Heading5">
    <w:name w:val="heading 5"/>
    <w:basedOn w:val="Normal"/>
    <w:next w:val="Normal"/>
    <w:link w:val="Heading5Char"/>
    <w:qFormat/>
    <w:rsid w:val="004C56C0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4C56C0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4C56C0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8F43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qFormat/>
    <w:rsid w:val="004C56C0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art Char,Level 1 Head Char,proj Char,proj1 Char,proj5 Char,proj6 Char,proj7 Char,proj8 Char,proj9 Char,proj10 Char,proj11 Char,proj12 Char,proj13 Char,proj14 Char,proj15 Char,proj51 Char,proj61 Char,proj71 Char,proj81 Char"/>
    <w:basedOn w:val="DefaultParagraphFont"/>
    <w:link w:val="Heading1"/>
    <w:rsid w:val="00432558"/>
    <w:rPr>
      <w:rFonts w:ascii="Times New Roman" w:eastAsia="Times New Roman" w:hAnsi="Times New Roman" w:cs="Times New Roman"/>
      <w:b/>
      <w:bCs/>
      <w:kern w:val="44"/>
      <w:sz w:val="36"/>
      <w:szCs w:val="44"/>
    </w:rPr>
  </w:style>
  <w:style w:type="character" w:customStyle="1" w:styleId="Heading2Char">
    <w:name w:val="Heading 2 Char"/>
    <w:aliases w:val="Chapter X.X. Statement Char,h2 Char,2 Char,Header 2 Char,l2 Char,Level 2 Head Char,heading 2 Char"/>
    <w:basedOn w:val="DefaultParagraphFont"/>
    <w:link w:val="Heading2"/>
    <w:rsid w:val="00432558"/>
    <w:rPr>
      <w:rFonts w:ascii="Arial" w:eastAsia="Times New Roman" w:hAnsi="Arial" w:cs="Times New Roman"/>
      <w:b/>
      <w:bCs/>
      <w:kern w:val="2"/>
      <w:sz w:val="32"/>
      <w:szCs w:val="32"/>
    </w:rPr>
  </w:style>
  <w:style w:type="character" w:customStyle="1" w:styleId="NormalIndentChar">
    <w:name w:val="Normal Indent Char"/>
    <w:link w:val="NormalIndent"/>
    <w:semiHidden/>
    <w:locked/>
    <w:rsid w:val="00432558"/>
    <w:rPr>
      <w:kern w:val="2"/>
      <w:sz w:val="21"/>
      <w:szCs w:val="24"/>
    </w:rPr>
  </w:style>
  <w:style w:type="paragraph" w:styleId="NormalIndent">
    <w:name w:val="Normal Indent"/>
    <w:basedOn w:val="Normal"/>
    <w:link w:val="NormalIndentChar"/>
    <w:semiHidden/>
    <w:unhideWhenUsed/>
    <w:rsid w:val="00432558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3F2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paragraph" w:styleId="Header">
    <w:name w:val="header"/>
    <w:aliases w:val="Header1"/>
    <w:basedOn w:val="Normal"/>
    <w:link w:val="HeaderChar"/>
    <w:rsid w:val="008F43F2"/>
    <w:pPr>
      <w:widowControl/>
      <w:tabs>
        <w:tab w:val="center" w:pos="4320"/>
        <w:tab w:val="right" w:pos="8640"/>
      </w:tabs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character" w:customStyle="1" w:styleId="HeaderChar">
    <w:name w:val="Header Char"/>
    <w:aliases w:val="Header1 Char"/>
    <w:basedOn w:val="DefaultParagraphFont"/>
    <w:link w:val="Header"/>
    <w:semiHidden/>
    <w:rsid w:val="008F43F2"/>
    <w:rPr>
      <w:rFonts w:ascii="Arial" w:eastAsia="Times New Roman" w:hAnsi="Arial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8F43F2"/>
  </w:style>
  <w:style w:type="paragraph" w:styleId="TOC1">
    <w:name w:val="toc 1"/>
    <w:basedOn w:val="Normal"/>
    <w:next w:val="Normal"/>
    <w:autoRedefine/>
    <w:uiPriority w:val="39"/>
    <w:rsid w:val="008F43F2"/>
    <w:pPr>
      <w:widowControl/>
      <w:tabs>
        <w:tab w:val="left" w:pos="720"/>
        <w:tab w:val="right" w:leader="dot" w:pos="9000"/>
        <w:tab w:val="right" w:leader="dot" w:pos="10024"/>
      </w:tabs>
      <w:spacing w:before="60"/>
      <w:ind w:left="720" w:hanging="720"/>
      <w:jc w:val="left"/>
    </w:pPr>
    <w:rPr>
      <w:rFonts w:ascii="Arial" w:eastAsia="Times New Roman" w:hAnsi="Arial" w:cs="Arial"/>
      <w:b/>
      <w:bCs/>
      <w:noProof/>
      <w:kern w:val="0"/>
      <w:sz w:val="24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rsid w:val="008F43F2"/>
    <w:pPr>
      <w:widowControl/>
      <w:tabs>
        <w:tab w:val="left" w:pos="720"/>
        <w:tab w:val="right" w:leader="dot" w:pos="9000"/>
      </w:tabs>
      <w:spacing w:before="60"/>
      <w:jc w:val="left"/>
    </w:pPr>
    <w:rPr>
      <w:rFonts w:ascii="Arial" w:eastAsia="Times New Roman" w:hAnsi="Arial"/>
      <w:noProof/>
      <w:kern w:val="0"/>
      <w:sz w:val="22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8F43F2"/>
    <w:pPr>
      <w:widowControl/>
      <w:spacing w:before="120" w:after="120"/>
      <w:ind w:left="720"/>
    </w:pPr>
    <w:rPr>
      <w:rFonts w:ascii="Arial" w:eastAsia="Times New Roman" w:hAnsi="Arial"/>
      <w:kern w:val="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8F43F2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content">
    <w:name w:val="content"/>
    <w:basedOn w:val="Normal"/>
    <w:rsid w:val="008F43F2"/>
    <w:pPr>
      <w:widowControl/>
      <w:spacing w:before="100" w:beforeAutospacing="1" w:after="100" w:afterAutospacing="1"/>
      <w:jc w:val="center"/>
    </w:pPr>
    <w:rPr>
      <w:rFonts w:ascii="Arial" w:eastAsia="Arial Unicode MS" w:hAnsi="Arial" w:cs="Arial Unicode MS"/>
      <w:b/>
      <w:color w:val="000000"/>
      <w:kern w:val="0"/>
      <w:sz w:val="48"/>
      <w:szCs w:val="36"/>
      <w:lang w:eastAsia="en-US"/>
    </w:rPr>
  </w:style>
  <w:style w:type="paragraph" w:customStyle="1" w:styleId="xl31">
    <w:name w:val="xl31"/>
    <w:basedOn w:val="Normal"/>
    <w:rsid w:val="008F43F2"/>
    <w:pPr>
      <w:widowControl/>
      <w:spacing w:before="100" w:beforeAutospacing="1" w:after="100" w:afterAutospacing="1"/>
      <w:jc w:val="center"/>
    </w:pPr>
    <w:rPr>
      <w:rFonts w:ascii="Arial" w:eastAsia="Arial Unicode MS" w:hAnsi="Arial" w:cs="Arial"/>
      <w:kern w:val="0"/>
      <w:sz w:val="20"/>
      <w:lang w:eastAsia="en-US"/>
    </w:rPr>
  </w:style>
  <w:style w:type="paragraph" w:customStyle="1" w:styleId="c18">
    <w:name w:val="c18"/>
    <w:basedOn w:val="Normal"/>
    <w:rsid w:val="008F43F2"/>
    <w:pPr>
      <w:spacing w:before="60" w:after="60" w:line="240" w:lineRule="atLeast"/>
      <w:jc w:val="center"/>
    </w:pPr>
    <w:rPr>
      <w:rFonts w:ascii="Arial" w:eastAsia="Times New Roman" w:hAnsi="Arial"/>
      <w:snapToGrid w:val="0"/>
      <w:kern w:val="0"/>
      <w:sz w:val="20"/>
      <w:szCs w:val="20"/>
      <w:lang w:eastAsia="en-US"/>
    </w:rPr>
  </w:style>
  <w:style w:type="paragraph" w:customStyle="1" w:styleId="content1">
    <w:name w:val="content 1"/>
    <w:basedOn w:val="content"/>
    <w:rsid w:val="008F43F2"/>
    <w:rPr>
      <w:sz w:val="40"/>
    </w:rPr>
  </w:style>
  <w:style w:type="paragraph" w:customStyle="1" w:styleId="CoverPage-ECQ">
    <w:name w:val="Cover Page - ECQ"/>
    <w:basedOn w:val="c18"/>
    <w:rsid w:val="008F43F2"/>
    <w:pPr>
      <w:widowControl/>
      <w:spacing w:before="0" w:after="0" w:line="240" w:lineRule="auto"/>
    </w:pPr>
    <w:rPr>
      <w:rFonts w:ascii="Arial Narrow" w:hAnsi="Arial Narrow"/>
      <w:b/>
      <w:snapToGrid/>
      <w:szCs w:val="24"/>
      <w:lang w:val="en-GB"/>
    </w:rPr>
  </w:style>
  <w:style w:type="paragraph" w:styleId="BlockText">
    <w:name w:val="Block Text"/>
    <w:basedOn w:val="Normal"/>
    <w:semiHidden/>
    <w:rsid w:val="008F43F2"/>
    <w:pPr>
      <w:widowControl/>
      <w:spacing w:before="60" w:after="120"/>
      <w:ind w:left="1440" w:right="1440"/>
      <w:jc w:val="left"/>
    </w:pPr>
    <w:rPr>
      <w:rFonts w:ascii="Arial" w:eastAsia="Times New Roman" w:hAnsi="Arial"/>
      <w:kern w:val="0"/>
      <w:sz w:val="22"/>
      <w:lang w:val="en-GB" w:eastAsia="en-US"/>
    </w:rPr>
  </w:style>
  <w:style w:type="character" w:styleId="Hyperlink">
    <w:name w:val="Hyperlink"/>
    <w:basedOn w:val="DefaultParagraphFont"/>
    <w:uiPriority w:val="99"/>
    <w:rsid w:val="008F43F2"/>
    <w:rPr>
      <w:color w:val="0000FF"/>
      <w:u w:val="single"/>
    </w:rPr>
  </w:style>
  <w:style w:type="paragraph" w:styleId="Date">
    <w:name w:val="Date"/>
    <w:basedOn w:val="BodyText"/>
    <w:link w:val="DateChar"/>
    <w:semiHidden/>
    <w:rsid w:val="008F43F2"/>
    <w:pPr>
      <w:keepNext/>
      <w:widowControl/>
      <w:suppressAutoHyphens/>
      <w:snapToGrid w:val="0"/>
      <w:spacing w:before="120" w:line="220" w:lineRule="atLeast"/>
      <w:jc w:val="left"/>
    </w:pPr>
    <w:rPr>
      <w:rFonts w:ascii="Arial" w:eastAsia="Times New Roman" w:hAnsi="Arial" w:cs="Arial"/>
      <w:bCs/>
      <w:kern w:val="0"/>
      <w:sz w:val="18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8F43F2"/>
    <w:rPr>
      <w:rFonts w:ascii="Arial" w:eastAsia="Times New Roman" w:hAnsi="Arial" w:cs="Arial"/>
      <w:bCs/>
      <w:sz w:val="18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8F43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43F2"/>
    <w:rPr>
      <w:rFonts w:ascii="Times New Roman" w:eastAsia="宋体" w:hAnsi="Times New Roman" w:cs="Times New Roman"/>
      <w:kern w:val="2"/>
      <w:sz w:val="21"/>
      <w:szCs w:val="24"/>
    </w:rPr>
  </w:style>
  <w:style w:type="paragraph" w:styleId="Footer">
    <w:name w:val="footer"/>
    <w:basedOn w:val="Normal"/>
    <w:link w:val="FooterChar"/>
    <w:unhideWhenUsed/>
    <w:rsid w:val="008F4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3F2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Heading3Char">
    <w:name w:val="Heading 3 Char"/>
    <w:aliases w:val="Chapter X.X.X. Char1,Chapter X.X.X. Char Char"/>
    <w:basedOn w:val="DefaultParagraphFont"/>
    <w:link w:val="Heading3"/>
    <w:uiPriority w:val="9"/>
    <w:semiHidden/>
    <w:rsid w:val="004C56C0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C56C0"/>
    <w:pPr>
      <w:spacing w:after="100"/>
      <w:ind w:left="420"/>
    </w:pPr>
  </w:style>
  <w:style w:type="character" w:customStyle="1" w:styleId="Heading4Char">
    <w:name w:val="Heading 4 Char"/>
    <w:basedOn w:val="DefaultParagraphFont"/>
    <w:link w:val="Heading4"/>
    <w:rsid w:val="004C56C0"/>
    <w:rPr>
      <w:rFonts w:ascii="Arial" w:eastAsia="黑体" w:hAnsi="Arial" w:cs="Arial"/>
      <w:bCs/>
      <w:kern w:val="2"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4C56C0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4C56C0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C56C0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C56C0"/>
    <w:rPr>
      <w:rFonts w:ascii="Arial" w:eastAsia="黑体" w:hAnsi="Arial" w:cs="Times New Roman"/>
      <w:kern w:val="2"/>
      <w:sz w:val="21"/>
      <w:szCs w:val="21"/>
    </w:rPr>
  </w:style>
  <w:style w:type="paragraph" w:styleId="TOC4">
    <w:name w:val="toc 4"/>
    <w:basedOn w:val="Normal"/>
    <w:next w:val="Normal"/>
    <w:autoRedefine/>
    <w:semiHidden/>
    <w:rsid w:val="004C56C0"/>
    <w:pPr>
      <w:spacing w:line="360" w:lineRule="auto"/>
      <w:ind w:leftChars="600" w:left="1260"/>
    </w:pPr>
  </w:style>
  <w:style w:type="paragraph" w:styleId="TOC5">
    <w:name w:val="toc 5"/>
    <w:basedOn w:val="Normal"/>
    <w:next w:val="Normal"/>
    <w:autoRedefine/>
    <w:semiHidden/>
    <w:rsid w:val="004C56C0"/>
    <w:pPr>
      <w:spacing w:line="360" w:lineRule="auto"/>
      <w:ind w:leftChars="800" w:left="1680"/>
    </w:pPr>
  </w:style>
  <w:style w:type="paragraph" w:styleId="TOC6">
    <w:name w:val="toc 6"/>
    <w:basedOn w:val="Normal"/>
    <w:next w:val="Normal"/>
    <w:autoRedefine/>
    <w:semiHidden/>
    <w:rsid w:val="004C56C0"/>
    <w:pPr>
      <w:spacing w:line="360" w:lineRule="auto"/>
      <w:ind w:leftChars="1000" w:left="2100"/>
    </w:pPr>
  </w:style>
  <w:style w:type="paragraph" w:styleId="TOC7">
    <w:name w:val="toc 7"/>
    <w:basedOn w:val="Normal"/>
    <w:next w:val="Normal"/>
    <w:autoRedefine/>
    <w:semiHidden/>
    <w:rsid w:val="004C56C0"/>
    <w:pPr>
      <w:spacing w:line="360" w:lineRule="auto"/>
      <w:ind w:leftChars="1200" w:left="2520"/>
    </w:pPr>
  </w:style>
  <w:style w:type="paragraph" w:styleId="TOC8">
    <w:name w:val="toc 8"/>
    <w:basedOn w:val="Normal"/>
    <w:next w:val="Normal"/>
    <w:autoRedefine/>
    <w:semiHidden/>
    <w:rsid w:val="004C56C0"/>
    <w:pPr>
      <w:spacing w:line="360" w:lineRule="auto"/>
      <w:ind w:leftChars="1400" w:left="2940"/>
    </w:pPr>
  </w:style>
  <w:style w:type="paragraph" w:styleId="TOC9">
    <w:name w:val="toc 9"/>
    <w:basedOn w:val="Normal"/>
    <w:next w:val="Normal"/>
    <w:autoRedefine/>
    <w:semiHidden/>
    <w:rsid w:val="004C56C0"/>
    <w:pPr>
      <w:spacing w:line="360" w:lineRule="auto"/>
      <w:ind w:leftChars="1600" w:left="3360"/>
    </w:pPr>
  </w:style>
  <w:style w:type="character" w:styleId="FollowedHyperlink">
    <w:name w:val="FollowedHyperlink"/>
    <w:rsid w:val="004C56C0"/>
    <w:rPr>
      <w:color w:val="800080"/>
      <w:u w:val="single"/>
    </w:rPr>
  </w:style>
  <w:style w:type="character" w:customStyle="1" w:styleId="1Char">
    <w:name w:val="标题 1 Char"/>
    <w:rsid w:val="004C56C0"/>
    <w:rPr>
      <w:rFonts w:ascii="Arial" w:eastAsia="宋体" w:hAnsi="Arial"/>
      <w:b/>
      <w:bCs/>
      <w:sz w:val="24"/>
      <w:szCs w:val="24"/>
      <w:lang w:val="en-US" w:eastAsia="en-US" w:bidi="ar-SA"/>
    </w:rPr>
  </w:style>
  <w:style w:type="character" w:customStyle="1" w:styleId="2Char">
    <w:name w:val="标题 2 Char"/>
    <w:autoRedefine/>
    <w:rsid w:val="004C56C0"/>
    <w:rPr>
      <w:rFonts w:ascii="Arial" w:eastAsia="宋体" w:hAnsi="Arial"/>
      <w:b/>
      <w:bCs/>
      <w:kern w:val="0"/>
      <w:sz w:val="22"/>
      <w:szCs w:val="24"/>
      <w:lang w:val="en-US" w:eastAsia="en-US" w:bidi="ar-SA"/>
    </w:rPr>
  </w:style>
  <w:style w:type="paragraph" w:styleId="NormalWeb">
    <w:name w:val="Normal (Web)"/>
    <w:basedOn w:val="Normal"/>
    <w:rsid w:val="004C56C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BodyTextIndent2">
    <w:name w:val="Body Text Indent 2"/>
    <w:basedOn w:val="Normal"/>
    <w:link w:val="BodyTextIndent2Char"/>
    <w:rsid w:val="004C56C0"/>
    <w:pPr>
      <w:spacing w:line="360" w:lineRule="auto"/>
      <w:ind w:firstLine="420"/>
    </w:pPr>
    <w:rPr>
      <w:i/>
      <w:iCs/>
      <w:color w:val="0000FF"/>
    </w:rPr>
  </w:style>
  <w:style w:type="character" w:customStyle="1" w:styleId="BodyTextIndent2Char">
    <w:name w:val="Body Text Indent 2 Char"/>
    <w:basedOn w:val="DefaultParagraphFont"/>
    <w:link w:val="BodyTextIndent2"/>
    <w:rsid w:val="004C56C0"/>
    <w:rPr>
      <w:rFonts w:ascii="Times New Roman" w:eastAsia="宋体" w:hAnsi="Times New Roman" w:cs="Times New Roman"/>
      <w:i/>
      <w:iCs/>
      <w:color w:val="0000FF"/>
      <w:kern w:val="2"/>
      <w:sz w:val="21"/>
      <w:szCs w:val="24"/>
    </w:rPr>
  </w:style>
  <w:style w:type="paragraph" w:styleId="BalloonText">
    <w:name w:val="Balloon Text"/>
    <w:basedOn w:val="Normal"/>
    <w:link w:val="BalloonTextChar"/>
    <w:semiHidden/>
    <w:rsid w:val="004C56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6C0"/>
    <w:rPr>
      <w:rFonts w:ascii="Times New Roman" w:eastAsia="宋体" w:hAnsi="Times New Roman" w:cs="Times New Roman"/>
      <w:kern w:val="2"/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4C56C0"/>
    <w:pPr>
      <w:shd w:val="clear" w:color="auto" w:fill="000080"/>
      <w:spacing w:line="360" w:lineRule="auto"/>
    </w:pPr>
  </w:style>
  <w:style w:type="character" w:customStyle="1" w:styleId="DocumentMapChar">
    <w:name w:val="Document Map Char"/>
    <w:basedOn w:val="DefaultParagraphFont"/>
    <w:link w:val="DocumentMap"/>
    <w:semiHidden/>
    <w:rsid w:val="004C56C0"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character" w:styleId="CommentReference">
    <w:name w:val="annotation reference"/>
    <w:semiHidden/>
    <w:rsid w:val="004C56C0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4C56C0"/>
    <w:pPr>
      <w:spacing w:line="360" w:lineRule="auto"/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4C56C0"/>
    <w:rPr>
      <w:rFonts w:ascii="Times New Roman" w:eastAsia="宋体" w:hAnsi="Times New Roman" w:cs="Times New Roman"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C56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C56C0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a1">
    <w:name w:val="缺省文本"/>
    <w:basedOn w:val="Normal"/>
    <w:rsid w:val="004C56C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0">
    <w:name w:val="图号"/>
    <w:basedOn w:val="Normal"/>
    <w:rsid w:val="004C56C0"/>
    <w:pPr>
      <w:numPr>
        <w:numId w:val="4"/>
      </w:numPr>
      <w:autoSpaceDE w:val="0"/>
      <w:autoSpaceDN w:val="0"/>
      <w:adjustRightInd w:val="0"/>
      <w:spacing w:before="105"/>
      <w:jc w:val="center"/>
    </w:pPr>
    <w:rPr>
      <w:rFonts w:ascii="宋体" w:cs="宋体"/>
      <w:kern w:val="0"/>
      <w:sz w:val="20"/>
      <w:szCs w:val="20"/>
    </w:rPr>
  </w:style>
  <w:style w:type="paragraph" w:customStyle="1" w:styleId="a">
    <w:name w:val="表号"/>
    <w:autoRedefine/>
    <w:rsid w:val="004C56C0"/>
    <w:pPr>
      <w:numPr>
        <w:numId w:val="5"/>
      </w:numPr>
      <w:spacing w:after="0" w:line="360" w:lineRule="auto"/>
    </w:pPr>
    <w:rPr>
      <w:rFonts w:ascii="宋体" w:eastAsia="宋体" w:hAnsi="Times New Roman" w:cs="宋体"/>
      <w:sz w:val="20"/>
      <w:szCs w:val="20"/>
    </w:rPr>
  </w:style>
  <w:style w:type="paragraph" w:customStyle="1" w:styleId="a2">
    <w:name w:val="表格文本"/>
    <w:basedOn w:val="Normal"/>
    <w:rsid w:val="004C56C0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table" w:styleId="TableGrid">
    <w:name w:val="Table Grid"/>
    <w:basedOn w:val="TableNormal"/>
    <w:rsid w:val="004C56C0"/>
    <w:pPr>
      <w:widowControl w:val="0"/>
      <w:spacing w:after="0" w:line="36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DocumentMap"/>
    <w:autoRedefine/>
    <w:rsid w:val="004C56C0"/>
    <w:pPr>
      <w:spacing w:line="240" w:lineRule="auto"/>
    </w:pPr>
    <w:rPr>
      <w:rFonts w:ascii="Tahoma" w:hAnsi="Tahoma"/>
      <w:sz w:val="24"/>
    </w:rPr>
  </w:style>
  <w:style w:type="table" w:styleId="TableGrid5">
    <w:name w:val="Table Grid 5"/>
    <w:basedOn w:val="TableNormal"/>
    <w:rsid w:val="004C56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4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file:///E:\Work\Projects\&#27743;&#33487;&#20844;&#23433;\&#36951;&#30041;&#38382;&#39064;&#35828;&#26126;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file:///E:\Work\Projects\&#27743;&#33487;&#20844;&#23433;\JIRA%20Issue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41</cp:revision>
  <dcterms:created xsi:type="dcterms:W3CDTF">2015-06-23T07:01:00Z</dcterms:created>
  <dcterms:modified xsi:type="dcterms:W3CDTF">2015-06-24T08:51:00Z</dcterms:modified>
</cp:coreProperties>
</file>