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3AFFA">
      <w:pPr>
        <w:pStyle w:val="11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709F6CE8">
      <w:pPr>
        <w:pStyle w:val="11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37B40AD6">
      <w:pPr>
        <w:pStyle w:val="11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42C16A9F">
      <w:pPr>
        <w:pStyle w:val="11"/>
        <w:jc w:val="center"/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</w:p>
    <w:p w14:paraId="4A860624">
      <w:pPr>
        <w:pStyle w:val="11"/>
        <w:jc w:val="center"/>
        <w:rPr>
          <w:rFonts w:ascii="微软雅黑" w:hAnsi="微软雅黑" w:eastAsia="微软雅黑" w:cs="微软雅黑"/>
          <w:color w:val="3C3C3C"/>
          <w:sz w:val="56"/>
          <w:szCs w:val="56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高级语言程序设计</w:t>
      </w:r>
    </w:p>
    <w:p w14:paraId="12A677EF">
      <w:pPr>
        <w:pStyle w:val="11"/>
        <w:jc w:val="center"/>
        <w:rPr>
          <w:sz w:val="56"/>
          <w:szCs w:val="56"/>
        </w:rPr>
      </w:pPr>
      <w:r>
        <w:rPr>
          <w:rFonts w:hint="eastAsia" w:ascii="微软雅黑" w:hAnsi="微软雅黑" w:eastAsia="微软雅黑" w:cs="微软雅黑"/>
          <w:color w:val="3C3C3C"/>
          <w:sz w:val="56"/>
          <w:szCs w:val="56"/>
          <w:shd w:val="clear" w:color="auto" w:fill="FFFFFF"/>
        </w:rPr>
        <w:t>实验报告</w:t>
      </w:r>
    </w:p>
    <w:p w14:paraId="6F6FAD26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300360D3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6AC75B36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6FCE1B30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18BF9B58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0CBCC71F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706961C9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184CBF93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5D4D0741">
      <w:pPr>
        <w:snapToGrid w:val="0"/>
        <w:jc w:val="center"/>
        <w:rPr>
          <w:rFonts w:hint="eastAsia" w:ascii="微软雅黑" w:hAnsi="微软雅黑" w:eastAsia="微软雅黑" w:cs="微软雅黑"/>
          <w:sz w:val="24"/>
        </w:rPr>
      </w:pPr>
    </w:p>
    <w:p w14:paraId="310035F4">
      <w:pPr>
        <w:snapToGrid w:val="0"/>
        <w:jc w:val="center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南开大学 计算机大类</w:t>
      </w:r>
    </w:p>
    <w:p w14:paraId="7022AE40">
      <w:pPr>
        <w:snapToGrid w:val="0"/>
        <w:jc w:val="center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bookmarkStart w:id="0" w:name="_Date#327175886"/>
      <w:r>
        <w:rPr>
          <w:rFonts w:hint="eastAsia" w:ascii="微软雅黑" w:hAnsi="微软雅黑" w:eastAsia="微软雅黑" w:cs="微软雅黑"/>
          <w:sz w:val="24"/>
          <w:szCs w:val="24"/>
        </w:rPr>
        <w:t>姓名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王心如</w:t>
      </w:r>
    </w:p>
    <w:p w14:paraId="7D83D192">
      <w:pPr>
        <w:snapToGrid w:val="0"/>
        <w:jc w:val="center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学号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2513838</w:t>
      </w:r>
    </w:p>
    <w:p w14:paraId="450BC5D9">
      <w:pPr>
        <w:snapToGrid w:val="0"/>
        <w:jc w:val="center"/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t>班级</w:t>
      </w:r>
      <w:r>
        <w:rPr>
          <w:rFonts w:hint="eastAsia" w:ascii="微软雅黑" w:hAnsi="微软雅黑" w:eastAsia="微软雅黑" w:cs="微软雅黑"/>
          <w:sz w:val="24"/>
          <w:szCs w:val="24"/>
          <w:lang w:eastAsia="zh-CN"/>
        </w:rPr>
        <w:t>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模拟2-2</w:t>
      </w:r>
    </w:p>
    <w:p w14:paraId="6FB200C1">
      <w:pPr>
        <w:snapToGrid w:val="0"/>
        <w:jc w:val="center"/>
        <w:rPr>
          <w:rFonts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</w:rPr>
        <w:fldChar w:fldCharType="begin"/>
      </w:r>
      <w:r>
        <w:rPr>
          <w:rFonts w:hint="eastAsia" w:ascii="微软雅黑" w:hAnsi="微软雅黑" w:eastAsia="微软雅黑" w:cs="微软雅黑"/>
          <w:sz w:val="24"/>
          <w:szCs w:val="24"/>
        </w:rPr>
        <w:instrText xml:space="preserve">Time \@ "yyyy年M月d日"</w:instrTex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separate"/>
      </w:r>
      <w:r>
        <w:rPr>
          <w:rFonts w:hint="eastAsia" w:ascii="微软雅黑" w:hAnsi="微软雅黑" w:eastAsia="微软雅黑" w:cs="微软雅黑"/>
          <w:sz w:val="24"/>
          <w:szCs w:val="24"/>
        </w:rPr>
        <w:t>2026年5月10日</w:t>
      </w:r>
      <w:r>
        <w:rPr>
          <w:rFonts w:hint="eastAsia" w:ascii="微软雅黑" w:hAnsi="微软雅黑" w:eastAsia="微软雅黑" w:cs="微软雅黑"/>
          <w:sz w:val="24"/>
          <w:szCs w:val="24"/>
        </w:rPr>
        <w:fldChar w:fldCharType="end"/>
      </w:r>
      <w:bookmarkEnd w:id="0"/>
    </w:p>
    <w:p w14:paraId="6B5802F4">
      <w:pPr>
        <w:jc w:val="center"/>
        <w:rPr>
          <w:rFonts w:ascii="宋体" w:hAnsi="宋体" w:eastAsia="宋体"/>
          <w:sz w:val="24"/>
          <w:szCs w:val="24"/>
        </w:rPr>
      </w:pPr>
    </w:p>
    <w:p w14:paraId="59C83940">
      <w:pPr>
        <w:jc w:val="center"/>
        <w:rPr>
          <w:rFonts w:ascii="宋体" w:hAnsi="宋体" w:eastAsia="宋体"/>
          <w:sz w:val="28"/>
          <w:szCs w:val="36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8F5A73A">
      <w:pPr>
        <w:jc w:val="center"/>
        <w:rPr>
          <w:sz w:val="28"/>
          <w:szCs w:val="36"/>
        </w:rPr>
      </w:pPr>
      <w:r>
        <w:rPr>
          <w:rFonts w:ascii="宋体" w:hAnsi="宋体" w:eastAsia="宋体"/>
          <w:sz w:val="28"/>
          <w:szCs w:val="36"/>
        </w:rPr>
        <w:t>目录</w:t>
      </w:r>
    </w:p>
    <w:p w14:paraId="531D16E3">
      <w:pPr>
        <w:pStyle w:val="5"/>
        <w:tabs>
          <w:tab w:val="right" w:leader="dot" w:pos="8306"/>
        </w:tabs>
        <w:rPr>
          <w:sz w:val="32"/>
          <w:szCs w:val="40"/>
        </w:rPr>
      </w:pPr>
      <w:r>
        <w:rPr>
          <w:sz w:val="48"/>
          <w:szCs w:val="56"/>
        </w:rPr>
        <w:fldChar w:fldCharType="begin"/>
      </w:r>
      <w:r>
        <w:rPr>
          <w:sz w:val="48"/>
          <w:szCs w:val="56"/>
        </w:rPr>
        <w:instrText xml:space="preserve">TOC \o "1-3" \h \u </w:instrText>
      </w:r>
      <w:r>
        <w:rPr>
          <w:sz w:val="48"/>
          <w:szCs w:val="56"/>
        </w:rPr>
        <w:fldChar w:fldCharType="separate"/>
      </w:r>
      <w:r>
        <w:fldChar w:fldCharType="begin"/>
      </w:r>
      <w:r>
        <w:instrText xml:space="preserve"> HYPERLINK \l "_Toc21286" </w:instrText>
      </w:r>
      <w:r>
        <w:fldChar w:fldCharType="separate"/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高级语言程</w:t>
      </w:r>
      <w:r>
        <w:rPr>
          <w:rFonts w:ascii="微软雅黑" w:hAnsi="微软雅黑" w:eastAsia="微软雅黑" w:cs="微软雅黑"/>
          <w:sz w:val="32"/>
          <w:szCs w:val="56"/>
          <w:shd w:val="clear" w:color="auto" w:fill="FFFFFF"/>
        </w:rPr>
        <w:t>序设计</w:t>
      </w:r>
      <w:r>
        <w:rPr>
          <w:rFonts w:hint="eastAsia" w:ascii="微软雅黑" w:hAnsi="微软雅黑" w:eastAsia="微软雅黑" w:cs="微软雅黑"/>
          <w:sz w:val="32"/>
          <w:szCs w:val="56"/>
          <w:shd w:val="clear" w:color="auto" w:fill="FFFFFF"/>
        </w:rPr>
        <w:t>大作业实验报告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_Toc21286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E03F2DC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"_Toc29969"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一. </w:t>
      </w:r>
      <w:r>
        <w:rPr>
          <w:rFonts w:hint="eastAsia"/>
          <w:sz w:val="32"/>
          <w:szCs w:val="44"/>
        </w:rPr>
        <w:t>作业题目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_Toc29969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888A715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"_Toc18364"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二. </w:t>
      </w:r>
      <w:r>
        <w:rPr>
          <w:rFonts w:hint="eastAsia"/>
          <w:sz w:val="32"/>
          <w:szCs w:val="44"/>
        </w:rPr>
        <w:t>开发软件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_Toc18364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4D7E9D35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"_Toc742"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三. </w:t>
      </w:r>
      <w:r>
        <w:rPr>
          <w:rFonts w:hint="eastAsia"/>
          <w:sz w:val="32"/>
          <w:szCs w:val="44"/>
        </w:rPr>
        <w:t>课题要求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_Toc742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0D61C629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"_Toc25240"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四. </w:t>
      </w:r>
      <w:r>
        <w:rPr>
          <w:rFonts w:hint="eastAsia"/>
          <w:sz w:val="32"/>
          <w:szCs w:val="44"/>
        </w:rPr>
        <w:t>主要流程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_Toc25240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1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7AFBC671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"_Toc20452" </w:instrText>
      </w:r>
      <w:r>
        <w:fldChar w:fldCharType="separate"/>
      </w:r>
      <w:r>
        <w:rPr>
          <w:rFonts w:hint="eastAsia"/>
          <w:sz w:val="32"/>
          <w:szCs w:val="44"/>
        </w:rPr>
        <w:t>1． 整体流程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1</w:t>
      </w:r>
      <w:r>
        <w:rPr>
          <w:sz w:val="32"/>
          <w:szCs w:val="40"/>
        </w:rPr>
        <w:fldChar w:fldCharType="end"/>
      </w:r>
    </w:p>
    <w:p w14:paraId="27F8DC0E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"_Toc25354" </w:instrText>
      </w:r>
      <w:r>
        <w:fldChar w:fldCharType="separate"/>
      </w:r>
      <w:r>
        <w:rPr>
          <w:rFonts w:hint="eastAsia"/>
          <w:sz w:val="32"/>
          <w:szCs w:val="44"/>
        </w:rPr>
        <w:t>2． 算法或公式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_Toc25354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11EDA6F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"_Toc22508"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（1） 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格子坐标与像素转换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_Toc22508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67AE8387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"_Toc28665"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（2） 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t>BOSS碰撞范围判定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_Toc28665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2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2CF8BC84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"_Toc32428"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（3） 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玩家攻击判定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2</w:t>
      </w:r>
      <w:r>
        <w:rPr>
          <w:sz w:val="32"/>
          <w:szCs w:val="40"/>
        </w:rPr>
        <w:fldChar w:fldCharType="end"/>
      </w:r>
    </w:p>
    <w:p w14:paraId="5D64F210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"_Toc23860"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（4） 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BOSS反伤机制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2</w:t>
      </w:r>
      <w:r>
        <w:rPr>
          <w:sz w:val="32"/>
          <w:szCs w:val="40"/>
        </w:rPr>
        <w:fldChar w:fldCharType="end"/>
      </w:r>
    </w:p>
    <w:p w14:paraId="04A72F0D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"_Toc13349" </w:instrText>
      </w:r>
      <w:r>
        <w:fldChar w:fldCharType="separate"/>
      </w:r>
      <w:r>
        <w:rPr>
          <w:rFonts w:hint="eastAsia"/>
          <w:sz w:val="32"/>
          <w:szCs w:val="44"/>
        </w:rPr>
        <w:t xml:space="preserve">（5） 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血量与胜利判断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2</w:t>
      </w:r>
      <w:r>
        <w:rPr>
          <w:sz w:val="32"/>
          <w:szCs w:val="40"/>
        </w:rPr>
        <w:fldChar w:fldCharType="end"/>
      </w:r>
    </w:p>
    <w:p w14:paraId="1CC4B408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"_Toc24674" </w:instrText>
      </w:r>
      <w:r>
        <w:fldChar w:fldCharType="separate"/>
      </w:r>
      <w:r>
        <w:rPr>
          <w:rFonts w:hint="eastAsia"/>
          <w:sz w:val="32"/>
          <w:szCs w:val="44"/>
        </w:rPr>
        <w:t>3</w:t>
      </w:r>
      <w:r>
        <w:rPr>
          <w:rFonts w:hint="eastAsia"/>
          <w:sz w:val="32"/>
          <w:szCs w:val="44"/>
          <w:lang w:val="en-US" w:eastAsia="zh-CN"/>
        </w:rPr>
        <w:t>.模块设计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_Toc24674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3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13055AD2">
      <w:pPr>
        <w:rPr>
          <w:rFonts w:hint="default" w:eastAsiaTheme="minorEastAsia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 xml:space="preserve">   </w:t>
      </w: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4</w:t>
      </w:r>
      <w:r>
        <w:rPr>
          <w:rFonts w:hint="eastAsia"/>
          <w:sz w:val="32"/>
          <w:szCs w:val="40"/>
          <w:lang w:val="en-US" w:eastAsia="zh-CN"/>
        </w:rPr>
        <w:t>.单元测试............................................................................</w:t>
      </w: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3</w:t>
      </w:r>
    </w:p>
    <w:p w14:paraId="413B541F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"_Toc28265"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五. </w:t>
      </w:r>
      <w:r>
        <w:rPr>
          <w:rFonts w:hint="eastAsia"/>
          <w:sz w:val="32"/>
          <w:szCs w:val="44"/>
        </w:rPr>
        <w:t>单元测试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4</w:t>
      </w:r>
      <w:r>
        <w:rPr>
          <w:sz w:val="32"/>
          <w:szCs w:val="40"/>
        </w:rPr>
        <w:fldChar w:fldCharType="end"/>
      </w:r>
    </w:p>
    <w:p w14:paraId="1C171277">
      <w:pPr>
        <w:pStyle w:val="5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"_Toc23116" </w:instrText>
      </w:r>
      <w:r>
        <w:fldChar w:fldCharType="separate"/>
      </w:r>
      <w:r>
        <w:rPr>
          <w:rFonts w:hint="eastAsia" w:ascii="宋体" w:hAnsi="宋体" w:cs="宋体"/>
          <w:sz w:val="32"/>
          <w:szCs w:val="44"/>
        </w:rPr>
        <w:t xml:space="preserve">六. </w:t>
      </w:r>
      <w:r>
        <w:rPr>
          <w:rFonts w:hint="eastAsia"/>
          <w:sz w:val="32"/>
          <w:szCs w:val="44"/>
        </w:rPr>
        <w:t>收获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_Toc23116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4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3C2C139B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"_Toc10799" </w:instrText>
      </w:r>
      <w:r>
        <w:fldChar w:fldCharType="separate"/>
      </w:r>
      <w:r>
        <w:rPr>
          <w:rFonts w:hint="eastAsia"/>
          <w:sz w:val="32"/>
          <w:szCs w:val="44"/>
        </w:rPr>
        <w:t>1</w:t>
      </w:r>
      <w:r>
        <w:rPr>
          <w:rFonts w:hint="eastAsia"/>
          <w:sz w:val="32"/>
          <w:szCs w:val="44"/>
          <w:lang w:val="en-US" w:eastAsia="zh-CN"/>
        </w:rPr>
        <w:t>.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面向对象编程思想的实际应用</w:t>
      </w:r>
      <w:r>
        <w:rPr>
          <w:sz w:val="32"/>
          <w:szCs w:val="40"/>
        </w:rPr>
        <w:tab/>
      </w:r>
      <w:r>
        <w:rPr>
          <w:sz w:val="32"/>
          <w:szCs w:val="40"/>
        </w:rPr>
        <w:fldChar w:fldCharType="begin"/>
      </w:r>
      <w:r>
        <w:rPr>
          <w:sz w:val="32"/>
          <w:szCs w:val="40"/>
        </w:rPr>
        <w:instrText xml:space="preserve"> PAGEREF _Toc10799 </w:instrText>
      </w:r>
      <w:r>
        <w:rPr>
          <w:sz w:val="32"/>
          <w:szCs w:val="40"/>
        </w:rPr>
        <w:fldChar w:fldCharType="separate"/>
      </w:r>
      <w:r>
        <w:rPr>
          <w:sz w:val="32"/>
          <w:szCs w:val="40"/>
        </w:rPr>
        <w:t>4</w:t>
      </w:r>
      <w:r>
        <w:rPr>
          <w:sz w:val="32"/>
          <w:szCs w:val="40"/>
        </w:rPr>
        <w:fldChar w:fldCharType="end"/>
      </w:r>
      <w:r>
        <w:rPr>
          <w:sz w:val="32"/>
          <w:szCs w:val="40"/>
        </w:rPr>
        <w:fldChar w:fldCharType="end"/>
      </w:r>
    </w:p>
    <w:p w14:paraId="01F8F9E1">
      <w:pPr>
        <w:pStyle w:val="6"/>
        <w:tabs>
          <w:tab w:val="right" w:leader="dot" w:pos="8306"/>
        </w:tabs>
        <w:rPr>
          <w:sz w:val="32"/>
          <w:szCs w:val="40"/>
        </w:rPr>
      </w:pPr>
      <w:r>
        <w:fldChar w:fldCharType="begin"/>
      </w:r>
      <w:r>
        <w:instrText xml:space="preserve"> HYPERLINK \l "_Toc16275" </w:instrText>
      </w:r>
      <w:r>
        <w:fldChar w:fldCharType="separate"/>
      </w:r>
      <w:r>
        <w:rPr>
          <w:rFonts w:hint="eastAsia"/>
          <w:sz w:val="32"/>
          <w:szCs w:val="44"/>
        </w:rPr>
        <w:t>2</w:t>
      </w:r>
      <w:r>
        <w:rPr>
          <w:rFonts w:hint="eastAsia"/>
          <w:sz w:val="32"/>
          <w:szCs w:val="44"/>
          <w:lang w:val="en-US" w:eastAsia="zh-CN"/>
        </w:rPr>
        <w:t>.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掌握了游戏开发的核心流程</w:t>
      </w:r>
      <w:r>
        <w:rPr>
          <w:sz w:val="32"/>
          <w:szCs w:val="40"/>
        </w:rPr>
        <w:tab/>
      </w:r>
      <w:r>
        <w:rPr>
          <w:rFonts w:hint="eastAsia"/>
          <w:sz w:val="32"/>
          <w:szCs w:val="40"/>
          <w:lang w:val="en-US" w:eastAsia="zh-CN"/>
        </w:rPr>
        <w:t>5</w:t>
      </w:r>
      <w:r>
        <w:rPr>
          <w:sz w:val="32"/>
          <w:szCs w:val="40"/>
        </w:rPr>
        <w:fldChar w:fldCharType="end"/>
      </w:r>
    </w:p>
    <w:p w14:paraId="46832FBA">
      <w:pPr>
        <w:ind w:firstLine="640" w:firstLineChars="200"/>
        <w:jc w:val="left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32"/>
          <w:szCs w:val="40"/>
          <w:lang w:val="en-US" w:eastAsia="zh-CN"/>
        </w:rPr>
        <w:t>3</w:t>
      </w:r>
      <w:r>
        <w:rPr>
          <w:rFonts w:hint="eastAsia"/>
          <w:sz w:val="32"/>
          <w:szCs w:val="40"/>
          <w:lang w:val="en-US" w:eastAsia="zh-CN"/>
        </w:rPr>
        <w:t xml:space="preserve">. </w:t>
      </w: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EasyX图形库使用能力提升............................5</w:t>
      </w:r>
    </w:p>
    <w:p w14:paraId="058204B6">
      <w:pPr>
        <w:ind w:firstLine="560" w:firstLineChars="200"/>
        <w:jc w:val="left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4.</w:t>
      </w: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调试与排错能力大幅提升..............................5</w:t>
      </w:r>
    </w:p>
    <w:p w14:paraId="23B71213">
      <w:pPr>
        <w:pStyle w:val="2"/>
        <w:bidi w:val="0"/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sz w:val="32"/>
          <w:szCs w:val="56"/>
        </w:rPr>
        <w:fldChar w:fldCharType="end"/>
      </w:r>
      <w:bookmarkStart w:id="1" w:name="_Toc21286"/>
    </w:p>
    <w:p w14:paraId="52C6F8AB">
      <w:pPr>
        <w:jc w:val="center"/>
        <w:outlineLvl w:val="0"/>
        <w:rPr>
          <w:szCs w:val="21"/>
        </w:rPr>
      </w:pP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高级语言</w:t>
      </w:r>
      <w:r>
        <w:rPr>
          <w:rFonts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程序设计</w:t>
      </w:r>
      <w:r>
        <w:rPr>
          <w:rFonts w:hint="eastAsia" w:ascii="微软雅黑" w:hAnsi="微软雅黑" w:eastAsia="微软雅黑" w:cs="微软雅黑"/>
          <w:color w:val="3C3C3C"/>
          <w:sz w:val="40"/>
          <w:szCs w:val="40"/>
          <w:shd w:val="clear" w:color="auto" w:fill="FFFFFF"/>
        </w:rPr>
        <w:t>大作业实验报告</w:t>
      </w:r>
      <w:bookmarkEnd w:id="1"/>
    </w:p>
    <w:p w14:paraId="5159F4BB">
      <w:pPr>
        <w:numPr>
          <w:ilvl w:val="0"/>
          <w:numId w:val="0"/>
        </w:numPr>
        <w:spacing w:before="156" w:beforeLines="50" w:after="156" w:afterLines="50"/>
        <w:outlineLvl w:val="0"/>
        <w:rPr>
          <w:rFonts w:hint="default" w:eastAsiaTheme="minorEastAsia"/>
          <w:bCs/>
          <w:sz w:val="28"/>
          <w:szCs w:val="28"/>
          <w:lang w:eastAsia="zh-CN"/>
        </w:rPr>
      </w:pPr>
      <w:bookmarkStart w:id="2" w:name="_Toc29969"/>
      <w:r>
        <w:rPr>
          <w:rFonts w:hint="eastAsia"/>
          <w:b/>
          <w:sz w:val="30"/>
          <w:szCs w:val="30"/>
          <w:lang w:val="en-US" w:eastAsia="zh-CN"/>
        </w:rPr>
        <w:t>一．</w:t>
      </w:r>
      <w:r>
        <w:rPr>
          <w:rFonts w:hint="eastAsia"/>
          <w:b/>
          <w:sz w:val="30"/>
          <w:szCs w:val="30"/>
        </w:rPr>
        <w:t>作业题目</w:t>
      </w:r>
      <w:bookmarkEnd w:id="2"/>
    </w:p>
    <w:p w14:paraId="5ABE382B">
      <w:pPr>
        <w:numPr>
          <w:ilvl w:val="0"/>
          <w:numId w:val="0"/>
        </w:numPr>
        <w:spacing w:before="156" w:beforeLines="50" w:after="156" w:afterLines="50"/>
        <w:ind w:firstLine="560" w:firstLineChars="200"/>
        <w:outlineLvl w:val="0"/>
        <w:rPr>
          <w:rFonts w:hint="default"/>
          <w:bCs/>
          <w:sz w:val="24"/>
          <w:lang w:val="en-US"/>
        </w:rPr>
      </w:pPr>
      <w:r>
        <w:rPr>
          <w:rFonts w:hint="eastAsia"/>
          <w:bCs/>
          <w:sz w:val="28"/>
          <w:szCs w:val="28"/>
          <w:lang w:val="en-US" w:eastAsia="zh-CN"/>
        </w:rPr>
        <w:t>基于C++和EasyX图形库的简易版</w:t>
      </w:r>
      <w:r>
        <w:rPr>
          <w:rFonts w:hint="default"/>
          <w:bCs/>
          <w:sz w:val="28"/>
          <w:szCs w:val="28"/>
          <w:lang w:eastAsia="zh-CN"/>
        </w:rPr>
        <w:t>地牢探险小游戏</w:t>
      </w:r>
      <w:r>
        <w:rPr>
          <w:rFonts w:hint="eastAsia"/>
          <w:bCs/>
          <w:sz w:val="28"/>
          <w:szCs w:val="28"/>
          <w:lang w:val="en-US" w:eastAsia="zh-CN"/>
        </w:rPr>
        <w:t>设计与实现</w:t>
      </w:r>
    </w:p>
    <w:p w14:paraId="4E7DBFC8">
      <w:pPr>
        <w:numPr>
          <w:ilvl w:val="0"/>
          <w:numId w:val="0"/>
        </w:numPr>
        <w:spacing w:before="156" w:beforeLines="50" w:after="156" w:afterLines="50"/>
        <w:outlineLvl w:val="0"/>
        <w:rPr>
          <w:b/>
          <w:sz w:val="30"/>
          <w:szCs w:val="30"/>
        </w:rPr>
      </w:pPr>
      <w:bookmarkStart w:id="3" w:name="_Toc18364"/>
      <w:r>
        <w:rPr>
          <w:rFonts w:hint="eastAsia"/>
          <w:b/>
          <w:sz w:val="30"/>
          <w:szCs w:val="30"/>
          <w:lang w:val="en-US" w:eastAsia="zh-CN"/>
        </w:rPr>
        <w:t>二．</w:t>
      </w:r>
      <w:r>
        <w:rPr>
          <w:rFonts w:hint="eastAsia"/>
          <w:b/>
          <w:sz w:val="30"/>
          <w:szCs w:val="30"/>
        </w:rPr>
        <w:t>开发软件</w:t>
      </w:r>
      <w:bookmarkEnd w:id="3"/>
    </w:p>
    <w:p w14:paraId="493346A7">
      <w:pPr>
        <w:ind w:firstLine="42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开发工具：</w:t>
      </w:r>
      <w:r>
        <w:rPr>
          <w:rFonts w:hint="eastAsia"/>
          <w:bCs/>
          <w:sz w:val="28"/>
          <w:szCs w:val="28"/>
        </w:rPr>
        <w:t>Visual Studio 20</w:t>
      </w:r>
      <w:r>
        <w:rPr>
          <w:rFonts w:hint="eastAsia"/>
          <w:bCs/>
          <w:sz w:val="28"/>
          <w:szCs w:val="28"/>
          <w:lang w:val="en-US" w:eastAsia="zh-CN"/>
        </w:rPr>
        <w:t>22</w:t>
      </w:r>
    </w:p>
    <w:p w14:paraId="5BF50889">
      <w:pPr>
        <w:ind w:firstLine="42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编程语言：C++</w:t>
      </w:r>
    </w:p>
    <w:p w14:paraId="0E20B3C1">
      <w:pPr>
        <w:ind w:firstLine="420"/>
        <w:rPr>
          <w:rFonts w:hint="eastAsia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图形库：EasyX图形库</w:t>
      </w:r>
    </w:p>
    <w:p w14:paraId="13580677">
      <w:pPr>
        <w:ind w:firstLine="420"/>
        <w:rPr>
          <w:rFonts w:hint="default"/>
          <w:bCs/>
          <w:sz w:val="28"/>
          <w:szCs w:val="28"/>
          <w:lang w:val="en-US" w:eastAsia="zh-CN"/>
        </w:rPr>
      </w:pPr>
      <w:r>
        <w:rPr>
          <w:rFonts w:hint="eastAsia"/>
          <w:bCs/>
          <w:sz w:val="28"/>
          <w:szCs w:val="28"/>
          <w:lang w:val="en-US" w:eastAsia="zh-CN"/>
        </w:rPr>
        <w:t>系统环境：Windows 11</w:t>
      </w:r>
    </w:p>
    <w:p w14:paraId="1F67894E">
      <w:pPr>
        <w:numPr>
          <w:ilvl w:val="0"/>
          <w:numId w:val="0"/>
        </w:numPr>
        <w:spacing w:before="156" w:beforeLines="50" w:after="156" w:afterLines="50"/>
        <w:outlineLvl w:val="0"/>
        <w:rPr>
          <w:sz w:val="32"/>
          <w:szCs w:val="56"/>
        </w:rPr>
      </w:pPr>
      <w:bookmarkStart w:id="4" w:name="_Toc742"/>
      <w:r>
        <w:rPr>
          <w:rFonts w:hint="eastAsia"/>
          <w:b/>
          <w:sz w:val="30"/>
          <w:szCs w:val="30"/>
          <w:lang w:val="en-US" w:eastAsia="zh-CN"/>
        </w:rPr>
        <w:t>三．</w:t>
      </w:r>
      <w:r>
        <w:rPr>
          <w:rFonts w:hint="eastAsia"/>
          <w:b/>
          <w:sz w:val="30"/>
          <w:szCs w:val="30"/>
        </w:rPr>
        <w:t>课题要求</w:t>
      </w:r>
      <w:bookmarkEnd w:id="4"/>
    </w:p>
    <w:p w14:paraId="0867BC66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基于C++面向对象思想完成游戏整体架构设计，进行模块化设计</w:t>
      </w:r>
    </w:p>
    <w:p w14:paraId="6744CFD2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使用EasyX图形库实现图形化界面、贴画、动画与交互</w:t>
      </w:r>
    </w:p>
    <w:p w14:paraId="24DA8A45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实现玩家可控制、怪物移动、碰撞判定、血量和道具系统</w:t>
      </w:r>
    </w:p>
    <w:p w14:paraId="13F7C1E1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加入背景音乐、攻击判定、伤害计算等完整的游戏逻辑</w:t>
      </w:r>
    </w:p>
    <w:p w14:paraId="243F8F30">
      <w:pPr>
        <w:numPr>
          <w:ilvl w:val="0"/>
          <w:numId w:val="1"/>
        </w:numPr>
        <w:spacing w:before="156" w:beforeLines="50" w:after="156" w:afterLines="50"/>
        <w:outlineLvl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完成程序调试、功能测试与问题调试，保证程序稳定运行</w:t>
      </w:r>
    </w:p>
    <w:p w14:paraId="75A8DCEF">
      <w:pPr>
        <w:numPr>
          <w:ilvl w:val="0"/>
          <w:numId w:val="2"/>
        </w:numPr>
        <w:spacing w:before="156" w:beforeLines="50" w:after="156" w:afterLines="50"/>
        <w:outlineLvl w:val="0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主要流程</w:t>
      </w:r>
    </w:p>
    <w:p w14:paraId="6620FA4F">
      <w:pPr>
        <w:numPr>
          <w:ilvl w:val="0"/>
          <w:numId w:val="3"/>
        </w:numPr>
        <w:spacing w:before="156" w:beforeLines="50" w:after="156" w:afterLines="5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整体流程</w:t>
      </w:r>
    </w:p>
    <w:p w14:paraId="2095A8EF">
      <w:pPr>
        <w:numPr>
          <w:ilvl w:val="0"/>
          <w:numId w:val="0"/>
        </w:numPr>
        <w:spacing w:before="156" w:beforeLines="50" w:after="156" w:afterLines="50"/>
        <w:ind w:firstLine="560" w:firstLineChars="2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本游戏为2D回合制+实时判定地牢探险游戏，整体架构分为：初始化模块、输入模块、逻辑模块、渲染模块、音频模块、结束模块</w:t>
      </w:r>
    </w:p>
    <w:p w14:paraId="7EFF1214">
      <w:pPr>
        <w:numPr>
          <w:ilvl w:val="0"/>
          <w:numId w:val="0"/>
        </w:numPr>
        <w:spacing w:before="156" w:beforeLines="50" w:after="156" w:afterLines="5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游戏流程图大致如下：</w:t>
      </w:r>
    </w:p>
    <w:p w14:paraId="4627713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【开始】→【初始化窗口与资源】→【启动背景音乐】→【初始化游戏数据】→【进入主循环】→【键盘移动控制】→【检测 BOSS 范围】→【攻击与掉血处理】→【画面绘制】→【胜负判断】</w:t>
      </w:r>
    </w:p>
    <w:p w14:paraId="5B07F4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8"/>
          <w:szCs w:val="28"/>
        </w:rPr>
      </w:pP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（1）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├─【玩家死亡】→【游戏失败】　　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（2）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├─【BOSS 死亡】→【游戏胜利】　　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（3）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└─【继续游戏】→【返回主循环】</w:t>
      </w:r>
    </w:p>
    <w:p w14:paraId="4234CD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→【关闭音乐】→【释放资源】→【关闭窗口】→【结束】</w:t>
      </w:r>
    </w:p>
    <w:p w14:paraId="201FAD6A">
      <w:pPr>
        <w:numPr>
          <w:ilvl w:val="0"/>
          <w:numId w:val="3"/>
        </w:numPr>
        <w:spacing w:before="156" w:beforeLines="50" w:after="156" w:afterLines="50"/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算法与公式</w:t>
      </w:r>
    </w:p>
    <w:p w14:paraId="1C4BABCE">
      <w:pPr>
        <w:numPr>
          <w:ilvl w:val="0"/>
          <w:numId w:val="4"/>
        </w:numPr>
        <w:spacing w:before="156" w:beforeLines="50" w:after="156" w:afterLines="5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格子坐标与像素转换：</w:t>
      </w:r>
    </w:p>
    <w:p w14:paraId="51499B89">
      <w:pPr>
        <w:numPr>
          <w:ilvl w:val="0"/>
          <w:numId w:val="0"/>
        </w:numPr>
        <w:spacing w:before="156" w:beforeLines="50" w:after="156" w:afterLines="50"/>
        <w:ind w:firstLine="56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1格=35像素</w:t>
      </w:r>
    </w:p>
    <w:p w14:paraId="1E5AF5CD">
      <w:pPr>
        <w:numPr>
          <w:ilvl w:val="0"/>
          <w:numId w:val="0"/>
        </w:numPr>
        <w:spacing w:before="156" w:beforeLines="50" w:after="156" w:afterLines="50"/>
        <w:ind w:firstLine="56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3×3 BOSS区域=105×105像素</w:t>
      </w:r>
    </w:p>
    <w:p w14:paraId="06500016">
      <w:pPr>
        <w:numPr>
          <w:ilvl w:val="0"/>
          <w:numId w:val="4"/>
        </w:numPr>
        <w:spacing w:before="156" w:beforeLines="50" w:after="156" w:afterLines="50"/>
        <w:ind w:left="0" w:leftChars="0" w:firstLine="0" w:firstLineChars="0"/>
        <w:outlineLvl w:val="0"/>
        <w:rPr>
          <w:rFonts w:ascii="宋体" w:hAnsi="宋体" w:eastAsia="宋体" w:cs="宋体"/>
          <w:b w:val="0"/>
          <w:bCs w:val="0"/>
          <w:sz w:val="30"/>
          <w:szCs w:val="30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BOSS碰撞范围判定：</w:t>
      </w:r>
      <w:r>
        <w:rPr>
          <w:rFonts w:hint="eastAsia"/>
          <w:b w:val="0"/>
          <w:bCs w:val="0"/>
          <w:sz w:val="28"/>
          <w:szCs w:val="28"/>
          <w:lang w:val="en-US" w:eastAsia="zh-CN"/>
        </w:rPr>
        <w:br w:type="textWrapping"/>
      </w:r>
      <w:r>
        <w:rPr>
          <w:rFonts w:ascii="宋体" w:hAnsi="宋体" w:eastAsia="宋体" w:cs="宋体"/>
          <w:b w:val="0"/>
          <w:bCs w:val="0"/>
          <w:sz w:val="30"/>
          <w:szCs w:val="30"/>
        </w:rPr>
        <w:t>px &gt;= bossX &amp;&amp; px &lt;= bossX+2 &amp;&amp; py &gt;= bossY &amp;&amp; py &lt;= bossY+2</w:t>
      </w:r>
    </w:p>
    <w:p w14:paraId="0B14793D">
      <w:pPr>
        <w:numPr>
          <w:ilvl w:val="0"/>
          <w:numId w:val="4"/>
        </w:numPr>
        <w:spacing w:before="156" w:beforeLines="50" w:after="156" w:afterLines="50"/>
        <w:ind w:left="0" w:leftChars="0" w:firstLine="0" w:firstLineChars="0"/>
        <w:outlineLvl w:val="0"/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玩家攻击判定：</w:t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在BOSS范围内+按空格键+持有剑→BOSS血量-5</w:t>
      </w:r>
    </w:p>
    <w:p w14:paraId="5D2F9C32">
      <w:pPr>
        <w:numPr>
          <w:ilvl w:val="0"/>
          <w:numId w:val="4"/>
        </w:numPr>
        <w:spacing w:before="156" w:beforeLines="50" w:after="156" w:afterLines="50"/>
        <w:ind w:left="0" w:leftChars="0" w:firstLine="0" w:firstLineChars="0"/>
        <w:outlineLvl w:val="0"/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BOSS反伤机制：</w:t>
      </w:r>
    </w:p>
    <w:p w14:paraId="34F0DC02">
      <w:pPr>
        <w:numPr>
          <w:ilvl w:val="0"/>
          <w:numId w:val="0"/>
        </w:numPr>
        <w:spacing w:before="156" w:beforeLines="50" w:after="156" w:afterLines="50"/>
        <w:ind w:leftChars="0"/>
        <w:outlineLvl w:val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进入BOSS范围内不攻击→计时60帧→玩家掉10滴血</w:t>
      </w:r>
    </w:p>
    <w:p w14:paraId="541086E1">
      <w:pPr>
        <w:numPr>
          <w:ilvl w:val="0"/>
          <w:numId w:val="4"/>
        </w:numPr>
        <w:spacing w:before="156" w:beforeLines="50" w:after="156" w:afterLines="50"/>
        <w:ind w:left="0" w:leftChars="0" w:firstLine="0" w:firstLineChars="0"/>
        <w:outlineLvl w:val="0"/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血量与胜利判断：</w:t>
      </w:r>
    </w:p>
    <w:p w14:paraId="45C3FDAA">
      <w:pPr>
        <w:numPr>
          <w:ilvl w:val="0"/>
          <w:numId w:val="0"/>
        </w:numPr>
        <w:spacing w:before="156" w:beforeLines="50" w:after="156" w:afterLines="50"/>
        <w:ind w:leftChars="0"/>
        <w:outlineLvl w:val="0"/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玩家hp≤0→游戏失败</w:t>
      </w:r>
    </w:p>
    <w:p w14:paraId="3BE9E004">
      <w:pPr>
        <w:numPr>
          <w:ilvl w:val="0"/>
          <w:numId w:val="0"/>
        </w:numPr>
        <w:spacing w:before="156" w:beforeLines="50" w:after="156" w:afterLines="50"/>
        <w:ind w:leftChars="0"/>
        <w:outlineLvl w:val="0"/>
        <w:rPr>
          <w:rFonts w:hint="default" w:ascii="宋体" w:hAnsi="宋体" w:eastAsia="宋体" w:cs="宋体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所有BOSS都被击败→游戏胜利</w:t>
      </w:r>
    </w:p>
    <w:p w14:paraId="733A8994">
      <w:pPr>
        <w:numPr>
          <w:ilvl w:val="0"/>
          <w:numId w:val="3"/>
        </w:numPr>
        <w:spacing w:before="156" w:beforeLines="50" w:after="156" w:afterLines="50"/>
        <w:outlineLvl w:val="0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模块设计</w:t>
      </w:r>
    </w:p>
    <w:p w14:paraId="6574AED4">
      <w:pPr>
        <w:numPr>
          <w:ilvl w:val="0"/>
          <w:numId w:val="5"/>
        </w:numPr>
        <w:spacing w:before="156" w:beforeLines="50" w:after="156" w:afterLines="50"/>
        <w:ind w:left="840" w:hanging="840" w:hangingChars="3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Player类：</w:t>
      </w:r>
    </w:p>
    <w:p w14:paraId="6589E66C">
      <w:pPr>
        <w:numPr>
          <w:ilvl w:val="0"/>
          <w:numId w:val="0"/>
        </w:numPr>
        <w:spacing w:before="156" w:beforeLines="50" w:after="156" w:afterLines="50"/>
        <w:ind w:leftChars="-3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成员：x、y坐标、血量、捡起剑的数量等</w:t>
      </w:r>
    </w:p>
    <w:p w14:paraId="1CB2EEB7">
      <w:pPr>
        <w:numPr>
          <w:ilvl w:val="0"/>
          <w:numId w:val="0"/>
        </w:numPr>
        <w:spacing w:before="156" w:beforeLines="50" w:after="156" w:afterLines="50"/>
        <w:ind w:leftChars="-300"/>
        <w:outlineLvl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方法：移动、受伤、攻击、绘制</w:t>
      </w:r>
    </w:p>
    <w:p w14:paraId="192FD23D">
      <w:pPr>
        <w:numPr>
          <w:ilvl w:val="0"/>
          <w:numId w:val="5"/>
        </w:numPr>
        <w:spacing w:before="156" w:beforeLines="50" w:after="156" w:afterLines="50"/>
        <w:ind w:left="840" w:hanging="840" w:hangingChars="300"/>
        <w:outlineLvl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Monster类:</w:t>
      </w:r>
    </w:p>
    <w:p w14:paraId="591687DE">
      <w:pPr>
        <w:numPr>
          <w:ilvl w:val="0"/>
          <w:numId w:val="0"/>
        </w:numPr>
        <w:spacing w:before="156" w:beforeLines="50" w:after="156" w:afterLines="50"/>
        <w:ind w:leftChars="-3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成员：BOSS坐标、血量、是否存活</w:t>
      </w:r>
    </w:p>
    <w:p w14:paraId="34A13D56">
      <w:pPr>
        <w:numPr>
          <w:ilvl w:val="0"/>
          <w:numId w:val="0"/>
        </w:numPr>
        <w:spacing w:before="156" w:beforeLines="50" w:after="156" w:afterLines="50"/>
        <w:ind w:leftChars="-300"/>
        <w:outlineLvl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方法：加载图片、攻击检测、碰撞判定、绘制BOSS</w:t>
      </w:r>
    </w:p>
    <w:p w14:paraId="01A237FE">
      <w:pPr>
        <w:numPr>
          <w:ilvl w:val="0"/>
          <w:numId w:val="5"/>
        </w:numPr>
        <w:spacing w:before="156" w:beforeLines="50" w:after="156" w:afterLines="50"/>
        <w:ind w:left="840" w:hanging="840" w:hangingChars="300"/>
        <w:outlineLvl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Game全局管理:</w:t>
      </w:r>
    </w:p>
    <w:p w14:paraId="262F94C9">
      <w:pPr>
        <w:numPr>
          <w:ilvl w:val="0"/>
          <w:numId w:val="0"/>
        </w:numPr>
        <w:spacing w:before="156" w:beforeLines="50" w:after="156" w:afterLines="50"/>
        <w:ind w:leftChars="-3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窗口初始化、资源加载、背景音乐控制</w:t>
      </w:r>
    </w:p>
    <w:p w14:paraId="62627340">
      <w:pPr>
        <w:numPr>
          <w:ilvl w:val="0"/>
          <w:numId w:val="0"/>
        </w:numPr>
        <w:spacing w:before="156" w:beforeLines="50" w:after="156" w:afterLines="50"/>
        <w:ind w:leftChars="-300"/>
        <w:outlineLvl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主循环、画面渲染、胜利/失败逻辑</w:t>
      </w:r>
    </w:p>
    <w:p w14:paraId="7D21987C">
      <w:pPr>
        <w:numPr>
          <w:ilvl w:val="0"/>
          <w:numId w:val="5"/>
        </w:numPr>
        <w:spacing w:before="156" w:beforeLines="50" w:after="156" w:afterLines="50"/>
        <w:ind w:left="840" w:hanging="840" w:hangingChars="300"/>
        <w:outlineLvl w:val="0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音频模块:</w:t>
      </w:r>
    </w:p>
    <w:p w14:paraId="1180FCF1">
      <w:pPr>
        <w:numPr>
          <w:ilvl w:val="0"/>
          <w:numId w:val="0"/>
        </w:numPr>
        <w:spacing w:before="156" w:beforeLines="50" w:after="156" w:afterLines="50"/>
        <w:ind w:leftChars="-3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PlayBGM（）：循环播放背景音乐</w:t>
      </w:r>
    </w:p>
    <w:p w14:paraId="37DCE101">
      <w:pPr>
        <w:numPr>
          <w:ilvl w:val="0"/>
          <w:numId w:val="0"/>
        </w:numPr>
        <w:spacing w:before="156" w:beforeLines="50" w:after="156" w:afterLines="50"/>
        <w:ind w:leftChars="-300"/>
        <w:outlineLvl w:val="0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         CloseBGM（）：停止并释放音频</w:t>
      </w:r>
    </w:p>
    <w:p w14:paraId="47E067F8">
      <w:pPr>
        <w:numPr>
          <w:ilvl w:val="0"/>
          <w:numId w:val="3"/>
        </w:numPr>
        <w:tabs>
          <w:tab w:val="clear" w:pos="312"/>
        </w:tabs>
        <w:spacing w:before="156" w:beforeLines="50" w:after="156" w:afterLines="50"/>
        <w:ind w:left="0" w:leftChars="0" w:firstLine="0" w:firstLineChars="0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单元测试</w:t>
      </w:r>
    </w:p>
    <w:p w14:paraId="79D835CB">
      <w:pPr>
        <w:numPr>
          <w:ilvl w:val="0"/>
          <w:numId w:val="0"/>
        </w:numPr>
        <w:spacing w:before="156" w:beforeLines="50" w:after="156" w:afterLines="50"/>
        <w:ind w:leftChars="0" w:firstLine="560" w:firstLineChars="200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本次单元测试围绕游戏核心功能展开，通过逐项操作验证程序逻辑正确、运行稳定</w:t>
      </w:r>
    </w:p>
    <w:p w14:paraId="38DE3F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ind w:firstLine="560" w:firstLineChars="200"/>
        <w:jc w:val="both"/>
        <w:textAlignment w:val="auto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所有功能均按预期执行，前期路径、音频格式、范围判定等问题都已全部修复，程序整体稳定可用</w:t>
      </w:r>
    </w:p>
    <w:p w14:paraId="2FB9CE49">
      <w:pPr>
        <w:keepNext w:val="0"/>
        <w:keepLines w:val="0"/>
        <w:pageBreakBefore w:val="0"/>
        <w:widowControl w:val="0"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240" w:lineRule="auto"/>
        <w:jc w:val="both"/>
        <w:textAlignment w:val="auto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单元测试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565"/>
        <w:gridCol w:w="2476"/>
        <w:gridCol w:w="1351"/>
      </w:tblGrid>
      <w:tr w14:paraId="4FDF55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DAC5B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测试项目</w:t>
            </w:r>
          </w:p>
        </w:tc>
        <w:tc>
          <w:tcPr>
            <w:tcW w:w="2565" w:type="dxa"/>
          </w:tcPr>
          <w:p w14:paraId="755DE8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测试操作</w:t>
            </w:r>
          </w:p>
        </w:tc>
        <w:tc>
          <w:tcPr>
            <w:tcW w:w="2476" w:type="dxa"/>
          </w:tcPr>
          <w:p w14:paraId="689A59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预期结果</w:t>
            </w:r>
          </w:p>
        </w:tc>
        <w:tc>
          <w:tcPr>
            <w:tcW w:w="1351" w:type="dxa"/>
          </w:tcPr>
          <w:p w14:paraId="299672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  <w:t>测试结果</w:t>
            </w:r>
          </w:p>
        </w:tc>
      </w:tr>
      <w:tr w14:paraId="5C1B5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4CD52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窗口初始化</w:t>
            </w:r>
          </w:p>
        </w:tc>
        <w:tc>
          <w:tcPr>
            <w:tcW w:w="2565" w:type="dxa"/>
          </w:tcPr>
          <w:p w14:paraId="524D24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运行结果</w:t>
            </w:r>
          </w:p>
        </w:tc>
        <w:tc>
          <w:tcPr>
            <w:tcW w:w="2476" w:type="dxa"/>
          </w:tcPr>
          <w:p w14:paraId="7E1844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正常打开游戏窗口</w:t>
            </w:r>
          </w:p>
        </w:tc>
        <w:tc>
          <w:tcPr>
            <w:tcW w:w="1351" w:type="dxa"/>
          </w:tcPr>
          <w:p w14:paraId="7DD78B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164EBB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837FD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背景音乐</w:t>
            </w:r>
          </w:p>
        </w:tc>
        <w:tc>
          <w:tcPr>
            <w:tcW w:w="2565" w:type="dxa"/>
          </w:tcPr>
          <w:p w14:paraId="79047B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程序启动</w:t>
            </w:r>
          </w:p>
        </w:tc>
        <w:tc>
          <w:tcPr>
            <w:tcW w:w="2476" w:type="dxa"/>
          </w:tcPr>
          <w:p w14:paraId="52DC63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自动播放BGM</w:t>
            </w:r>
          </w:p>
        </w:tc>
        <w:tc>
          <w:tcPr>
            <w:tcW w:w="1351" w:type="dxa"/>
          </w:tcPr>
          <w:p w14:paraId="157AF7E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5C3A91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5734D8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玩家移动</w:t>
            </w:r>
          </w:p>
        </w:tc>
        <w:tc>
          <w:tcPr>
            <w:tcW w:w="2565" w:type="dxa"/>
          </w:tcPr>
          <w:p w14:paraId="535CC1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方向键上下左右</w:t>
            </w:r>
          </w:p>
        </w:tc>
        <w:tc>
          <w:tcPr>
            <w:tcW w:w="2476" w:type="dxa"/>
          </w:tcPr>
          <w:p w14:paraId="735B16B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流畅移动、不穿墙</w:t>
            </w:r>
          </w:p>
        </w:tc>
        <w:tc>
          <w:tcPr>
            <w:tcW w:w="1351" w:type="dxa"/>
          </w:tcPr>
          <w:p w14:paraId="04F64F0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7C044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91E66E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BOSS 3×3范围</w:t>
            </w:r>
          </w:p>
        </w:tc>
        <w:tc>
          <w:tcPr>
            <w:tcW w:w="2565" w:type="dxa"/>
          </w:tcPr>
          <w:p w14:paraId="574A248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走进BOSS九宫格</w:t>
            </w:r>
          </w:p>
        </w:tc>
        <w:tc>
          <w:tcPr>
            <w:tcW w:w="2476" w:type="dxa"/>
          </w:tcPr>
          <w:p w14:paraId="145CE4E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正确触发区域判定</w:t>
            </w:r>
          </w:p>
        </w:tc>
        <w:tc>
          <w:tcPr>
            <w:tcW w:w="1351" w:type="dxa"/>
          </w:tcPr>
          <w:p w14:paraId="110E428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4A1415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335DAF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攻击BOSS</w:t>
            </w:r>
          </w:p>
        </w:tc>
        <w:tc>
          <w:tcPr>
            <w:tcW w:w="2565" w:type="dxa"/>
          </w:tcPr>
          <w:p w14:paraId="7007B8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在范围内按空格</w:t>
            </w:r>
          </w:p>
        </w:tc>
        <w:tc>
          <w:tcPr>
            <w:tcW w:w="2476" w:type="dxa"/>
          </w:tcPr>
          <w:p w14:paraId="769FDA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BOSS掉血、剑减少</w:t>
            </w:r>
          </w:p>
        </w:tc>
        <w:tc>
          <w:tcPr>
            <w:tcW w:w="1351" w:type="dxa"/>
          </w:tcPr>
          <w:p w14:paraId="06697E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6D00B4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A3A45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不攻击掉血</w:t>
            </w:r>
          </w:p>
        </w:tc>
        <w:tc>
          <w:tcPr>
            <w:tcW w:w="2565" w:type="dxa"/>
          </w:tcPr>
          <w:p w14:paraId="2F40BAD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站在BOSS旁不按键</w:t>
            </w:r>
          </w:p>
        </w:tc>
        <w:tc>
          <w:tcPr>
            <w:tcW w:w="2476" w:type="dxa"/>
          </w:tcPr>
          <w:p w14:paraId="696FA1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1.5s后掉10滴血</w:t>
            </w:r>
          </w:p>
        </w:tc>
        <w:tc>
          <w:tcPr>
            <w:tcW w:w="1351" w:type="dxa"/>
          </w:tcPr>
          <w:p w14:paraId="566EAE6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16740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62383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玩家死亡</w:t>
            </w:r>
          </w:p>
        </w:tc>
        <w:tc>
          <w:tcPr>
            <w:tcW w:w="2565" w:type="dxa"/>
          </w:tcPr>
          <w:p w14:paraId="545A18B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血量归零</w:t>
            </w:r>
          </w:p>
        </w:tc>
        <w:tc>
          <w:tcPr>
            <w:tcW w:w="2476" w:type="dxa"/>
          </w:tcPr>
          <w:p w14:paraId="491F24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显示失败界面</w:t>
            </w:r>
          </w:p>
        </w:tc>
        <w:tc>
          <w:tcPr>
            <w:tcW w:w="1351" w:type="dxa"/>
          </w:tcPr>
          <w:p w14:paraId="2F89B9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6E9A0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CF2FC6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BOSS死亡</w:t>
            </w:r>
          </w:p>
        </w:tc>
        <w:tc>
          <w:tcPr>
            <w:tcW w:w="2565" w:type="dxa"/>
          </w:tcPr>
          <w:p w14:paraId="1F0810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BOSS血量归零</w:t>
            </w:r>
          </w:p>
        </w:tc>
        <w:tc>
          <w:tcPr>
            <w:tcW w:w="2476" w:type="dxa"/>
          </w:tcPr>
          <w:p w14:paraId="2395DA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显示胜利界面</w:t>
            </w:r>
          </w:p>
        </w:tc>
        <w:tc>
          <w:tcPr>
            <w:tcW w:w="1351" w:type="dxa"/>
          </w:tcPr>
          <w:p w14:paraId="4389E9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  <w:tr w14:paraId="1829A7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C15CC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程序退出</w:t>
            </w:r>
          </w:p>
        </w:tc>
        <w:tc>
          <w:tcPr>
            <w:tcW w:w="2565" w:type="dxa"/>
          </w:tcPr>
          <w:p w14:paraId="0E387AD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关闭游戏</w:t>
            </w:r>
          </w:p>
        </w:tc>
        <w:tc>
          <w:tcPr>
            <w:tcW w:w="2476" w:type="dxa"/>
          </w:tcPr>
          <w:p w14:paraId="77F726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正常关闭、无报错</w:t>
            </w:r>
          </w:p>
        </w:tc>
        <w:tc>
          <w:tcPr>
            <w:tcW w:w="1351" w:type="dxa"/>
          </w:tcPr>
          <w:p w14:paraId="5B1BBDC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56" w:beforeLines="50" w:after="156" w:afterLines="50" w:line="240" w:lineRule="auto"/>
              <w:jc w:val="center"/>
              <w:textAlignment w:val="auto"/>
              <w:outlineLvl w:val="0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通过</w:t>
            </w:r>
          </w:p>
        </w:tc>
      </w:tr>
    </w:tbl>
    <w:p w14:paraId="4E497BF9">
      <w:pPr>
        <w:numPr>
          <w:ilvl w:val="0"/>
          <w:numId w:val="0"/>
        </w:numPr>
        <w:spacing w:before="156" w:beforeLines="50" w:after="156" w:afterLines="50"/>
        <w:ind w:leftChars="0"/>
        <w:outlineLvl w:val="0"/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六．收获</w:t>
      </w:r>
    </w:p>
    <w:p w14:paraId="15437C63">
      <w:pPr>
        <w:numPr>
          <w:ilvl w:val="0"/>
          <w:numId w:val="0"/>
        </w:numPr>
        <w:spacing w:before="156" w:beforeLines="50" w:after="156" w:afterLines="50"/>
        <w:ind w:leftChars="0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1.面向对象编程思想的实际应用：</w:t>
      </w:r>
    </w:p>
    <w:p w14:paraId="632B8CD1">
      <w:pPr>
        <w:numPr>
          <w:ilvl w:val="0"/>
          <w:numId w:val="0"/>
        </w:numPr>
        <w:spacing w:before="156" w:beforeLines="50" w:after="156" w:afterLines="50"/>
        <w:ind w:leftChars="0" w:firstLine="280" w:firstLineChars="100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通过本次大作业，我真正理解了类、对象、封装、模块化的意义，将玩家、BOSS分离为独立类，让代码结构清晰、易于修改。</w:t>
      </w:r>
    </w:p>
    <w:p w14:paraId="5C8523E0">
      <w:pPr>
        <w:numPr>
          <w:ilvl w:val="0"/>
          <w:numId w:val="7"/>
        </w:numPr>
        <w:tabs>
          <w:tab w:val="clear" w:pos="312"/>
        </w:tabs>
        <w:spacing w:before="156" w:beforeLines="50" w:after="156" w:afterLines="50"/>
        <w:ind w:left="839" w:leftChars="133" w:hanging="560" w:hangingChars="200"/>
        <w:jc w:val="left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掌握了游戏开发的核心流程：</w:t>
      </w:r>
    </w:p>
    <w:p w14:paraId="2F6BFFCC">
      <w:pPr>
        <w:numPr>
          <w:ilvl w:val="0"/>
          <w:numId w:val="0"/>
        </w:numPr>
        <w:spacing w:before="156" w:beforeLines="50" w:after="156" w:afterLines="50"/>
        <w:ind w:firstLine="840" w:firstLineChars="300"/>
        <w:jc w:val="left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我掌握了2D游戏最基础的开发模式：主循环、输入处理、物</w:t>
      </w:r>
    </w:p>
    <w:p w14:paraId="542D7DE0">
      <w:pPr>
        <w:numPr>
          <w:ilvl w:val="0"/>
          <w:numId w:val="0"/>
        </w:numPr>
        <w:spacing w:before="156" w:beforeLines="50" w:after="156" w:afterLines="50"/>
        <w:jc w:val="left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理判断、渲染流程。了解了游戏如何一帧一帧运行，以及如何实现流畅画面、碰撞、攻击等效果。</w:t>
      </w:r>
    </w:p>
    <w:p w14:paraId="2712F404">
      <w:pPr>
        <w:numPr>
          <w:ilvl w:val="0"/>
          <w:numId w:val="7"/>
        </w:numPr>
        <w:tabs>
          <w:tab w:val="clear" w:pos="312"/>
        </w:tabs>
        <w:spacing w:before="156" w:beforeLines="50" w:after="156" w:afterLines="50"/>
        <w:ind w:left="839" w:leftChars="133" w:hanging="560" w:hangingChars="200"/>
        <w:jc w:val="left"/>
        <w:outlineLvl w:val="0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EasyX图形库使用能力提升：</w:t>
      </w:r>
    </w:p>
    <w:p w14:paraId="4CACD768">
      <w:pPr>
        <w:numPr>
          <w:ilvl w:val="0"/>
          <w:numId w:val="0"/>
        </w:numPr>
        <w:spacing w:before="156" w:beforeLines="50" w:after="156" w:afterLines="50"/>
        <w:ind w:leftChars="-67" w:firstLine="840" w:firstLineChars="300"/>
        <w:jc w:val="left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学会了图形窗口创建、图片加载、坐标绘制、双缓冲、批量渲染等实用技能，能够独立完成图形化程序。</w:t>
      </w:r>
    </w:p>
    <w:p w14:paraId="1DCC14A2">
      <w:pPr>
        <w:numPr>
          <w:ilvl w:val="0"/>
          <w:numId w:val="7"/>
        </w:numPr>
        <w:tabs>
          <w:tab w:val="clear" w:pos="312"/>
        </w:tabs>
        <w:spacing w:before="156" w:beforeLines="50" w:after="156" w:afterLines="50"/>
        <w:ind w:left="839" w:leftChars="133" w:hanging="560" w:hangingChars="200"/>
        <w:jc w:val="left"/>
        <w:outlineLvl w:val="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lang w:val="en-US" w:eastAsia="zh-CN"/>
        </w:rPr>
        <w:t>调试与排错能力大幅提升：</w:t>
      </w:r>
    </w:p>
    <w:p w14:paraId="36B9E76B">
      <w:pPr>
        <w:numPr>
          <w:ilvl w:val="0"/>
          <w:numId w:val="0"/>
        </w:numPr>
        <w:spacing w:before="156" w:beforeLines="50" w:after="156" w:afterLines="50"/>
        <w:ind w:leftChars="-67" w:firstLine="840" w:firstLineChars="300"/>
        <w:jc w:val="left"/>
        <w:outlineLvl w:val="0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z w:val="28"/>
          <w:szCs w:val="28"/>
        </w:rPr>
        <w:t>开发中遇到函数未声明、括号不匹配、路径错误、逻辑判定错误、音频异常等多种问题，通过逐步定位、分段测试、查看报错信息全部解决，大幅提升了编程调试能力与耐心。</w:t>
      </w:r>
    </w:p>
    <w:p w14:paraId="225F75D5">
      <w:pPr>
        <w:numPr>
          <w:ilvl w:val="0"/>
          <w:numId w:val="0"/>
        </w:numPr>
        <w:spacing w:before="156" w:beforeLines="50" w:after="156" w:afterLines="50"/>
        <w:jc w:val="left"/>
        <w:outlineLvl w:val="0"/>
        <w:rPr>
          <w:rFonts w:hint="default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七．AI工具的使用</w:t>
      </w:r>
    </w:p>
    <w:p w14:paraId="710C86AF">
      <w:pPr>
        <w:numPr>
          <w:ilvl w:val="0"/>
          <w:numId w:val="0"/>
        </w:numPr>
        <w:spacing w:before="156" w:beforeLines="50" w:after="156" w:afterLines="50"/>
        <w:ind w:leftChars="0"/>
        <w:outlineLvl w:val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1.千问AI：用于图片生成，在Player.cpp、Monster.cpp、item.cpp、map.cpp等函数中的图片以及游戏规则图的生成，和控制图片的安全加载等。</w:t>
      </w:r>
    </w:p>
    <w:p w14:paraId="79ECC971">
      <w:pPr>
        <w:numPr>
          <w:ilvl w:val="0"/>
          <w:numId w:val="0"/>
        </w:numPr>
        <w:spacing w:before="156" w:beforeLines="50" w:after="156" w:afterLines="50"/>
        <w:ind w:leftChars="0"/>
        <w:outlineLvl w:val="0"/>
        <w:rPr>
          <w:rFonts w:hint="default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2.Gemini：使用了AI辅助编写了game.cpp中的PlayerBGM（）、CloseBGM（）函数，解决音频路径、格式、播放参数问题，实现背景音乐的循环播放；以及EasyX库的用法。</w:t>
      </w:r>
      <w:bookmarkStart w:id="5" w:name="_GoBack"/>
      <w:bookmarkEnd w:id="5"/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0FEA46">
    <w:pPr>
      <w:pStyle w:val="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875E5E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A32897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A32897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B01617"/>
    <w:multiLevelType w:val="singleLevel"/>
    <w:tmpl w:val="93B01617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C5DD69C5"/>
    <w:multiLevelType w:val="singleLevel"/>
    <w:tmpl w:val="C5DD69C5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C94A9B64"/>
    <w:multiLevelType w:val="singleLevel"/>
    <w:tmpl w:val="C94A9B6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DAD8A2C9"/>
    <w:multiLevelType w:val="singleLevel"/>
    <w:tmpl w:val="DAD8A2C9"/>
    <w:lvl w:ilvl="0" w:tentative="0">
      <w:start w:val="1"/>
      <w:numFmt w:val="decimal"/>
      <w:suff w:val="nothing"/>
      <w:lvlText w:val="（%1）"/>
      <w:lvlJc w:val="left"/>
    </w:lvl>
  </w:abstractNum>
  <w:abstractNum w:abstractNumId="4">
    <w:nsid w:val="3498CFDC"/>
    <w:multiLevelType w:val="singleLevel"/>
    <w:tmpl w:val="3498CF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683D2FC8"/>
    <w:multiLevelType w:val="singleLevel"/>
    <w:tmpl w:val="683D2FC8"/>
    <w:lvl w:ilvl="0" w:tentative="0">
      <w:start w:val="4"/>
      <w:numFmt w:val="chineseCounting"/>
      <w:suff w:val="nothing"/>
      <w:lvlText w:val="%1．"/>
      <w:lvlJc w:val="left"/>
      <w:rPr>
        <w:rFonts w:hint="eastAsia"/>
      </w:rPr>
    </w:lvl>
  </w:abstractNum>
  <w:abstractNum w:abstractNumId="6">
    <w:nsid w:val="6A1AACF9"/>
    <w:multiLevelType w:val="singleLevel"/>
    <w:tmpl w:val="6A1AACF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2421E9"/>
    <w:rsid w:val="61090D3F"/>
    <w:rsid w:val="63AA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toc 1"/>
    <w:basedOn w:val="1"/>
    <w:next w:val="1"/>
    <w:qFormat/>
    <w:uiPriority w:val="0"/>
    <w:rPr>
      <w:rFonts w:ascii="Times New Roman" w:hAnsi="Times New Roman" w:eastAsia="宋体" w:cs="Times New Roman"/>
      <w:szCs w:val="24"/>
    </w:rPr>
  </w:style>
  <w:style w:type="paragraph" w:styleId="6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 w:cs="Times New Roman"/>
      <w:szCs w:val="24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paragraph" w:customStyle="1" w:styleId="11">
    <w:name w:val="无间隔1"/>
    <w:qFormat/>
    <w:uiPriority w:val="0"/>
    <w:rPr>
      <w:rFonts w:ascii="Times New Roman" w:hAnsi="Times New Roman" w:eastAsia="宋体" w:cs="Times New Roman"/>
      <w:kern w:val="0"/>
      <w:sz w:val="22"/>
      <w:szCs w:val="20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236</Words>
  <Characters>398</Characters>
  <Lines>0</Lines>
  <Paragraphs>0</Paragraphs>
  <TotalTime>281</TotalTime>
  <ScaleCrop>false</ScaleCrop>
  <LinksUpToDate>false</LinksUpToDate>
  <CharactersWithSpaces>433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2026-05-08T16:14:00Z</dcterms:created>
  <dc:creator>筱</dc:creator>
  <cp:lastModifiedBy>筱</cp:lastModifiedBy>
  <dcterms:modified xsi:type="dcterms:W3CDTF">2026-05-10T05:02:29Z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3F99C59A1EE14F1F88E0F21757485379_11</vt:lpwstr>
  </property>
  <property fmtid="{D5CDD505-2E9C-101B-9397-08002B2CF9AE}" pid="4" name="KSOTemplateDocerSaveRecord">
    <vt:lpwstr>eyJoZGlkIjoiZjc0Y2I5MTVjNTFjZjZkNWRiODQxYWQ5MWQ4MjY5NDkiLCJ1c2VySWQiOiIxNzEzNDI5ODAzIn0=</vt:lpwstr>
  </property>
</Properties>
</file>