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4.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ind w:hanging="0"/>
        <w:jc w:val="center"/>
        <w:rPr/>
      </w:pPr>
      <w:r>
        <mc:AlternateContent>
          <mc:Choice Requires="wps">
            <w:drawing>
              <wp:anchor behindDoc="0" distT="0" distB="0" distL="114300" distR="114300" simplePos="0" locked="0" layoutInCell="1" allowOverlap="1" relativeHeight="4">
                <wp:simplePos x="0" y="0"/>
                <wp:positionH relativeFrom="column">
                  <wp:posOffset>5588000</wp:posOffset>
                </wp:positionH>
                <wp:positionV relativeFrom="paragraph">
                  <wp:posOffset>-661035</wp:posOffset>
                </wp:positionV>
                <wp:extent cx="648970" cy="503555"/>
                <wp:effectExtent l="0" t="0" r="3810" b="0"/>
                <wp:wrapNone/>
                <wp:docPr id="1" name="Поле 23"/>
                <a:graphic xmlns:a="http://schemas.openxmlformats.org/drawingml/2006/main">
                  <a:graphicData uri="http://schemas.microsoft.com/office/word/2010/wordprocessingShape">
                    <wps:wsp>
                      <wps:cNvSpPr/>
                      <wps:spPr>
                        <a:xfrm>
                          <a:off x="0" y="0"/>
                          <a:ext cx="648360" cy="50292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Поле 23" fillcolor="white" stroked="f" style="position:absolute;margin-left:440pt;margin-top:-52.05pt;width:51pt;height:39.55pt">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5">
                <wp:simplePos x="0" y="0"/>
                <wp:positionH relativeFrom="column">
                  <wp:posOffset>5588000</wp:posOffset>
                </wp:positionH>
                <wp:positionV relativeFrom="paragraph">
                  <wp:posOffset>-661035</wp:posOffset>
                </wp:positionV>
                <wp:extent cx="648970" cy="503555"/>
                <wp:effectExtent l="0" t="0" r="0" b="0"/>
                <wp:wrapNone/>
                <wp:docPr id="2" name="Frame1"/>
                <a:graphic xmlns:a="http://schemas.openxmlformats.org/drawingml/2006/main">
                  <a:graphicData uri="http://schemas.microsoft.com/office/word/2010/wordprocessingShape">
                    <wps:wsp>
                      <wps:cNvSpPr/>
                      <wps:spPr>
                        <a:xfrm>
                          <a:off x="0" y="0"/>
                          <a:ext cx="648360" cy="502920"/>
                        </a:xfrm>
                        <a:prstGeom prst="rect">
                          <a:avLst/>
                        </a:prstGeom>
                        <a:noFill/>
                        <a:ln>
                          <a:noFill/>
                        </a:ln>
                      </wps:spPr>
                      <wps:style>
                        <a:lnRef idx="0"/>
                        <a:fillRef idx="0"/>
                        <a:effectRef idx="0"/>
                        <a:fontRef idx="minor"/>
                      </wps:style>
                      <wps:txbx>
                        <w:txbxContent>
                          <w:p>
                            <w:pPr>
                              <w:pStyle w:val="FrameContents"/>
                              <w:rPr>
                                <w:color w:val="000000"/>
                              </w:rPr>
                            </w:pPr>
                            <w:r>
                              <w:rPr>
                                <w:color w:val="000000"/>
                              </w:rPr>
                            </w:r>
                          </w:p>
                        </w:txbxContent>
                      </wps:txbx>
                      <wps:bodyPr>
                        <a:noAutofit/>
                      </wps:bodyPr>
                    </wps:wsp>
                  </a:graphicData>
                </a:graphic>
              </wp:anchor>
            </w:drawing>
          </mc:Choice>
          <mc:Fallback>
            <w:pict>
              <v:rect id="shape_0" ID="Frame1" stroked="f" style="position:absolute;margin-left:440pt;margin-top:-52.05pt;width:51pt;height:39.55pt">
                <w10:wrap type="none"/>
                <v:fill o:detectmouseclick="t" on="false"/>
                <v:stroke color="#3465a4" joinstyle="round" endcap="flat"/>
                <v:textbox>
                  <w:txbxContent>
                    <w:p>
                      <w:pPr>
                        <w:pStyle w:val="FrameContents"/>
                        <w:rPr>
                          <w:color w:val="000000"/>
                        </w:rPr>
                      </w:pPr>
                      <w:r>
                        <w:rPr>
                          <w:color w:val="000000"/>
                        </w:rPr>
                      </w:r>
                    </w:p>
                  </w:txbxContent>
                </v:textbox>
              </v:rect>
            </w:pict>
          </mc:Fallback>
        </mc:AlternateContent>
        <mc:AlternateContent>
          <mc:Choice Requires="wps">
            <w:drawing>
              <wp:anchor behindDoc="0" distT="0" distB="0" distL="114300" distR="114300" simplePos="0" locked="0" layoutInCell="1" allowOverlap="1" relativeHeight="6">
                <wp:simplePos x="0" y="0"/>
                <wp:positionH relativeFrom="column">
                  <wp:posOffset>5588000</wp:posOffset>
                </wp:positionH>
                <wp:positionV relativeFrom="paragraph">
                  <wp:posOffset>-661035</wp:posOffset>
                </wp:positionV>
                <wp:extent cx="648970" cy="503555"/>
                <wp:effectExtent l="0" t="0" r="3810" b="0"/>
                <wp:wrapNone/>
                <wp:docPr id="4" name="Поле 23"/>
                <a:graphic xmlns:a="http://schemas.openxmlformats.org/drawingml/2006/main">
                  <a:graphicData uri="http://schemas.microsoft.com/office/word/2010/wordprocessingShape">
                    <wps:wsp>
                      <wps:cNvSpPr/>
                      <wps:spPr>
                        <a:xfrm>
                          <a:off x="0" y="0"/>
                          <a:ext cx="648360" cy="50292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Поле 23" fillcolor="white" stroked="f" style="position:absolute;margin-left:440pt;margin-top:-52.05pt;width:51pt;height:39.55pt">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7">
                <wp:simplePos x="0" y="0"/>
                <wp:positionH relativeFrom="column">
                  <wp:posOffset>5588000</wp:posOffset>
                </wp:positionH>
                <wp:positionV relativeFrom="paragraph">
                  <wp:posOffset>-661035</wp:posOffset>
                </wp:positionV>
                <wp:extent cx="648970" cy="503555"/>
                <wp:effectExtent l="0" t="0" r="0" b="0"/>
                <wp:wrapNone/>
                <wp:docPr id="5" name="Frame3"/>
                <a:graphic xmlns:a="http://schemas.openxmlformats.org/drawingml/2006/main">
                  <a:graphicData uri="http://schemas.microsoft.com/office/word/2010/wordprocessingShape">
                    <wps:wsp>
                      <wps:cNvSpPr/>
                      <wps:spPr>
                        <a:xfrm>
                          <a:off x="0" y="0"/>
                          <a:ext cx="648360" cy="502920"/>
                        </a:xfrm>
                        <a:prstGeom prst="rect">
                          <a:avLst/>
                        </a:prstGeom>
                        <a:noFill/>
                        <a:ln>
                          <a:noFill/>
                        </a:ln>
                      </wps:spPr>
                      <wps:style>
                        <a:lnRef idx="0"/>
                        <a:fillRef idx="0"/>
                        <a:effectRef idx="0"/>
                        <a:fontRef idx="minor"/>
                      </wps:style>
                      <wps:txbx>
                        <w:txbxContent>
                          <w:p>
                            <w:pPr>
                              <w:pStyle w:val="FrameContents"/>
                              <w:rPr>
                                <w:color w:val="000000"/>
                              </w:rPr>
                            </w:pPr>
                            <w:r>
                              <w:rPr>
                                <w:color w:val="000000"/>
                              </w:rPr>
                            </w:r>
                          </w:p>
                        </w:txbxContent>
                      </wps:txbx>
                      <wps:bodyPr>
                        <a:noAutofit/>
                      </wps:bodyPr>
                    </wps:wsp>
                  </a:graphicData>
                </a:graphic>
              </wp:anchor>
            </w:drawing>
          </mc:Choice>
          <mc:Fallback>
            <w:pict>
              <v:rect id="shape_0" ID="Frame3" stroked="f" style="position:absolute;margin-left:440pt;margin-top:-52.05pt;width:51pt;height:39.55pt">
                <w10:wrap type="none"/>
                <v:fill o:detectmouseclick="t" on="false"/>
                <v:stroke color="#3465a4" joinstyle="round" endcap="flat"/>
                <v:textbox>
                  <w:txbxContent>
                    <w:p>
                      <w:pPr>
                        <w:pStyle w:val="FrameContents"/>
                        <w:rPr>
                          <w:color w:val="000000"/>
                        </w:rPr>
                      </w:pPr>
                      <w:r>
                        <w:rPr>
                          <w:color w:val="000000"/>
                        </w:rPr>
                      </w:r>
                    </w:p>
                  </w:txbxContent>
                </v:textbox>
              </v:rect>
            </w:pict>
          </mc:Fallback>
        </mc:AlternateContent>
      </w:r>
      <w:r>
        <w:rPr>
          <w:rFonts w:eastAsia="Times New Roman" w:cs="Times New Roman" w:ascii="Times New Roman" w:hAnsi="Times New Roman"/>
          <w:sz w:val="28"/>
          <w:szCs w:val="28"/>
          <w:lang w:val="uk-UA" w:eastAsia="uk-UA"/>
        </w:rPr>
        <w:t>Національний університет «Львівська політехніка»</w:t>
      </w:r>
    </w:p>
    <w:p>
      <w:pPr>
        <w:pStyle w:val="Normal"/>
        <w:spacing w:lineRule="auto" w:line="240"/>
        <w:ind w:hanging="0"/>
        <w:jc w:val="center"/>
        <w:rPr/>
      </w:pPr>
      <w:r>
        <w:rPr>
          <w:rFonts w:eastAsia="Times New Roman" w:cs="Times New Roman" w:ascii="Times New Roman" w:hAnsi="Times New Roman"/>
          <w:sz w:val="28"/>
          <w:szCs w:val="28"/>
          <w:lang w:val="uk-UA" w:eastAsia="uk-UA"/>
        </w:rPr>
        <w:t>Кафедра програмного забезпечення</w:t>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ind w:hanging="0"/>
        <w:jc w:val="center"/>
        <w:rPr/>
      </w:pPr>
      <w:r>
        <w:rPr>
          <w:rFonts w:eastAsia="Times New Roman" w:cs="Times New Roman" w:ascii="Times New Roman" w:hAnsi="Times New Roman"/>
          <w:b/>
          <w:sz w:val="48"/>
          <w:szCs w:val="48"/>
          <w:lang w:val="uk-UA" w:eastAsia="uk-UA"/>
        </w:rPr>
        <w:t>КУРСОВА РОБОТА</w:t>
      </w:r>
    </w:p>
    <w:p>
      <w:pPr>
        <w:pStyle w:val="Normal"/>
        <w:ind w:hanging="0"/>
        <w:jc w:val="center"/>
        <w:rPr/>
      </w:pPr>
      <w:r>
        <w:rPr>
          <w:rFonts w:eastAsia="Times New Roman" w:cs="Times New Roman" w:ascii="Times New Roman" w:hAnsi="Times New Roman"/>
          <w:b/>
          <w:sz w:val="40"/>
          <w:szCs w:val="40"/>
          <w:lang w:val="uk-UA" w:eastAsia="uk-UA"/>
        </w:rPr>
        <w:t>з дисципліни «Бази даних»</w:t>
      </w:r>
    </w:p>
    <w:p>
      <w:pPr>
        <w:pStyle w:val="Normal"/>
        <w:ind w:hanging="0"/>
        <w:jc w:val="center"/>
        <w:rPr/>
      </w:pPr>
      <w:r>
        <w:rPr>
          <w:rFonts w:eastAsia="Times New Roman" w:cs="Times New Roman" w:ascii="Times New Roman" w:hAnsi="Times New Roman"/>
          <w:sz w:val="40"/>
          <w:szCs w:val="40"/>
          <w:lang w:val="uk-UA" w:eastAsia="uk-UA"/>
        </w:rPr>
        <w:t xml:space="preserve">на тему: </w:t>
      </w:r>
    </w:p>
    <w:p>
      <w:pPr>
        <w:pStyle w:val="Normal"/>
        <w:spacing w:lineRule="auto" w:line="240"/>
        <w:ind w:hanging="0"/>
        <w:jc w:val="center"/>
        <w:rPr/>
      </w:pPr>
      <w:r>
        <w:rPr>
          <w:rFonts w:eastAsia="Times New Roman" w:cs="Times New Roman" w:ascii="Times New Roman" w:hAnsi="Times New Roman"/>
          <w:sz w:val="40"/>
          <w:szCs w:val="40"/>
          <w:lang w:val="uk-UA" w:eastAsia="uk-UA"/>
        </w:rPr>
        <w:t>«База даних для роботи гірськолижного курорту»</w:t>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jc w:val="left"/>
        <w:rPr/>
      </w:pPr>
      <w:r>
        <w:rPr>
          <w:rFonts w:eastAsia="Times New Roman" w:cs="Times New Roman" w:ascii="Times New Roman" w:hAnsi="Times New Roman"/>
          <w:sz w:val="28"/>
          <w:szCs w:val="28"/>
          <w:u w:val="single"/>
          <w:lang w:val="uk-UA" w:eastAsia="uk-UA"/>
        </w:rPr>
        <w:t xml:space="preserve">Виконав: </w:t>
      </w:r>
      <w:r>
        <w:rPr>
          <w:rFonts w:eastAsia="Times New Roman" w:cs="Times New Roman" w:ascii="Times New Roman" w:hAnsi="Times New Roman"/>
          <w:sz w:val="28"/>
          <w:szCs w:val="28"/>
          <w:lang w:val="uk-UA" w:eastAsia="uk-UA"/>
        </w:rPr>
        <w:t xml:space="preserve">студент </w:t>
      </w:r>
    </w:p>
    <w:p>
      <w:pPr>
        <w:pStyle w:val="Normal"/>
        <w:spacing w:lineRule="auto" w:line="240"/>
        <w:ind w:left="3600" w:hanging="0"/>
        <w:jc w:val="left"/>
        <w:rPr/>
      </w:pPr>
      <w:r>
        <w:rPr>
          <w:rFonts w:eastAsia="Times New Roman" w:cs="Times New Roman" w:ascii="Times New Roman" w:hAnsi="Times New Roman"/>
          <w:sz w:val="28"/>
          <w:szCs w:val="28"/>
          <w:lang w:val="uk-UA" w:eastAsia="uk-UA"/>
        </w:rPr>
        <w:t>напряму 121«Інженерія програмного забезпечення»</w:t>
      </w:r>
    </w:p>
    <w:p>
      <w:pPr>
        <w:pStyle w:val="Normal"/>
        <w:spacing w:lineRule="auto" w:line="240"/>
        <w:ind w:left="3600" w:hanging="0"/>
        <w:jc w:val="left"/>
        <w:rPr/>
      </w:pPr>
      <w:r>
        <w:rPr>
          <w:rFonts w:eastAsia="Times New Roman" w:cs="Times New Roman" w:ascii="Times New Roman" w:hAnsi="Times New Roman"/>
          <w:sz w:val="28"/>
          <w:szCs w:val="28"/>
          <w:lang w:val="uk-UA" w:eastAsia="uk-UA"/>
        </w:rPr>
        <w:t>групи ПЗ-32</w:t>
      </w:r>
    </w:p>
    <w:p>
      <w:pPr>
        <w:pStyle w:val="Normal"/>
        <w:tabs>
          <w:tab w:val="left" w:pos="5387" w:leader="none"/>
        </w:tabs>
        <w:spacing w:lineRule="auto" w:line="240"/>
        <w:ind w:left="3600" w:hanging="0"/>
        <w:jc w:val="left"/>
        <w:rPr/>
      </w:pPr>
      <w:r>
        <w:rPr>
          <w:rFonts w:eastAsia="Times New Roman" w:cs="Times New Roman" w:ascii="Times New Roman" w:hAnsi="Times New Roman"/>
          <w:sz w:val="28"/>
          <w:szCs w:val="28"/>
          <w:lang w:val="uk-UA" w:eastAsia="uk-UA"/>
        </w:rPr>
        <w:t>Багіров І.А.</w:t>
      </w:r>
    </w:p>
    <w:p>
      <w:pPr>
        <w:pStyle w:val="Normal"/>
        <w:spacing w:lineRule="auto" w:line="240"/>
        <w:ind w:left="3600"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jc w:val="left"/>
        <w:rPr/>
      </w:pPr>
      <w:r>
        <w:rPr>
          <w:rFonts w:eastAsia="Times New Roman" w:cs="Times New Roman" w:ascii="Times New Roman" w:hAnsi="Times New Roman"/>
          <w:sz w:val="28"/>
          <w:szCs w:val="28"/>
          <w:u w:val="single"/>
          <w:lang w:val="uk-UA" w:eastAsia="uk-UA"/>
        </w:rPr>
        <w:t xml:space="preserve">Керівник: </w:t>
      </w:r>
    </w:p>
    <w:p>
      <w:pPr>
        <w:pStyle w:val="Normal"/>
        <w:spacing w:lineRule="auto" w:line="240"/>
        <w:ind w:left="3600" w:hanging="0"/>
        <w:rPr/>
      </w:pPr>
      <w:r>
        <w:rPr>
          <w:rFonts w:eastAsia="Times New Roman" w:cs="Times New Roman" w:ascii="Times New Roman" w:hAnsi="Times New Roman"/>
          <w:sz w:val="28"/>
          <w:szCs w:val="28"/>
          <w:lang w:val="uk-UA" w:eastAsia="ru-RU"/>
        </w:rPr>
        <w:t>асистент кафедри програмного забезпечення, Цимбалюк Т.М.</w:t>
      </w:r>
    </w:p>
    <w:p>
      <w:pPr>
        <w:pStyle w:val="Normal"/>
        <w:spacing w:lineRule="auto" w:line="240"/>
        <w:ind w:left="3600" w:hanging="0"/>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rPr/>
      </w:pPr>
      <w:r>
        <w:rPr>
          <w:rFonts w:eastAsia="Times New Roman" w:cs="Times New Roman" w:ascii="Times New Roman" w:hAnsi="Times New Roman"/>
          <w:sz w:val="28"/>
          <w:szCs w:val="28"/>
          <w:u w:val="single"/>
          <w:lang w:val="uk-UA" w:eastAsia="uk-UA"/>
        </w:rPr>
        <w:t>Оцінка:</w:t>
      </w:r>
    </w:p>
    <w:p>
      <w:pPr>
        <w:pStyle w:val="Normal"/>
        <w:ind w:left="3600" w:hanging="0"/>
        <w:rPr/>
      </w:pPr>
      <w:r>
        <w:rPr>
          <w:rFonts w:eastAsia="Times New Roman" w:cs="Times New Roman" w:ascii="Times New Roman" w:hAnsi="Times New Roman"/>
          <w:sz w:val="28"/>
          <w:szCs w:val="28"/>
          <w:lang w:val="uk-UA" w:eastAsia="uk-UA"/>
        </w:rPr>
        <w:t>Національна шкала___________________</w:t>
      </w:r>
    </w:p>
    <w:p>
      <w:pPr>
        <w:pStyle w:val="Normal"/>
        <w:spacing w:lineRule="auto" w:line="240"/>
        <w:ind w:left="3600" w:hanging="0"/>
        <w:jc w:val="left"/>
        <w:rPr/>
      </w:pPr>
      <w:r>
        <w:rPr>
          <w:rFonts w:eastAsia="Times New Roman" w:cs="Times New Roman" w:ascii="Times New Roman" w:hAnsi="Times New Roman"/>
          <w:sz w:val="28"/>
          <w:szCs w:val="28"/>
          <w:lang w:val="uk-UA" w:eastAsia="uk-UA"/>
        </w:rPr>
        <w:t>Кількість балів_______Оцінка ECTS____</w:t>
      </w:r>
    </w:p>
    <w:p>
      <w:pPr>
        <w:pStyle w:val="Normal"/>
        <w:spacing w:lineRule="auto" w:line="240"/>
        <w:ind w:left="3600"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3600" w:hanging="0"/>
        <w:jc w:val="left"/>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spacing w:lineRule="auto" w:line="240"/>
        <w:ind w:left="1843" w:hanging="0"/>
        <w:jc w:val="left"/>
        <w:rPr/>
      </w:pPr>
      <w:r>
        <w:rPr>
          <w:rFonts w:eastAsia="Times New Roman" w:cs="Times New Roman" w:ascii="Times New Roman" w:hAnsi="Times New Roman"/>
          <w:sz w:val="28"/>
          <w:szCs w:val="28"/>
          <w:lang w:val="uk-UA" w:eastAsia="uk-UA"/>
        </w:rPr>
        <w:t>Члени комісії</w:t>
        <w:tab/>
        <w:t xml:space="preserve">    ____________  </w:t>
        <w:tab/>
        <w:tab/>
        <w:t>Павич Н.Я.</w:t>
      </w:r>
    </w:p>
    <w:p>
      <w:pPr>
        <w:pStyle w:val="Normal"/>
        <w:ind w:left="1843" w:hanging="0"/>
        <w:jc w:val="left"/>
        <w:rPr/>
      </w:pPr>
      <w:r>
        <w:rPr>
          <w:rFonts w:eastAsia="Times New Roman" w:cs="Times New Roman" w:ascii="Times New Roman" w:hAnsi="Times New Roman"/>
          <w:sz w:val="18"/>
          <w:szCs w:val="18"/>
          <w:lang w:val="uk-UA" w:eastAsia="uk-UA"/>
        </w:rPr>
        <w:tab/>
        <w:tab/>
        <w:tab/>
        <w:tab/>
        <w:t xml:space="preserve">        (підпис)</w:t>
        <w:tab/>
        <w:tab/>
        <w:tab/>
      </w:r>
    </w:p>
    <w:p>
      <w:pPr>
        <w:pStyle w:val="Normal"/>
        <w:spacing w:lineRule="auto" w:line="240"/>
        <w:ind w:left="3967" w:firstLine="281"/>
        <w:jc w:val="left"/>
        <w:rPr/>
      </w:pPr>
      <w:r>
        <w:rPr>
          <w:rFonts w:eastAsia="Times New Roman" w:cs="Times New Roman" w:ascii="Times New Roman" w:hAnsi="Times New Roman"/>
          <w:sz w:val="28"/>
          <w:szCs w:val="28"/>
          <w:lang w:val="uk-UA" w:eastAsia="uk-UA"/>
        </w:rPr>
        <w:t xml:space="preserve">____________  </w:t>
        <w:tab/>
        <w:tab/>
      </w:r>
      <w:r>
        <w:rPr>
          <w:rFonts w:eastAsia="Times New Roman" w:cs="Times New Roman" w:ascii="Times New Roman" w:hAnsi="Times New Roman"/>
          <w:sz w:val="28"/>
          <w:szCs w:val="28"/>
          <w:lang w:val="uk-UA" w:eastAsia="ru-RU"/>
        </w:rPr>
        <w:t>Цимбалюк Т.М.</w:t>
      </w:r>
    </w:p>
    <w:p>
      <w:pPr>
        <w:pStyle w:val="Normal"/>
        <w:ind w:left="1843" w:hanging="0"/>
        <w:jc w:val="left"/>
        <w:rPr/>
      </w:pPr>
      <w:r>
        <w:rPr>
          <w:rFonts w:eastAsia="Times New Roman" w:cs="Times New Roman" w:ascii="Times New Roman" w:hAnsi="Times New Roman"/>
          <w:sz w:val="18"/>
          <w:szCs w:val="18"/>
          <w:lang w:val="uk-UA" w:eastAsia="uk-UA"/>
        </w:rPr>
        <w:tab/>
        <w:tab/>
        <w:tab/>
        <w:tab/>
        <w:t xml:space="preserve">        (підпис)</w:t>
        <w:tab/>
        <w:tab/>
        <w:tab/>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left="1843" w:hanging="0"/>
        <w:jc w:val="left"/>
        <w:rPr>
          <w:rFonts w:ascii="Times New Roman" w:hAnsi="Times New Roman" w:eastAsia="Times New Roman" w:cs="Times New Roman"/>
          <w:sz w:val="24"/>
          <w:szCs w:val="24"/>
          <w:lang w:val="uk-UA" w:eastAsia="uk-UA"/>
        </w:rPr>
      </w:pPr>
      <w:r>
        <w:rPr>
          <w:rFonts w:eastAsia="Times New Roman" w:cs="Times New Roman" w:ascii="Times New Roman" w:hAnsi="Times New Roman"/>
          <w:sz w:val="24"/>
          <w:szCs w:val="24"/>
          <w:lang w:val="uk-UA" w:eastAsia="uk-UA"/>
        </w:rPr>
      </w:r>
    </w:p>
    <w:p>
      <w:pPr>
        <w:pStyle w:val="Normal"/>
        <w:spacing w:lineRule="auto" w:line="240"/>
        <w:ind w:hanging="0"/>
        <w:jc w:val="center"/>
        <w:rPr>
          <w:lang w:val="uk-UA"/>
        </w:rPr>
      </w:pPr>
      <w:r>
        <mc:AlternateContent>
          <mc:Choice Requires="wps">
            <w:drawing>
              <wp:anchor behindDoc="0" distT="0" distB="0" distL="114300" distR="114300" simplePos="0" locked="0" layoutInCell="1" allowOverlap="1" relativeHeight="2">
                <wp:simplePos x="0" y="0"/>
                <wp:positionH relativeFrom="column">
                  <wp:posOffset>5588000</wp:posOffset>
                </wp:positionH>
                <wp:positionV relativeFrom="paragraph">
                  <wp:posOffset>-661035</wp:posOffset>
                </wp:positionV>
                <wp:extent cx="648970" cy="503555"/>
                <wp:effectExtent l="0" t="0" r="3810" b="0"/>
                <wp:wrapNone/>
                <wp:docPr id="7" name="Поле 23"/>
                <a:graphic xmlns:a="http://schemas.openxmlformats.org/drawingml/2006/main">
                  <a:graphicData uri="http://schemas.microsoft.com/office/word/2010/wordprocessingShape">
                    <wps:wsp>
                      <wps:cNvSpPr/>
                      <wps:spPr>
                        <a:xfrm>
                          <a:off x="0" y="0"/>
                          <a:ext cx="648360" cy="50292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Поле 23" fillcolor="white" stroked="f" style="position:absolute;margin-left:440pt;margin-top:-52.05pt;width:51pt;height:39.55pt">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3">
                <wp:simplePos x="0" y="0"/>
                <wp:positionH relativeFrom="column">
                  <wp:posOffset>5588000</wp:posOffset>
                </wp:positionH>
                <wp:positionV relativeFrom="paragraph">
                  <wp:posOffset>-661035</wp:posOffset>
                </wp:positionV>
                <wp:extent cx="648970" cy="503555"/>
                <wp:effectExtent l="0" t="0" r="0" b="0"/>
                <wp:wrapNone/>
                <wp:docPr id="8" name="Frame2"/>
                <a:graphic xmlns:a="http://schemas.openxmlformats.org/drawingml/2006/main">
                  <a:graphicData uri="http://schemas.microsoft.com/office/word/2010/wordprocessingShape">
                    <wps:wsp>
                      <wps:cNvSpPr/>
                      <wps:spPr>
                        <a:xfrm>
                          <a:off x="0" y="0"/>
                          <a:ext cx="648360" cy="502920"/>
                        </a:xfrm>
                        <a:prstGeom prst="rect">
                          <a:avLst/>
                        </a:prstGeom>
                        <a:noFill/>
                        <a:ln>
                          <a:noFill/>
                        </a:ln>
                      </wps:spPr>
                      <wps:style>
                        <a:lnRef idx="0"/>
                        <a:fillRef idx="0"/>
                        <a:effectRef idx="0"/>
                        <a:fontRef idx="minor"/>
                      </wps:style>
                      <wps:txbx>
                        <w:txbxContent>
                          <w:p>
                            <w:pPr>
                              <w:pStyle w:val="FrameContents"/>
                              <w:rPr>
                                <w:color w:val="000000"/>
                              </w:rPr>
                            </w:pPr>
                            <w:r>
                              <w:rPr>
                                <w:color w:val="000000"/>
                              </w:rPr>
                            </w:r>
                          </w:p>
                        </w:txbxContent>
                      </wps:txbx>
                      <wps:bodyPr>
                        <a:noAutofit/>
                      </wps:bodyPr>
                    </wps:wsp>
                  </a:graphicData>
                </a:graphic>
              </wp:anchor>
            </w:drawing>
          </mc:Choice>
          <mc:Fallback>
            <w:pict>
              <v:rect id="shape_0" ID="Frame2" stroked="f" style="position:absolute;margin-left:440pt;margin-top:-52.05pt;width:51pt;height:39.55pt">
                <w10:wrap type="none"/>
                <v:fill o:detectmouseclick="t" on="false"/>
                <v:stroke color="#3465a4" joinstyle="round" endcap="flat"/>
                <v:textbox>
                  <w:txbxContent>
                    <w:p>
                      <w:pPr>
                        <w:pStyle w:val="FrameContents"/>
                        <w:rPr>
                          <w:color w:val="000000"/>
                        </w:rPr>
                      </w:pPr>
                      <w:r>
                        <w:rPr>
                          <w:color w:val="000000"/>
                        </w:rPr>
                      </w:r>
                    </w:p>
                  </w:txbxContent>
                </v:textbox>
              </v:rect>
            </w:pict>
          </mc:Fallback>
        </mc:AlternateContent>
      </w:r>
      <w:r>
        <w:rPr>
          <w:rFonts w:eastAsia="Times New Roman" w:cs="Times New Roman" w:ascii="Times New Roman" w:hAnsi="Times New Roman"/>
          <w:b/>
          <w:sz w:val="28"/>
          <w:szCs w:val="28"/>
          <w:lang w:val="uk-UA" w:eastAsia="uk-UA"/>
        </w:rPr>
        <w:t>Львів – 2019 рік</w:t>
      </w:r>
    </w:p>
    <w:p>
      <w:pPr>
        <w:pStyle w:val="Normal"/>
        <w:spacing w:lineRule="auto" w:line="240"/>
        <w:ind w:hanging="0"/>
        <w:jc w:val="center"/>
        <w:rPr>
          <w:rFonts w:ascii="Times New Roman" w:hAnsi="Times New Roman" w:eastAsia="Times New Roman" w:cs="Times New Roman"/>
          <w:sz w:val="28"/>
          <w:szCs w:val="28"/>
          <w:lang w:eastAsia="uk-UA"/>
        </w:rPr>
      </w:pPr>
      <w:r>
        <w:rPr>
          <w:rFonts w:eastAsia="Times New Roman" w:cs="Times New Roman" w:ascii="Times New Roman" w:hAnsi="Times New Roman"/>
          <w:sz w:val="28"/>
          <w:szCs w:val="28"/>
          <w:lang w:eastAsia="uk-UA"/>
        </w:rPr>
      </w:r>
      <w:r>
        <w:br w:type="page"/>
      </w:r>
    </w:p>
    <w:p>
      <w:pPr>
        <w:pStyle w:val="Heading1"/>
        <w:rPr/>
      </w:pPr>
      <w:bookmarkStart w:id="0" w:name="_Toc7699404"/>
      <w:r>
        <w:rPr/>
        <w:t>РОЗДІЛ 1. ПОСТАНОВКА ЗАДАЧІ РОБОТИ ГІРСЬКОЛИЖНОГО КУРОРТУ</w:t>
      </w:r>
      <w:bookmarkEnd w:id="0"/>
    </w:p>
    <w:p>
      <w:pPr>
        <w:pStyle w:val="Heading2"/>
        <w:spacing w:lineRule="auto" w:line="240"/>
        <w:ind w:hanging="0"/>
        <w:jc w:val="left"/>
        <w:rPr>
          <w:lang w:val="uk-UA"/>
        </w:rPr>
      </w:pPr>
      <w:r>
        <w:rPr>
          <w:rFonts w:eastAsia="Times New Roman" w:cs="Times New Roman"/>
          <w:sz w:val="28"/>
          <w:szCs w:val="28"/>
          <w:lang w:val="uk-UA" w:eastAsia="uk-UA"/>
        </w:rPr>
        <w:tab/>
      </w:r>
      <w:bookmarkStart w:id="1" w:name="_Toc7699405"/>
      <w:r>
        <w:rPr>
          <w:rFonts w:eastAsia="Times New Roman" w:cs="Times New Roman"/>
          <w:sz w:val="28"/>
          <w:szCs w:val="28"/>
          <w:lang w:val="uk-UA" w:eastAsia="uk-UA"/>
        </w:rPr>
        <w:t>1.1. Опис предметної області “Гірськолижний курорт”</w:t>
      </w:r>
      <w:bookmarkEnd w:id="1"/>
    </w:p>
    <w:p>
      <w:pPr>
        <w:pStyle w:val="Normal"/>
        <w:rPr>
          <w:lang w:val="uk-UA"/>
        </w:rPr>
      </w:pPr>
      <w:r>
        <w:rPr>
          <w:lang w:val="uk-UA"/>
        </w:rPr>
        <w:t>У 1966 році журнал «Time» опублікував статтю, яка стверджувала, що інтернет-магазини ніколи не знайдуть популярність серед жінок. Пояснювалося це тим, що жінкам просто необхідна причина для виходу з дому. А займаючись on-line шопінгом, вони цієї можливості позбавляються.</w:t>
        <w:br/>
        <w:br/>
        <w:t>Це був один з найбільш провальних прогнозів XX століття. Всім відомо, що на сьогоднішній день прибуток від on-line торгівлі в деяких сферах нічим не поступається, а іноді і перевищує дохід від off-line продажів.</w:t>
        <w:br/>
        <w:br/>
        <w:t>Інтернет-магазини мають багато переваг перед стаціонарними торговими точками. І якщо раніше вони використовувалися переважно, як підмога наявним реальним магазинам, то зараз багато людей, починаючи бізнес, створюють тільки інтернет-магазини і заробляють за допомогою них свої капітали.</w:t>
      </w:r>
    </w:p>
    <w:p>
      <w:pPr>
        <w:pStyle w:val="Normal"/>
        <w:rPr>
          <w:lang w:val="uk-UA"/>
        </w:rPr>
      </w:pPr>
      <w:r>
        <w:rPr>
          <w:lang w:val="uk-UA"/>
        </w:rPr>
      </w:r>
    </w:p>
    <w:p>
      <w:pPr>
        <w:pStyle w:val="Normal"/>
        <w:rPr>
          <w:lang w:val="uk-UA"/>
        </w:rPr>
      </w:pPr>
      <w:r>
        <w:rPr>
          <w:lang w:val="uk-UA"/>
        </w:rPr>
        <w:t>Одним з найшвидких за темпом розвитку типів інтернет-магазинів можна назвати магазини електронної техніки. Наприклад, побутова техніка є неодмінним супутником життя кожної людини. Економлячи витрати часу і сил на побутове обслуговування, ми тим самим, підвищуємо якість свого життя. Безліч виробників і стрімкий прогрес в цій сфері спонукає домогосподарства постійно оновлювати свою побутову техніку. Організація бізнесу з продажу побутової техніки не вимагає спеціальних знань і досвіду роботи, скоріше вона вимагає підприємницького досвіду. Цей бізнес, зважаючи на високу конкуренцію в цьому сегменті, особливо з боку великих торгових мереж, вимагає серйозних знань в області управління людьми і вибору найкращого товарного асортименту. Також немаловажливою частиною бізнесу по продажу електронної техніки через інтернет можна назвати грамотне управління його процесами.</w:t>
      </w:r>
    </w:p>
    <w:p>
      <w:pPr>
        <w:pStyle w:val="Normal"/>
        <w:rPr>
          <w:lang w:val="uk-UA"/>
        </w:rPr>
      </w:pPr>
      <w:r>
        <w:rPr>
          <w:lang w:val="uk-UA"/>
        </w:rPr>
      </w:r>
      <w:r>
        <w:br w:type="page"/>
      </w:r>
    </w:p>
    <w:p>
      <w:pPr>
        <w:pStyle w:val="Heading2"/>
        <w:jc w:val="left"/>
        <w:rPr>
          <w:lang w:val="uk-UA"/>
        </w:rPr>
      </w:pPr>
      <w:r>
        <w:rPr>
          <w:lang w:val="uk-UA"/>
        </w:rPr>
        <w:t>1.2. Постановка завдання роботи інтернет-магазину</w:t>
      </w:r>
    </w:p>
    <w:p>
      <w:pPr>
        <w:pStyle w:val="Heading2"/>
        <w:jc w:val="left"/>
        <w:rPr>
          <w:lang w:val="uk-UA"/>
        </w:rPr>
      </w:pPr>
      <w:r>
        <w:rPr>
          <w:lang w:val="uk-UA"/>
        </w:rPr>
      </w:r>
    </w:p>
    <w:p>
      <w:pPr>
        <w:pStyle w:val="Normal"/>
        <w:ind w:firstLine="706"/>
        <w:jc w:val="left"/>
        <w:rPr>
          <w:lang w:val="uk-UA"/>
        </w:rPr>
      </w:pPr>
      <w:r>
        <w:rPr>
          <w:rFonts w:cs="Times New Roman" w:ascii="Times New Roman" w:hAnsi="Times New Roman"/>
          <w:sz w:val="28"/>
          <w:szCs w:val="28"/>
          <w:lang w:val="uk-UA"/>
        </w:rPr>
        <w:t>До основного функціоналу програмного забезпечення відноситься: робота з базою даних клієнтів (реєстрація, активація/деактивація, підтвердження оплати, замовлення/повернення товарів),  працівників (реєстрація, видача відповідних до позиції дозволів і обов’язків), управління бізнес-процесами (шлях обробки отриманого замовлення відповідними категоріями працівників, їх взаємодія).</w:t>
      </w:r>
    </w:p>
    <w:p>
      <w:pPr>
        <w:pStyle w:val="Normal"/>
        <w:ind w:firstLine="706"/>
        <w:jc w:val="left"/>
        <w:rPr>
          <w:rFonts w:ascii="Times New Roman" w:hAnsi="Times New Roman" w:cs="Times New Roman"/>
          <w:sz w:val="28"/>
          <w:szCs w:val="28"/>
        </w:rPr>
      </w:pPr>
      <w:r>
        <w:rPr>
          <w:rFonts w:cs="Times New Roman" w:ascii="Times New Roman" w:hAnsi="Times New Roman"/>
          <w:sz w:val="28"/>
          <w:szCs w:val="28"/>
        </w:rPr>
      </w:r>
    </w:p>
    <w:p>
      <w:pPr>
        <w:pStyle w:val="Normal"/>
        <w:ind w:firstLine="706"/>
        <w:rPr>
          <w:lang w:val="uk-UA"/>
        </w:rPr>
      </w:pPr>
      <w:r>
        <w:rPr>
          <w:rFonts w:cs="Times New Roman" w:ascii="Times New Roman" w:hAnsi="Times New Roman"/>
          <w:sz w:val="28"/>
          <w:szCs w:val="28"/>
          <w:lang w:val="uk-UA"/>
        </w:rPr>
        <w:t xml:space="preserve">В базі даних обов'язковими є дані про клієнтів, працівників, їх позиції, обов’язкі, які накладаються на позиції, категорії товарів і характеристики, що відносяться до нього, самі товари зі значеннями відповідних до категорії характеристик. </w:t>
      </w:r>
    </w:p>
    <w:p>
      <w:pPr>
        <w:pStyle w:val="Normal"/>
        <w:ind w:firstLine="706"/>
        <w:rPr>
          <w:lang w:val="uk-UA"/>
        </w:rPr>
      </w:pPr>
      <w:r>
        <w:rPr>
          <w:rFonts w:cs="Times New Roman" w:ascii="Times New Roman" w:hAnsi="Times New Roman"/>
          <w:sz w:val="28"/>
          <w:szCs w:val="28"/>
          <w:lang w:val="uk-UA"/>
        </w:rPr>
        <w:t>Доступ до незаенкріпчених даних БД не може мати ніхто. Редагувати схему БД дозволяється лише адміністратору БД.</w:t>
      </w:r>
    </w:p>
    <w:p>
      <w:pPr>
        <w:pStyle w:val="Normal"/>
        <w:ind w:firstLine="706"/>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lang w:val="uk-UA"/>
        </w:rPr>
        <w:t>Основними бізнес-процесами на гірськолижному курорті є:</w:t>
      </w:r>
    </w:p>
    <w:p>
      <w:pPr>
        <w:pStyle w:val="ListParagraph"/>
        <w:numPr>
          <w:ilvl w:val="0"/>
          <w:numId w:val="2"/>
        </w:numPr>
        <w:ind w:left="993" w:hanging="284"/>
        <w:rPr/>
      </w:pPr>
      <w:r>
        <w:rPr>
          <w:rFonts w:cs="Times New Roman" w:ascii="Times New Roman" w:hAnsi="Times New Roman"/>
          <w:sz w:val="28"/>
          <w:lang w:val="uk-UA"/>
        </w:rPr>
        <w:t>Замовлення і його обробка;</w:t>
      </w:r>
    </w:p>
    <w:p>
      <w:pPr>
        <w:pStyle w:val="ListParagraph"/>
        <w:numPr>
          <w:ilvl w:val="0"/>
          <w:numId w:val="2"/>
        </w:numPr>
        <w:ind w:left="993" w:hanging="284"/>
        <w:rPr>
          <w:lang w:val="uk-UA"/>
        </w:rPr>
      </w:pPr>
      <w:r>
        <w:rPr>
          <w:rFonts w:cs="Times New Roman" w:ascii="Times New Roman" w:hAnsi="Times New Roman"/>
          <w:sz w:val="28"/>
          <w:szCs w:val="28"/>
          <w:lang w:val="uk-UA"/>
        </w:rPr>
        <w:t>Повернення товару в разі неналежного стану;</w:t>
      </w:r>
    </w:p>
    <w:p>
      <w:pPr>
        <w:pStyle w:val="ListParagraph"/>
        <w:ind w:left="993" w:hanging="284"/>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lang w:val="uk-UA"/>
        </w:rPr>
        <w:t>До бізнес-правил що керують роботою курорту відносяться:</w:t>
      </w:r>
    </w:p>
    <w:p>
      <w:pPr>
        <w:pStyle w:val="ListParagraph"/>
        <w:numPr>
          <w:ilvl w:val="0"/>
          <w:numId w:val="2"/>
        </w:numPr>
        <w:ind w:left="993" w:hanging="284"/>
        <w:rPr/>
      </w:pPr>
      <w:r>
        <w:rPr>
          <w:rFonts w:cs="Times New Roman" w:ascii="Times New Roman" w:hAnsi="Times New Roman"/>
          <w:sz w:val="28"/>
          <w:lang w:val="uk-UA"/>
        </w:rPr>
        <w:t>Клієнт має бути повідомленим про початок(закінчення) будь-якого кроку процесу, замовником якого виступає (підтвердження/</w:t>
      </w:r>
      <w:r>
        <w:rPr>
          <w:rFonts w:cs="Times New Roman" w:ascii="Times New Roman" w:hAnsi="Times New Roman"/>
          <w:sz w:val="28"/>
          <w:szCs w:val="28"/>
          <w:lang w:val="uk-UA"/>
        </w:rPr>
        <w:t>відхилення замовлення, наджодження  в відділення і т.д)</w:t>
      </w:r>
    </w:p>
    <w:p>
      <w:pPr>
        <w:pStyle w:val="ListParagraph"/>
        <w:numPr>
          <w:ilvl w:val="0"/>
          <w:numId w:val="2"/>
        </w:numPr>
        <w:ind w:left="993" w:hanging="284"/>
        <w:rPr/>
      </w:pPr>
      <w:r>
        <w:rPr>
          <w:rFonts w:cs="Times New Roman" w:ascii="Times New Roman" w:hAnsi="Times New Roman"/>
          <w:sz w:val="28"/>
          <w:lang w:val="uk-UA"/>
        </w:rPr>
        <w:t>Продавець має бути повідомленим про початок(закінчення) будь-якого кроку процесу, менеджером якого виступає (підтвердження/</w:t>
      </w:r>
      <w:r>
        <w:rPr>
          <w:rFonts w:cs="Times New Roman" w:ascii="Times New Roman" w:hAnsi="Times New Roman"/>
          <w:sz w:val="28"/>
          <w:szCs w:val="28"/>
          <w:lang w:val="uk-UA"/>
        </w:rPr>
        <w:t>відхилення замовлення, наджодження  в відділення і т.д)</w:t>
      </w:r>
    </w:p>
    <w:p>
      <w:pPr>
        <w:pStyle w:val="ListParagraph"/>
        <w:numPr>
          <w:ilvl w:val="0"/>
          <w:numId w:val="2"/>
        </w:numPr>
        <w:ind w:left="993" w:hanging="284"/>
        <w:rPr/>
      </w:pPr>
      <w:r>
        <w:rPr>
          <w:rFonts w:cs="Times New Roman" w:ascii="Times New Roman" w:hAnsi="Times New Roman"/>
          <w:sz w:val="28"/>
          <w:szCs w:val="28"/>
          <w:lang w:val="uk-UA"/>
        </w:rPr>
        <w:t>Продавець має інформацію тільки про процеси, на яких виступає менеджером</w:t>
      </w:r>
    </w:p>
    <w:p>
      <w:pPr>
        <w:pStyle w:val="ListParagraph"/>
        <w:numPr>
          <w:ilvl w:val="0"/>
          <w:numId w:val="2"/>
        </w:numPr>
        <w:ind w:left="993" w:hanging="284"/>
        <w:rPr/>
      </w:pPr>
      <w:r>
        <w:rPr>
          <w:rFonts w:cs="Times New Roman" w:ascii="Times New Roman" w:hAnsi="Times New Roman"/>
          <w:sz w:val="28"/>
          <w:szCs w:val="28"/>
          <w:lang w:val="uk-UA"/>
        </w:rPr>
        <w:t>Директор має інформацію про стан всіх процесів магазину</w:t>
      </w:r>
    </w:p>
    <w:p>
      <w:pPr>
        <w:pStyle w:val="ListParagraph"/>
        <w:numPr>
          <w:ilvl w:val="0"/>
          <w:numId w:val="2"/>
        </w:numPr>
        <w:ind w:left="993" w:hanging="284"/>
        <w:rPr/>
      </w:pPr>
      <w:r>
        <w:rPr>
          <w:rFonts w:cs="Times New Roman" w:ascii="Times New Roman" w:hAnsi="Times New Roman"/>
          <w:sz w:val="28"/>
          <w:szCs w:val="28"/>
          <w:lang w:val="uk-UA"/>
        </w:rPr>
        <w:t>Магазин не має піклуватися про процеси складу, вони відокремлені один від одного</w:t>
      </w:r>
    </w:p>
    <w:p>
      <w:pPr>
        <w:pStyle w:val="ListParagraph"/>
        <w:numPr>
          <w:ilvl w:val="0"/>
          <w:numId w:val="2"/>
        </w:numPr>
        <w:ind w:left="993" w:hanging="284"/>
        <w:rPr/>
      </w:pPr>
      <w:r>
        <w:rPr>
          <w:rFonts w:cs="Times New Roman" w:ascii="Times New Roman" w:hAnsi="Times New Roman"/>
          <w:sz w:val="28"/>
          <w:szCs w:val="28"/>
          <w:lang w:val="uk-UA"/>
        </w:rPr>
        <w:t>Магазин взаємодіє зі складом тільки через менеджерів, яких надає склад на обробку кожного замовлення і які реєструються в системі</w:t>
      </w:r>
    </w:p>
    <w:p>
      <w:pPr>
        <w:pStyle w:val="ListParagraph"/>
        <w:numPr>
          <w:ilvl w:val="0"/>
          <w:numId w:val="2"/>
        </w:numPr>
        <w:ind w:left="993" w:hanging="284"/>
        <w:rPr/>
      </w:pPr>
      <w:r>
        <w:rPr>
          <w:rFonts w:cs="Times New Roman" w:ascii="Times New Roman" w:hAnsi="Times New Roman"/>
          <w:sz w:val="28"/>
          <w:szCs w:val="28"/>
          <w:lang w:val="uk-UA"/>
        </w:rPr>
        <w:t>Складів може бути безліч, API — один, на нього треба здійснювати всі запити</w:t>
      </w:r>
    </w:p>
    <w:p>
      <w:pPr>
        <w:pStyle w:val="ListParagraph"/>
        <w:numPr>
          <w:ilvl w:val="0"/>
          <w:numId w:val="2"/>
        </w:numPr>
        <w:ind w:left="993" w:hanging="284"/>
        <w:rPr/>
      </w:pPr>
      <w:r>
        <w:rPr>
          <w:rFonts w:cs="Times New Roman" w:ascii="Times New Roman" w:hAnsi="Times New Roman"/>
          <w:sz w:val="28"/>
          <w:szCs w:val="28"/>
          <w:lang w:val="uk-UA"/>
        </w:rPr>
        <w:t>Для магазину склад = менеджер складу, всі питання до нього</w:t>
      </w:r>
    </w:p>
    <w:p>
      <w:pPr>
        <w:pStyle w:val="ListParagraph"/>
        <w:numPr>
          <w:ilvl w:val="0"/>
          <w:numId w:val="2"/>
        </w:numPr>
        <w:ind w:left="993" w:hanging="284"/>
        <w:rPr/>
      </w:pPr>
      <w:r>
        <w:rPr>
          <w:rFonts w:cs="Times New Roman" w:ascii="Times New Roman" w:hAnsi="Times New Roman"/>
          <w:sz w:val="28"/>
          <w:szCs w:val="28"/>
          <w:lang w:val="uk-UA"/>
        </w:rPr>
        <w:t>Рішення складу про відправлення товару не можуть бути оскарженні магазином, а лише оброблюються магазином певним чином</w:t>
      </w:r>
    </w:p>
    <w:p>
      <w:pPr>
        <w:pStyle w:val="ListParagraph"/>
        <w:numPr>
          <w:ilvl w:val="0"/>
          <w:numId w:val="2"/>
        </w:numPr>
        <w:ind w:left="993" w:hanging="284"/>
        <w:rPr/>
      </w:pPr>
      <w:r>
        <w:rPr>
          <w:rFonts w:cs="Times New Roman" w:ascii="Times New Roman" w:hAnsi="Times New Roman"/>
          <w:sz w:val="28"/>
          <w:szCs w:val="28"/>
          <w:lang w:val="uk-UA"/>
        </w:rPr>
        <w:t>Ніхто не має доступу до БД з персональними даними користтувачів в продакшні напряму</w:t>
      </w:r>
    </w:p>
    <w:p>
      <w:pPr>
        <w:pStyle w:val="Normal"/>
        <w:numPr>
          <w:ilvl w:val="0"/>
          <w:numId w:val="0"/>
        </w:numPr>
        <w:ind w:left="720" w:hanging="0"/>
        <w:rPr>
          <w:rFonts w:ascii="Times New Roman" w:hAnsi="Times New Roman" w:cs="Times New Roman"/>
          <w:sz w:val="28"/>
          <w:szCs w:val="28"/>
        </w:rPr>
      </w:pPr>
      <w:r>
        <w:rPr>
          <w:rFonts w:cs="Times New Roman" w:ascii="Times New Roman" w:hAnsi="Times New Roman"/>
          <w:sz w:val="28"/>
          <w:szCs w:val="28"/>
        </w:rPr>
      </w:r>
    </w:p>
    <w:p>
      <w:pPr>
        <w:pStyle w:val="Normal"/>
        <w:ind w:firstLine="706"/>
        <w:rPr/>
      </w:pPr>
      <w:r>
        <w:rPr>
          <w:rFonts w:cs="Times New Roman" w:ascii="Times New Roman" w:hAnsi="Times New Roman"/>
          <w:sz w:val="28"/>
          <w:szCs w:val="28"/>
          <w:lang w:val="uk-UA"/>
        </w:rPr>
        <w:t>Після оформлення замовлення в першу чергу відбувається перевірка, чи дійсно даний товар є на складі. Наступним кроком продавець дозволяє або відхиляє замовлення, відправляє запит складу. В разі підтвердження замовлення в гру вступає менеджер складу, який контролюється системами складу, не зв’язаними з системую магазину. Все, що знає система магазину про менеджера складу— він відповідальний за перевезення товару зі складу.  Про доставку товару зі склада у відділення магазину повідомляє менеджер складу, після чого інформацію підтверджує продавець. В разі успішного отримання магазином товару завдання на його перевезення до місця замовлення отримує кур’єр. Так само, після доставки продукту кур’єр повідомляє про це системі. З іншого боку цей факт підтверджує сам покупець платежем або запитом на повернення в разі неналежного вигляду товару. Повернення товару виконується так само, але в зворотньому напрямку. Кожна зміна стану товару (підтвердження/відхилення, наджодження  в відділення) супроводжується нотіфікаціями продавцю і клієнту.</w:t>
      </w:r>
    </w:p>
    <w:p>
      <w:pPr>
        <w:pStyle w:val="Normal"/>
        <w:ind w:firstLine="706"/>
        <w:rPr>
          <w:rFonts w:ascii="Times New Roman" w:hAnsi="Times New Roman" w:cs="Times New Roman"/>
          <w:sz w:val="28"/>
          <w:szCs w:val="28"/>
          <w:lang w:val="uk-UA"/>
        </w:rPr>
      </w:pPr>
      <w:r>
        <w:rPr/>
      </w:r>
    </w:p>
    <w:p>
      <w:pPr>
        <w:pStyle w:val="Normal"/>
        <w:ind w:firstLine="706"/>
        <w:rPr>
          <w:rFonts w:ascii="Times New Roman" w:hAnsi="Times New Roman" w:cs="Times New Roman"/>
          <w:sz w:val="28"/>
          <w:szCs w:val="28"/>
          <w:lang w:val="uk-UA"/>
        </w:rPr>
      </w:pPr>
      <w:r>
        <w:rPr/>
      </w:r>
    </w:p>
    <w:p>
      <w:pPr>
        <w:pStyle w:val="Normal"/>
        <w:ind w:firstLine="706"/>
        <w:rPr>
          <w:rFonts w:ascii="Times New Roman" w:hAnsi="Times New Roman" w:cs="Times New Roman"/>
          <w:sz w:val="28"/>
          <w:szCs w:val="28"/>
          <w:lang w:val="uk-UA"/>
        </w:rPr>
      </w:pPr>
      <w:r>
        <w:rPr/>
      </w:r>
    </w:p>
    <w:p>
      <w:pPr>
        <w:pStyle w:val="Normal"/>
        <w:ind w:firstLine="706"/>
        <w:rPr>
          <w:rFonts w:ascii="Times New Roman" w:hAnsi="Times New Roman" w:cs="Times New Roman"/>
          <w:sz w:val="28"/>
          <w:szCs w:val="28"/>
        </w:rPr>
      </w:pPr>
      <w:r>
        <w:rPr>
          <w:rFonts w:cs="Times New Roman" w:ascii="Times New Roman" w:hAnsi="Times New Roman"/>
          <w:sz w:val="28"/>
          <w:szCs w:val="28"/>
        </w:rPr>
      </w:r>
    </w:p>
    <w:p>
      <w:pPr>
        <w:pStyle w:val="Normal"/>
        <w:ind w:firstLine="706"/>
        <w:rPr>
          <w:rFonts w:ascii="Times New Roman" w:hAnsi="Times New Roman" w:cs="Times New Roman"/>
          <w:sz w:val="28"/>
          <w:szCs w:val="28"/>
        </w:rPr>
      </w:pPr>
      <w:r>
        <w:rPr>
          <w:rFonts w:cs="Times New Roman" w:ascii="Times New Roman" w:hAnsi="Times New Roman"/>
          <w:sz w:val="28"/>
          <w:szCs w:val="28"/>
        </w:rPr>
      </w:r>
    </w:p>
    <w:p>
      <w:pPr>
        <w:pStyle w:val="Standard"/>
        <w:shd w:val="clear" w:color="auto" w:fill="FFFFFF"/>
        <w:spacing w:lineRule="auto" w:line="360"/>
        <w:ind w:firstLine="720"/>
        <w:jc w:val="center"/>
        <w:rPr>
          <w:rFonts w:cs="Times New Roman"/>
          <w:sz w:val="28"/>
          <w:szCs w:val="28"/>
          <w:lang w:val="uk-UA"/>
        </w:rPr>
      </w:pPr>
      <w:r>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6120130" cy="7926070"/>
            <wp:effectExtent l="0" t="0" r="0" b="0"/>
            <wp:wrapTopAndBottom/>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2"/>
                    <a:stretch>
                      <a:fillRect/>
                    </a:stretch>
                  </pic:blipFill>
                  <pic:spPr bwMode="auto">
                    <a:xfrm>
                      <a:off x="0" y="0"/>
                      <a:ext cx="6120130" cy="7926070"/>
                    </a:xfrm>
                    <a:prstGeom prst="rect">
                      <a:avLst/>
                    </a:prstGeom>
                  </pic:spPr>
                </pic:pic>
              </a:graphicData>
            </a:graphic>
          </wp:anchor>
        </w:drawing>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lang w:val="uk-UA"/>
        </w:rPr>
        <w:t>Рис.1.1. Діаграма прецедентів</w:t>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Standard"/>
        <w:shd w:val="clear" w:color="auto" w:fill="FFFFFF"/>
        <w:spacing w:lineRule="auto" w:line="360"/>
        <w:ind w:firstLine="720"/>
        <w:jc w:val="center"/>
        <w:rPr>
          <w:rFonts w:ascii="Times New Roman" w:hAnsi="Times New Roman" w:cs="Times New Roman"/>
          <w:sz w:val="28"/>
          <w:szCs w:val="28"/>
        </w:rPr>
      </w:pPr>
      <w:r>
        <w:rPr>
          <w:rFonts w:cs="Times New Roman"/>
          <w:sz w:val="28"/>
          <w:szCs w:val="28"/>
        </w:rPr>
      </w:r>
    </w:p>
    <w:p>
      <w:pPr>
        <w:pStyle w:val="Heading2"/>
        <w:rPr/>
      </w:pPr>
      <w:bookmarkStart w:id="2" w:name="_Toc7699407"/>
      <w:r>
        <w:rPr/>
        <w:t>1.3. Специфікація вимог до системи управління гірськолижним курортом</w:t>
      </w:r>
      <w:bookmarkEnd w:id="2"/>
    </w:p>
    <w:p>
      <w:pPr>
        <w:pStyle w:val="Heading3"/>
        <w:shd w:val="clear" w:fill="FFFFFF"/>
        <w:rPr>
          <w:sz w:val="30"/>
          <w:szCs w:val="30"/>
        </w:rPr>
      </w:pPr>
      <w:bookmarkStart w:id="3" w:name="_Toc7699408"/>
      <w:r>
        <w:rPr>
          <w:sz w:val="30"/>
          <w:szCs w:val="30"/>
        </w:rPr>
        <w:t>1.3.1. Вступ</w:t>
      </w:r>
      <w:bookmarkEnd w:id="3"/>
    </w:p>
    <w:p>
      <w:pPr>
        <w:pStyle w:val="Normal"/>
        <w:rPr/>
      </w:pPr>
      <w:r>
        <w:rPr>
          <w:rFonts w:cs="Times New Roman" w:ascii="Times New Roman" w:hAnsi="Times New Roman"/>
          <w:b/>
          <w:sz w:val="28"/>
          <w:lang w:val="uk-UA" w:eastAsia="zh-CN" w:bidi="hi-IN"/>
        </w:rPr>
        <w:tab/>
        <w:t>1.3.1.1. Призначення, мета</w:t>
      </w:r>
    </w:p>
    <w:p>
      <w:pPr>
        <w:pStyle w:val="Normal"/>
        <w:shd w:val="clear" w:color="auto" w:fill="FFFFFF"/>
        <w:spacing w:lineRule="auto" w:line="360"/>
        <w:ind w:firstLine="720"/>
        <w:jc w:val="left"/>
        <w:rPr>
          <w:lang w:val="uk-UA"/>
        </w:rPr>
      </w:pPr>
      <w:r>
        <w:rPr>
          <w:rFonts w:cs="Times New Roman" w:ascii="Times New Roman" w:hAnsi="Times New Roman"/>
          <w:sz w:val="28"/>
          <w:szCs w:val="28"/>
          <w:lang w:val="uk-UA" w:eastAsia="zh-CN" w:bidi="hi-IN"/>
        </w:rPr>
        <w:t xml:space="preserve">Метою розробки програмного забезпечення є дозволити як гігантським інтернет-магазинам так і маленьким реалізаторам ефективно управляти внутрішніми бізнес-процесами, розподіляти ресурси, спостерігати та аналізувати стан різних частин інфраструктури.  </w:t>
      </w:r>
    </w:p>
    <w:p>
      <w:pPr>
        <w:pStyle w:val="Normal"/>
        <w:shd w:val="clear" w:color="auto" w:fill="FFFFFF"/>
        <w:spacing w:lineRule="auto" w:line="360"/>
        <w:ind w:firstLine="720"/>
        <w:jc w:val="left"/>
        <w:rPr>
          <w:rFonts w:ascii="Times New Roman" w:hAnsi="Times New Roman" w:cs="Times New Roman"/>
          <w:sz w:val="28"/>
          <w:szCs w:val="28"/>
          <w:lang w:eastAsia="zh-CN" w:bidi="hi-IN"/>
        </w:rPr>
      </w:pPr>
      <w:r>
        <w:rPr>
          <w:rFonts w:cs="Times New Roman" w:ascii="Times New Roman" w:hAnsi="Times New Roman"/>
          <w:sz w:val="28"/>
          <w:szCs w:val="28"/>
          <w:lang w:eastAsia="zh-CN" w:bidi="hi-IN"/>
        </w:rPr>
      </w:r>
    </w:p>
    <w:p>
      <w:pPr>
        <w:pStyle w:val="Heading3"/>
        <w:shd w:val="clear" w:fill="FFFFFF"/>
        <w:rPr/>
      </w:pPr>
      <w:bookmarkStart w:id="4" w:name="_Toc7699409"/>
      <w:r>
        <w:rPr/>
        <w:t>1.3.2. Загальний опис</w:t>
      </w:r>
      <w:bookmarkEnd w:id="4"/>
    </w:p>
    <w:p>
      <w:pPr>
        <w:pStyle w:val="Standard"/>
        <w:shd w:val="clear" w:color="auto" w:fill="FFFFFF"/>
        <w:spacing w:lineRule="auto" w:line="360"/>
        <w:ind w:firstLine="720"/>
        <w:rPr/>
      </w:pPr>
      <w:r>
        <w:rPr>
          <w:rFonts w:cs="Times New Roman"/>
          <w:b/>
          <w:sz w:val="28"/>
          <w:szCs w:val="28"/>
          <w:lang w:val="uk-UA"/>
        </w:rPr>
        <w:t>1.3.2.1. Перспективи продукту</w:t>
      </w:r>
    </w:p>
    <w:p>
      <w:pPr>
        <w:pStyle w:val="Standard"/>
        <w:shd w:val="clear" w:color="auto" w:fill="FFFFFF"/>
        <w:spacing w:lineRule="auto" w:line="360"/>
        <w:ind w:firstLine="720"/>
        <w:jc w:val="left"/>
        <w:rPr>
          <w:lang w:val="uk-UA"/>
        </w:rPr>
      </w:pPr>
      <w:r>
        <w:rPr>
          <w:rFonts w:eastAsia="Times New Roman" w:cs="Times New Roman"/>
          <w:sz w:val="28"/>
          <w:szCs w:val="28"/>
          <w:lang w:val="uk-UA" w:eastAsia="zh-CN" w:bidi="hi-IN"/>
        </w:rPr>
        <w:t xml:space="preserve">Головною перспективою програмного забезпечення є використання магазинами будь-якої країни світу. </w:t>
      </w:r>
    </w:p>
    <w:p>
      <w:pPr>
        <w:pStyle w:val="Standard"/>
        <w:shd w:val="clear" w:color="auto" w:fill="FFFFFF"/>
        <w:spacing w:lineRule="auto" w:line="360"/>
        <w:ind w:firstLine="720"/>
        <w:jc w:val="left"/>
        <w:rPr>
          <w:rFonts w:ascii="Times New Roman" w:hAnsi="Times New Roman" w:eastAsia="Times New Roman" w:cs="Times New Roman"/>
          <w:sz w:val="28"/>
          <w:szCs w:val="28"/>
          <w:lang w:eastAsia="zh-CN" w:bidi="hi-IN"/>
        </w:rPr>
      </w:pPr>
      <w:r>
        <w:rPr>
          <w:rFonts w:eastAsia="Times New Roman" w:cs="Times New Roman"/>
          <w:sz w:val="28"/>
          <w:szCs w:val="28"/>
          <w:lang w:eastAsia="zh-CN" w:bidi="hi-IN"/>
        </w:rPr>
      </w:r>
    </w:p>
    <w:p>
      <w:pPr>
        <w:pStyle w:val="Standard"/>
        <w:shd w:val="clear" w:color="auto" w:fill="FFFFFF"/>
        <w:spacing w:lineRule="auto" w:line="360"/>
        <w:ind w:firstLine="720"/>
        <w:rPr/>
      </w:pPr>
      <w:r>
        <w:rPr>
          <w:rFonts w:cs="Times New Roman"/>
          <w:b/>
          <w:sz w:val="28"/>
          <w:szCs w:val="28"/>
          <w:lang w:val="uk-UA"/>
        </w:rPr>
        <w:t>1.3.2.2. Характеристика продукту</w:t>
      </w:r>
    </w:p>
    <w:p>
      <w:pPr>
        <w:pStyle w:val="Template"/>
        <w:shd w:val="clear" w:color="auto" w:fill="FFFFFF"/>
        <w:spacing w:lineRule="auto" w:line="360"/>
        <w:ind w:firstLine="567"/>
        <w:jc w:val="left"/>
        <w:rPr>
          <w:lang w:val="uk-UA"/>
        </w:rPr>
      </w:pPr>
      <w:r>
        <w:rPr>
          <w:rFonts w:eastAsia="Times New Roman" w:cs="Times New Roman" w:ascii="Times New Roman" w:hAnsi="Times New Roman"/>
          <w:i w:val="false"/>
          <w:sz w:val="28"/>
          <w:szCs w:val="24"/>
          <w:lang w:val="uk-UA" w:eastAsia="zh-CN" w:bidi="hi-IN"/>
        </w:rPr>
        <w:t>Основними функціями програмного забезпечення є пов’язані з діяльністю інтернет-магазину, а саме: управління базою даних клієнтів, адміністрування товарів, управління бізнес-процесами. Основними характеристиками програмного забезпечення є надійність, гнучкість, високий рівень безпеки, зрозумілість інтерфейсу та легкість навчання нового персоналу.</w:t>
      </w:r>
    </w:p>
    <w:p>
      <w:pPr>
        <w:pStyle w:val="Template"/>
        <w:shd w:val="clear" w:color="auto" w:fill="FFFFFF"/>
        <w:spacing w:lineRule="auto" w:line="360"/>
        <w:ind w:firstLine="567"/>
        <w:jc w:val="left"/>
        <w:rPr>
          <w:rFonts w:ascii="Times New Roman" w:hAnsi="Times New Roman" w:eastAsia="Times New Roman" w:cs="Times New Roman"/>
          <w:i w:val="false"/>
          <w:i w:val="false"/>
          <w:sz w:val="28"/>
          <w:szCs w:val="24"/>
          <w:lang w:eastAsia="zh-CN" w:bidi="hi-IN"/>
        </w:rPr>
      </w:pPr>
      <w:r>
        <w:rPr>
          <w:rFonts w:eastAsia="Times New Roman" w:cs="Times New Roman" w:ascii="Times New Roman" w:hAnsi="Times New Roman"/>
          <w:i w:val="false"/>
          <w:sz w:val="28"/>
          <w:szCs w:val="24"/>
          <w:lang w:eastAsia="zh-CN" w:bidi="hi-IN"/>
        </w:rPr>
      </w:r>
    </w:p>
    <w:p>
      <w:pPr>
        <w:pStyle w:val="Standard"/>
        <w:shd w:val="clear" w:color="auto" w:fill="FFFFFF"/>
        <w:spacing w:lineRule="auto" w:line="360"/>
        <w:ind w:firstLine="720"/>
        <w:rPr/>
      </w:pPr>
      <w:r>
        <w:rPr>
          <w:rFonts w:cs="Times New Roman"/>
          <w:b/>
          <w:sz w:val="28"/>
          <w:szCs w:val="28"/>
          <w:lang w:val="uk-UA"/>
        </w:rPr>
        <w:t>1.3.2.3. Класи користувачів та їх характеристики</w:t>
      </w:r>
    </w:p>
    <w:p>
      <w:pPr>
        <w:pStyle w:val="Standard"/>
        <w:shd w:val="clear" w:color="auto" w:fill="FFFFFF"/>
        <w:spacing w:lineRule="auto" w:line="360"/>
        <w:ind w:firstLine="720"/>
        <w:jc w:val="left"/>
        <w:rPr>
          <w:lang w:val="uk-UA"/>
        </w:rPr>
      </w:pPr>
      <w:r>
        <w:rPr>
          <w:rFonts w:eastAsia="Times New Roman" w:cs="Times New Roman"/>
          <w:i w:val="false"/>
          <w:sz w:val="28"/>
          <w:szCs w:val="28"/>
          <w:lang w:val="uk-UA" w:eastAsia="zh-CN" w:bidi="hi-IN"/>
        </w:rPr>
        <w:t>Для ефективного розподілу функціональності програмного продукту в ньому повинні бути декілька класів користувачів:</w:t>
      </w:r>
    </w:p>
    <w:p>
      <w:pPr>
        <w:pStyle w:val="Normal"/>
        <w:numPr>
          <w:ilvl w:val="0"/>
          <w:numId w:val="1"/>
        </w:numPr>
        <w:rPr>
          <w:lang w:val="uk-UA"/>
        </w:rPr>
      </w:pPr>
      <w:r>
        <w:rPr>
          <w:rFonts w:cs="Times New Roman" w:ascii="Times New Roman" w:hAnsi="Times New Roman"/>
          <w:sz w:val="28"/>
          <w:szCs w:val="28"/>
          <w:lang w:val="uk-UA"/>
        </w:rPr>
        <w:t>Покупець — переглядає публічну інформацію і здійснює замовлення</w:t>
      </w:r>
    </w:p>
    <w:p>
      <w:pPr>
        <w:pStyle w:val="Normal"/>
        <w:numPr>
          <w:ilvl w:val="0"/>
          <w:numId w:val="1"/>
        </w:numPr>
        <w:rPr>
          <w:lang w:val="uk-UA"/>
        </w:rPr>
      </w:pPr>
      <w:r>
        <w:rPr>
          <w:rFonts w:cs="Times New Roman" w:ascii="Times New Roman" w:hAnsi="Times New Roman"/>
          <w:sz w:val="28"/>
          <w:szCs w:val="28"/>
          <w:lang w:val="uk-UA"/>
        </w:rPr>
        <w:t>Продавець — отримує запит на замовлення, дозволяє/відхиляє замовлення, керує всім процесом продажу, супроводжує його. Має інформацію лиш по замовленням, які оброблює сам</w:t>
      </w:r>
    </w:p>
    <w:p>
      <w:pPr>
        <w:pStyle w:val="Normal"/>
        <w:numPr>
          <w:ilvl w:val="0"/>
          <w:numId w:val="1"/>
        </w:numPr>
        <w:rPr>
          <w:lang w:val="uk-UA"/>
        </w:rPr>
      </w:pPr>
      <w:r>
        <w:rPr>
          <w:rFonts w:cs="Times New Roman" w:ascii="Times New Roman" w:hAnsi="Times New Roman"/>
          <w:sz w:val="28"/>
          <w:szCs w:val="28"/>
          <w:lang w:val="uk-UA"/>
        </w:rPr>
        <w:t>Менеджер складу — виступає партнером магазину, а не підлеглим, підкорюється лише самому складу, відповідає за доставку товару зі складу в відділення магазину</w:t>
      </w:r>
    </w:p>
    <w:p>
      <w:pPr>
        <w:pStyle w:val="Normal"/>
        <w:numPr>
          <w:ilvl w:val="0"/>
          <w:numId w:val="1"/>
        </w:numPr>
        <w:rPr>
          <w:lang w:val="uk-UA"/>
        </w:rPr>
      </w:pPr>
      <w:r>
        <w:rPr>
          <w:rFonts w:cs="Times New Roman" w:ascii="Times New Roman" w:hAnsi="Times New Roman"/>
          <w:sz w:val="28"/>
          <w:szCs w:val="28"/>
          <w:lang w:val="uk-UA"/>
        </w:rPr>
        <w:t>Кур’єр — отримує завдання на перевезення товару і виконує його</w:t>
      </w:r>
    </w:p>
    <w:p>
      <w:pPr>
        <w:pStyle w:val="Normal"/>
        <w:numPr>
          <w:ilvl w:val="0"/>
          <w:numId w:val="1"/>
        </w:numPr>
        <w:rPr>
          <w:lang w:val="uk-UA"/>
        </w:rPr>
      </w:pPr>
      <w:r>
        <w:rPr>
          <w:rFonts w:cs="Times New Roman" w:ascii="Times New Roman" w:hAnsi="Times New Roman"/>
          <w:sz w:val="28"/>
          <w:szCs w:val="28"/>
          <w:lang w:val="uk-UA"/>
        </w:rPr>
        <w:t>Директор — може створювати нові позиції, динамічно розподіляти повноваження і обов’язки на уже існуючі, як додаткову або основну, має інформацію про стан всіх процесів і може вирішувати спірні питання — наприклад, в разі загублення товару по дорозі зі складу в магазин</w:t>
      </w:r>
    </w:p>
    <w:p>
      <w:pPr>
        <w:pStyle w:val="Normal"/>
        <w:numPr>
          <w:ilvl w:val="0"/>
          <w:numId w:val="1"/>
        </w:numPr>
        <w:rPr>
          <w:lang w:val="uk-UA"/>
        </w:rPr>
      </w:pPr>
      <w:r>
        <w:rPr>
          <w:rFonts w:cs="Times New Roman" w:ascii="Times New Roman" w:hAnsi="Times New Roman"/>
          <w:sz w:val="28"/>
          <w:szCs w:val="28"/>
          <w:lang w:val="uk-UA"/>
        </w:rPr>
        <w:t>Адміністратор — має інформацію про стан всіх процесів, веде облік товарів, керує контент-менеджером</w:t>
      </w:r>
    </w:p>
    <w:p>
      <w:pPr>
        <w:pStyle w:val="Normal"/>
        <w:numPr>
          <w:ilvl w:val="0"/>
          <w:numId w:val="1"/>
        </w:numPr>
        <w:rPr>
          <w:lang w:val="uk-UA"/>
        </w:rPr>
      </w:pPr>
      <w:r>
        <w:rPr>
          <w:rFonts w:eastAsia="Times New Roman" w:cs="Times New Roman" w:ascii="Times New Roman" w:hAnsi="Times New Roman"/>
          <w:i w:val="false"/>
          <w:sz w:val="28"/>
          <w:szCs w:val="28"/>
          <w:lang w:val="uk-UA" w:eastAsia="zh-CN" w:bidi="hi-IN"/>
        </w:rPr>
        <w:t>Контент-менеджер — заповнює сторінку інтернет-магазину товарами, адмініструє характеристики, придатні для опису певних типів продукції, заповнює дані цих характеристик для конкретних товарів</w:t>
      </w:r>
    </w:p>
    <w:p>
      <w:pPr>
        <w:pStyle w:val="Normal"/>
        <w:numPr>
          <w:ilvl w:val="0"/>
          <w:numId w:val="0"/>
        </w:numPr>
        <w:ind w:left="720" w:hanging="0"/>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Style11"/>
        <w:ind w:firstLine="709"/>
        <w:rPr/>
      </w:pPr>
      <w:r>
        <w:rPr>
          <w:b/>
        </w:rPr>
        <w:t>1.3.2.4. Середовище функціонування</w:t>
      </w:r>
    </w:p>
    <w:p>
      <w:pPr>
        <w:pStyle w:val="Style11"/>
        <w:ind w:firstLine="709"/>
        <w:rPr/>
      </w:pPr>
      <w:r>
        <w:rPr/>
        <w:t>Для функціонування системи необхідна платформа повинна відповідати наступним вимогам:</w:t>
      </w:r>
    </w:p>
    <w:p>
      <w:pPr>
        <w:pStyle w:val="Style11"/>
        <w:ind w:firstLine="709"/>
        <w:jc w:val="right"/>
        <w:rPr/>
      </w:pPr>
      <w:r>
        <w:rPr/>
        <w:t>Таблиця 1.1. Вимоги до платформи</w:t>
      </w:r>
    </w:p>
    <w:p>
      <w:pPr>
        <w:pStyle w:val="Style11"/>
        <w:ind w:firstLine="709"/>
        <w:jc w:val="right"/>
        <w:rPr/>
      </w:pPr>
      <w:r>
        <w:rPr/>
      </w:r>
    </w:p>
    <w:tbl>
      <w:tblPr>
        <w:tblW w:w="96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764"/>
        <w:gridCol w:w="7863"/>
      </w:tblGrid>
      <w:tr>
        <w:trPr>
          <w:trHeight w:val="1213"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jc w:val="center"/>
              <w:rPr/>
            </w:pPr>
            <w:r>
              <w:rPr/>
              <w:t>Процесор</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rPr/>
            </w:pPr>
            <w:r>
              <w:rPr/>
              <w:t>x64 сумісний процесор з частотою не менше 2 GHz</w:t>
            </w:r>
          </w:p>
        </w:tc>
      </w:tr>
      <w:tr>
        <w:trPr>
          <w:trHeight w:val="1820"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jc w:val="center"/>
              <w:rPr/>
            </w:pPr>
            <w:r>
              <w:rPr/>
              <w:t>Пам’ять</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jc w:val="left"/>
              <w:rPr/>
            </w:pPr>
            <w:r>
              <w:rPr/>
            </w:r>
          </w:p>
          <w:p>
            <w:pPr>
              <w:pStyle w:val="Style11"/>
              <w:ind w:hanging="0"/>
              <w:jc w:val="left"/>
              <w:rPr/>
            </w:pPr>
            <w:r>
              <w:rPr/>
              <w:t>Не менше 2 ГБ ОЗП</w:t>
            </w:r>
          </w:p>
        </w:tc>
      </w:tr>
      <w:tr>
        <w:trPr>
          <w:trHeight w:val="1213"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jc w:val="center"/>
              <w:rPr/>
            </w:pPr>
            <w:r>
              <w:rPr/>
              <w:t>Операційна         система</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rPr/>
            </w:pPr>
            <w:r>
              <w:rPr/>
              <w:t>Windows 7+, Linux, MacOS</w:t>
            </w:r>
          </w:p>
        </w:tc>
      </w:tr>
      <w:tr>
        <w:trPr>
          <w:trHeight w:val="1839"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jc w:val="center"/>
              <w:rPr/>
            </w:pPr>
            <w:r>
              <w:rPr/>
              <w:t>Додаткові   програмні  компоненти</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rPr/>
            </w:pPr>
            <w:r>
              <w:rPr/>
              <w:t>JDK 8-12, один з інтернет-браузерів: Internet Explorer 7+, Mozilla Firefox 35.0.1+, Chrome 48.0.2564.97, Microsoft Edge</w:t>
            </w:r>
          </w:p>
        </w:tc>
      </w:tr>
      <w:tr>
        <w:trPr>
          <w:trHeight w:val="1194" w:hRule="atLeast"/>
        </w:trPr>
        <w:tc>
          <w:tcPr>
            <w:tcW w:w="17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11"/>
              <w:ind w:hanging="0"/>
              <w:jc w:val="center"/>
              <w:rPr/>
            </w:pPr>
            <w:r>
              <w:rPr/>
              <w:t>Інтернет</w:t>
            </w:r>
          </w:p>
        </w:tc>
        <w:tc>
          <w:tcPr>
            <w:tcW w:w="78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1"/>
              <w:ind w:hanging="0"/>
              <w:rPr/>
            </w:pPr>
            <w:r>
              <w:rPr/>
              <w:t>Наявність доступу до мережі інтернет є обов’язковою для роботи програми.</w:t>
            </w:r>
          </w:p>
        </w:tc>
      </w:tr>
    </w:tbl>
    <w:p>
      <w:pPr>
        <w:pStyle w:val="Style11"/>
        <w:ind w:hanging="0"/>
        <w:rPr>
          <w:b/>
          <w:b/>
        </w:rPr>
      </w:pPr>
      <w:r>
        <w:rPr>
          <w:b/>
        </w:rPr>
      </w:r>
    </w:p>
    <w:p>
      <w:pPr>
        <w:pStyle w:val="Style11"/>
        <w:ind w:firstLine="709"/>
        <w:rPr/>
      </w:pPr>
      <w:r>
        <w:rPr>
          <w:b/>
        </w:rPr>
        <w:t>1.3.2.5. Обмеження проектування та реалізації</w:t>
      </w:r>
    </w:p>
    <w:p>
      <w:pPr>
        <w:pStyle w:val="Style11"/>
        <w:ind w:firstLine="709"/>
        <w:rPr/>
      </w:pPr>
      <w:r>
        <w:rPr/>
        <w:t>Продукт повинен бути реалізований впродовж 6 місяців після старту розробки. Програмне забезпечення повинне реалізовуватись за допомогою кросплатформенної технології Java Spring 5.1.2+ та бути повноцінним веб-додатком.</w:t>
      </w:r>
    </w:p>
    <w:p>
      <w:pPr>
        <w:pStyle w:val="Style11"/>
        <w:ind w:hanging="0"/>
        <w:rPr/>
      </w:pPr>
      <w:r>
        <w:rPr/>
      </w:r>
    </w:p>
    <w:p>
      <w:pPr>
        <w:pStyle w:val="Style11"/>
        <w:ind w:firstLine="709"/>
        <w:rPr/>
      </w:pPr>
      <w:r>
        <w:rPr>
          <w:b/>
        </w:rPr>
        <w:t>1.3.2.6. Документація користувача</w:t>
      </w:r>
    </w:p>
    <w:p>
      <w:pPr>
        <w:pStyle w:val="Normal"/>
        <w:rPr>
          <w:lang w:val="uk-UA"/>
        </w:rPr>
      </w:pPr>
      <w:r>
        <w:rPr>
          <w:rFonts w:eastAsia="Times New Roman" w:cs="Times New Roman" w:ascii="Times New Roman" w:hAnsi="Times New Roman"/>
          <w:i w:val="false"/>
          <w:sz w:val="28"/>
          <w:szCs w:val="28"/>
          <w:lang w:val="uk-UA" w:eastAsia="zh-CN" w:bidi="hi-IN"/>
        </w:rPr>
        <w:t>Документацією користувача є довідка яку можна знайти на офіційному сайті компанії веб-сервісу. Довідка складається з декількох частин, кожна з яких описує можливості окремих модулів: модулі для адміністраторів, рецепції готелів, паркувальників, завідуючих спорядженням та диспетчерів підйомників.</w:t>
      </w:r>
    </w:p>
    <w:p>
      <w:pPr>
        <w:pStyle w:val="Normal"/>
        <w:rPr>
          <w:rFonts w:ascii="Times New Roman" w:hAnsi="Times New Roman" w:eastAsia="Times New Roman" w:cs="Times New Roman"/>
          <w:i w:val="false"/>
          <w:i w:val="false"/>
          <w:sz w:val="28"/>
          <w:szCs w:val="28"/>
          <w:lang w:eastAsia="zh-CN" w:bidi="hi-IN"/>
        </w:rPr>
      </w:pPr>
      <w:r>
        <w:rPr>
          <w:rFonts w:eastAsia="Times New Roman" w:cs="Times New Roman" w:ascii="Times New Roman" w:hAnsi="Times New Roman"/>
          <w:i w:val="false"/>
          <w:sz w:val="28"/>
          <w:szCs w:val="28"/>
          <w:lang w:eastAsia="zh-CN" w:bidi="hi-IN"/>
        </w:rPr>
      </w:r>
    </w:p>
    <w:p>
      <w:pPr>
        <w:pStyle w:val="Heading3"/>
        <w:shd w:val="clear" w:fill="FFFFFF"/>
        <w:rPr/>
      </w:pPr>
      <w:bookmarkStart w:id="5" w:name="_Toc7699410"/>
      <w:r>
        <w:rPr/>
        <w:t>1.3.3. Характеристики системи</w:t>
      </w:r>
      <w:bookmarkEnd w:id="5"/>
    </w:p>
    <w:p>
      <w:pPr>
        <w:pStyle w:val="Style11"/>
        <w:tabs>
          <w:tab w:val="left" w:pos="567" w:leader="none"/>
          <w:tab w:val="left" w:pos="1320" w:leader="none"/>
        </w:tabs>
        <w:ind w:firstLine="709"/>
        <w:rPr/>
      </w:pPr>
      <w:r>
        <w:rPr>
          <w:b/>
        </w:rPr>
        <w:t>1.3.3.1. Авторизація користувачів</w:t>
      </w:r>
    </w:p>
    <w:p>
      <w:pPr>
        <w:pStyle w:val="Style11"/>
        <w:ind w:firstLine="709"/>
        <w:rPr/>
      </w:pPr>
      <w:r>
        <w:rPr/>
        <w:t xml:space="preserve">Пріоритет </w:t>
      </w:r>
      <w:r>
        <w:rPr>
          <w:i/>
        </w:rPr>
        <w:t>високий</w:t>
      </w:r>
      <w:r>
        <w:rPr/>
        <w:t xml:space="preserve">. </w:t>
      </w:r>
    </w:p>
    <w:p>
      <w:pPr>
        <w:pStyle w:val="Style11"/>
        <w:ind w:firstLine="709"/>
        <w:rPr/>
      </w:pPr>
      <w:r>
        <w:rPr/>
        <w:t>Авторизація користувача</w:t>
      </w:r>
    </w:p>
    <w:p>
      <w:pPr>
        <w:pStyle w:val="Style11"/>
        <w:ind w:firstLine="709"/>
        <w:rPr/>
      </w:pPr>
      <w:r>
        <w:rPr>
          <w:b/>
        </w:rPr>
        <w:t>1.3.3.1.1. Послідовність дія/відгук</w:t>
      </w:r>
    </w:p>
    <w:p>
      <w:pPr>
        <w:pStyle w:val="Style11"/>
        <w:ind w:hanging="0"/>
        <w:rPr/>
      </w:pPr>
      <w:r>
        <w:rPr/>
        <mc:AlternateContent>
          <mc:Choice Requires="wps">
            <w:drawing>
              <wp:anchor behindDoc="0" distT="0" distB="0" distL="114300" distR="114300" simplePos="0" locked="0" layoutInCell="1" allowOverlap="1" relativeHeight="8" wp14:anchorId="7E3E96C7">
                <wp:simplePos x="0" y="0"/>
                <wp:positionH relativeFrom="column">
                  <wp:posOffset>14605</wp:posOffset>
                </wp:positionH>
                <wp:positionV relativeFrom="paragraph">
                  <wp:posOffset>60325</wp:posOffset>
                </wp:positionV>
                <wp:extent cx="1363980" cy="897255"/>
                <wp:effectExtent l="0" t="0" r="28575" b="19050"/>
                <wp:wrapNone/>
                <wp:docPr id="11" name="Rounded Rectangle 79"/>
                <a:graphic xmlns:a="http://schemas.openxmlformats.org/drawingml/2006/main">
                  <a:graphicData uri="http://schemas.microsoft.com/office/word/2010/wordprocessingShape">
                    <wps:wsp>
                      <wps:cNvSpPr/>
                      <wps:spPr>
                        <a:xfrm>
                          <a:off x="0" y="0"/>
                          <a:ext cx="1363320" cy="89676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9" wp14:anchorId="117AC2B5">
                <wp:simplePos x="0" y="0"/>
                <wp:positionH relativeFrom="column">
                  <wp:posOffset>2405380</wp:posOffset>
                </wp:positionH>
                <wp:positionV relativeFrom="paragraph">
                  <wp:posOffset>60325</wp:posOffset>
                </wp:positionV>
                <wp:extent cx="1363980" cy="878205"/>
                <wp:effectExtent l="0" t="0" r="28575" b="19050"/>
                <wp:wrapNone/>
                <wp:docPr id="12" name="Rounded Rectangle 80"/>
                <a:graphic xmlns:a="http://schemas.openxmlformats.org/drawingml/2006/main">
                  <a:graphicData uri="http://schemas.microsoft.com/office/word/2010/wordprocessingShape">
                    <wps:wsp>
                      <wps:cNvSpPr/>
                      <wps:spPr>
                        <a:xfrm>
                          <a:off x="0" y="0"/>
                          <a:ext cx="1363320" cy="87768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0" wp14:anchorId="5D43A583">
                <wp:simplePos x="0" y="0"/>
                <wp:positionH relativeFrom="column">
                  <wp:posOffset>4796155</wp:posOffset>
                </wp:positionH>
                <wp:positionV relativeFrom="paragraph">
                  <wp:posOffset>60325</wp:posOffset>
                </wp:positionV>
                <wp:extent cx="1363980" cy="859155"/>
                <wp:effectExtent l="0" t="0" r="28575" b="19050"/>
                <wp:wrapNone/>
                <wp:docPr id="13" name="Rounded Rectangle 81"/>
                <a:graphic xmlns:a="http://schemas.openxmlformats.org/drawingml/2006/main">
                  <a:graphicData uri="http://schemas.microsoft.com/office/word/2010/wordprocessingShape">
                    <wps:wsp>
                      <wps:cNvSpPr/>
                      <wps:spPr>
                        <a:xfrm>
                          <a:off x="0" y="0"/>
                          <a:ext cx="1363320" cy="85860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simplePos x="0" y="0"/>
                <wp:positionH relativeFrom="column">
                  <wp:posOffset>4837430</wp:posOffset>
                </wp:positionH>
                <wp:positionV relativeFrom="paragraph">
                  <wp:posOffset>101600</wp:posOffset>
                </wp:positionV>
                <wp:extent cx="1280795" cy="775970"/>
                <wp:effectExtent l="0" t="0" r="0" b="0"/>
                <wp:wrapNone/>
                <wp:docPr id="14" name="Frame4"/>
                <a:graphic xmlns:a="http://schemas.openxmlformats.org/drawingml/2006/main">
                  <a:graphicData uri="http://schemas.microsoft.com/office/word/2010/wordprocessingShape">
                    <wps:wsp>
                      <wps:cNvSpPr/>
                      <wps:spPr>
                        <a:xfrm>
                          <a:off x="0" y="0"/>
                          <a:ext cx="1280160" cy="775440"/>
                        </a:xfrm>
                        <a:prstGeom prst="rect">
                          <a:avLst/>
                        </a:prstGeom>
                        <a:noFill/>
                        <a:ln>
                          <a:noFill/>
                        </a:ln>
                      </wps:spPr>
                      <wps:style>
                        <a:lnRef idx="0"/>
                        <a:fillRef idx="0"/>
                        <a:effectRef idx="0"/>
                        <a:fontRef idx="minor"/>
                      </wps:style>
                      <wps:txbx>
                        <w:txbxContent>
                          <w:p>
                            <w:pPr>
                              <w:pStyle w:val="FrameContents"/>
                              <w:ind w:hanging="0"/>
                              <w:jc w:val="center"/>
                              <w:rPr>
                                <w:color w:val="000000"/>
                              </w:rPr>
                            </w:pPr>
                            <w:r>
                              <w:rPr>
                                <w:color w:val="000000"/>
                              </w:rPr>
                            </w:r>
                          </w:p>
                          <w:p>
                            <w:pPr>
                              <w:pStyle w:val="FrameContents"/>
                              <w:ind w:hanging="0"/>
                              <w:jc w:val="center"/>
                              <w:rPr>
                                <w:color w:val="000000"/>
                              </w:rPr>
                            </w:pPr>
                            <w:r>
                              <w:rPr>
                                <w:rFonts w:cs="Times New Roman" w:ascii="Times New Roman" w:hAnsi="Times New Roman"/>
                                <w:b/>
                                <w:color w:val="000000"/>
                              </w:rPr>
                              <w:t>База даних</w:t>
                            </w:r>
                          </w:p>
                        </w:txbxContent>
                      </wps:txbx>
                      <wps:bodyPr>
                        <a:noAutofit/>
                      </wps:bodyPr>
                    </wps:wsp>
                  </a:graphicData>
                </a:graphic>
              </wp:anchor>
            </w:drawing>
          </mc:Choice>
          <mc:Fallback>
            <w:pict>
              <v:rect id="shape_0" ID="Frame4" stroked="f" style="position:absolute;margin-left:380.9pt;margin-top:8pt;width:100.75pt;height:61pt">
                <w10:wrap type="square"/>
                <v:fill o:detectmouseclick="t" on="false"/>
                <v:stroke color="#3465a4" joinstyle="round" endcap="flat"/>
                <v:textbox>
                  <w:txbxContent>
                    <w:p>
                      <w:pPr>
                        <w:pStyle w:val="FrameContents"/>
                        <w:ind w:hanging="0"/>
                        <w:jc w:val="center"/>
                        <w:rPr>
                          <w:color w:val="000000"/>
                        </w:rPr>
                      </w:pPr>
                      <w:r>
                        <w:rPr>
                          <w:color w:val="000000"/>
                        </w:rPr>
                      </w:r>
                    </w:p>
                    <w:p>
                      <w:pPr>
                        <w:pStyle w:val="FrameContents"/>
                        <w:ind w:hanging="0"/>
                        <w:jc w:val="center"/>
                        <w:rPr>
                          <w:color w:val="000000"/>
                        </w:rPr>
                      </w:pPr>
                      <w:r>
                        <w:rPr>
                          <w:rFonts w:cs="Times New Roman" w:ascii="Times New Roman" w:hAnsi="Times New Roman"/>
                          <w:b/>
                          <w:color w:val="000000"/>
                        </w:rPr>
                        <w:t>База даних</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2447925</wp:posOffset>
                </wp:positionH>
                <wp:positionV relativeFrom="paragraph">
                  <wp:posOffset>102870</wp:posOffset>
                </wp:positionV>
                <wp:extent cx="1278255" cy="792480"/>
                <wp:effectExtent l="0" t="0" r="0" b="0"/>
                <wp:wrapNone/>
                <wp:docPr id="16" name="Frame5"/>
                <a:graphic xmlns:a="http://schemas.openxmlformats.org/drawingml/2006/main">
                  <a:graphicData uri="http://schemas.microsoft.com/office/word/2010/wordprocessingShape">
                    <wps:wsp>
                      <wps:cNvSpPr/>
                      <wps:spPr>
                        <a:xfrm>
                          <a:off x="0" y="0"/>
                          <a:ext cx="1277640" cy="792000"/>
                        </a:xfrm>
                        <a:prstGeom prst="rect">
                          <a:avLst/>
                        </a:prstGeom>
                        <a:noFill/>
                        <a:ln>
                          <a:noFill/>
                        </a:ln>
                      </wps:spPr>
                      <wps:style>
                        <a:lnRef idx="0"/>
                        <a:fillRef idx="0"/>
                        <a:effectRef idx="0"/>
                        <a:fontRef idx="minor"/>
                      </wps:style>
                      <wps:txbx>
                        <w:txbxContent>
                          <w:p>
                            <w:pPr>
                              <w:pStyle w:val="FrameContents"/>
                              <w:spacing w:before="120" w:after="0"/>
                              <w:ind w:hanging="0"/>
                              <w:jc w:val="center"/>
                              <w:rPr>
                                <w:color w:val="auto"/>
                              </w:rPr>
                            </w:pPr>
                            <w:r>
                              <w:rPr>
                                <w:rFonts w:cs="Times New Roman" w:ascii="Times New Roman" w:hAnsi="Times New Roman"/>
                                <w:b/>
                                <w:color w:val="auto"/>
                              </w:rPr>
                              <w:t>Форма</w:t>
                            </w:r>
                          </w:p>
                          <w:p>
                            <w:pPr>
                              <w:pStyle w:val="FrameContents"/>
                              <w:spacing w:before="120" w:after="0"/>
                              <w:ind w:hanging="0"/>
                              <w:jc w:val="center"/>
                              <w:rPr/>
                            </w:pPr>
                            <w:r>
                              <w:rPr>
                                <w:rFonts w:cs="Times New Roman" w:ascii="Times New Roman" w:hAnsi="Times New Roman"/>
                                <w:b/>
                                <w:color w:val="auto"/>
                              </w:rPr>
                              <w:t>входу</w:t>
                            </w:r>
                          </w:p>
                        </w:txbxContent>
                      </wps:txbx>
                      <wps:bodyPr>
                        <a:noAutofit/>
                      </wps:bodyPr>
                    </wps:wsp>
                  </a:graphicData>
                </a:graphic>
              </wp:anchor>
            </w:drawing>
          </mc:Choice>
          <mc:Fallback>
            <w:pict>
              <v:rect id="shape_0" ID="Frame5" stroked="f" style="position:absolute;margin-left:192.75pt;margin-top:8.1pt;width:100.55pt;height:62.3pt">
                <w10:wrap type="square"/>
                <v:fill o:detectmouseclick="t" on="false"/>
                <v:stroke color="#3465a4" joinstyle="round" endcap="flat"/>
                <v:textbox>
                  <w:txbxContent>
                    <w:p>
                      <w:pPr>
                        <w:pStyle w:val="FrameContents"/>
                        <w:spacing w:before="120" w:after="0"/>
                        <w:ind w:hanging="0"/>
                        <w:jc w:val="center"/>
                        <w:rPr>
                          <w:color w:val="auto"/>
                        </w:rPr>
                      </w:pPr>
                      <w:r>
                        <w:rPr>
                          <w:rFonts w:cs="Times New Roman" w:ascii="Times New Roman" w:hAnsi="Times New Roman"/>
                          <w:b/>
                          <w:color w:val="auto"/>
                        </w:rPr>
                        <w:t>Форма</w:t>
                      </w:r>
                    </w:p>
                    <w:p>
                      <w:pPr>
                        <w:pStyle w:val="FrameContents"/>
                        <w:spacing w:before="120" w:after="0"/>
                        <w:ind w:hanging="0"/>
                        <w:jc w:val="center"/>
                        <w:rPr/>
                      </w:pPr>
                      <w:r>
                        <w:rPr>
                          <w:rFonts w:cs="Times New Roman" w:ascii="Times New Roman" w:hAnsi="Times New Roman"/>
                          <w:b/>
                          <w:color w:val="auto"/>
                        </w:rPr>
                        <w:t>входу</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57785</wp:posOffset>
                </wp:positionH>
                <wp:positionV relativeFrom="paragraph">
                  <wp:posOffset>103505</wp:posOffset>
                </wp:positionV>
                <wp:extent cx="1276985" cy="810260"/>
                <wp:effectExtent l="0" t="0" r="0" b="0"/>
                <wp:wrapNone/>
                <wp:docPr id="18" name="Frame6"/>
                <a:graphic xmlns:a="http://schemas.openxmlformats.org/drawingml/2006/main">
                  <a:graphicData uri="http://schemas.microsoft.com/office/word/2010/wordprocessingShape">
                    <wps:wsp>
                      <wps:cNvSpPr/>
                      <wps:spPr>
                        <a:xfrm>
                          <a:off x="0" y="0"/>
                          <a:ext cx="1276200" cy="809640"/>
                        </a:xfrm>
                        <a:prstGeom prst="rect">
                          <a:avLst/>
                        </a:prstGeom>
                        <a:noFill/>
                        <a:ln>
                          <a:noFill/>
                        </a:ln>
                      </wps:spPr>
                      <wps:style>
                        <a:lnRef idx="0"/>
                        <a:fillRef idx="0"/>
                        <a:effectRef idx="0"/>
                        <a:fontRef idx="minor"/>
                      </wps:style>
                      <wps:txbx>
                        <w:txbxContent>
                          <w:p>
                            <w:pPr>
                              <w:pStyle w:val="FrameContents"/>
                              <w:jc w:val="center"/>
                              <w:rPr>
                                <w:color w:val="000000"/>
                              </w:rPr>
                            </w:pPr>
                            <w:r>
                              <w:rPr>
                                <w:color w:val="000000"/>
                              </w:rPr>
                            </w:r>
                          </w:p>
                          <w:p>
                            <w:pPr>
                              <w:pStyle w:val="FrameContents"/>
                              <w:ind w:hanging="0"/>
                              <w:jc w:val="center"/>
                              <w:rPr>
                                <w:color w:val="000000"/>
                              </w:rPr>
                            </w:pPr>
                            <w:r>
                              <w:rPr>
                                <w:rFonts w:cs="Times New Roman" w:ascii="Times New Roman" w:hAnsi="Times New Roman"/>
                                <w:b/>
                                <w:color w:val="000000"/>
                              </w:rPr>
                              <w:t>Користувач</w:t>
                            </w:r>
                          </w:p>
                        </w:txbxContent>
                      </wps:txbx>
                      <wps:bodyPr>
                        <a:noAutofit/>
                      </wps:bodyPr>
                    </wps:wsp>
                  </a:graphicData>
                </a:graphic>
              </wp:anchor>
            </w:drawing>
          </mc:Choice>
          <mc:Fallback>
            <w:pict>
              <v:rect id="shape_0" ID="Frame6" stroked="f" style="position:absolute;margin-left:4.55pt;margin-top:8.15pt;width:100.45pt;height:63.7pt">
                <w10:wrap type="square"/>
                <v:fill o:detectmouseclick="t" on="false"/>
                <v:stroke color="#3465a4" joinstyle="round" endcap="flat"/>
                <v:textbox>
                  <w:txbxContent>
                    <w:p>
                      <w:pPr>
                        <w:pStyle w:val="FrameContents"/>
                        <w:jc w:val="center"/>
                        <w:rPr>
                          <w:color w:val="000000"/>
                        </w:rPr>
                      </w:pPr>
                      <w:r>
                        <w:rPr>
                          <w:color w:val="000000"/>
                        </w:rPr>
                      </w:r>
                    </w:p>
                    <w:p>
                      <w:pPr>
                        <w:pStyle w:val="FrameContents"/>
                        <w:ind w:hanging="0"/>
                        <w:jc w:val="center"/>
                        <w:rPr>
                          <w:color w:val="000000"/>
                        </w:rPr>
                      </w:pPr>
                      <w:r>
                        <w:rPr>
                          <w:rFonts w:cs="Times New Roman" w:ascii="Times New Roman" w:hAnsi="Times New Roman"/>
                          <w:b/>
                          <w:color w:val="000000"/>
                        </w:rPr>
                        <w:t>Користувач</w:t>
                      </w:r>
                    </w:p>
                  </w:txbxContent>
                </v:textbox>
              </v:rect>
            </w:pict>
          </mc:Fallback>
        </mc:AlternateContent>
      </w:r>
    </w:p>
    <w:p>
      <w:pPr>
        <w:pStyle w:val="Style11"/>
        <w:ind w:hanging="0"/>
        <w:rPr/>
      </w:pPr>
      <w:r>
        <w:rPr/>
        <mc:AlternateContent>
          <mc:Choice Requires="wps">
            <w:drawing>
              <wp:anchor behindDoc="0" distT="0" distB="0" distL="114300" distR="114300" simplePos="0" locked="0" layoutInCell="1" allowOverlap="1" relativeHeight="11" wp14:anchorId="47E25649">
                <wp:simplePos x="0" y="0"/>
                <wp:positionH relativeFrom="column">
                  <wp:posOffset>1395095</wp:posOffset>
                </wp:positionH>
                <wp:positionV relativeFrom="paragraph">
                  <wp:posOffset>8255</wp:posOffset>
                </wp:positionV>
                <wp:extent cx="1030605" cy="2540"/>
                <wp:effectExtent l="13335" t="55245" r="15240" b="59055"/>
                <wp:wrapNone/>
                <wp:docPr id="20" name="Straight Arrow Connector 77"/>
                <a:graphic xmlns:a="http://schemas.openxmlformats.org/drawingml/2006/main">
                  <a:graphicData uri="http://schemas.microsoft.com/office/word/2010/wordprocessingShape">
                    <wps:wsp>
                      <wps:cNvSpPr/>
                      <wps:spPr>
                        <a:xfrm>
                          <a:off x="0" y="0"/>
                          <a:ext cx="1029960" cy="180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2" wp14:anchorId="12BEC9AF">
                <wp:simplePos x="0" y="0"/>
                <wp:positionH relativeFrom="column">
                  <wp:posOffset>3764280</wp:posOffset>
                </wp:positionH>
                <wp:positionV relativeFrom="paragraph">
                  <wp:posOffset>27305</wp:posOffset>
                </wp:positionV>
                <wp:extent cx="1030605" cy="2540"/>
                <wp:effectExtent l="0" t="76200" r="19050" b="95250"/>
                <wp:wrapNone/>
                <wp:docPr id="21" name="Straight Arrow Connector 78"/>
                <a:graphic xmlns:a="http://schemas.openxmlformats.org/drawingml/2006/main">
                  <a:graphicData uri="http://schemas.microsoft.com/office/word/2010/wordprocessingShape">
                    <wps:wsp>
                      <wps:cNvSpPr/>
                      <wps:spPr>
                        <a:xfrm>
                          <a:off x="0" y="0"/>
                          <a:ext cx="1029960" cy="180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Style11"/>
        <w:ind w:hanging="0"/>
        <w:rPr/>
      </w:pPr>
      <w:r>
        <w:rPr/>
        <mc:AlternateContent>
          <mc:Choice Requires="wps">
            <w:drawing>
              <wp:anchor behindDoc="0" distT="0" distB="0" distL="114300" distR="114300" simplePos="0" locked="0" layoutInCell="1" allowOverlap="1" relativeHeight="13" wp14:anchorId="06E4A5C0">
                <wp:simplePos x="0" y="0"/>
                <wp:positionH relativeFrom="column">
                  <wp:posOffset>1375410</wp:posOffset>
                </wp:positionH>
                <wp:positionV relativeFrom="paragraph">
                  <wp:posOffset>78105</wp:posOffset>
                </wp:positionV>
                <wp:extent cx="1030605" cy="2540"/>
                <wp:effectExtent l="22860" t="60960" r="5715" b="53340"/>
                <wp:wrapNone/>
                <wp:docPr id="22" name="Straight Arrow Connector 75"/>
                <a:graphic xmlns:a="http://schemas.openxmlformats.org/drawingml/2006/main">
                  <a:graphicData uri="http://schemas.microsoft.com/office/word/2010/wordprocessingShape">
                    <wps:wsp>
                      <wps:cNvSpPr/>
                      <wps:spPr>
                        <a:xfrm>
                          <a:off x="0" y="0"/>
                          <a:ext cx="1029960" cy="1800"/>
                        </a:xfrm>
                        <a:custGeom>
                          <a:avLst/>
                          <a:gdLst/>
                          <a:ahLst/>
                          <a:rect l="l" t="t" r="r" b="b"/>
                          <a:pathLst>
                            <a:path w="21600" h="21600">
                              <a:moveTo>
                                <a:pt x="0" y="0"/>
                              </a:moveTo>
                              <a:lnTo>
                                <a:pt x="21600" y="21600"/>
                              </a:lnTo>
                            </a:path>
                          </a:pathLst>
                        </a:custGeom>
                        <a:noFill/>
                        <a:ln w="9360">
                          <a:solidFill>
                            <a:srgbClr val="000000"/>
                          </a:solidFill>
                          <a:round/>
                          <a:head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4" wp14:anchorId="2C4B017D">
                <wp:simplePos x="0" y="0"/>
                <wp:positionH relativeFrom="column">
                  <wp:posOffset>3754755</wp:posOffset>
                </wp:positionH>
                <wp:positionV relativeFrom="paragraph">
                  <wp:posOffset>78105</wp:posOffset>
                </wp:positionV>
                <wp:extent cx="1030605" cy="2540"/>
                <wp:effectExtent l="22860" t="60960" r="5715" b="53340"/>
                <wp:wrapNone/>
                <wp:docPr id="23" name="Straight Arrow Connector 76"/>
                <a:graphic xmlns:a="http://schemas.openxmlformats.org/drawingml/2006/main">
                  <a:graphicData uri="http://schemas.microsoft.com/office/word/2010/wordprocessingShape">
                    <wps:wsp>
                      <wps:cNvSpPr/>
                      <wps:spPr>
                        <a:xfrm>
                          <a:off x="0" y="0"/>
                          <a:ext cx="1029960" cy="1800"/>
                        </a:xfrm>
                        <a:custGeom>
                          <a:avLst/>
                          <a:gdLst/>
                          <a:ahLst/>
                          <a:rect l="l" t="t" r="r" b="b"/>
                          <a:pathLst>
                            <a:path w="21600" h="21600">
                              <a:moveTo>
                                <a:pt x="0" y="0"/>
                              </a:moveTo>
                              <a:lnTo>
                                <a:pt x="21600" y="21600"/>
                              </a:lnTo>
                            </a:path>
                          </a:pathLst>
                        </a:custGeom>
                        <a:noFill/>
                        <a:ln w="9360">
                          <a:solidFill>
                            <a:srgbClr val="000000"/>
                          </a:solidFill>
                          <a:round/>
                          <a:headEnd len="med" type="triangle" w="med"/>
                        </a:ln>
                      </wps:spPr>
                      <wps:style>
                        <a:lnRef idx="0"/>
                        <a:fillRef idx="0"/>
                        <a:effectRef idx="0"/>
                        <a:fontRef idx="minor"/>
                      </wps:style>
                      <wps:bodyPr/>
                    </wps:wsp>
                  </a:graphicData>
                </a:graphic>
              </wp:anchor>
            </w:drawing>
          </mc:Choice>
          <mc:Fallback>
            <w:pict/>
          </mc:Fallback>
        </mc:AlternateContent>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pPr>
      <w:r>
        <w:rPr>
          <w:b/>
        </w:rPr>
        <w:t>1.3.3.1.2. Функціональні вимоги</w:t>
      </w:r>
    </w:p>
    <w:p>
      <w:pPr>
        <w:pStyle w:val="Style11"/>
        <w:ind w:firstLine="709"/>
        <w:rPr/>
      </w:pPr>
      <w:r>
        <w:rPr/>
        <w:t>REQ-1: Введення даних входу (логін/пароль).</w:t>
      </w:r>
    </w:p>
    <w:p>
      <w:pPr>
        <w:pStyle w:val="Style11"/>
        <w:ind w:firstLine="709"/>
        <w:rPr/>
      </w:pPr>
      <w:r>
        <w:rPr/>
        <w:t>REQ-2: Перевірка коректності вводу до передачі запиту до бази даних (використання тільки латиниці та цифр).</w:t>
      </w:r>
    </w:p>
    <w:p>
      <w:pPr>
        <w:pStyle w:val="Style11"/>
        <w:ind w:firstLine="709"/>
        <w:rPr/>
      </w:pPr>
      <w:r>
        <w:rPr/>
        <w:t>REQ-3: Приховування пароля користувача.</w:t>
      </w:r>
    </w:p>
    <w:p>
      <w:pPr>
        <w:pStyle w:val="Style11"/>
        <w:ind w:firstLine="709"/>
        <w:rPr/>
      </w:pPr>
      <w:r>
        <w:rPr/>
        <w:t>REQ-4: Автоматичне визначення ролі користувача та надання йому робочого середовища тільки з доступними йому функціями.</w:t>
      </w:r>
    </w:p>
    <w:p>
      <w:pPr>
        <w:pStyle w:val="Style11"/>
        <w:ind w:firstLine="709"/>
        <w:rPr>
          <w:lang w:val="uk-UA"/>
        </w:rPr>
      </w:pPr>
      <w:r>
        <w:rPr>
          <w:rFonts w:eastAsia="Times New Roman" w:cs="Times New Roman"/>
          <w:i w:val="false"/>
          <w:sz w:val="28"/>
          <w:szCs w:val="28"/>
          <w:lang w:val="uk-UA" w:eastAsia="zh-CN" w:bidi="hi-IN"/>
        </w:rPr>
        <w:t>REQ-5: Відхилення авторизації при введенні невалідованих даних (користувач не зареєстрований адміністратором).</w:t>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tabs>
          <w:tab w:val="left" w:pos="567" w:leader="none"/>
          <w:tab w:val="left" w:pos="1320" w:leader="none"/>
        </w:tabs>
        <w:ind w:firstLine="709"/>
        <w:rPr/>
      </w:pPr>
      <w:r>
        <w:rPr>
          <w:b/>
        </w:rPr>
        <w:t>1.3.3.2. Створення аккаунтів для працівників та роздача прав користування програмним забезпеченням</w:t>
      </w:r>
    </w:p>
    <w:p>
      <w:pPr>
        <w:pStyle w:val="Style11"/>
        <w:ind w:firstLine="709"/>
        <w:rPr/>
      </w:pPr>
      <w:r>
        <w:rPr/>
        <w:t xml:space="preserve">Пріоритет </w:t>
      </w:r>
      <w:r>
        <w:rPr>
          <w:i/>
        </w:rPr>
        <w:t>високий</w:t>
      </w:r>
      <w:r>
        <w:rPr/>
        <w:t>. Тільки адміністратор може створювати аккаунти для інших працівників та роздавати їм доступ до функціоналу програми та бази даних.</w:t>
      </w:r>
    </w:p>
    <w:p>
      <w:pPr>
        <w:pStyle w:val="Style11"/>
        <w:ind w:firstLine="709"/>
        <w:rPr/>
      </w:pPr>
      <w:r>
        <w:rPr>
          <w:b/>
        </w:rPr>
        <w:t>1.3.3.2.1. Послідовність дія/відгук</w:t>
      </w:r>
    </w:p>
    <w:p>
      <w:pPr>
        <w:pStyle w:val="Style11"/>
        <w:ind w:hanging="0"/>
        <w:rPr/>
      </w:pPr>
      <w:r>
        <w:rPr/>
        <mc:AlternateContent>
          <mc:Choice Requires="wps">
            <w:drawing>
              <wp:anchor behindDoc="0" distT="0" distB="0" distL="114300" distR="114300" simplePos="0" locked="0" layoutInCell="1" allowOverlap="1" relativeHeight="18" wp14:anchorId="2FA01788">
                <wp:simplePos x="0" y="0"/>
                <wp:positionH relativeFrom="column">
                  <wp:posOffset>14605</wp:posOffset>
                </wp:positionH>
                <wp:positionV relativeFrom="paragraph">
                  <wp:posOffset>60325</wp:posOffset>
                </wp:positionV>
                <wp:extent cx="1363980" cy="897255"/>
                <wp:effectExtent l="0" t="0" r="28575" b="19050"/>
                <wp:wrapNone/>
                <wp:docPr id="24" name="Rounded Rectangle 79"/>
                <a:graphic xmlns:a="http://schemas.openxmlformats.org/drawingml/2006/main">
                  <a:graphicData uri="http://schemas.microsoft.com/office/word/2010/wordprocessingShape">
                    <wps:wsp>
                      <wps:cNvSpPr/>
                      <wps:spPr>
                        <a:xfrm>
                          <a:off x="0" y="0"/>
                          <a:ext cx="1363320" cy="89676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9" wp14:anchorId="73E0A528">
                <wp:simplePos x="0" y="0"/>
                <wp:positionH relativeFrom="column">
                  <wp:posOffset>2402840</wp:posOffset>
                </wp:positionH>
                <wp:positionV relativeFrom="paragraph">
                  <wp:posOffset>64135</wp:posOffset>
                </wp:positionV>
                <wp:extent cx="1550670" cy="878205"/>
                <wp:effectExtent l="0" t="0" r="13335" b="19050"/>
                <wp:wrapNone/>
                <wp:docPr id="25" name="Rounded Rectangle 80"/>
                <a:graphic xmlns:a="http://schemas.openxmlformats.org/drawingml/2006/main">
                  <a:graphicData uri="http://schemas.microsoft.com/office/word/2010/wordprocessingShape">
                    <wps:wsp>
                      <wps:cNvSpPr/>
                      <wps:spPr>
                        <a:xfrm>
                          <a:off x="0" y="0"/>
                          <a:ext cx="1550160" cy="87768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0" wp14:anchorId="094C4EEC">
                <wp:simplePos x="0" y="0"/>
                <wp:positionH relativeFrom="column">
                  <wp:posOffset>4796155</wp:posOffset>
                </wp:positionH>
                <wp:positionV relativeFrom="paragraph">
                  <wp:posOffset>60325</wp:posOffset>
                </wp:positionV>
                <wp:extent cx="1363980" cy="859155"/>
                <wp:effectExtent l="0" t="0" r="28575" b="19050"/>
                <wp:wrapNone/>
                <wp:docPr id="26" name="Rounded Rectangle 81"/>
                <a:graphic xmlns:a="http://schemas.openxmlformats.org/drawingml/2006/main">
                  <a:graphicData uri="http://schemas.microsoft.com/office/word/2010/wordprocessingShape">
                    <wps:wsp>
                      <wps:cNvSpPr/>
                      <wps:spPr>
                        <a:xfrm>
                          <a:off x="0" y="0"/>
                          <a:ext cx="1363320" cy="858600"/>
                        </a:xfrm>
                        <a:prstGeom prst="roundRect">
                          <a:avLst>
                            <a:gd name="adj" fmla="val 16667"/>
                          </a:avLst>
                        </a:prstGeom>
                        <a:solidFill>
                          <a:srgbClr val="ffffff"/>
                        </a:solid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5">
                <wp:simplePos x="0" y="0"/>
                <wp:positionH relativeFrom="column">
                  <wp:posOffset>2445385</wp:posOffset>
                </wp:positionH>
                <wp:positionV relativeFrom="paragraph">
                  <wp:posOffset>106680</wp:posOffset>
                </wp:positionV>
                <wp:extent cx="1464945" cy="792480"/>
                <wp:effectExtent l="0" t="0" r="0" b="0"/>
                <wp:wrapNone/>
                <wp:docPr id="27" name="Frame7"/>
                <a:graphic xmlns:a="http://schemas.openxmlformats.org/drawingml/2006/main">
                  <a:graphicData uri="http://schemas.microsoft.com/office/word/2010/wordprocessingShape">
                    <wps:wsp>
                      <wps:cNvSpPr/>
                      <wps:spPr>
                        <a:xfrm>
                          <a:off x="0" y="0"/>
                          <a:ext cx="1464480" cy="792000"/>
                        </a:xfrm>
                        <a:prstGeom prst="rect">
                          <a:avLst/>
                        </a:prstGeom>
                        <a:noFill/>
                        <a:ln>
                          <a:noFill/>
                        </a:ln>
                      </wps:spPr>
                      <wps:style>
                        <a:lnRef idx="0"/>
                        <a:fillRef idx="0"/>
                        <a:effectRef idx="0"/>
                        <a:fontRef idx="minor"/>
                      </wps:style>
                      <wps:txbx>
                        <w:txbxContent>
                          <w:p>
                            <w:pPr>
                              <w:pStyle w:val="FrameContents"/>
                              <w:spacing w:before="120" w:after="0"/>
                              <w:ind w:hanging="0"/>
                              <w:jc w:val="center"/>
                              <w:rPr>
                                <w:color w:val="auto"/>
                              </w:rPr>
                            </w:pPr>
                            <w:r>
                              <w:rPr>
                                <w:rFonts w:cs="Times New Roman" w:ascii="Times New Roman" w:hAnsi="Times New Roman"/>
                                <w:b/>
                                <w:color w:val="auto"/>
                              </w:rPr>
                              <w:t>Форма</w:t>
                            </w:r>
                          </w:p>
                          <w:p>
                            <w:pPr>
                              <w:pStyle w:val="FrameContents"/>
                              <w:spacing w:before="120" w:after="0"/>
                              <w:ind w:hanging="0"/>
                              <w:jc w:val="center"/>
                              <w:rPr/>
                            </w:pPr>
                            <w:r>
                              <w:rPr>
                                <w:rFonts w:cs="Times New Roman" w:ascii="Times New Roman" w:hAnsi="Times New Roman"/>
                                <w:b/>
                                <w:color w:val="auto"/>
                              </w:rPr>
                              <w:t xml:space="preserve">редагування </w:t>
                            </w:r>
                            <w:r>
                              <w:rPr>
                                <w:rFonts w:cs="Times New Roman" w:ascii="Times New Roman" w:hAnsi="Times New Roman"/>
                                <w:b/>
                                <w:color w:val="auto"/>
                                <w:lang w:val="uk-UA"/>
                              </w:rPr>
                              <w:t>даних</w:t>
                            </w:r>
                          </w:p>
                        </w:txbxContent>
                      </wps:txbx>
                      <wps:bodyPr>
                        <a:noAutofit/>
                      </wps:bodyPr>
                    </wps:wsp>
                  </a:graphicData>
                </a:graphic>
              </wp:anchor>
            </w:drawing>
          </mc:Choice>
          <mc:Fallback>
            <w:pict>
              <v:rect id="shape_0" ID="Frame7" stroked="f" style="position:absolute;margin-left:192.55pt;margin-top:8.4pt;width:115.25pt;height:62.3pt">
                <w10:wrap type="square"/>
                <v:fill o:detectmouseclick="t" on="false"/>
                <v:stroke color="#3465a4" joinstyle="round" endcap="flat"/>
                <v:textbox>
                  <w:txbxContent>
                    <w:p>
                      <w:pPr>
                        <w:pStyle w:val="FrameContents"/>
                        <w:spacing w:before="120" w:after="0"/>
                        <w:ind w:hanging="0"/>
                        <w:jc w:val="center"/>
                        <w:rPr>
                          <w:color w:val="auto"/>
                        </w:rPr>
                      </w:pPr>
                      <w:r>
                        <w:rPr>
                          <w:rFonts w:cs="Times New Roman" w:ascii="Times New Roman" w:hAnsi="Times New Roman"/>
                          <w:b/>
                          <w:color w:val="auto"/>
                        </w:rPr>
                        <w:t>Форма</w:t>
                      </w:r>
                    </w:p>
                    <w:p>
                      <w:pPr>
                        <w:pStyle w:val="FrameContents"/>
                        <w:spacing w:before="120" w:after="0"/>
                        <w:ind w:hanging="0"/>
                        <w:jc w:val="center"/>
                        <w:rPr/>
                      </w:pPr>
                      <w:r>
                        <w:rPr>
                          <w:rFonts w:cs="Times New Roman" w:ascii="Times New Roman" w:hAnsi="Times New Roman"/>
                          <w:b/>
                          <w:color w:val="auto"/>
                        </w:rPr>
                        <w:t xml:space="preserve">редагування </w:t>
                      </w:r>
                      <w:r>
                        <w:rPr>
                          <w:rFonts w:cs="Times New Roman" w:ascii="Times New Roman" w:hAnsi="Times New Roman"/>
                          <w:b/>
                          <w:color w:val="auto"/>
                          <w:lang w:val="uk-UA"/>
                        </w:rPr>
                        <w:t>даних</w:t>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4837430</wp:posOffset>
                </wp:positionH>
                <wp:positionV relativeFrom="paragraph">
                  <wp:posOffset>101600</wp:posOffset>
                </wp:positionV>
                <wp:extent cx="1280795" cy="775970"/>
                <wp:effectExtent l="0" t="0" r="0" b="0"/>
                <wp:wrapNone/>
                <wp:docPr id="29" name="Frame8"/>
                <a:graphic xmlns:a="http://schemas.openxmlformats.org/drawingml/2006/main">
                  <a:graphicData uri="http://schemas.microsoft.com/office/word/2010/wordprocessingShape">
                    <wps:wsp>
                      <wps:cNvSpPr/>
                      <wps:spPr>
                        <a:xfrm>
                          <a:off x="0" y="0"/>
                          <a:ext cx="1280160" cy="775440"/>
                        </a:xfrm>
                        <a:prstGeom prst="rect">
                          <a:avLst/>
                        </a:prstGeom>
                        <a:noFill/>
                        <a:ln>
                          <a:noFill/>
                        </a:ln>
                      </wps:spPr>
                      <wps:style>
                        <a:lnRef idx="0"/>
                        <a:fillRef idx="0"/>
                        <a:effectRef idx="0"/>
                        <a:fontRef idx="minor"/>
                      </wps:style>
                      <wps:txbx>
                        <w:txbxContent>
                          <w:p>
                            <w:pPr>
                              <w:pStyle w:val="FrameContents"/>
                              <w:ind w:hanging="0"/>
                              <w:jc w:val="center"/>
                              <w:rPr>
                                <w:color w:val="000000"/>
                              </w:rPr>
                            </w:pPr>
                            <w:r>
                              <w:rPr>
                                <w:color w:val="000000"/>
                              </w:rPr>
                            </w:r>
                          </w:p>
                          <w:p>
                            <w:pPr>
                              <w:pStyle w:val="FrameContents"/>
                              <w:ind w:hanging="0"/>
                              <w:jc w:val="center"/>
                              <w:rPr>
                                <w:color w:val="000000"/>
                              </w:rPr>
                            </w:pPr>
                            <w:r>
                              <w:rPr>
                                <w:rFonts w:cs="Times New Roman" w:ascii="Times New Roman" w:hAnsi="Times New Roman"/>
                                <w:b/>
                                <w:color w:val="000000"/>
                              </w:rPr>
                              <w:t>База даних</w:t>
                            </w:r>
                          </w:p>
                        </w:txbxContent>
                      </wps:txbx>
                      <wps:bodyPr>
                        <a:noAutofit/>
                      </wps:bodyPr>
                    </wps:wsp>
                  </a:graphicData>
                </a:graphic>
              </wp:anchor>
            </w:drawing>
          </mc:Choice>
          <mc:Fallback>
            <w:pict>
              <v:rect id="shape_0" ID="Frame8" stroked="f" style="position:absolute;margin-left:380.9pt;margin-top:8pt;width:100.75pt;height:61pt">
                <w10:wrap type="square"/>
                <v:fill o:detectmouseclick="t" on="false"/>
                <v:stroke color="#3465a4" joinstyle="round" endcap="flat"/>
                <v:textbox>
                  <w:txbxContent>
                    <w:p>
                      <w:pPr>
                        <w:pStyle w:val="FrameContents"/>
                        <w:ind w:hanging="0"/>
                        <w:jc w:val="center"/>
                        <w:rPr>
                          <w:color w:val="000000"/>
                        </w:rPr>
                      </w:pPr>
                      <w:r>
                        <w:rPr>
                          <w:color w:val="000000"/>
                        </w:rPr>
                      </w:r>
                    </w:p>
                    <w:p>
                      <w:pPr>
                        <w:pStyle w:val="FrameContents"/>
                        <w:ind w:hanging="0"/>
                        <w:jc w:val="center"/>
                        <w:rPr>
                          <w:color w:val="000000"/>
                        </w:rPr>
                      </w:pPr>
                      <w:r>
                        <w:rPr>
                          <w:rFonts w:cs="Times New Roman" w:ascii="Times New Roman" w:hAnsi="Times New Roman"/>
                          <w:b/>
                          <w:color w:val="000000"/>
                        </w:rPr>
                        <w:t>База даних</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57785</wp:posOffset>
                </wp:positionH>
                <wp:positionV relativeFrom="paragraph">
                  <wp:posOffset>103505</wp:posOffset>
                </wp:positionV>
                <wp:extent cx="1276985" cy="810260"/>
                <wp:effectExtent l="0" t="0" r="0" b="0"/>
                <wp:wrapNone/>
                <wp:docPr id="31" name="Frame9"/>
                <a:graphic xmlns:a="http://schemas.openxmlformats.org/drawingml/2006/main">
                  <a:graphicData uri="http://schemas.microsoft.com/office/word/2010/wordprocessingShape">
                    <wps:wsp>
                      <wps:cNvSpPr/>
                      <wps:spPr>
                        <a:xfrm>
                          <a:off x="0" y="0"/>
                          <a:ext cx="1276200" cy="809640"/>
                        </a:xfrm>
                        <a:prstGeom prst="rect">
                          <a:avLst/>
                        </a:prstGeom>
                        <a:noFill/>
                        <a:ln>
                          <a:noFill/>
                        </a:ln>
                      </wps:spPr>
                      <wps:style>
                        <a:lnRef idx="0"/>
                        <a:fillRef idx="0"/>
                        <a:effectRef idx="0"/>
                        <a:fontRef idx="minor"/>
                      </wps:style>
                      <wps:txbx>
                        <w:txbxContent>
                          <w:p>
                            <w:pPr>
                              <w:pStyle w:val="FrameContents"/>
                              <w:jc w:val="center"/>
                              <w:rPr>
                                <w:color w:val="000000"/>
                              </w:rPr>
                            </w:pPr>
                            <w:r>
                              <w:rPr>
                                <w:color w:val="000000"/>
                              </w:rPr>
                            </w:r>
                          </w:p>
                          <w:p>
                            <w:pPr>
                              <w:pStyle w:val="FrameContents"/>
                              <w:ind w:hanging="0"/>
                              <w:jc w:val="center"/>
                              <w:rPr>
                                <w:color w:val="000000"/>
                              </w:rPr>
                            </w:pPr>
                            <w:r>
                              <w:rPr>
                                <w:rFonts w:cs="Times New Roman" w:ascii="Times New Roman" w:hAnsi="Times New Roman"/>
                                <w:b/>
                                <w:color w:val="000000"/>
                              </w:rPr>
                              <w:t>Користувач</w:t>
                            </w:r>
                          </w:p>
                        </w:txbxContent>
                      </wps:txbx>
                      <wps:bodyPr>
                        <a:noAutofit/>
                      </wps:bodyPr>
                    </wps:wsp>
                  </a:graphicData>
                </a:graphic>
              </wp:anchor>
            </w:drawing>
          </mc:Choice>
          <mc:Fallback>
            <w:pict>
              <v:rect id="shape_0" ID="Frame9" stroked="f" style="position:absolute;margin-left:4.55pt;margin-top:8.15pt;width:100.45pt;height:63.7pt">
                <w10:wrap type="square"/>
                <v:fill o:detectmouseclick="t" on="false"/>
                <v:stroke color="#3465a4" joinstyle="round" endcap="flat"/>
                <v:textbox>
                  <w:txbxContent>
                    <w:p>
                      <w:pPr>
                        <w:pStyle w:val="FrameContents"/>
                        <w:jc w:val="center"/>
                        <w:rPr>
                          <w:color w:val="000000"/>
                        </w:rPr>
                      </w:pPr>
                      <w:r>
                        <w:rPr>
                          <w:color w:val="000000"/>
                        </w:rPr>
                      </w:r>
                    </w:p>
                    <w:p>
                      <w:pPr>
                        <w:pStyle w:val="FrameContents"/>
                        <w:ind w:hanging="0"/>
                        <w:jc w:val="center"/>
                        <w:rPr>
                          <w:color w:val="000000"/>
                        </w:rPr>
                      </w:pPr>
                      <w:r>
                        <w:rPr>
                          <w:rFonts w:cs="Times New Roman" w:ascii="Times New Roman" w:hAnsi="Times New Roman"/>
                          <w:b/>
                          <w:color w:val="000000"/>
                        </w:rPr>
                        <w:t>Користувач</w:t>
                      </w:r>
                    </w:p>
                  </w:txbxContent>
                </v:textbox>
              </v:rect>
            </w:pict>
          </mc:Fallback>
        </mc:AlternateContent>
      </w:r>
    </w:p>
    <w:p>
      <w:pPr>
        <w:pStyle w:val="Style11"/>
        <w:ind w:hanging="0"/>
        <w:rPr/>
      </w:pPr>
      <w:r>
        <w:rPr/>
        <mc:AlternateContent>
          <mc:Choice Requires="wps">
            <w:drawing>
              <wp:anchor behindDoc="0" distT="0" distB="0" distL="114300" distR="114300" simplePos="0" locked="0" layoutInCell="1" allowOverlap="1" relativeHeight="21" wp14:anchorId="5F6A0593">
                <wp:simplePos x="0" y="0"/>
                <wp:positionH relativeFrom="column">
                  <wp:posOffset>1395095</wp:posOffset>
                </wp:positionH>
                <wp:positionV relativeFrom="paragraph">
                  <wp:posOffset>8255</wp:posOffset>
                </wp:positionV>
                <wp:extent cx="1030605" cy="2540"/>
                <wp:effectExtent l="13335" t="55245" r="15240" b="59055"/>
                <wp:wrapNone/>
                <wp:docPr id="33" name="Straight Arrow Connector 77"/>
                <a:graphic xmlns:a="http://schemas.openxmlformats.org/drawingml/2006/main">
                  <a:graphicData uri="http://schemas.microsoft.com/office/word/2010/wordprocessingShape">
                    <wps:wsp>
                      <wps:cNvSpPr/>
                      <wps:spPr>
                        <a:xfrm>
                          <a:off x="0" y="0"/>
                          <a:ext cx="1029960" cy="180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2" wp14:anchorId="1F5091D6">
                <wp:simplePos x="0" y="0"/>
                <wp:positionH relativeFrom="column">
                  <wp:posOffset>3966845</wp:posOffset>
                </wp:positionH>
                <wp:positionV relativeFrom="paragraph">
                  <wp:posOffset>29210</wp:posOffset>
                </wp:positionV>
                <wp:extent cx="826770" cy="6350"/>
                <wp:effectExtent l="0" t="76200" r="32385" b="91440"/>
                <wp:wrapNone/>
                <wp:docPr id="34" name="Straight Arrow Connector 78"/>
                <a:graphic xmlns:a="http://schemas.openxmlformats.org/drawingml/2006/main">
                  <a:graphicData uri="http://schemas.microsoft.com/office/word/2010/wordprocessingShape">
                    <wps:wsp>
                      <wps:cNvSpPr/>
                      <wps:spPr>
                        <a:xfrm>
                          <a:off x="0" y="0"/>
                          <a:ext cx="826200" cy="5760"/>
                        </a:xfrm>
                        <a:custGeom>
                          <a:avLst/>
                          <a:gdLst/>
                          <a:ahLst/>
                          <a:rect l="l" t="t" r="r" b="b"/>
                          <a:pathLst>
                            <a:path w="21600" h="21600">
                              <a:moveTo>
                                <a:pt x="0" y="0"/>
                              </a:moveTo>
                              <a:lnTo>
                                <a:pt x="21600" y="21600"/>
                              </a:lnTo>
                            </a:path>
                          </a:pathLst>
                        </a:custGeom>
                        <a:noFill/>
                        <a:ln w="9360">
                          <a:solidFill>
                            <a:srgbClr val="000000"/>
                          </a:solidFill>
                          <a:round/>
                          <a:tailEnd len="med" type="triangle" w="med"/>
                        </a:ln>
                      </wps:spPr>
                      <wps:style>
                        <a:lnRef idx="0"/>
                        <a:fillRef idx="0"/>
                        <a:effectRef idx="0"/>
                        <a:fontRef idx="minor"/>
                      </wps:style>
                      <wps:bodyPr/>
                    </wps:wsp>
                  </a:graphicData>
                </a:graphic>
              </wp:anchor>
            </w:drawing>
          </mc:Choice>
          <mc:Fallback>
            <w:pict/>
          </mc:Fallback>
        </mc:AlternateContent>
      </w:r>
    </w:p>
    <w:p>
      <w:pPr>
        <w:pStyle w:val="Style11"/>
        <w:ind w:hanging="0"/>
        <w:rPr/>
      </w:pPr>
      <w:r>
        <w:rPr/>
        <mc:AlternateContent>
          <mc:Choice Requires="wps">
            <w:drawing>
              <wp:anchor behindDoc="0" distT="0" distB="0" distL="114300" distR="114300" simplePos="0" locked="0" layoutInCell="1" allowOverlap="1" relativeHeight="23" wp14:anchorId="5E80F193">
                <wp:simplePos x="0" y="0"/>
                <wp:positionH relativeFrom="column">
                  <wp:posOffset>1375410</wp:posOffset>
                </wp:positionH>
                <wp:positionV relativeFrom="paragraph">
                  <wp:posOffset>78105</wp:posOffset>
                </wp:positionV>
                <wp:extent cx="1030605" cy="2540"/>
                <wp:effectExtent l="22860" t="60960" r="5715" b="53340"/>
                <wp:wrapNone/>
                <wp:docPr id="35" name="Straight Arrow Connector 75"/>
                <a:graphic xmlns:a="http://schemas.openxmlformats.org/drawingml/2006/main">
                  <a:graphicData uri="http://schemas.microsoft.com/office/word/2010/wordprocessingShape">
                    <wps:wsp>
                      <wps:cNvSpPr/>
                      <wps:spPr>
                        <a:xfrm>
                          <a:off x="0" y="0"/>
                          <a:ext cx="1029960" cy="1800"/>
                        </a:xfrm>
                        <a:custGeom>
                          <a:avLst/>
                          <a:gdLst/>
                          <a:ahLst/>
                          <a:rect l="l" t="t" r="r" b="b"/>
                          <a:pathLst>
                            <a:path w="21600" h="21600">
                              <a:moveTo>
                                <a:pt x="0" y="0"/>
                              </a:moveTo>
                              <a:lnTo>
                                <a:pt x="21600" y="21600"/>
                              </a:lnTo>
                            </a:path>
                          </a:pathLst>
                        </a:custGeom>
                        <a:noFill/>
                        <a:ln w="9360">
                          <a:solidFill>
                            <a:srgbClr val="000000"/>
                          </a:solidFill>
                          <a:round/>
                          <a:head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4" wp14:anchorId="12979DD9">
                <wp:simplePos x="0" y="0"/>
                <wp:positionH relativeFrom="column">
                  <wp:posOffset>3932555</wp:posOffset>
                </wp:positionH>
                <wp:positionV relativeFrom="paragraph">
                  <wp:posOffset>77470</wp:posOffset>
                </wp:positionV>
                <wp:extent cx="854075" cy="3810"/>
                <wp:effectExtent l="38100" t="76200" r="0" b="93345"/>
                <wp:wrapNone/>
                <wp:docPr id="36" name="Straight Arrow Connector 76"/>
                <a:graphic xmlns:a="http://schemas.openxmlformats.org/drawingml/2006/main">
                  <a:graphicData uri="http://schemas.microsoft.com/office/word/2010/wordprocessingShape">
                    <wps:wsp>
                      <wps:cNvSpPr/>
                      <wps:spPr>
                        <a:xfrm>
                          <a:off x="0" y="0"/>
                          <a:ext cx="853560" cy="3240"/>
                        </a:xfrm>
                        <a:custGeom>
                          <a:avLst/>
                          <a:gdLst/>
                          <a:ahLst/>
                          <a:rect l="l" t="t" r="r" b="b"/>
                          <a:pathLst>
                            <a:path w="21600" h="21600">
                              <a:moveTo>
                                <a:pt x="0" y="0"/>
                              </a:moveTo>
                              <a:lnTo>
                                <a:pt x="21600" y="21600"/>
                              </a:lnTo>
                            </a:path>
                          </a:pathLst>
                        </a:custGeom>
                        <a:noFill/>
                        <a:ln w="9360">
                          <a:solidFill>
                            <a:srgbClr val="000000"/>
                          </a:solidFill>
                          <a:round/>
                          <a:headEnd len="med" type="triangle" w="med"/>
                        </a:ln>
                      </wps:spPr>
                      <wps:style>
                        <a:lnRef idx="0"/>
                        <a:fillRef idx="0"/>
                        <a:effectRef idx="0"/>
                        <a:fontRef idx="minor"/>
                      </wps:style>
                      <wps:bodyPr/>
                    </wps:wsp>
                  </a:graphicData>
                </a:graphic>
              </wp:anchor>
            </w:drawing>
          </mc:Choice>
          <mc:Fallback>
            <w:pict/>
          </mc:Fallback>
        </mc:AlternateContent>
      </w:r>
    </w:p>
    <w:p>
      <w:pPr>
        <w:pStyle w:val="Style11"/>
        <w:ind w:hanging="0"/>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Style11"/>
        <w:ind w:firstLine="709"/>
        <w:rPr/>
      </w:pPr>
      <w:r>
        <w:rPr>
          <w:b/>
        </w:rPr>
        <w:t>1.3.3.2.2. Функціональні вимоги</w:t>
      </w:r>
    </w:p>
    <w:p>
      <w:pPr>
        <w:pStyle w:val="Style11"/>
        <w:ind w:firstLine="709"/>
        <w:rPr/>
      </w:pPr>
      <w:r>
        <w:rPr/>
        <w:t xml:space="preserve">REQ-1: </w:t>
      </w:r>
      <w:r>
        <w:rPr/>
        <w:t>Самостійна реєстрація користувачем, який отримує роль переглядача (клієнта)</w:t>
      </w:r>
      <w:r>
        <w:rPr/>
        <w:t>.</w:t>
      </w:r>
    </w:p>
    <w:p>
      <w:pPr>
        <w:pStyle w:val="Style11"/>
        <w:ind w:firstLine="709"/>
        <w:rPr/>
      </w:pPr>
      <w:r>
        <w:rPr/>
        <w:t>REQ-</w:t>
      </w:r>
      <w:r>
        <w:rPr/>
        <w:t>2</w:t>
      </w:r>
      <w:r>
        <w:rPr/>
        <w:t xml:space="preserve">: </w:t>
      </w:r>
      <w:r>
        <w:rPr/>
        <w:t>Юзер з повноваженням “user-management” (за замовчуванням — директор) назначає позицію новому користувачу, який отримує відповідні позиції повноваження автоматично</w:t>
      </w:r>
      <w:r>
        <w:rPr/>
        <w:t>.</w:t>
      </w:r>
    </w:p>
    <w:p>
      <w:pPr>
        <w:pStyle w:val="Style11"/>
        <w:ind w:firstLine="709"/>
        <w:rPr>
          <w:rFonts w:ascii="Times New Roman" w:hAnsi="Times New Roman" w:eastAsia="Times New Roman" w:cs="Times New Roman"/>
          <w:i w:val="false"/>
          <w:i w:val="false"/>
          <w:sz w:val="28"/>
          <w:szCs w:val="28"/>
          <w:lang w:eastAsia="zh-CN" w:bidi="hi-IN"/>
        </w:rPr>
      </w:pPr>
      <w:r>
        <w:rPr>
          <w:rFonts w:eastAsia="Times New Roman" w:cs="Times New Roman"/>
          <w:i w:val="false"/>
          <w:sz w:val="28"/>
          <w:szCs w:val="28"/>
          <w:lang w:eastAsia="zh-CN" w:bidi="hi-IN"/>
        </w:rPr>
      </w:r>
    </w:p>
    <w:p>
      <w:pPr>
        <w:pStyle w:val="Heading3"/>
        <w:shd w:val="clear" w:fill="FFFFFF"/>
        <w:rPr/>
      </w:pPr>
      <w:bookmarkStart w:id="6" w:name="_Toc7699411"/>
      <w:r>
        <w:rPr/>
        <w:t>1.3.4. Вимоги зовнішніх інтерфейсів</w:t>
      </w:r>
      <w:bookmarkEnd w:id="6"/>
    </w:p>
    <w:p>
      <w:pPr>
        <w:pStyle w:val="Template"/>
        <w:spacing w:lineRule="auto" w:line="360"/>
        <w:rPr/>
      </w:pPr>
      <w:r>
        <w:rPr>
          <w:rFonts w:ascii="Times New Roman" w:hAnsi="Times New Roman"/>
          <w:b/>
          <w:bCs/>
          <w:i w:val="false"/>
          <w:sz w:val="28"/>
          <w:szCs w:val="24"/>
          <w:lang w:val="uk-UA"/>
        </w:rPr>
        <w:t>1.3.4.1. Апаратні інтерфейси</w:t>
      </w:r>
    </w:p>
    <w:p>
      <w:pPr>
        <w:pStyle w:val="Template"/>
        <w:spacing w:lineRule="auto" w:line="360"/>
        <w:rPr/>
      </w:pPr>
      <w:r>
        <w:rPr>
          <w:rFonts w:ascii="Times New Roman" w:hAnsi="Times New Roman"/>
          <w:i w:val="false"/>
          <w:sz w:val="28"/>
          <w:szCs w:val="24"/>
          <w:lang w:val="uk-UA"/>
        </w:rPr>
        <w:t xml:space="preserve">Комп'ютер на якому буде виконуватись дана програма повинен мати наступні </w:t>
      </w:r>
      <w:r>
        <w:rPr>
          <w:rFonts w:ascii="Times New Roman" w:hAnsi="Times New Roman"/>
          <w:i w:val="false"/>
          <w:iCs/>
          <w:sz w:val="28"/>
          <w:szCs w:val="24"/>
          <w:lang w:val="uk-UA"/>
        </w:rPr>
        <w:t>апаратні характеристики</w:t>
      </w:r>
      <w:r>
        <w:rPr>
          <w:rFonts w:ascii="Times New Roman" w:hAnsi="Times New Roman"/>
          <w:i w:val="false"/>
          <w:sz w:val="28"/>
          <w:szCs w:val="24"/>
          <w:lang w:val="uk-UA"/>
        </w:rPr>
        <w:t>:</w:t>
      </w:r>
    </w:p>
    <w:p>
      <w:pPr>
        <w:pStyle w:val="Template"/>
        <w:numPr>
          <w:ilvl w:val="0"/>
          <w:numId w:val="3"/>
        </w:numPr>
        <w:spacing w:lineRule="auto" w:line="360"/>
        <w:ind w:left="993" w:hanging="284"/>
        <w:rPr/>
      </w:pPr>
      <w:r>
        <w:rPr>
          <w:rFonts w:ascii="Times New Roman" w:hAnsi="Times New Roman"/>
          <w:i w:val="false"/>
          <w:sz w:val="28"/>
          <w:szCs w:val="24"/>
          <w:lang w:val="uk-UA"/>
        </w:rPr>
        <w:t>64-х бітний процесор з тактовою частотою 2 ГГц, або більше;</w:t>
      </w:r>
    </w:p>
    <w:p>
      <w:pPr>
        <w:pStyle w:val="Template"/>
        <w:numPr>
          <w:ilvl w:val="0"/>
          <w:numId w:val="3"/>
        </w:numPr>
        <w:spacing w:lineRule="auto" w:line="360"/>
        <w:ind w:left="993" w:hanging="284"/>
        <w:rPr/>
      </w:pPr>
      <w:r>
        <w:rPr>
          <w:rFonts w:ascii="Times New Roman" w:hAnsi="Times New Roman"/>
          <w:i w:val="false"/>
          <w:sz w:val="28"/>
          <w:szCs w:val="24"/>
          <w:lang w:val="uk-UA"/>
        </w:rPr>
        <w:t>Не менше 2 ГБ ОЗП;</w:t>
      </w:r>
    </w:p>
    <w:p>
      <w:pPr>
        <w:pStyle w:val="Template"/>
        <w:numPr>
          <w:ilvl w:val="0"/>
          <w:numId w:val="3"/>
        </w:numPr>
        <w:spacing w:lineRule="auto" w:line="360"/>
        <w:ind w:left="993" w:hanging="284"/>
        <w:rPr/>
      </w:pPr>
      <w:r>
        <w:rPr>
          <w:rFonts w:ascii="Times New Roman" w:hAnsi="Times New Roman"/>
          <w:i w:val="false"/>
          <w:sz w:val="28"/>
          <w:szCs w:val="24"/>
          <w:lang w:val="uk-UA"/>
        </w:rPr>
        <w:t>100 МБ вільного дискового простору;</w:t>
      </w:r>
    </w:p>
    <w:p>
      <w:pPr>
        <w:pStyle w:val="Template"/>
        <w:numPr>
          <w:ilvl w:val="0"/>
          <w:numId w:val="0"/>
        </w:numPr>
        <w:spacing w:lineRule="auto" w:line="360"/>
        <w:ind w:left="2160" w:hanging="0"/>
        <w:rPr>
          <w:rFonts w:ascii="Times New Roman" w:hAnsi="Times New Roman"/>
          <w:i w:val="false"/>
          <w:i w:val="false"/>
          <w:sz w:val="28"/>
          <w:szCs w:val="24"/>
          <w:lang w:val="uk-UA"/>
        </w:rPr>
      </w:pPr>
      <w:r>
        <w:rPr>
          <w:rFonts w:ascii="Times New Roman" w:hAnsi="Times New Roman"/>
          <w:i w:val="false"/>
          <w:sz w:val="28"/>
          <w:szCs w:val="24"/>
          <w:lang w:val="uk-UA"/>
        </w:rPr>
      </w:r>
    </w:p>
    <w:p>
      <w:pPr>
        <w:pStyle w:val="Template"/>
        <w:spacing w:lineRule="auto" w:line="360"/>
        <w:rPr/>
      </w:pPr>
      <w:r>
        <w:rPr>
          <w:rFonts w:ascii="Times New Roman" w:hAnsi="Times New Roman"/>
          <w:b/>
          <w:bCs/>
          <w:i w:val="false"/>
          <w:sz w:val="28"/>
          <w:szCs w:val="24"/>
          <w:lang w:val="uk-UA"/>
        </w:rPr>
        <w:tab/>
        <w:t>1.3.4.2. Програмні інтерфейси</w:t>
      </w:r>
    </w:p>
    <w:p>
      <w:pPr>
        <w:pStyle w:val="Normal"/>
        <w:shd w:val="solid" w:color="FFFFFF" w:fill="FFFFFF"/>
        <w:rPr/>
      </w:pPr>
      <w:r>
        <w:rPr>
          <w:rFonts w:ascii="Times New Roman" w:hAnsi="Times New Roman"/>
          <w:sz w:val="28"/>
          <w:szCs w:val="24"/>
          <w:lang w:val="uk-UA"/>
        </w:rPr>
        <w:t>Для коректної роботи програми бажана наяність JVM</w:t>
      </w:r>
      <w:r>
        <w:rPr>
          <w:rFonts w:eastAsia="Times New Roman" w:cs="Times New Roman" w:ascii="Times New Roman" w:hAnsi="Times New Roman"/>
          <w:sz w:val="28"/>
          <w:szCs w:val="28"/>
          <w:lang w:val="uk-UA"/>
        </w:rPr>
        <w:t xml:space="preserve"> версії 8-12, сучасний браузер (бажано Mozilla Firefox або створений на двигуні Chromium) та мережева ОС що підтримує ці браузери (ОС Windows 7 і вище, Linux, MacOS).</w:t>
      </w:r>
    </w:p>
    <w:p>
      <w:pPr>
        <w:pStyle w:val="Normal"/>
        <w:shd w:val="solid" w:color="FFFFFF" w:fill="FFFFFF"/>
        <w:rPr>
          <w:rFonts w:ascii="Times New Roman" w:hAnsi="Times New Roman" w:eastAsia="Times New Roman" w:cs="Times New Roman"/>
          <w:sz w:val="28"/>
          <w:szCs w:val="28"/>
          <w:lang w:val="uk-UA"/>
        </w:rPr>
      </w:pPr>
      <w:r>
        <w:rPr>
          <w:rFonts w:eastAsia="Times New Roman" w:cs="Times New Roman" w:ascii="Times New Roman" w:hAnsi="Times New Roman"/>
          <w:sz w:val="28"/>
          <w:szCs w:val="28"/>
          <w:lang w:val="uk-UA"/>
        </w:rPr>
      </w:r>
    </w:p>
    <w:p>
      <w:pPr>
        <w:pStyle w:val="Normal"/>
        <w:spacing w:lineRule="auto" w:line="360"/>
        <w:rPr/>
      </w:pPr>
      <w:r>
        <w:rPr>
          <w:rFonts w:ascii="Times New Roman" w:hAnsi="Times New Roman"/>
          <w:b/>
          <w:bCs/>
          <w:i w:val="false"/>
          <w:sz w:val="28"/>
          <w:szCs w:val="24"/>
          <w:lang w:val="uk-UA"/>
        </w:rPr>
        <w:tab/>
        <w:t>1.3.4.3. Комунікаційні інтерфейси</w:t>
      </w:r>
    </w:p>
    <w:p>
      <w:pPr>
        <w:pStyle w:val="Template"/>
        <w:shd w:val="solid" w:color="FFFFFF" w:fill="FFFFFF"/>
        <w:spacing w:lineRule="auto" w:line="360"/>
        <w:rPr/>
      </w:pPr>
      <w:r>
        <w:rPr>
          <w:rFonts w:eastAsia="Times New Roman" w:cs="Times New Roman" w:ascii="Times New Roman" w:hAnsi="Times New Roman"/>
          <w:i w:val="false"/>
          <w:sz w:val="28"/>
          <w:szCs w:val="24"/>
          <w:lang w:val="uk-UA"/>
        </w:rPr>
        <w:tab/>
        <w:t>Для коректної роботи програми ПК повинен мати модуль WiFi або ж порт Ethernet для стабільного підключення до мережі Інтернет.</w:t>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Template"/>
        <w:shd w:val="solid" w:color="FFFFFF" w:fill="FFFFFF"/>
        <w:spacing w:lineRule="auto" w:line="360"/>
        <w:rPr>
          <w:rFonts w:ascii="Times New Roman" w:hAnsi="Times New Roman" w:eastAsia="Times New Roman" w:cs="Times New Roman"/>
          <w:i w:val="false"/>
          <w:i w:val="false"/>
          <w:sz w:val="28"/>
          <w:szCs w:val="24"/>
          <w:lang w:val="uk-UA"/>
        </w:rPr>
      </w:pPr>
      <w:r>
        <w:rPr>
          <w:rFonts w:eastAsia="Times New Roman" w:cs="Times New Roman" w:ascii="Times New Roman" w:hAnsi="Times New Roman"/>
          <w:i w:val="false"/>
          <w:sz w:val="28"/>
          <w:szCs w:val="24"/>
          <w:lang w:val="uk-UA"/>
        </w:rPr>
      </w:r>
    </w:p>
    <w:p>
      <w:pPr>
        <w:pStyle w:val="Heading3"/>
        <w:shd w:val="clear" w:fill="FFFFFF"/>
        <w:rPr/>
      </w:pPr>
      <w:bookmarkStart w:id="7" w:name="_Toc7699412"/>
      <w:r>
        <w:rPr/>
        <w:t>1.3.5. Нефункціональні вимоги до проекту</w:t>
      </w:r>
      <w:bookmarkEnd w:id="7"/>
    </w:p>
    <w:p>
      <w:pPr>
        <w:pStyle w:val="Style11"/>
        <w:ind w:firstLine="709"/>
        <w:rPr/>
      </w:pPr>
      <w:r>
        <w:rPr>
          <w:b/>
        </w:rPr>
        <w:t>1.3.5.1. Вимоги продуктивності</w:t>
      </w:r>
    </w:p>
    <w:p>
      <w:pPr>
        <w:pStyle w:val="Style11"/>
        <w:shd w:val="solid" w:color="FFFFFF" w:fill="FFFFFF"/>
        <w:spacing w:lineRule="auto" w:line="360"/>
        <w:ind w:firstLine="709"/>
        <w:rPr/>
      </w:pPr>
      <w:r>
        <w:rPr>
          <w:rFonts w:eastAsia="Times New Roman" w:cs="Times New Roman"/>
          <w:i w:val="false"/>
          <w:sz w:val="28"/>
          <w:szCs w:val="24"/>
          <w:lang w:val="uk-UA"/>
        </w:rPr>
        <w:t>Програмне забезпечення повинно стабільно працювати на ПК середньої вартості. Затримка при запитах до бази даних або через мережу повинні бути відсутні або мінімальні.</w:t>
      </w:r>
    </w:p>
    <w:p>
      <w:pPr>
        <w:pStyle w:val="Style11"/>
        <w:shd w:val="solid" w:color="FFFFFF" w:fill="FFFFFF"/>
        <w:spacing w:lineRule="auto" w:line="360"/>
        <w:ind w:firstLine="709"/>
        <w:rPr>
          <w:rFonts w:ascii="Times New Roman" w:hAnsi="Times New Roman" w:eastAsia="Times New Roman" w:cs="Times New Roman"/>
          <w:i w:val="false"/>
          <w:i w:val="false"/>
          <w:sz w:val="28"/>
          <w:szCs w:val="24"/>
          <w:lang w:val="uk-UA"/>
        </w:rPr>
      </w:pPr>
      <w:r>
        <w:rPr>
          <w:rFonts w:eastAsia="Times New Roman" w:cs="Times New Roman"/>
          <w:i w:val="false"/>
          <w:sz w:val="28"/>
          <w:szCs w:val="24"/>
          <w:lang w:val="uk-UA"/>
        </w:rPr>
      </w:r>
    </w:p>
    <w:p>
      <w:pPr>
        <w:pStyle w:val="Style11"/>
        <w:ind w:firstLine="709"/>
        <w:rPr/>
      </w:pPr>
      <w:r>
        <w:rPr>
          <w:b/>
        </w:rPr>
        <w:t>1.3.5.2. Вимоги надійності</w:t>
      </w:r>
    </w:p>
    <w:p>
      <w:pPr>
        <w:pStyle w:val="Style11"/>
        <w:shd w:val="solid" w:color="FFFFFF" w:fill="FFFFFF"/>
        <w:spacing w:lineRule="auto" w:line="360"/>
        <w:ind w:firstLine="709"/>
        <w:rPr/>
      </w:pPr>
      <w:r>
        <w:rPr>
          <w:rFonts w:eastAsia="Times New Roman" w:cs="Times New Roman"/>
          <w:i w:val="false"/>
          <w:sz w:val="28"/>
          <w:szCs w:val="24"/>
          <w:lang w:val="uk-UA"/>
        </w:rPr>
        <w:t>Програмне забезпечення повинно час від часу зберігати дані, щоб уникнути втрат даних під час непередбачених ситуацій (перебої електрики). Програмне забезпечення повинно реагувати без помилок на раптове зникнення доступу до мережі Інтернет.</w:t>
      </w:r>
    </w:p>
    <w:p>
      <w:pPr>
        <w:pStyle w:val="Style11"/>
        <w:shd w:val="solid" w:color="FFFFFF" w:fill="FFFFFF"/>
        <w:spacing w:lineRule="auto" w:line="360"/>
        <w:ind w:firstLine="709"/>
        <w:rPr>
          <w:rFonts w:ascii="Times New Roman" w:hAnsi="Times New Roman" w:eastAsia="Times New Roman" w:cs="Times New Roman"/>
          <w:i w:val="false"/>
          <w:i w:val="false"/>
          <w:sz w:val="28"/>
          <w:szCs w:val="24"/>
          <w:lang w:val="uk-UA"/>
        </w:rPr>
      </w:pPr>
      <w:r>
        <w:rPr>
          <w:rFonts w:eastAsia="Times New Roman" w:cs="Times New Roman"/>
          <w:i w:val="false"/>
          <w:sz w:val="28"/>
          <w:szCs w:val="24"/>
          <w:lang w:val="uk-UA"/>
        </w:rPr>
      </w:r>
    </w:p>
    <w:p>
      <w:pPr>
        <w:pStyle w:val="Style11"/>
        <w:ind w:firstLine="709"/>
        <w:rPr/>
      </w:pPr>
      <w:r>
        <w:rPr>
          <w:b/>
        </w:rPr>
        <w:t>1.3.5.3. Вимоги безпеки</w:t>
      </w:r>
    </w:p>
    <w:p>
      <w:pPr>
        <w:pStyle w:val="Style11"/>
        <w:shd w:val="solid" w:color="FFFFFF" w:fill="FFFFFF"/>
        <w:spacing w:lineRule="auto" w:line="360"/>
        <w:ind w:firstLine="709"/>
        <w:rPr/>
      </w:pPr>
      <w:r>
        <w:rPr>
          <w:rFonts w:eastAsia="Times New Roman" w:cs="Times New Roman"/>
          <w:i w:val="false"/>
          <w:sz w:val="28"/>
          <w:szCs w:val="24"/>
          <w:lang w:val="uk-UA"/>
        </w:rPr>
        <w:t>Програмне забезпечення повинно запобігати зовнішньому зловмисному втручанню в базу даних особливо інформацію, критичну для функціонування бізнес-процесів. Також програмне забезпечення повинно розподіляти функціонал та відповідальність різних членів персоналу в залежності від їх ролі та запобігати можливості отримати права адміністратора некомпетентним користувачам.</w:t>
      </w:r>
    </w:p>
    <w:p>
      <w:pPr>
        <w:pStyle w:val="Style11"/>
        <w:shd w:val="solid" w:color="FFFFFF" w:fill="FFFFFF"/>
        <w:spacing w:lineRule="auto" w:line="360"/>
        <w:ind w:firstLine="709"/>
        <w:rPr>
          <w:rFonts w:ascii="Times New Roman" w:hAnsi="Times New Roman" w:eastAsia="Times New Roman" w:cs="Times New Roman"/>
          <w:i w:val="false"/>
          <w:i w:val="false"/>
          <w:sz w:val="28"/>
          <w:szCs w:val="24"/>
          <w:lang w:val="uk-UA"/>
        </w:rPr>
      </w:pPr>
      <w:r>
        <w:rPr>
          <w:rFonts w:eastAsia="Times New Roman" w:cs="Times New Roman"/>
          <w:i w:val="false"/>
          <w:sz w:val="28"/>
          <w:szCs w:val="24"/>
          <w:lang w:val="uk-UA"/>
        </w:rPr>
      </w:r>
    </w:p>
    <w:p>
      <w:pPr>
        <w:pStyle w:val="Style11"/>
        <w:ind w:firstLine="709"/>
        <w:rPr/>
      </w:pPr>
      <w:r>
        <w:rPr>
          <w:b/>
        </w:rPr>
        <w:t>1.3.5.4. Атрибути якості програмного продукту</w:t>
      </w:r>
    </w:p>
    <w:p>
      <w:pPr>
        <w:pStyle w:val="Normal"/>
        <w:shd w:val="solid" w:color="FFFFFF" w:fill="FFFFFF"/>
        <w:spacing w:lineRule="auto" w:line="360"/>
        <w:ind w:firstLine="709"/>
        <w:rPr/>
      </w:pPr>
      <w:r>
        <w:rPr>
          <w:rFonts w:eastAsia="Times New Roman" w:cs="Times New Roman" w:ascii="Times New Roman" w:hAnsi="Times New Roman"/>
          <w:i w:val="false"/>
          <w:sz w:val="28"/>
          <w:szCs w:val="28"/>
          <w:lang w:val="uk-UA" w:eastAsia="uk-UA"/>
        </w:rPr>
        <w:t>Програмне забезпечення повинно мати найбільш можливу зручність інтерфейсу, бути легким у  навчанні для  нового персоналу, мати комунікаційну підтримку користувачів. Програмне забезпечення повинне підтримуватися після релізу та стабільно обновлятись для усунення помилок.</w:t>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Normal"/>
        <w:shd w:val="solid" w:color="FFFFFF" w:fill="FFFFFF"/>
        <w:spacing w:lineRule="auto" w:line="360"/>
        <w:ind w:firstLine="709"/>
        <w:rPr>
          <w:rFonts w:ascii="Times New Roman" w:hAnsi="Times New Roman" w:eastAsia="Times New Roman" w:cs="Times New Roman"/>
          <w:i w:val="false"/>
          <w:i w:val="false"/>
          <w:sz w:val="28"/>
          <w:szCs w:val="28"/>
          <w:lang w:val="uk-UA" w:eastAsia="uk-UA"/>
        </w:rPr>
      </w:pPr>
      <w:r>
        <w:rPr>
          <w:rFonts w:eastAsia="Times New Roman" w:cs="Times New Roman" w:ascii="Times New Roman" w:hAnsi="Times New Roman"/>
          <w:i w:val="false"/>
          <w:sz w:val="28"/>
          <w:szCs w:val="28"/>
          <w:lang w:val="uk-UA" w:eastAsia="uk-UA"/>
        </w:rPr>
      </w:r>
    </w:p>
    <w:p>
      <w:pPr>
        <w:pStyle w:val="Heading1"/>
        <w:rPr/>
      </w:pPr>
      <w:bookmarkStart w:id="8" w:name="_Toc7699413"/>
      <w:r>
        <w:rPr/>
        <w:t>РОЗДІЛ 2. ПРОЕКТУВАННЯ БАЗИ ДАНИХ</w:t>
      </w:r>
      <w:bookmarkEnd w:id="8"/>
    </w:p>
    <w:p>
      <w:pPr>
        <w:pStyle w:val="Heading2"/>
        <w:rPr/>
      </w:pPr>
      <w:bookmarkStart w:id="9" w:name="_Toc7699414"/>
      <w:r>
        <w:rPr/>
        <w:t>2.1. Концептуальне моделювання предметної області</w:t>
      </w:r>
      <w:bookmarkEnd w:id="9"/>
    </w:p>
    <w:p>
      <w:pPr>
        <w:pStyle w:val="Heading3"/>
        <w:shd w:val="clear" w:fill="FFFFFF"/>
        <w:rPr/>
      </w:pPr>
      <w:bookmarkStart w:id="10" w:name="_Toc7699415"/>
      <w:r>
        <w:rPr/>
        <w:t>2.1.1. Опис сутностей</w:t>
      </w:r>
      <w:bookmarkEnd w:id="10"/>
    </w:p>
    <w:p>
      <w:pPr>
        <w:pStyle w:val="Style11"/>
        <w:shd w:val="solid" w:color="FFFFFF" w:fill="FFFFFF"/>
        <w:spacing w:lineRule="auto" w:line="360"/>
        <w:ind w:firstLine="709"/>
        <w:rPr/>
      </w:pPr>
      <w:r>
        <w:rPr>
          <w:rFonts w:eastAsia="Times New Roman" w:cs="Times New Roman"/>
          <w:i w:val="false"/>
          <w:sz w:val="28"/>
          <w:szCs w:val="28"/>
          <w:lang w:val="uk-UA" w:eastAsia="uk-UA"/>
        </w:rPr>
        <w:t>Моя база даних містить наступні сутності: «Країна», «Місто», «Регіон», «Продукт», «Товар»,  «Повідомлення», «Позиція», «Повноваження» , «Адреса», «Операція»,  «Профіль», «Юзер», «Характеристика», «Паспорт», «Цілочесельна характеристика», «Булева характеристика», «Характеристика з плаваючою комою», «Текстова характеристика».</w:t>
      </w:r>
    </w:p>
    <w:p>
      <w:pPr>
        <w:pStyle w:val="Style11"/>
        <w:shd w:val="solid" w:color="FFFFFF" w:fill="FFFFFF"/>
        <w:spacing w:lineRule="auto" w:line="360"/>
        <w:ind w:firstLine="709"/>
        <w:rPr/>
      </w:pPr>
      <w:r>
        <w:rPr>
          <w:rFonts w:eastAsia="Times New Roman" w:cs="Times New Roman"/>
          <w:i w:val="false"/>
          <w:sz w:val="28"/>
          <w:szCs w:val="28"/>
          <w:lang w:val="uk-UA" w:eastAsia="uk-UA"/>
        </w:rPr>
        <w:t>«Країна» - країна, яку магазин обслуговує:</w:t>
      </w:r>
    </w:p>
    <w:p>
      <w:pPr>
        <w:pStyle w:val="Style11"/>
        <w:shd w:val="solid" w:color="FFFFFF" w:fill="FFFFFF"/>
        <w:spacing w:lineRule="auto" w:line="360"/>
        <w:ind w:hanging="0"/>
        <w:jc w:val="center"/>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1400175" cy="1000125"/>
            <wp:effectExtent l="0" t="0" r="0" b="0"/>
            <wp:wrapTopAndBottom/>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3"/>
                    <a:stretch>
                      <a:fillRect/>
                    </a:stretch>
                  </pic:blipFill>
                  <pic:spPr bwMode="auto">
                    <a:xfrm>
                      <a:off x="0" y="0"/>
                      <a:ext cx="1400175" cy="1000125"/>
                    </a:xfrm>
                    <a:prstGeom prst="rect">
                      <a:avLst/>
                    </a:prstGeom>
                  </pic:spPr>
                </pic:pic>
              </a:graphicData>
            </a:graphic>
          </wp:anchor>
        </w:drawing>
      </w:r>
      <w:r>
        <w:rPr>
          <w:rFonts w:eastAsia="Times New Roman" w:cs="Times New Roman"/>
          <w:i w:val="false"/>
          <w:sz w:val="28"/>
          <w:szCs w:val="28"/>
          <w:lang w:val="uk-UA" w:eastAsia="uk-UA"/>
        </w:rPr>
        <w:t>Р</w:t>
      </w:r>
      <w:r>
        <w:rPr>
          <w:rFonts w:eastAsia="Times New Roman" w:cs="Times New Roman"/>
          <w:i w:val="false"/>
          <w:sz w:val="28"/>
          <w:szCs w:val="28"/>
          <w:lang w:val="uk-UA" w:eastAsia="uk-UA"/>
        </w:rPr>
        <w:t>ис.2.1. Таблиця «Країна»</w:t>
      </w:r>
    </w:p>
    <w:p>
      <w:pPr>
        <w:pStyle w:val="Style11"/>
        <w:ind w:left="993" w:hanging="284"/>
        <w:rPr/>
      </w:pPr>
      <w:r>
        <w:rPr/>
        <w:t>•</w:t>
      </w:r>
      <w:r>
        <w:rPr/>
        <w:tab/>
        <w:t>id – унікальний номер, призначений кожній країні;</w:t>
      </w:r>
    </w:p>
    <w:p>
      <w:pPr>
        <w:pStyle w:val="Style11"/>
        <w:spacing w:lineRule="auto" w:line="360"/>
        <w:ind w:left="993" w:hanging="284"/>
        <w:rPr>
          <w:rFonts w:ascii="Times New Roman" w:hAnsi="Times New Roman"/>
          <w:i w:val="false"/>
          <w:i w:val="false"/>
          <w:sz w:val="28"/>
          <w:szCs w:val="24"/>
          <w:lang w:val="uk-UA"/>
        </w:rPr>
      </w:pPr>
      <w:r>
        <w:rPr>
          <w:i w:val="false"/>
          <w:sz w:val="28"/>
          <w:szCs w:val="24"/>
          <w:lang w:val="uk-UA"/>
        </w:rPr>
        <w:t>•</w:t>
      </w:r>
      <w:r>
        <w:rPr>
          <w:i w:val="false"/>
          <w:sz w:val="28"/>
          <w:szCs w:val="24"/>
          <w:lang w:val="uk-UA"/>
        </w:rPr>
        <w:tab/>
        <w:t>name – назва країни;</w:t>
      </w:r>
    </w:p>
    <w:p>
      <w:pPr>
        <w:pStyle w:val="Style11"/>
        <w:rPr/>
      </w:pPr>
      <w:r>
        <w:rPr/>
        <w:tab/>
        <w:t>«</w:t>
      </w:r>
      <w:r>
        <w:rPr>
          <w:rFonts w:eastAsia="Times New Roman" w:cs="Times New Roman"/>
          <w:i w:val="false"/>
          <w:sz w:val="28"/>
          <w:szCs w:val="28"/>
          <w:lang w:val="uk-UA" w:eastAsia="uk-UA"/>
        </w:rPr>
        <w:t>Регіон</w:t>
      </w:r>
      <w:r>
        <w:rPr/>
        <w:t>» – регіон (область) країни, який магазин обслуговує:</w:t>
      </w:r>
    </w:p>
    <w:p>
      <w:pPr>
        <w:pStyle w:val="Style11"/>
        <w:jc w:val="center"/>
        <w:rPr/>
      </w:pPr>
      <w:r>
        <w:rPr/>
        <w:drawing>
          <wp:inline distT="0" distB="0" distL="0" distR="0">
            <wp:extent cx="1257300" cy="1057275"/>
            <wp:effectExtent l="0" t="0" r="0" b="0"/>
            <wp:docPr id="38" name="Рисунок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71" descr=""/>
                    <pic:cNvPicPr>
                      <a:picLocks noChangeAspect="1" noChangeArrowheads="1"/>
                    </pic:cNvPicPr>
                  </pic:nvPicPr>
                  <pic:blipFill>
                    <a:blip r:embed="rId4"/>
                    <a:stretch>
                      <a:fillRect/>
                    </a:stretch>
                  </pic:blipFill>
                  <pic:spPr bwMode="auto">
                    <a:xfrm>
                      <a:off x="0" y="0"/>
                      <a:ext cx="1257300" cy="1057275"/>
                    </a:xfrm>
                    <a:prstGeom prst="rect">
                      <a:avLst/>
                    </a:prstGeom>
                  </pic:spPr>
                </pic:pic>
              </a:graphicData>
            </a:graphic>
          </wp:inline>
        </w:drawing>
      </w:r>
    </w:p>
    <w:p>
      <w:pPr>
        <w:pStyle w:val="Style11"/>
        <w:ind w:hanging="0"/>
        <w:jc w:val="center"/>
        <w:rPr/>
      </w:pPr>
      <w:r>
        <w:rPr/>
        <w:t>Рис.2.3. Таблиця «</w:t>
      </w:r>
      <w:r>
        <w:rPr>
          <w:rFonts w:eastAsia="Times New Roman" w:cs="Times New Roman"/>
          <w:i w:val="false"/>
          <w:sz w:val="28"/>
          <w:szCs w:val="28"/>
          <w:lang w:val="uk-UA" w:eastAsia="uk-UA"/>
        </w:rPr>
        <w:t>Регіон</w:t>
      </w:r>
      <w:r>
        <w:rPr/>
        <w:t>»</w:t>
      </w:r>
    </w:p>
    <w:p>
      <w:pPr>
        <w:pStyle w:val="Style11"/>
        <w:ind w:left="993" w:hanging="284"/>
        <w:rPr/>
      </w:pPr>
      <w:r>
        <w:rPr/>
        <w:t>•</w:t>
      </w:r>
      <w:r>
        <w:rPr/>
        <w:tab/>
        <w:t>id – унікальний номер, призначений кожному регіону;</w:t>
      </w:r>
    </w:p>
    <w:p>
      <w:pPr>
        <w:pStyle w:val="Style11"/>
        <w:ind w:left="993" w:hanging="284"/>
        <w:rPr/>
      </w:pPr>
      <w:r>
        <w:rPr/>
        <w:t>•</w:t>
      </w:r>
      <w:r>
        <w:rPr/>
        <w:tab/>
        <w:t>name – назва регіону;</w:t>
      </w:r>
    </w:p>
    <w:p>
      <w:pPr>
        <w:pStyle w:val="Style11"/>
        <w:spacing w:lineRule="auto" w:line="360"/>
        <w:ind w:left="993" w:hanging="284"/>
        <w:rPr>
          <w:rFonts w:ascii="Times New Roman" w:hAnsi="Times New Roman"/>
          <w:i w:val="false"/>
          <w:i w:val="false"/>
          <w:sz w:val="28"/>
          <w:szCs w:val="24"/>
          <w:lang w:val="uk-UA"/>
        </w:rPr>
      </w:pPr>
      <w:r>
        <w:rPr>
          <w:i w:val="false"/>
          <w:sz w:val="28"/>
          <w:szCs w:val="24"/>
          <w:lang w:val="uk-UA"/>
        </w:rPr>
        <w:t>•</w:t>
      </w:r>
      <w:r>
        <w:rPr>
          <w:i w:val="false"/>
          <w:sz w:val="28"/>
          <w:szCs w:val="24"/>
          <w:lang w:val="uk-UA"/>
        </w:rPr>
        <w:tab/>
        <w:t>country_id – ідентифікатор країни, в якій знаходиться регіон;</w:t>
      </w:r>
    </w:p>
    <w:p>
      <w:pPr>
        <w:pStyle w:val="Style11"/>
        <w:rPr/>
      </w:pPr>
      <w:r>
        <w:rPr/>
        <w:tab/>
        <w:t>«</w:t>
      </w:r>
      <w:r>
        <w:rPr>
          <w:rFonts w:eastAsia="Times New Roman" w:cs="Times New Roman"/>
          <w:i w:val="false"/>
          <w:sz w:val="28"/>
          <w:szCs w:val="28"/>
          <w:lang w:val="uk-UA" w:eastAsia="uk-UA"/>
        </w:rPr>
        <w:t>Місто</w:t>
      </w:r>
      <w:r>
        <w:rPr/>
        <w:t>» – місто, яке магазин обслуговує:</w:t>
      </w:r>
    </w:p>
    <w:p>
      <w:pPr>
        <w:pStyle w:val="Style11"/>
        <w:rPr/>
      </w:pPr>
      <w:r>
        <w:rPr/>
      </w:r>
    </w:p>
    <w:p>
      <w:pPr>
        <w:pStyle w:val="Style11"/>
        <w:jc w:val="center"/>
        <w:rPr/>
      </w:pPr>
      <w:r>
        <w:rPr/>
        <w:drawing>
          <wp:inline distT="0" distB="0" distL="0" distR="0">
            <wp:extent cx="1219200" cy="1543050"/>
            <wp:effectExtent l="0" t="0" r="0" b="0"/>
            <wp:docPr id="39" name="Рисунок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69" descr=""/>
                    <pic:cNvPicPr>
                      <a:picLocks noChangeAspect="1" noChangeArrowheads="1"/>
                    </pic:cNvPicPr>
                  </pic:nvPicPr>
                  <pic:blipFill>
                    <a:blip r:embed="rId5"/>
                    <a:stretch>
                      <a:fillRect/>
                    </a:stretch>
                  </pic:blipFill>
                  <pic:spPr bwMode="auto">
                    <a:xfrm>
                      <a:off x="0" y="0"/>
                      <a:ext cx="1219200" cy="1543050"/>
                    </a:xfrm>
                    <a:prstGeom prst="rect">
                      <a:avLst/>
                    </a:prstGeom>
                  </pic:spPr>
                </pic:pic>
              </a:graphicData>
            </a:graphic>
          </wp:inline>
        </w:drawing>
      </w:r>
    </w:p>
    <w:p>
      <w:pPr>
        <w:pStyle w:val="Style11"/>
        <w:spacing w:lineRule="auto" w:line="360"/>
        <w:ind w:hanging="0"/>
        <w:jc w:val="center"/>
        <w:rPr>
          <w:rFonts w:ascii="Times New Roman" w:hAnsi="Times New Roman"/>
          <w:i w:val="false"/>
          <w:i w:val="false"/>
          <w:sz w:val="28"/>
          <w:szCs w:val="24"/>
          <w:lang w:val="uk-UA"/>
        </w:rPr>
      </w:pPr>
      <w:r>
        <w:rPr>
          <w:i w:val="false"/>
          <w:sz w:val="28"/>
          <w:szCs w:val="24"/>
          <w:lang w:val="uk-UA"/>
        </w:rPr>
        <w:t>Рис.2.2. Таблиця «</w:t>
      </w:r>
      <w:r>
        <w:rPr>
          <w:rFonts w:eastAsia="Times New Roman" w:cs="Times New Roman"/>
          <w:i w:val="false"/>
          <w:sz w:val="28"/>
          <w:szCs w:val="28"/>
          <w:lang w:val="uk-UA" w:eastAsia="uk-UA"/>
        </w:rPr>
        <w:t>Місто</w:t>
      </w:r>
      <w:r>
        <w:rPr>
          <w:i w:val="false"/>
          <w:sz w:val="28"/>
          <w:szCs w:val="24"/>
          <w:lang w:val="uk-UA"/>
        </w:rPr>
        <w:t>»</w:t>
      </w:r>
    </w:p>
    <w:p>
      <w:pPr>
        <w:pStyle w:val="Style11"/>
        <w:ind w:left="993" w:hanging="284"/>
        <w:rPr/>
      </w:pPr>
      <w:r>
        <w:rPr/>
        <w:t>•</w:t>
      </w:r>
      <w:r>
        <w:rPr/>
        <w:tab/>
        <w:t>id – унікальний номер, призначений кожному місту;</w:t>
      </w:r>
    </w:p>
    <w:p>
      <w:pPr>
        <w:pStyle w:val="Style11"/>
        <w:ind w:left="993" w:hanging="284"/>
        <w:rPr/>
      </w:pPr>
      <w:r>
        <w:rPr/>
        <w:t>•</w:t>
      </w:r>
      <w:r>
        <w:rPr/>
        <w:tab/>
        <w:t>name – назва міста;</w:t>
      </w:r>
    </w:p>
    <w:p>
      <w:pPr>
        <w:pStyle w:val="Style11"/>
        <w:ind w:left="993" w:hanging="284"/>
        <w:rPr/>
      </w:pPr>
      <w:r>
        <w:rPr/>
        <w:t>•</w:t>
      </w:r>
      <w:r>
        <w:rPr/>
        <w:tab/>
        <w:t xml:space="preserve">region_id  – </w:t>
      </w:r>
      <w:r>
        <w:rPr>
          <w:i w:val="false"/>
          <w:sz w:val="28"/>
          <w:szCs w:val="24"/>
          <w:lang w:val="uk-UA"/>
        </w:rPr>
        <w:t>ідентифікатор регіону, в якому знаходиться місто</w:t>
      </w:r>
      <w:r>
        <w:rPr/>
        <w:t>;</w:t>
      </w:r>
    </w:p>
    <w:p>
      <w:pPr>
        <w:pStyle w:val="Style11"/>
        <w:ind w:left="993" w:hanging="284"/>
        <w:rPr/>
      </w:pPr>
      <w:r>
        <w:rPr/>
      </w:r>
    </w:p>
    <w:p>
      <w:pPr>
        <w:pStyle w:val="Style11"/>
        <w:rPr/>
      </w:pPr>
      <w:r>
        <w:rPr/>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Продукт</w:t>
      </w:r>
      <w:r>
        <w:rPr/>
        <w:t>» – клас товару (комп’ютер, ноутбук, холодильник...) :</w:t>
      </w:r>
    </w:p>
    <w:p>
      <w:pPr>
        <w:pStyle w:val="Style11"/>
        <w:ind w:firstLine="709"/>
        <w:jc w:val="center"/>
        <w:rPr/>
      </w:pPr>
      <w:r>
        <w:rPr/>
        <w:drawing>
          <wp:inline distT="0" distB="0" distL="0" distR="0">
            <wp:extent cx="1124585" cy="998220"/>
            <wp:effectExtent l="0" t="0" r="0" b="0"/>
            <wp:docPr id="40" name="Рисунок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72" descr=""/>
                    <pic:cNvPicPr>
                      <a:picLocks noChangeAspect="1" noChangeArrowheads="1"/>
                    </pic:cNvPicPr>
                  </pic:nvPicPr>
                  <pic:blipFill>
                    <a:blip r:embed="rId6"/>
                    <a:stretch>
                      <a:fillRect/>
                    </a:stretch>
                  </pic:blipFill>
                  <pic:spPr bwMode="auto">
                    <a:xfrm>
                      <a:off x="0" y="0"/>
                      <a:ext cx="1124585" cy="998220"/>
                    </a:xfrm>
                    <a:prstGeom prst="rect">
                      <a:avLst/>
                    </a:prstGeom>
                  </pic:spPr>
                </pic:pic>
              </a:graphicData>
            </a:graphic>
          </wp:inline>
        </w:drawing>
      </w:r>
    </w:p>
    <w:p>
      <w:pPr>
        <w:pStyle w:val="Style11"/>
        <w:ind w:hanging="0"/>
        <w:jc w:val="center"/>
        <w:rPr/>
      </w:pPr>
      <w:r>
        <w:rPr/>
        <w:t>Рис.2.4. Таблиця «Місто»</w:t>
      </w:r>
    </w:p>
    <w:p>
      <w:pPr>
        <w:pStyle w:val="Style11"/>
        <w:ind w:left="993" w:hanging="284"/>
        <w:rPr/>
      </w:pPr>
      <w:r>
        <w:rPr/>
        <w:t>•</w:t>
      </w:r>
      <w:r>
        <w:rPr/>
        <w:tab/>
        <w:t>id – унікальний номер, призначений кожному продукту;</w:t>
      </w:r>
    </w:p>
    <w:p>
      <w:pPr>
        <w:pStyle w:val="Style11"/>
        <w:ind w:left="993" w:hanging="284"/>
        <w:rPr/>
      </w:pPr>
      <w:r>
        <w:rPr/>
        <w:t>•</w:t>
      </w:r>
      <w:r>
        <w:rPr/>
        <w:tab/>
        <w:t>name – назва продукта.</w:t>
      </w:r>
    </w:p>
    <w:p>
      <w:pPr>
        <w:pStyle w:val="Style11"/>
        <w:ind w:left="993" w:hanging="284"/>
        <w:rPr/>
      </w:pPr>
      <w:r>
        <w:rPr/>
        <w:t>•</w:t>
      </w:r>
      <w:r>
        <w:rPr/>
        <w:tab/>
        <w:t>parent_id – батьківський продукт (комп’ютер-батьківський для ноутбука, зварювальний апарат — батьківський для електро- і газозварювального апарату).</w:t>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Товар</w:t>
      </w:r>
      <w:r>
        <w:rPr/>
        <w:t>» – екземпляр продукту:</w:t>
      </w:r>
    </w:p>
    <w:p>
      <w:pPr>
        <w:pStyle w:val="Style11"/>
        <w:jc w:val="center"/>
        <w:rPr/>
      </w:pPr>
      <w:r>
        <w:rPr/>
        <w:drawing>
          <wp:inline distT="0" distB="0" distL="0" distR="0">
            <wp:extent cx="971550" cy="1724025"/>
            <wp:effectExtent l="0" t="0" r="0" b="0"/>
            <wp:docPr id="41" name="Рисунок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73" descr=""/>
                    <pic:cNvPicPr>
                      <a:picLocks noChangeAspect="1" noChangeArrowheads="1"/>
                    </pic:cNvPicPr>
                  </pic:nvPicPr>
                  <pic:blipFill>
                    <a:blip r:embed="rId7"/>
                    <a:stretch>
                      <a:fillRect/>
                    </a:stretch>
                  </pic:blipFill>
                  <pic:spPr bwMode="auto">
                    <a:xfrm>
                      <a:off x="0" y="0"/>
                      <a:ext cx="971550" cy="1724025"/>
                    </a:xfrm>
                    <a:prstGeom prst="rect">
                      <a:avLst/>
                    </a:prstGeom>
                  </pic:spPr>
                </pic:pic>
              </a:graphicData>
            </a:graphic>
          </wp:inline>
        </w:drawing>
      </w:r>
    </w:p>
    <w:p>
      <w:pPr>
        <w:pStyle w:val="Style11"/>
        <w:ind w:hanging="0"/>
        <w:jc w:val="center"/>
        <w:rPr/>
      </w:pPr>
      <w:r>
        <w:rPr/>
        <w:t>Рис.2.5. Таблиця «</w:t>
      </w:r>
      <w:r>
        <w:rPr>
          <w:rFonts w:eastAsia="Times New Roman" w:cs="Times New Roman"/>
          <w:i w:val="false"/>
          <w:sz w:val="28"/>
          <w:szCs w:val="28"/>
          <w:lang w:val="uk-UA" w:eastAsia="uk-UA"/>
        </w:rPr>
        <w:t>Товар</w:t>
      </w:r>
      <w:r>
        <w:rPr/>
        <w:t>»</w:t>
      </w:r>
    </w:p>
    <w:p>
      <w:pPr>
        <w:pStyle w:val="Style11"/>
        <w:jc w:val="center"/>
        <w:rPr/>
      </w:pPr>
      <w:r>
        <w:rPr/>
      </w:r>
    </w:p>
    <w:p>
      <w:pPr>
        <w:pStyle w:val="Style11"/>
        <w:ind w:left="993" w:hanging="284"/>
        <w:rPr/>
      </w:pPr>
      <w:r>
        <w:rPr/>
        <w:t>•</w:t>
      </w:r>
      <w:r>
        <w:rPr/>
        <w:tab/>
        <w:t>id – унікальний номер, призначений кожній одиниці товару;</w:t>
      </w:r>
    </w:p>
    <w:p>
      <w:pPr>
        <w:pStyle w:val="Style11"/>
        <w:ind w:left="993" w:hanging="284"/>
        <w:rPr/>
      </w:pPr>
      <w:r>
        <w:rPr/>
        <w:t>•</w:t>
      </w:r>
      <w:r>
        <w:rPr/>
        <w:tab/>
        <w:t>gtin –  глобальний номер товарної позиції;</w:t>
      </w:r>
    </w:p>
    <w:p>
      <w:pPr>
        <w:pStyle w:val="Style11"/>
        <w:ind w:left="993" w:hanging="284"/>
        <w:rPr/>
      </w:pPr>
      <w:r>
        <w:rPr/>
        <w:t>•</w:t>
      </w:r>
      <w:r>
        <w:rPr/>
        <w:tab/>
        <w:t>barcode – штрих-код;</w:t>
      </w:r>
    </w:p>
    <w:p>
      <w:pPr>
        <w:pStyle w:val="Style11"/>
        <w:ind w:left="993" w:hanging="284"/>
        <w:rPr/>
      </w:pPr>
      <w:r>
        <w:rPr/>
        <w:t>•</w:t>
      </w:r>
      <w:r>
        <w:rPr/>
        <w:tab/>
        <w:t>jhi_cost – ціна;</w:t>
      </w:r>
    </w:p>
    <w:p>
      <w:pPr>
        <w:pStyle w:val="Style11"/>
        <w:ind w:left="993" w:hanging="284"/>
        <w:rPr/>
      </w:pPr>
      <w:r>
        <w:rPr/>
        <w:t>•</w:t>
      </w:r>
      <w:r>
        <w:rPr/>
        <w:tab/>
        <w:t>name – ім’я.</w:t>
      </w:r>
    </w:p>
    <w:p>
      <w:pPr>
        <w:pStyle w:val="Style11"/>
        <w:ind w:left="993" w:hanging="284"/>
        <w:rPr/>
      </w:pPr>
      <w:r>
        <w:rPr/>
        <w:t>•</w:t>
      </w:r>
      <w:r>
        <w:rPr/>
        <w:tab/>
        <w:t>active – чи є товар активним.</w:t>
      </w:r>
    </w:p>
    <w:p>
      <w:pPr>
        <w:pStyle w:val="Style11"/>
        <w:ind w:left="993" w:hanging="284"/>
        <w:rPr/>
      </w:pPr>
      <w:r>
        <w:rPr/>
        <w:t>•</w:t>
      </w:r>
      <w:r>
        <w:rPr/>
        <w:tab/>
        <w:t>product_id – продукт, до я кого відноситься товар.</w:t>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Повідомлення</w:t>
      </w:r>
      <w:r>
        <w:rPr/>
        <w:t>» – повідомлення користувачу від системи:</w:t>
      </w:r>
    </w:p>
    <w:p>
      <w:pPr>
        <w:pStyle w:val="Style11"/>
        <w:ind w:firstLine="709"/>
        <w:jc w:val="center"/>
        <w:rPr/>
      </w:pPr>
      <w:r>
        <w:rPr/>
        <w:drawing>
          <wp:inline distT="0" distB="0" distL="0" distR="0">
            <wp:extent cx="1447800" cy="1238250"/>
            <wp:effectExtent l="0" t="0" r="0" b="0"/>
            <wp:docPr id="42" name="Рисунок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74" descr=""/>
                    <pic:cNvPicPr>
                      <a:picLocks noChangeAspect="1" noChangeArrowheads="1"/>
                    </pic:cNvPicPr>
                  </pic:nvPicPr>
                  <pic:blipFill>
                    <a:blip r:embed="rId8"/>
                    <a:stretch>
                      <a:fillRect/>
                    </a:stretch>
                  </pic:blipFill>
                  <pic:spPr bwMode="auto">
                    <a:xfrm>
                      <a:off x="0" y="0"/>
                      <a:ext cx="1447800" cy="1238250"/>
                    </a:xfrm>
                    <a:prstGeom prst="rect">
                      <a:avLst/>
                    </a:prstGeom>
                  </pic:spPr>
                </pic:pic>
              </a:graphicData>
            </a:graphic>
          </wp:inline>
        </w:drawing>
      </w:r>
    </w:p>
    <w:p>
      <w:pPr>
        <w:pStyle w:val="Style11"/>
        <w:ind w:hanging="0"/>
        <w:jc w:val="center"/>
        <w:rPr/>
      </w:pPr>
      <w:r>
        <w:rPr/>
        <w:t>Рис.2.6. Таблиця «</w:t>
      </w:r>
      <w:r>
        <w:rPr>
          <w:rFonts w:eastAsia="Times New Roman" w:cs="Times New Roman"/>
          <w:i w:val="false"/>
          <w:sz w:val="28"/>
          <w:szCs w:val="28"/>
          <w:lang w:val="uk-UA" w:eastAsia="uk-UA"/>
        </w:rPr>
        <w:t>Повідомлення</w:t>
      </w:r>
      <w:r>
        <w:rPr/>
        <w:t>»</w:t>
      </w:r>
    </w:p>
    <w:p>
      <w:pPr>
        <w:pStyle w:val="Style11"/>
        <w:numPr>
          <w:ilvl w:val="0"/>
          <w:numId w:val="4"/>
        </w:numPr>
        <w:rPr/>
      </w:pPr>
      <w:r>
        <w:rPr/>
        <w:t>id – унікальний номер, призначений кожному повідомленню;</w:t>
      </w:r>
    </w:p>
    <w:p>
      <w:pPr>
        <w:pStyle w:val="Style11"/>
        <w:numPr>
          <w:ilvl w:val="0"/>
          <w:numId w:val="4"/>
        </w:numPr>
        <w:rPr/>
      </w:pPr>
      <w:r>
        <w:rPr/>
        <w:t>message – саме повідомлення в текстовому форматі;</w:t>
      </w:r>
    </w:p>
    <w:p>
      <w:pPr>
        <w:pStyle w:val="Style11"/>
        <w:numPr>
          <w:ilvl w:val="0"/>
          <w:numId w:val="4"/>
        </w:numPr>
        <w:rPr/>
      </w:pPr>
      <w:r>
        <w:rPr/>
        <w:t>viewed – чи є повідомлення новим;</w:t>
      </w:r>
    </w:p>
    <w:p>
      <w:pPr>
        <w:pStyle w:val="Style11"/>
        <w:numPr>
          <w:ilvl w:val="0"/>
          <w:numId w:val="4"/>
        </w:numPr>
        <w:rPr/>
      </w:pPr>
      <w:r>
        <w:rPr/>
        <w:t>profile_id – профіль отримувача повідомлення;</w:t>
      </w:r>
    </w:p>
    <w:p>
      <w:pPr>
        <w:pStyle w:val="Style11"/>
        <w:numPr>
          <w:ilvl w:val="0"/>
          <w:numId w:val="0"/>
        </w:numPr>
        <w:ind w:left="1069" w:hanging="0"/>
        <w:rPr/>
      </w:pPr>
      <w:r>
        <w:rPr/>
      </w:r>
    </w:p>
    <w:p>
      <w:pPr>
        <w:pStyle w:val="Style11"/>
        <w:ind w:firstLine="709"/>
        <w:rPr/>
      </w:pPr>
      <w:r>
        <w:rPr/>
        <w:t>«</w:t>
      </w:r>
      <w:r>
        <w:rPr>
          <w:rFonts w:eastAsia="Times New Roman" w:cs="Times New Roman"/>
          <w:i w:val="false"/>
          <w:sz w:val="28"/>
          <w:szCs w:val="28"/>
          <w:lang w:val="uk-UA" w:eastAsia="uk-UA"/>
        </w:rPr>
        <w:t>Позиція</w:t>
      </w:r>
      <w:r>
        <w:rPr/>
        <w:t>» – позиція в магазині:</w:t>
      </w:r>
    </w:p>
    <w:p>
      <w:pPr>
        <w:pStyle w:val="Style11"/>
        <w:jc w:val="center"/>
        <w:rPr/>
      </w:pPr>
      <w:r>
        <w:rPr/>
        <w:drawing>
          <wp:inline distT="0" distB="0" distL="0" distR="0">
            <wp:extent cx="1228725" cy="1099185"/>
            <wp:effectExtent l="0" t="0" r="0" b="0"/>
            <wp:docPr id="43" name="Рисунок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75" descr=""/>
                    <pic:cNvPicPr>
                      <a:picLocks noChangeAspect="1" noChangeArrowheads="1"/>
                    </pic:cNvPicPr>
                  </pic:nvPicPr>
                  <pic:blipFill>
                    <a:blip r:embed="rId9"/>
                    <a:stretch>
                      <a:fillRect/>
                    </a:stretch>
                  </pic:blipFill>
                  <pic:spPr bwMode="auto">
                    <a:xfrm>
                      <a:off x="0" y="0"/>
                      <a:ext cx="1228725" cy="1099185"/>
                    </a:xfrm>
                    <a:prstGeom prst="rect">
                      <a:avLst/>
                    </a:prstGeom>
                  </pic:spPr>
                </pic:pic>
              </a:graphicData>
            </a:graphic>
          </wp:inline>
        </w:drawing>
      </w:r>
    </w:p>
    <w:p>
      <w:pPr>
        <w:pStyle w:val="Style11"/>
        <w:ind w:hanging="0"/>
        <w:jc w:val="center"/>
        <w:rPr/>
      </w:pPr>
      <w:r>
        <w:rPr/>
        <w:t>Рис.2.7. Таблиця «</w:t>
      </w:r>
      <w:r>
        <w:rPr>
          <w:rFonts w:eastAsia="Times New Roman" w:cs="Times New Roman"/>
          <w:i w:val="false"/>
          <w:sz w:val="28"/>
          <w:szCs w:val="28"/>
          <w:lang w:val="uk-UA" w:eastAsia="uk-UA"/>
        </w:rPr>
        <w:t>Позиція</w:t>
      </w:r>
      <w:r>
        <w:rPr/>
        <w:t>»</w:t>
      </w:r>
    </w:p>
    <w:p>
      <w:pPr>
        <w:pStyle w:val="Style11"/>
        <w:ind w:left="993" w:hanging="284"/>
        <w:rPr/>
      </w:pPr>
      <w:r>
        <w:rPr/>
        <w:t>•</w:t>
      </w:r>
      <w:r>
        <w:rPr/>
        <w:tab/>
        <w:t>id – унікальний номер, призначений кожній позиції;</w:t>
      </w:r>
    </w:p>
    <w:p>
      <w:pPr>
        <w:pStyle w:val="Style11"/>
        <w:ind w:left="993" w:hanging="284"/>
        <w:rPr/>
      </w:pPr>
      <w:r>
        <w:rPr/>
        <w:t>•</w:t>
      </w:r>
      <w:r>
        <w:rPr/>
        <w:tab/>
        <w:t>name – назва позиції.</w:t>
      </w:r>
    </w:p>
    <w:p>
      <w:pPr>
        <w:pStyle w:val="Style11"/>
        <w:ind w:left="993" w:hanging="284"/>
        <w:rPr/>
      </w:pPr>
      <w:r>
        <w:rPr/>
        <w:t>•</w:t>
      </w:r>
      <w:r>
        <w:rPr/>
        <w:tab/>
        <w:t>manager_id – ідентифікатор позиції, що є наступною вгору по їєрархії позицій компанії.</w:t>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Повноваження</w:t>
      </w:r>
      <w:r>
        <w:rPr/>
        <w:t>» – повноваження, якими наділяється позиція:</w:t>
      </w:r>
    </w:p>
    <w:p>
      <w:pPr>
        <w:pStyle w:val="Style11"/>
        <w:jc w:val="center"/>
        <w:rPr/>
      </w:pPr>
      <w:r>
        <w:rPr/>
        <w:drawing>
          <wp:inline distT="0" distB="0" distL="0" distR="0">
            <wp:extent cx="1628775" cy="1171575"/>
            <wp:effectExtent l="0" t="0" r="0" b="0"/>
            <wp:docPr id="44" name="Рисунок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76" descr=""/>
                    <pic:cNvPicPr>
                      <a:picLocks noChangeAspect="1" noChangeArrowheads="1"/>
                    </pic:cNvPicPr>
                  </pic:nvPicPr>
                  <pic:blipFill>
                    <a:blip r:embed="rId10"/>
                    <a:stretch>
                      <a:fillRect/>
                    </a:stretch>
                  </pic:blipFill>
                  <pic:spPr bwMode="auto">
                    <a:xfrm>
                      <a:off x="0" y="0"/>
                      <a:ext cx="1628775" cy="1171575"/>
                    </a:xfrm>
                    <a:prstGeom prst="rect">
                      <a:avLst/>
                    </a:prstGeom>
                  </pic:spPr>
                </pic:pic>
              </a:graphicData>
            </a:graphic>
          </wp:inline>
        </w:drawing>
      </w:r>
    </w:p>
    <w:p>
      <w:pPr>
        <w:pStyle w:val="Style11"/>
        <w:ind w:hanging="0"/>
        <w:jc w:val="center"/>
        <w:rPr/>
      </w:pPr>
      <w:r>
        <w:rPr/>
        <w:t>Рис.2.8. Таблиця «</w:t>
      </w:r>
      <w:r>
        <w:rPr>
          <w:rFonts w:eastAsia="Times New Roman" w:cs="Times New Roman"/>
          <w:i w:val="false"/>
          <w:sz w:val="28"/>
          <w:szCs w:val="28"/>
          <w:lang w:val="uk-UA" w:eastAsia="uk-UA"/>
        </w:rPr>
        <w:t>Повноваження</w:t>
      </w:r>
      <w:r>
        <w:rPr/>
        <w:t>»</w:t>
      </w:r>
    </w:p>
    <w:p>
      <w:pPr>
        <w:pStyle w:val="Style11"/>
        <w:jc w:val="center"/>
        <w:rPr/>
      </w:pPr>
      <w:r>
        <w:rPr/>
      </w:r>
    </w:p>
    <w:p>
      <w:pPr>
        <w:pStyle w:val="Style11"/>
        <w:ind w:left="993" w:hanging="284"/>
        <w:rPr/>
      </w:pPr>
      <w:r>
        <w:rPr/>
        <w:t>•</w:t>
      </w:r>
      <w:r>
        <w:rPr/>
        <w:tab/>
        <w:t>id – унікальний номер, призначений повноваженню;</w:t>
      </w:r>
    </w:p>
    <w:p>
      <w:pPr>
        <w:pStyle w:val="Style11"/>
        <w:ind w:left="993" w:hanging="284"/>
        <w:rPr/>
      </w:pPr>
      <w:r>
        <w:rPr/>
        <w:t>•</w:t>
      </w:r>
      <w:r>
        <w:rPr/>
        <w:tab/>
        <w:t>name – назва повноваження;</w:t>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ind w:firstLine="709"/>
        <w:rPr/>
      </w:pPr>
      <w:r>
        <w:rPr/>
        <w:t>«</w:t>
      </w:r>
      <w:r>
        <w:rPr>
          <w:rFonts w:eastAsia="Times New Roman" w:cs="Times New Roman"/>
          <w:i w:val="false"/>
          <w:sz w:val="28"/>
          <w:szCs w:val="28"/>
          <w:lang w:val="uk-UA" w:eastAsia="uk-UA"/>
        </w:rPr>
        <w:t>Адреса</w:t>
      </w:r>
      <w:r>
        <w:rPr/>
        <w:t>» – адреса (доставки або профіля):</w:t>
      </w:r>
    </w:p>
    <w:p>
      <w:pPr>
        <w:pStyle w:val="Style11"/>
        <w:jc w:val="center"/>
        <w:rPr/>
      </w:pPr>
      <w:r>
        <w:rPr/>
        <w:drawing>
          <wp:inline distT="0" distB="0" distL="0" distR="0">
            <wp:extent cx="1647825" cy="1681480"/>
            <wp:effectExtent l="0" t="0" r="0" b="0"/>
            <wp:docPr id="45" name="Рисунок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77" descr=""/>
                    <pic:cNvPicPr>
                      <a:picLocks noChangeAspect="1" noChangeArrowheads="1"/>
                    </pic:cNvPicPr>
                  </pic:nvPicPr>
                  <pic:blipFill>
                    <a:blip r:embed="rId11"/>
                    <a:stretch>
                      <a:fillRect/>
                    </a:stretch>
                  </pic:blipFill>
                  <pic:spPr bwMode="auto">
                    <a:xfrm>
                      <a:off x="0" y="0"/>
                      <a:ext cx="1647825" cy="1681480"/>
                    </a:xfrm>
                    <a:prstGeom prst="rect">
                      <a:avLst/>
                    </a:prstGeom>
                  </pic:spPr>
                </pic:pic>
              </a:graphicData>
            </a:graphic>
          </wp:inline>
        </w:drawing>
      </w:r>
    </w:p>
    <w:p>
      <w:pPr>
        <w:pStyle w:val="Style11"/>
        <w:ind w:hanging="0"/>
        <w:jc w:val="center"/>
        <w:rPr/>
      </w:pPr>
      <w:r>
        <w:rPr/>
        <w:t>Рис.2.9. Таблиця «</w:t>
      </w:r>
      <w:r>
        <w:rPr>
          <w:rFonts w:eastAsia="Times New Roman" w:cs="Times New Roman"/>
          <w:i w:val="false"/>
          <w:sz w:val="28"/>
          <w:szCs w:val="28"/>
          <w:lang w:val="uk-UA" w:eastAsia="uk-UA"/>
        </w:rPr>
        <w:t>Адреса</w:t>
      </w:r>
      <w:r>
        <w:rPr/>
        <w:t>»</w:t>
      </w:r>
    </w:p>
    <w:p>
      <w:pPr>
        <w:pStyle w:val="Style11"/>
        <w:ind w:left="993" w:hanging="284"/>
        <w:rPr/>
      </w:pPr>
      <w:r>
        <w:rPr/>
        <w:t>•</w:t>
      </w:r>
      <w:r>
        <w:rPr/>
        <w:tab/>
        <w:t>id – унікальний номер, призначений кожній адресі;</w:t>
      </w:r>
    </w:p>
    <w:p>
      <w:pPr>
        <w:pStyle w:val="Style11"/>
        <w:ind w:left="993" w:hanging="284"/>
        <w:rPr/>
      </w:pPr>
      <w:r>
        <w:rPr/>
        <w:t>•</w:t>
      </w:r>
      <w:r>
        <w:rPr/>
        <w:tab/>
        <w:t>zip_code  - поштовий індекс;</w:t>
      </w:r>
    </w:p>
    <w:p>
      <w:pPr>
        <w:pStyle w:val="Style11"/>
        <w:ind w:left="993" w:hanging="284"/>
        <w:rPr/>
      </w:pPr>
      <w:r>
        <w:rPr/>
        <w:t>•</w:t>
      </w:r>
      <w:r>
        <w:rPr/>
        <w:tab/>
        <w:t>street  - назва вулиці;</w:t>
      </w:r>
    </w:p>
    <w:p>
      <w:pPr>
        <w:pStyle w:val="Style11"/>
        <w:ind w:left="993" w:hanging="284"/>
        <w:rPr/>
      </w:pPr>
      <w:r>
        <w:rPr/>
        <w:t>•</w:t>
      </w:r>
      <w:r>
        <w:rPr/>
        <w:tab/>
        <w:t>house_number  - номер будівлі;</w:t>
      </w:r>
    </w:p>
    <w:p>
      <w:pPr>
        <w:pStyle w:val="Style11"/>
        <w:ind w:left="993" w:hanging="284"/>
        <w:rPr/>
      </w:pPr>
      <w:r>
        <w:rPr/>
        <w:t>•</w:t>
      </w:r>
      <w:r>
        <w:rPr/>
        <w:tab/>
        <w:t>apartment_number  - номер квартири;</w:t>
      </w:r>
    </w:p>
    <w:p>
      <w:pPr>
        <w:pStyle w:val="Style11"/>
        <w:ind w:left="993" w:hanging="284"/>
        <w:rPr/>
      </w:pPr>
      <w:r>
        <w:rPr/>
        <w:t>•</w:t>
      </w:r>
      <w:r>
        <w:rPr/>
        <w:tab/>
        <w:t>city_id  - ідентифікатор міста;</w:t>
      </w:r>
    </w:p>
    <w:p>
      <w:pPr>
        <w:pStyle w:val="Style11"/>
        <w:ind w:left="993" w:hanging="284"/>
        <w:rPr/>
      </w:pPr>
      <w:r>
        <w:rPr/>
      </w:r>
    </w:p>
    <w:p>
      <w:pPr>
        <w:pStyle w:val="Style11"/>
        <w:ind w:left="993" w:hanging="284"/>
        <w:rPr/>
      </w:pPr>
      <w:r>
        <w:rPr/>
      </w:r>
    </w:p>
    <w:p>
      <w:pPr>
        <w:pStyle w:val="Style11"/>
        <w:ind w:left="993" w:hanging="284"/>
        <w:rPr/>
      </w:pPr>
      <w:r>
        <w:rPr/>
      </w:r>
    </w:p>
    <w:p>
      <w:pPr>
        <w:pStyle w:val="Style11"/>
        <w:ind w:left="993" w:hanging="284"/>
        <w:rPr/>
      </w:pPr>
      <w:r>
        <w:rPr/>
      </w:r>
    </w:p>
    <w:p>
      <w:pPr>
        <w:pStyle w:val="Style11"/>
        <w:rPr/>
      </w:pPr>
      <w:r>
        <w:rPr/>
        <w:tab/>
        <w:t>«</w:t>
      </w:r>
      <w:r>
        <w:rPr>
          <w:rFonts w:eastAsia="Times New Roman" w:cs="Times New Roman"/>
          <w:i w:val="false"/>
          <w:sz w:val="28"/>
          <w:szCs w:val="28"/>
          <w:lang w:val="uk-UA" w:eastAsia="uk-UA"/>
        </w:rPr>
        <w:t>Операція</w:t>
      </w:r>
      <w:r>
        <w:rPr/>
        <w:t>» – операція над товаром:</w:t>
      </w:r>
    </w:p>
    <w:p>
      <w:pPr>
        <w:pStyle w:val="Style11"/>
        <w:jc w:val="center"/>
        <w:rPr/>
      </w:pPr>
      <w:r>
        <w:rPr/>
        <w:drawing>
          <wp:inline distT="0" distB="0" distL="0" distR="0">
            <wp:extent cx="1383665" cy="3007360"/>
            <wp:effectExtent l="0" t="0" r="0" b="0"/>
            <wp:docPr id="46" name="Рисунок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78" descr=""/>
                    <pic:cNvPicPr>
                      <a:picLocks noChangeAspect="1" noChangeArrowheads="1"/>
                    </pic:cNvPicPr>
                  </pic:nvPicPr>
                  <pic:blipFill>
                    <a:blip r:embed="rId12"/>
                    <a:stretch>
                      <a:fillRect/>
                    </a:stretch>
                  </pic:blipFill>
                  <pic:spPr bwMode="auto">
                    <a:xfrm>
                      <a:off x="0" y="0"/>
                      <a:ext cx="1383665" cy="3007360"/>
                    </a:xfrm>
                    <a:prstGeom prst="rect">
                      <a:avLst/>
                    </a:prstGeom>
                  </pic:spPr>
                </pic:pic>
              </a:graphicData>
            </a:graphic>
          </wp:inline>
        </w:drawing>
      </w:r>
    </w:p>
    <w:p>
      <w:pPr>
        <w:pStyle w:val="Style11"/>
        <w:ind w:hanging="0"/>
        <w:jc w:val="center"/>
        <w:rPr/>
      </w:pPr>
      <w:r>
        <w:rPr/>
        <w:t>Рис.2.10. Таблиця «</w:t>
      </w:r>
      <w:r>
        <w:rPr>
          <w:rFonts w:eastAsia="Times New Roman" w:cs="Times New Roman"/>
          <w:i w:val="false"/>
          <w:sz w:val="28"/>
          <w:szCs w:val="28"/>
          <w:lang w:val="uk-UA" w:eastAsia="uk-UA"/>
        </w:rPr>
        <w:t>Операція</w:t>
      </w:r>
      <w:r>
        <w:rPr/>
        <w:t>»</w:t>
      </w:r>
    </w:p>
    <w:p>
      <w:pPr>
        <w:pStyle w:val="Style11"/>
        <w:ind w:left="993" w:hanging="284"/>
        <w:rPr/>
      </w:pPr>
      <w:r>
        <w:rPr/>
        <w:t>•</w:t>
      </w:r>
      <w:r>
        <w:rPr/>
        <w:tab/>
        <w:t>id – унікальний номер, призначений кожній операції;</w:t>
      </w:r>
    </w:p>
    <w:p>
      <w:pPr>
        <w:pStyle w:val="Style11"/>
        <w:ind w:left="993" w:hanging="284"/>
        <w:rPr/>
      </w:pPr>
      <w:r>
        <w:rPr/>
        <w:t>•</w:t>
      </w:r>
      <w:r>
        <w:rPr/>
        <w:tab/>
        <w:t>jhi_type – тип операції.</w:t>
      </w:r>
    </w:p>
    <w:p>
      <w:pPr>
        <w:pStyle w:val="Style11"/>
        <w:ind w:left="993" w:hanging="284"/>
        <w:rPr/>
      </w:pPr>
      <w:r>
        <w:rPr/>
        <w:t>•</w:t>
      </w:r>
      <w:r>
        <w:rPr/>
        <w:tab/>
        <w:t>state – стан операції.</w:t>
      </w:r>
    </w:p>
    <w:p>
      <w:pPr>
        <w:pStyle w:val="Style11"/>
        <w:ind w:left="993" w:hanging="284"/>
        <w:rPr/>
      </w:pPr>
      <w:r>
        <w:rPr/>
        <w:t>•</w:t>
      </w:r>
      <w:r>
        <w:rPr/>
        <w:tab/>
        <w:t>description – додатковий опис операції.</w:t>
      </w:r>
    </w:p>
    <w:p>
      <w:pPr>
        <w:pStyle w:val="Style11"/>
        <w:ind w:left="993" w:hanging="284"/>
        <w:rPr/>
      </w:pPr>
      <w:r>
        <w:rPr/>
        <w:t>•</w:t>
      </w:r>
      <w:r>
        <w:rPr/>
        <w:tab/>
        <w:t>order_date – дата замовлення.</w:t>
      </w:r>
    </w:p>
    <w:p>
      <w:pPr>
        <w:pStyle w:val="Style11"/>
        <w:ind w:left="993" w:hanging="284"/>
        <w:rPr/>
      </w:pPr>
      <w:r>
        <w:rPr/>
        <w:t>•</w:t>
      </w:r>
      <w:r>
        <w:rPr/>
        <w:tab/>
        <w:t>approve_date – дата обробки продавцем.</w:t>
      </w:r>
    </w:p>
    <w:p>
      <w:pPr>
        <w:pStyle w:val="Style11"/>
        <w:ind w:left="993" w:hanging="284"/>
        <w:rPr/>
      </w:pPr>
      <w:r>
        <w:rPr/>
        <w:t>•</w:t>
      </w:r>
      <w:r>
        <w:rPr/>
        <w:tab/>
        <w:t>delivery_date – дата доставки.</w:t>
      </w:r>
    </w:p>
    <w:p>
      <w:pPr>
        <w:pStyle w:val="Style11"/>
        <w:ind w:left="993" w:hanging="284"/>
        <w:rPr/>
      </w:pPr>
      <w:r>
        <w:rPr/>
        <w:t>•</w:t>
      </w:r>
      <w:r>
        <w:rPr/>
        <w:tab/>
        <w:t>customer_id – ідентифікатор профіля користувача.</w:t>
      </w:r>
    </w:p>
    <w:p>
      <w:pPr>
        <w:pStyle w:val="Style11"/>
        <w:ind w:left="993" w:hanging="284"/>
        <w:rPr/>
      </w:pPr>
      <w:r>
        <w:rPr/>
        <w:t>•</w:t>
      </w:r>
      <w:r>
        <w:rPr/>
        <w:tab/>
        <w:t>seller_id – ідентифікатор профіля продавця.</w:t>
      </w:r>
    </w:p>
    <w:p>
      <w:pPr>
        <w:pStyle w:val="Style11"/>
        <w:ind w:left="993" w:hanging="284"/>
        <w:rPr/>
      </w:pPr>
      <w:r>
        <w:rPr/>
        <w:t>•</w:t>
      </w:r>
      <w:r>
        <w:rPr/>
        <w:tab/>
        <w:t>curier_id – ідентифікатор профіля кур’єра.</w:t>
      </w:r>
    </w:p>
    <w:p>
      <w:pPr>
        <w:pStyle w:val="Style11"/>
        <w:ind w:left="993" w:hanging="284"/>
        <w:rPr/>
      </w:pPr>
      <w:r>
        <w:rPr/>
        <w:t>•</w:t>
      </w:r>
      <w:r>
        <w:rPr/>
        <w:tab/>
        <w:t>item_id – ідентифікатор товару, до якого відноситься операція.</w:t>
      </w:r>
    </w:p>
    <w:p>
      <w:pPr>
        <w:pStyle w:val="Style11"/>
        <w:ind w:left="993" w:hanging="284"/>
        <w:rPr/>
      </w:pPr>
      <w:r>
        <w:rPr/>
        <w:t>•</w:t>
      </w:r>
      <w:r>
        <w:rPr/>
        <w:tab/>
        <w:t>address_id – ідентифікатор адреси доставки.</w:t>
      </w:r>
    </w:p>
    <w:p>
      <w:pPr>
        <w:pStyle w:val="Style11"/>
        <w:ind w:left="993" w:hanging="284"/>
        <w:rPr/>
      </w:pPr>
      <w:r>
        <w:rPr/>
      </w:r>
    </w:p>
    <w:p>
      <w:pPr>
        <w:pStyle w:val="Style11"/>
        <w:rPr/>
      </w:pPr>
      <w:r>
        <w:rPr/>
        <w:tab/>
        <w:t>«</w:t>
      </w:r>
      <w:r>
        <w:rPr>
          <w:rFonts w:eastAsia="Times New Roman" w:cs="Times New Roman"/>
          <w:i w:val="false"/>
          <w:sz w:val="28"/>
          <w:szCs w:val="28"/>
          <w:lang w:val="uk-UA" w:eastAsia="uk-UA"/>
        </w:rPr>
        <w:t>Профіль</w:t>
      </w:r>
      <w:r>
        <w:rPr/>
        <w:t>» – профіль користувача:</w:t>
      </w:r>
    </w:p>
    <w:p>
      <w:pPr>
        <w:pStyle w:val="Style11"/>
        <w:jc w:val="center"/>
        <w:rPr/>
      </w:pPr>
      <w:r>
        <w:rPr/>
        <w:drawing>
          <wp:inline distT="0" distB="0" distL="0" distR="0">
            <wp:extent cx="1230630" cy="1489710"/>
            <wp:effectExtent l="0" t="0" r="0" b="0"/>
            <wp:docPr id="47" name="Рисунок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79" descr=""/>
                    <pic:cNvPicPr>
                      <a:picLocks noChangeAspect="1" noChangeArrowheads="1"/>
                    </pic:cNvPicPr>
                  </pic:nvPicPr>
                  <pic:blipFill>
                    <a:blip r:embed="rId13"/>
                    <a:stretch>
                      <a:fillRect/>
                    </a:stretch>
                  </pic:blipFill>
                  <pic:spPr bwMode="auto">
                    <a:xfrm>
                      <a:off x="0" y="0"/>
                      <a:ext cx="1230630" cy="1489710"/>
                    </a:xfrm>
                    <a:prstGeom prst="rect">
                      <a:avLst/>
                    </a:prstGeom>
                  </pic:spPr>
                </pic:pic>
              </a:graphicData>
            </a:graphic>
          </wp:inline>
        </w:drawing>
      </w:r>
    </w:p>
    <w:p>
      <w:pPr>
        <w:pStyle w:val="Style11"/>
        <w:ind w:hanging="0"/>
        <w:jc w:val="center"/>
        <w:rPr/>
      </w:pPr>
      <w:r>
        <w:rPr/>
        <w:t>Рис.2.11. Таблиця «</w:t>
      </w:r>
      <w:r>
        <w:rPr>
          <w:rFonts w:eastAsia="Times New Roman" w:cs="Times New Roman"/>
          <w:i w:val="false"/>
          <w:sz w:val="28"/>
          <w:szCs w:val="28"/>
          <w:lang w:val="uk-UA" w:eastAsia="uk-UA"/>
        </w:rPr>
        <w:t>Профіль</w:t>
      </w:r>
      <w:r>
        <w:rPr/>
        <w:t>»</w:t>
      </w:r>
    </w:p>
    <w:p>
      <w:pPr>
        <w:pStyle w:val="Style11"/>
        <w:ind w:left="993" w:hanging="284"/>
        <w:rPr/>
      </w:pPr>
      <w:r>
        <w:rPr/>
        <w:t>•</w:t>
      </w:r>
      <w:r>
        <w:rPr/>
        <w:tab/>
        <w:t>id  – унікальний номер, призначений кожному профілю;</w:t>
      </w:r>
    </w:p>
    <w:p>
      <w:pPr>
        <w:pStyle w:val="Style11"/>
        <w:ind w:left="993" w:hanging="284"/>
        <w:rPr/>
      </w:pPr>
      <w:r>
        <w:rPr/>
        <w:t>•</w:t>
      </w:r>
      <w:r>
        <w:rPr/>
        <w:tab/>
        <w:t>phone – телефон користувача;</w:t>
      </w:r>
    </w:p>
    <w:p>
      <w:pPr>
        <w:pStyle w:val="Style11"/>
        <w:ind w:left="993" w:hanging="284"/>
        <w:rPr/>
      </w:pPr>
      <w:r>
        <w:rPr/>
        <w:t>•</w:t>
      </w:r>
      <w:r>
        <w:rPr/>
        <w:tab/>
        <w:t>active – чи активний користувач;</w:t>
      </w:r>
    </w:p>
    <w:p>
      <w:pPr>
        <w:pStyle w:val="Style11"/>
        <w:ind w:left="993" w:hanging="284"/>
        <w:rPr/>
      </w:pPr>
      <w:r>
        <w:rPr/>
        <w:t>•</w:t>
      </w:r>
      <w:r>
        <w:rPr/>
        <w:tab/>
        <w:t>position_id – ідентифікатор позиції користувача.</w:t>
      </w:r>
    </w:p>
    <w:p>
      <w:pPr>
        <w:pStyle w:val="Style11"/>
        <w:ind w:left="993" w:hanging="284"/>
        <w:rPr/>
      </w:pPr>
      <w:r>
        <w:rPr/>
        <w:t>•</w:t>
      </w:r>
      <w:r>
        <w:rPr/>
        <w:tab/>
        <w:t>address_id – ідентифікатор адреси користувача.</w:t>
      </w:r>
    </w:p>
    <w:p>
      <w:pPr>
        <w:pStyle w:val="Style11"/>
        <w:ind w:left="993" w:hanging="284"/>
        <w:rPr/>
      </w:pPr>
      <w:r>
        <w:rPr/>
      </w:r>
    </w:p>
    <w:p>
      <w:pPr>
        <w:pStyle w:val="Style11"/>
        <w:ind w:left="993" w:hanging="284"/>
        <w:rPr/>
      </w:pPr>
      <w:r>
        <w:rPr/>
      </w:r>
    </w:p>
    <w:p>
      <w:pPr>
        <w:pStyle w:val="Style11"/>
        <w:ind w:left="993" w:hanging="284"/>
        <w:rPr/>
      </w:pPr>
      <w:r>
        <w:rPr/>
        <w:t>«</w:t>
      </w:r>
      <w:r>
        <w:rPr>
          <w:rFonts w:eastAsia="Times New Roman" w:cs="Times New Roman"/>
          <w:i w:val="false"/>
          <w:sz w:val="28"/>
          <w:szCs w:val="28"/>
          <w:lang w:val="uk-UA" w:eastAsia="uk-UA"/>
        </w:rPr>
        <w:t>Юзер</w:t>
      </w:r>
      <w:r>
        <w:rPr/>
        <w:t>» – користувач системи:</w:t>
      </w:r>
    </w:p>
    <w:p>
      <w:pPr>
        <w:pStyle w:val="Style11"/>
        <w:jc w:val="center"/>
        <w:rPr/>
      </w:pPr>
      <w:r>
        <w:rPr/>
        <w:drawing>
          <wp:inline distT="0" distB="0" distL="0" distR="0">
            <wp:extent cx="1533525" cy="3818255"/>
            <wp:effectExtent l="0" t="0" r="0" b="0"/>
            <wp:docPr id="48" name="Рисунок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87" descr=""/>
                    <pic:cNvPicPr>
                      <a:picLocks noChangeAspect="1" noChangeArrowheads="1"/>
                    </pic:cNvPicPr>
                  </pic:nvPicPr>
                  <pic:blipFill>
                    <a:blip r:embed="rId14"/>
                    <a:stretch>
                      <a:fillRect/>
                    </a:stretch>
                  </pic:blipFill>
                  <pic:spPr bwMode="auto">
                    <a:xfrm>
                      <a:off x="0" y="0"/>
                      <a:ext cx="1533525" cy="3818255"/>
                    </a:xfrm>
                    <a:prstGeom prst="rect">
                      <a:avLst/>
                    </a:prstGeom>
                  </pic:spPr>
                </pic:pic>
              </a:graphicData>
            </a:graphic>
          </wp:inline>
        </w:drawing>
      </w:r>
    </w:p>
    <w:p>
      <w:pPr>
        <w:pStyle w:val="Style11"/>
        <w:ind w:hanging="0"/>
        <w:jc w:val="center"/>
        <w:rPr/>
      </w:pPr>
      <w:r>
        <w:rPr/>
        <w:t>Рис.2.12. Таблиця «</w:t>
      </w:r>
      <w:r>
        <w:rPr>
          <w:rFonts w:eastAsia="Times New Roman" w:cs="Times New Roman"/>
          <w:i w:val="false"/>
          <w:sz w:val="28"/>
          <w:szCs w:val="28"/>
          <w:lang w:val="uk-UA" w:eastAsia="uk-UA"/>
        </w:rPr>
        <w:t>Юзер</w:t>
      </w:r>
      <w:r>
        <w:rPr/>
        <w:t>»</w:t>
      </w:r>
    </w:p>
    <w:p>
      <w:pPr>
        <w:pStyle w:val="Style11"/>
        <w:numPr>
          <w:ilvl w:val="0"/>
          <w:numId w:val="4"/>
        </w:numPr>
        <w:rPr/>
      </w:pPr>
      <w:r>
        <w:rPr/>
        <w:t>id  – унікальний номер, призначений кожному користувачу;</w:t>
      </w:r>
    </w:p>
    <w:p>
      <w:pPr>
        <w:pStyle w:val="Style11"/>
        <w:numPr>
          <w:ilvl w:val="0"/>
          <w:numId w:val="4"/>
        </w:numPr>
        <w:rPr/>
      </w:pPr>
      <w:r>
        <w:rPr/>
        <w:t>login  – логін для входу в систему;</w:t>
      </w:r>
    </w:p>
    <w:p>
      <w:pPr>
        <w:pStyle w:val="Style11"/>
        <w:numPr>
          <w:ilvl w:val="0"/>
          <w:numId w:val="4"/>
        </w:numPr>
        <w:rPr/>
      </w:pPr>
      <w:r>
        <w:rPr/>
        <w:t>password_hash  – пароль для входу в систему;</w:t>
      </w:r>
    </w:p>
    <w:p>
      <w:pPr>
        <w:pStyle w:val="Style11"/>
        <w:numPr>
          <w:ilvl w:val="0"/>
          <w:numId w:val="4"/>
        </w:numPr>
        <w:rPr/>
      </w:pPr>
      <w:r>
        <w:rPr/>
        <w:t>first_name – ім’я користувача;</w:t>
      </w:r>
    </w:p>
    <w:p>
      <w:pPr>
        <w:pStyle w:val="Style11"/>
        <w:numPr>
          <w:ilvl w:val="0"/>
          <w:numId w:val="4"/>
        </w:numPr>
        <w:rPr/>
      </w:pPr>
      <w:r>
        <w:rPr/>
        <w:t>last_name  – прізвище користувача;</w:t>
      </w:r>
    </w:p>
    <w:p>
      <w:pPr>
        <w:pStyle w:val="Style11"/>
        <w:numPr>
          <w:ilvl w:val="0"/>
          <w:numId w:val="4"/>
        </w:numPr>
        <w:rPr/>
      </w:pPr>
      <w:r>
        <w:rPr/>
        <w:t>email  – пошта користувача;</w:t>
      </w:r>
    </w:p>
    <w:p>
      <w:pPr>
        <w:pStyle w:val="Style11"/>
        <w:numPr>
          <w:ilvl w:val="0"/>
          <w:numId w:val="4"/>
        </w:numPr>
        <w:rPr/>
      </w:pPr>
      <w:r>
        <w:rPr/>
        <w:t>image_url – посилання на фотографію користувача.</w:t>
      </w:r>
    </w:p>
    <w:p>
      <w:pPr>
        <w:pStyle w:val="Style11"/>
        <w:numPr>
          <w:ilvl w:val="0"/>
          <w:numId w:val="4"/>
        </w:numPr>
        <w:rPr/>
      </w:pPr>
      <w:r>
        <w:rPr/>
        <w:t>activated – чи є користувач активованим.</w:t>
      </w:r>
    </w:p>
    <w:p>
      <w:pPr>
        <w:pStyle w:val="Style11"/>
        <w:numPr>
          <w:ilvl w:val="0"/>
          <w:numId w:val="4"/>
        </w:numPr>
        <w:rPr/>
      </w:pPr>
      <w:r>
        <w:rPr/>
        <w:t>lang_key – мова користувача.</w:t>
      </w:r>
    </w:p>
    <w:p>
      <w:pPr>
        <w:pStyle w:val="Style11"/>
        <w:numPr>
          <w:ilvl w:val="0"/>
          <w:numId w:val="4"/>
        </w:numPr>
        <w:rPr/>
      </w:pPr>
      <w:r>
        <w:rPr/>
        <w:t>activation_key – код активації користувача, який шлеться на пошту.</w:t>
      </w:r>
    </w:p>
    <w:p>
      <w:pPr>
        <w:pStyle w:val="Style11"/>
        <w:numPr>
          <w:ilvl w:val="0"/>
          <w:numId w:val="4"/>
        </w:numPr>
        <w:rPr/>
      </w:pPr>
      <w:r>
        <w:rPr/>
        <w:t>reset_key – посада користувача.</w:t>
      </w:r>
    </w:p>
    <w:p>
      <w:pPr>
        <w:pStyle w:val="Style11"/>
        <w:numPr>
          <w:ilvl w:val="0"/>
          <w:numId w:val="4"/>
        </w:numPr>
        <w:rPr/>
      </w:pPr>
      <w:r>
        <w:rPr/>
        <w:t>created_by – той, хто створив користувача.</w:t>
      </w:r>
    </w:p>
    <w:p>
      <w:pPr>
        <w:pStyle w:val="Style11"/>
        <w:numPr>
          <w:ilvl w:val="0"/>
          <w:numId w:val="4"/>
        </w:numPr>
        <w:rPr/>
      </w:pPr>
      <w:r>
        <w:rPr/>
        <w:t>created_date – дата створення користувача.</w:t>
      </w:r>
    </w:p>
    <w:p>
      <w:pPr>
        <w:pStyle w:val="Style11"/>
        <w:numPr>
          <w:ilvl w:val="0"/>
          <w:numId w:val="4"/>
        </w:numPr>
        <w:rPr/>
      </w:pPr>
      <w:r>
        <w:rPr/>
        <w:t>reset_date – дата, до якої можна змінити пароль по активаційному коду.</w:t>
      </w:r>
    </w:p>
    <w:p>
      <w:pPr>
        <w:pStyle w:val="Style11"/>
        <w:numPr>
          <w:ilvl w:val="0"/>
          <w:numId w:val="4"/>
        </w:numPr>
        <w:rPr/>
      </w:pPr>
      <w:r>
        <w:rPr/>
        <w:t>last_modified_by – хто в останнє редагував дані про користувача.</w:t>
      </w:r>
    </w:p>
    <w:p>
      <w:pPr>
        <w:pStyle w:val="Style11"/>
        <w:numPr>
          <w:ilvl w:val="0"/>
          <w:numId w:val="4"/>
        </w:numPr>
        <w:rPr/>
      </w:pPr>
      <w:r>
        <w:rPr/>
        <w:t>last_modified_date – дата останнього редагування користувача.</w:t>
      </w:r>
    </w:p>
    <w:p>
      <w:pPr>
        <w:pStyle w:val="Style11"/>
        <w:rPr/>
      </w:pPr>
      <w:r>
        <w:rPr/>
      </w:r>
    </w:p>
    <w:p>
      <w:pPr>
        <w:pStyle w:val="Style11"/>
        <w:rPr/>
      </w:pPr>
      <w:r>
        <w:rPr/>
      </w:r>
    </w:p>
    <w:p>
      <w:pPr>
        <w:pStyle w:val="Style11"/>
        <w:rPr/>
      </w:pPr>
      <w:r>
        <w:rPr/>
      </w:r>
    </w:p>
    <w:p>
      <w:pPr>
        <w:pStyle w:val="Style11"/>
        <w:ind w:firstLine="709"/>
        <w:rPr/>
      </w:pPr>
      <w:r>
        <w:rPr/>
        <w:t>«</w:t>
      </w:r>
      <w:r>
        <w:rPr>
          <w:rFonts w:eastAsia="Times New Roman" w:cs="Times New Roman"/>
          <w:i w:val="false"/>
          <w:sz w:val="28"/>
          <w:szCs w:val="28"/>
          <w:lang w:val="uk-UA" w:eastAsia="uk-UA"/>
        </w:rPr>
        <w:t>Характеристика</w:t>
      </w:r>
      <w:r>
        <w:rPr/>
        <w:t>» – характеристика продукту (класу товарів):</w:t>
      </w:r>
    </w:p>
    <w:p>
      <w:pPr>
        <w:pStyle w:val="Style11"/>
        <w:jc w:val="center"/>
        <w:rPr/>
      </w:pPr>
      <w:r>
        <w:rPr/>
        <w:drawing>
          <wp:inline distT="0" distB="0" distL="0" distR="0">
            <wp:extent cx="1771650" cy="1336675"/>
            <wp:effectExtent l="0" t="0" r="0" b="0"/>
            <wp:docPr id="49" name="Рисунок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89" descr=""/>
                    <pic:cNvPicPr>
                      <a:picLocks noChangeAspect="1" noChangeArrowheads="1"/>
                    </pic:cNvPicPr>
                  </pic:nvPicPr>
                  <pic:blipFill>
                    <a:blip r:embed="rId15"/>
                    <a:stretch>
                      <a:fillRect/>
                    </a:stretch>
                  </pic:blipFill>
                  <pic:spPr bwMode="auto">
                    <a:xfrm>
                      <a:off x="0" y="0"/>
                      <a:ext cx="1771650" cy="1336675"/>
                    </a:xfrm>
                    <a:prstGeom prst="rect">
                      <a:avLst/>
                    </a:prstGeom>
                  </pic:spPr>
                </pic:pic>
              </a:graphicData>
            </a:graphic>
          </wp:inline>
        </w:drawing>
      </w:r>
    </w:p>
    <w:p>
      <w:pPr>
        <w:pStyle w:val="Style11"/>
        <w:ind w:hanging="0"/>
        <w:jc w:val="center"/>
        <w:rPr/>
      </w:pPr>
      <w:r>
        <w:rPr/>
        <w:t>Рис.2.13. Таблиця «</w:t>
      </w:r>
      <w:r>
        <w:rPr>
          <w:rFonts w:eastAsia="Times New Roman" w:cs="Times New Roman"/>
          <w:i w:val="false"/>
          <w:sz w:val="28"/>
          <w:szCs w:val="28"/>
          <w:lang w:val="uk-UA" w:eastAsia="uk-UA"/>
        </w:rPr>
        <w:t>Характеристика</w:t>
      </w:r>
      <w:r>
        <w:rPr/>
        <w:t>»</w:t>
      </w:r>
    </w:p>
    <w:p>
      <w:pPr>
        <w:pStyle w:val="Style11"/>
        <w:numPr>
          <w:ilvl w:val="0"/>
          <w:numId w:val="4"/>
        </w:numPr>
        <w:rPr/>
      </w:pPr>
      <w:r>
        <w:rPr/>
        <w:t>id – унікальний номер, призначений кожній характеристиці;</w:t>
      </w:r>
    </w:p>
    <w:p>
      <w:pPr>
        <w:pStyle w:val="Style11"/>
        <w:numPr>
          <w:ilvl w:val="0"/>
          <w:numId w:val="4"/>
        </w:numPr>
        <w:rPr/>
      </w:pPr>
      <w:r>
        <w:rPr/>
        <w:t>name – назва характеристики.</w:t>
      </w:r>
    </w:p>
    <w:p>
      <w:pPr>
        <w:pStyle w:val="Style11"/>
        <w:numPr>
          <w:ilvl w:val="0"/>
          <w:numId w:val="4"/>
        </w:numPr>
        <w:rPr/>
      </w:pPr>
      <w:r>
        <w:rPr/>
        <w:t>value_type — тип характеристики (ціле число, булева характеристика, стрічка...)</w:t>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r>
    </w:p>
    <w:p>
      <w:pPr>
        <w:pStyle w:val="Style11"/>
        <w:ind w:left="1069" w:hanging="360"/>
        <w:rPr/>
      </w:pPr>
      <w:r>
        <w:rPr/>
        <w:t>«Паспорт» – паспорт профіля:</w:t>
      </w:r>
    </w:p>
    <w:p>
      <w:pPr>
        <w:pStyle w:val="Style11"/>
        <w:ind w:left="1069" w:hanging="360"/>
        <w:jc w:val="center"/>
        <w:rPr/>
      </w:pPr>
      <w:r>
        <w:rPr/>
        <w:drawing>
          <wp:inline distT="0" distB="0" distL="0" distR="0">
            <wp:extent cx="895350" cy="2137410"/>
            <wp:effectExtent l="0" t="0" r="0" b="0"/>
            <wp:docPr id="50" name="Рисунок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93" descr=""/>
                    <pic:cNvPicPr>
                      <a:picLocks noChangeAspect="1" noChangeArrowheads="1"/>
                    </pic:cNvPicPr>
                  </pic:nvPicPr>
                  <pic:blipFill>
                    <a:blip r:embed="rId16"/>
                    <a:stretch>
                      <a:fillRect/>
                    </a:stretch>
                  </pic:blipFill>
                  <pic:spPr bwMode="auto">
                    <a:xfrm>
                      <a:off x="0" y="0"/>
                      <a:ext cx="895350" cy="2137410"/>
                    </a:xfrm>
                    <a:prstGeom prst="rect">
                      <a:avLst/>
                    </a:prstGeom>
                  </pic:spPr>
                </pic:pic>
              </a:graphicData>
            </a:graphic>
          </wp:inline>
        </w:drawing>
      </w:r>
    </w:p>
    <w:p>
      <w:pPr>
        <w:pStyle w:val="Style11"/>
        <w:ind w:hanging="0"/>
        <w:jc w:val="center"/>
        <w:rPr/>
      </w:pPr>
      <w:r>
        <w:rPr/>
        <w:t>Рис.2.14. Таблиця «Паспорт»</w:t>
      </w:r>
    </w:p>
    <w:p>
      <w:pPr>
        <w:pStyle w:val="Style11"/>
        <w:ind w:left="1069" w:hanging="360"/>
        <w:jc w:val="center"/>
        <w:rPr/>
      </w:pPr>
      <w:r>
        <w:rPr/>
      </w:r>
    </w:p>
    <w:p>
      <w:pPr>
        <w:pStyle w:val="Style11"/>
        <w:numPr>
          <w:ilvl w:val="0"/>
          <w:numId w:val="4"/>
        </w:numPr>
        <w:rPr/>
      </w:pPr>
      <w:r>
        <w:rPr/>
        <w:t>id – унікальний номер, призначений кожному паспорту;</w:t>
      </w:r>
    </w:p>
    <w:p>
      <w:pPr>
        <w:pStyle w:val="Style11"/>
        <w:numPr>
          <w:ilvl w:val="0"/>
          <w:numId w:val="4"/>
        </w:numPr>
        <w:rPr/>
      </w:pPr>
      <w:r>
        <w:rPr/>
        <w:t>first_name – ім’я;</w:t>
      </w:r>
    </w:p>
    <w:p>
      <w:pPr>
        <w:pStyle w:val="Style11"/>
        <w:numPr>
          <w:ilvl w:val="0"/>
          <w:numId w:val="4"/>
        </w:numPr>
        <w:rPr/>
      </w:pPr>
      <w:r>
        <w:rPr/>
        <w:t>last_name – прізвище;</w:t>
      </w:r>
    </w:p>
    <w:p>
      <w:pPr>
        <w:pStyle w:val="Style11"/>
        <w:numPr>
          <w:ilvl w:val="0"/>
          <w:numId w:val="4"/>
        </w:numPr>
        <w:rPr/>
      </w:pPr>
      <w:r>
        <w:rPr/>
        <w:t>patronymic – по батькові;</w:t>
      </w:r>
    </w:p>
    <w:p>
      <w:pPr>
        <w:pStyle w:val="Style11"/>
        <w:numPr>
          <w:ilvl w:val="0"/>
          <w:numId w:val="4"/>
        </w:numPr>
        <w:rPr/>
      </w:pPr>
      <w:r>
        <w:rPr/>
        <w:t>dob – дата народження;</w:t>
      </w:r>
    </w:p>
    <w:p>
      <w:pPr>
        <w:pStyle w:val="Style11"/>
        <w:numPr>
          <w:ilvl w:val="0"/>
          <w:numId w:val="4"/>
        </w:numPr>
        <w:rPr/>
      </w:pPr>
      <w:r>
        <w:rPr/>
        <w:t>serial_number – серійний номер паспорту;</w:t>
      </w:r>
    </w:p>
    <w:p>
      <w:pPr>
        <w:pStyle w:val="Style11"/>
        <w:numPr>
          <w:ilvl w:val="0"/>
          <w:numId w:val="4"/>
        </w:numPr>
        <w:rPr/>
      </w:pPr>
      <w:r>
        <w:rPr/>
        <w:t>tax_id — індивідуальний податковий номер</w:t>
      </w:r>
    </w:p>
    <w:p>
      <w:pPr>
        <w:pStyle w:val="Style11"/>
        <w:numPr>
          <w:ilvl w:val="0"/>
          <w:numId w:val="4"/>
        </w:numPr>
        <w:rPr/>
      </w:pPr>
      <w:r>
        <w:rPr/>
        <w:t>active — чи є паспорт дійсним</w:t>
      </w:r>
    </w:p>
    <w:p>
      <w:pPr>
        <w:pStyle w:val="Style11"/>
        <w:numPr>
          <w:ilvl w:val="0"/>
          <w:numId w:val="4"/>
        </w:numPr>
        <w:ind w:left="1069" w:hanging="360"/>
        <w:rPr/>
      </w:pPr>
      <w:r>
        <w:rPr/>
        <w:t>profile_id — ідентифікатор профіля власника паспорту</w:t>
      </w:r>
    </w:p>
    <w:p>
      <w:pPr>
        <w:pStyle w:val="Style11"/>
        <w:ind w:left="1069" w:hanging="360"/>
        <w:rPr/>
      </w:pPr>
      <w:r>
        <w:rPr/>
      </w:r>
    </w:p>
    <w:p>
      <w:pPr>
        <w:pStyle w:val="Style11"/>
        <w:ind w:left="1069" w:hanging="360"/>
        <w:rPr/>
      </w:pPr>
      <w:r>
        <w:rPr/>
        <w:t>«Повноваження позиції» – зв’язка позиції і наданого повноваження:</w:t>
      </w:r>
    </w:p>
    <w:p>
      <w:pPr>
        <w:pStyle w:val="Style11"/>
        <w:ind w:left="1069" w:hanging="360"/>
        <w:jc w:val="center"/>
        <w:rPr/>
      </w:pPr>
      <w:r>
        <w:rPr/>
        <w:drawing>
          <wp:inline distT="0" distB="0" distL="0" distR="0">
            <wp:extent cx="1442085" cy="690245"/>
            <wp:effectExtent l="0" t="0" r="0" b="0"/>
            <wp:docPr id="5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pic:cNvPicPr>
                      <a:picLocks noChangeAspect="1" noChangeArrowheads="1"/>
                    </pic:cNvPicPr>
                  </pic:nvPicPr>
                  <pic:blipFill>
                    <a:blip r:embed="rId17"/>
                    <a:stretch>
                      <a:fillRect/>
                    </a:stretch>
                  </pic:blipFill>
                  <pic:spPr bwMode="auto">
                    <a:xfrm>
                      <a:off x="0" y="0"/>
                      <a:ext cx="1442085" cy="690245"/>
                    </a:xfrm>
                    <a:prstGeom prst="rect">
                      <a:avLst/>
                    </a:prstGeom>
                  </pic:spPr>
                </pic:pic>
              </a:graphicData>
            </a:graphic>
          </wp:inline>
        </w:drawing>
      </w:r>
    </w:p>
    <w:p>
      <w:pPr>
        <w:pStyle w:val="Style11"/>
        <w:ind w:hanging="0"/>
        <w:jc w:val="center"/>
        <w:rPr/>
      </w:pPr>
      <w:r>
        <w:rPr/>
        <w:t>Рис.2.14. Таблиця «Повноваження позиції»</w:t>
      </w:r>
    </w:p>
    <w:p>
      <w:pPr>
        <w:pStyle w:val="Style11"/>
        <w:ind w:left="1069" w:hanging="360"/>
        <w:jc w:val="center"/>
        <w:rPr/>
      </w:pPr>
      <w:r>
        <w:rPr/>
      </w:r>
    </w:p>
    <w:p>
      <w:pPr>
        <w:pStyle w:val="Style11"/>
        <w:numPr>
          <w:ilvl w:val="0"/>
          <w:numId w:val="4"/>
        </w:numPr>
        <w:rPr/>
      </w:pPr>
      <w:r>
        <w:rPr/>
        <w:t>position_id – ідентифікатор позиції з наданим повноваженням;</w:t>
      </w:r>
    </w:p>
    <w:p>
      <w:pPr>
        <w:pStyle w:val="Style11"/>
        <w:numPr>
          <w:ilvl w:val="0"/>
          <w:numId w:val="4"/>
        </w:numPr>
        <w:rPr/>
      </w:pPr>
      <w:r>
        <w:rPr/>
        <w:t>permission_id – ідентифікатор повноваження, наданого позиції;</w:t>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ind w:left="1069" w:hanging="360"/>
        <w:rPr/>
      </w:pPr>
      <w:r>
        <w:rPr/>
        <w:t>«Характеристика продукту» – зв’язка характеристики і продукту:</w:t>
      </w:r>
    </w:p>
    <w:p>
      <w:pPr>
        <w:pStyle w:val="Style11"/>
        <w:ind w:left="1069" w:hanging="360"/>
        <w:jc w:val="center"/>
        <w:rPr/>
      </w:pPr>
      <w:r>
        <w:rPr/>
        <w:drawing>
          <wp:inline distT="0" distB="0" distL="0" distR="0">
            <wp:extent cx="1442085" cy="690245"/>
            <wp:effectExtent l="0" t="0" r="0" b="0"/>
            <wp:docPr id="5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 descr=""/>
                    <pic:cNvPicPr>
                      <a:picLocks noChangeAspect="1" noChangeArrowheads="1"/>
                    </pic:cNvPicPr>
                  </pic:nvPicPr>
                  <pic:blipFill>
                    <a:blip r:embed="rId18"/>
                    <a:stretch>
                      <a:fillRect/>
                    </a:stretch>
                  </pic:blipFill>
                  <pic:spPr bwMode="auto">
                    <a:xfrm>
                      <a:off x="0" y="0"/>
                      <a:ext cx="1442085" cy="690245"/>
                    </a:xfrm>
                    <a:prstGeom prst="rect">
                      <a:avLst/>
                    </a:prstGeom>
                  </pic:spPr>
                </pic:pic>
              </a:graphicData>
            </a:graphic>
          </wp:inline>
        </w:drawing>
      </w:r>
    </w:p>
    <w:p>
      <w:pPr>
        <w:pStyle w:val="Style11"/>
        <w:ind w:hanging="0"/>
        <w:jc w:val="center"/>
        <w:rPr/>
      </w:pPr>
      <w:r>
        <w:rPr/>
        <w:t>Рис.2.14. Таблиця «Характеристика продукту»</w:t>
      </w:r>
    </w:p>
    <w:p>
      <w:pPr>
        <w:pStyle w:val="Style11"/>
        <w:ind w:left="1069" w:hanging="360"/>
        <w:jc w:val="center"/>
        <w:rPr/>
      </w:pPr>
      <w:r>
        <w:rPr/>
      </w:r>
    </w:p>
    <w:p>
      <w:pPr>
        <w:pStyle w:val="Style11"/>
        <w:numPr>
          <w:ilvl w:val="0"/>
          <w:numId w:val="4"/>
        </w:numPr>
        <w:rPr/>
      </w:pPr>
      <w:r>
        <w:rPr/>
        <w:t>product_id – ідентифікатор продукту;</w:t>
      </w:r>
    </w:p>
    <w:p>
      <w:pPr>
        <w:pStyle w:val="Style11"/>
        <w:numPr>
          <w:ilvl w:val="0"/>
          <w:numId w:val="4"/>
        </w:numPr>
        <w:rPr/>
      </w:pPr>
      <w:r>
        <w:rPr/>
        <w:t>property_id – ідентифікатор характеристики;</w:t>
      </w:r>
    </w:p>
    <w:p>
      <w:pPr>
        <w:pStyle w:val="Style11"/>
        <w:rPr/>
      </w:pPr>
      <w:r>
        <w:rPr/>
      </w:r>
    </w:p>
    <w:p>
      <w:pPr>
        <w:pStyle w:val="Style11"/>
        <w:ind w:left="1069" w:hanging="360"/>
        <w:rPr/>
      </w:pPr>
      <w:r>
        <w:rPr/>
      </w:r>
    </w:p>
    <w:p>
      <w:pPr>
        <w:pStyle w:val="Style11"/>
        <w:ind w:left="709" w:hanging="0"/>
        <w:rPr/>
      </w:pPr>
      <w:r>
        <w:rPr/>
      </w:r>
    </w:p>
    <w:p>
      <w:pPr>
        <w:pStyle w:val="Style11"/>
        <w:ind w:left="1069" w:hanging="360"/>
        <w:rPr/>
      </w:pPr>
      <w:r>
        <w:rPr/>
        <w:t>«Булева характеристика товару» – характеристика товару з можливими станами так/ні (наприклад, наявність веб-камери у ноутбука):</w:t>
      </w:r>
    </w:p>
    <w:p>
      <w:pPr>
        <w:pStyle w:val="Style11"/>
        <w:ind w:left="1069" w:hanging="360"/>
        <w:jc w:val="center"/>
        <w:rPr/>
      </w:pPr>
      <w:r>
        <w:rPr/>
        <w:drawing>
          <wp:inline distT="0" distB="0" distL="0" distR="0">
            <wp:extent cx="1927860" cy="1579880"/>
            <wp:effectExtent l="0" t="0" r="0" b="0"/>
            <wp:docPr id="5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 descr=""/>
                    <pic:cNvPicPr>
                      <a:picLocks noChangeAspect="1" noChangeArrowheads="1"/>
                    </pic:cNvPicPr>
                  </pic:nvPicPr>
                  <pic:blipFill>
                    <a:blip r:embed="rId19"/>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Рис.2.14. Таблиця «Булева характеристика товару»</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rPr/>
      </w:pPr>
      <w:r>
        <w:rPr/>
        <w:t>property_id – ідентифікатор характеристики продукту;</w:t>
      </w:r>
    </w:p>
    <w:p>
      <w:pPr>
        <w:pStyle w:val="Style11"/>
        <w:rPr/>
      </w:pPr>
      <w:r>
        <w:rPr/>
      </w:r>
    </w:p>
    <w:p>
      <w:pPr>
        <w:pStyle w:val="Style11"/>
        <w:rPr/>
      </w:pPr>
      <w:r>
        <w:rPr/>
      </w:r>
    </w:p>
    <w:p>
      <w:pPr>
        <w:pStyle w:val="Style11"/>
        <w:rPr/>
      </w:pPr>
      <w:r>
        <w:rPr/>
      </w:r>
    </w:p>
    <w:p>
      <w:pPr>
        <w:pStyle w:val="Style11"/>
        <w:rPr/>
      </w:pPr>
      <w:r>
        <w:rPr/>
      </w:r>
    </w:p>
    <w:p>
      <w:pPr>
        <w:pStyle w:val="Style11"/>
        <w:ind w:left="1069" w:hanging="360"/>
        <w:rPr/>
      </w:pPr>
      <w:r>
        <w:rPr/>
        <w:t>«Стрічкова характеристика товару» – характеристика товару, значення якої є стрічка (наприклад, додатковий коментар з описом):</w:t>
      </w:r>
    </w:p>
    <w:p>
      <w:pPr>
        <w:pStyle w:val="Style11"/>
        <w:ind w:left="1069" w:hanging="360"/>
        <w:jc w:val="center"/>
        <w:rPr/>
      </w:pPr>
      <w:r>
        <w:rPr/>
        <w:drawing>
          <wp:inline distT="0" distB="0" distL="0" distR="0">
            <wp:extent cx="1927860" cy="1579880"/>
            <wp:effectExtent l="0" t="0" r="0" b="0"/>
            <wp:docPr id="5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 descr=""/>
                    <pic:cNvPicPr>
                      <a:picLocks noChangeAspect="1" noChangeArrowheads="1"/>
                    </pic:cNvPicPr>
                  </pic:nvPicPr>
                  <pic:blipFill>
                    <a:blip r:embed="rId20"/>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Рис.2.14. Таблиця «Стрічкова характеристика товару»</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rPr/>
      </w:pPr>
      <w:r>
        <w:rPr/>
        <w:t>property_id – ідентифікатор характеристики продукту;</w:t>
      </w:r>
    </w:p>
    <w:p>
      <w:pPr>
        <w:pStyle w:val="Style11"/>
        <w:rPr/>
      </w:pPr>
      <w:r>
        <w:rPr/>
      </w:r>
    </w:p>
    <w:p>
      <w:pPr>
        <w:pStyle w:val="Style11"/>
        <w:ind w:left="1069" w:hanging="360"/>
        <w:rPr/>
      </w:pPr>
      <w:r>
        <w:rPr/>
        <w:t>«Цілочисельна характеристика товару» – характеристика товару, значення якої є ціле число (наприклад, кількість ядер у процессора):</w:t>
      </w:r>
    </w:p>
    <w:p>
      <w:pPr>
        <w:pStyle w:val="Style11"/>
        <w:ind w:left="1069" w:hanging="360"/>
        <w:jc w:val="center"/>
        <w:rPr/>
      </w:pPr>
      <w:r>
        <w:rPr/>
        <w:drawing>
          <wp:inline distT="0" distB="0" distL="0" distR="0">
            <wp:extent cx="1927860" cy="1579880"/>
            <wp:effectExtent l="0" t="0" r="0" b="0"/>
            <wp:docPr id="5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 descr=""/>
                    <pic:cNvPicPr>
                      <a:picLocks noChangeAspect="1" noChangeArrowheads="1"/>
                    </pic:cNvPicPr>
                  </pic:nvPicPr>
                  <pic:blipFill>
                    <a:blip r:embed="rId21"/>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Рис.2.14. Таблиця «Цілочисельна характеристика товару»</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rPr/>
      </w:pPr>
      <w:r>
        <w:rPr/>
        <w:t>property_id – ідентифікатор характеристики продукту;</w:t>
      </w:r>
    </w:p>
    <w:p>
      <w:pPr>
        <w:pStyle w:val="Style11"/>
        <w:rPr/>
      </w:pPr>
      <w:r>
        <w:rPr/>
      </w:r>
    </w:p>
    <w:p>
      <w:pPr>
        <w:pStyle w:val="Style11"/>
        <w:ind w:left="1069" w:hanging="360"/>
        <w:rPr/>
      </w:pPr>
      <w:r>
        <w:rPr/>
        <w:t>«Числова характеристика товару з плаваючою комою» – характеристика товару, значенням якої є число з плаваючою комою (наприклад, діагональ екрану в монітора):</w:t>
      </w:r>
    </w:p>
    <w:p>
      <w:pPr>
        <w:pStyle w:val="Style11"/>
        <w:ind w:left="1069" w:hanging="360"/>
        <w:jc w:val="center"/>
        <w:rPr/>
      </w:pPr>
      <w:r>
        <w:rPr/>
        <w:drawing>
          <wp:inline distT="0" distB="0" distL="0" distR="0">
            <wp:extent cx="1927860" cy="1579880"/>
            <wp:effectExtent l="0" t="0" r="0" b="0"/>
            <wp:docPr id="5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 descr=""/>
                    <pic:cNvPicPr>
                      <a:picLocks noChangeAspect="1" noChangeArrowheads="1"/>
                    </pic:cNvPicPr>
                  </pic:nvPicPr>
                  <pic:blipFill>
                    <a:blip r:embed="rId22"/>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Рис.2.14. Таблиця «Числова характеристика товару з плаваючою комою»</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rPr/>
      </w:pPr>
      <w:r>
        <w:rPr/>
        <w:t>property_id – ідентифікатор характеристики продукту;</w:t>
      </w:r>
    </w:p>
    <w:p>
      <w:pPr>
        <w:pStyle w:val="Style11"/>
        <w:rPr/>
      </w:pPr>
      <w:r>
        <w:rPr/>
      </w:r>
    </w:p>
    <w:p>
      <w:pPr>
        <w:pStyle w:val="Style11"/>
        <w:ind w:left="1069" w:hanging="360"/>
        <w:rPr/>
      </w:pPr>
      <w:r>
        <w:rPr/>
        <w:t>«Числова характеристика товару з плаваючою комою подвійної точності» – характеристика товару, значенням якої є число з плаваючою комою подвійної точності (наприклад, вага):</w:t>
      </w:r>
    </w:p>
    <w:p>
      <w:pPr>
        <w:pStyle w:val="Style11"/>
        <w:ind w:left="1069" w:hanging="360"/>
        <w:jc w:val="center"/>
        <w:rPr/>
      </w:pPr>
      <w:r>
        <w:rPr/>
        <w:drawing>
          <wp:inline distT="0" distB="0" distL="0" distR="0">
            <wp:extent cx="1927860" cy="1579880"/>
            <wp:effectExtent l="0" t="0" r="0" b="0"/>
            <wp:docPr id="5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 descr=""/>
                    <pic:cNvPicPr>
                      <a:picLocks noChangeAspect="1" noChangeArrowheads="1"/>
                    </pic:cNvPicPr>
                  </pic:nvPicPr>
                  <pic:blipFill>
                    <a:blip r:embed="rId23"/>
                    <a:stretch>
                      <a:fillRect/>
                    </a:stretch>
                  </pic:blipFill>
                  <pic:spPr bwMode="auto">
                    <a:xfrm>
                      <a:off x="0" y="0"/>
                      <a:ext cx="1927860" cy="1579880"/>
                    </a:xfrm>
                    <a:prstGeom prst="rect">
                      <a:avLst/>
                    </a:prstGeom>
                  </pic:spPr>
                </pic:pic>
              </a:graphicData>
            </a:graphic>
          </wp:inline>
        </w:drawing>
      </w:r>
    </w:p>
    <w:p>
      <w:pPr>
        <w:pStyle w:val="Style11"/>
        <w:ind w:hanging="0"/>
        <w:jc w:val="center"/>
        <w:rPr/>
      </w:pPr>
      <w:r>
        <w:rPr/>
        <w:t>Рис.2.14. Таблиця «Числова характеристика товару з плаваючою комою подвійної точності»</w:t>
      </w:r>
    </w:p>
    <w:p>
      <w:pPr>
        <w:pStyle w:val="Style11"/>
        <w:ind w:left="1069" w:hanging="360"/>
        <w:jc w:val="center"/>
        <w:rPr/>
      </w:pPr>
      <w:r>
        <w:rPr/>
      </w:r>
    </w:p>
    <w:p>
      <w:pPr>
        <w:pStyle w:val="Style11"/>
        <w:numPr>
          <w:ilvl w:val="0"/>
          <w:numId w:val="4"/>
        </w:numPr>
        <w:rPr/>
      </w:pPr>
      <w:r>
        <w:rPr/>
        <w:t>id – унікальний номер, призначений кожномій характеристиці;</w:t>
      </w:r>
    </w:p>
    <w:p>
      <w:pPr>
        <w:pStyle w:val="Style11"/>
        <w:numPr>
          <w:ilvl w:val="0"/>
          <w:numId w:val="4"/>
        </w:numPr>
        <w:rPr/>
      </w:pPr>
      <w:r>
        <w:rPr/>
        <w:t>jhi_value – значення характеристики для данного товару;</w:t>
      </w:r>
    </w:p>
    <w:p>
      <w:pPr>
        <w:pStyle w:val="Style11"/>
        <w:numPr>
          <w:ilvl w:val="0"/>
          <w:numId w:val="4"/>
        </w:numPr>
        <w:rPr/>
      </w:pPr>
      <w:r>
        <w:rPr/>
        <w:t>item_id – ідентифікатор товару, якому належить характеристика;</w:t>
      </w:r>
    </w:p>
    <w:p>
      <w:pPr>
        <w:pStyle w:val="Style11"/>
        <w:numPr>
          <w:ilvl w:val="0"/>
          <w:numId w:val="4"/>
        </w:numPr>
        <w:ind w:left="1069" w:hanging="360"/>
        <w:rPr/>
      </w:pPr>
      <w:r>
        <w:rPr/>
        <w:t>property_id – ідентифікатор характеристики продукту;</w:t>
      </w:r>
    </w:p>
    <w:p>
      <w:pPr>
        <w:pStyle w:val="Style11"/>
        <w:rPr/>
      </w:pPr>
      <w:r>
        <w:rPr/>
      </w:r>
    </w:p>
    <w:p>
      <w:pPr>
        <w:pStyle w:val="Style11"/>
        <w:rPr/>
      </w:pPr>
      <w:r>
        <w:rPr/>
      </w:r>
    </w:p>
    <w:p>
      <w:pPr>
        <w:pStyle w:val="Style11"/>
        <w:rPr/>
      </w:pPr>
      <w:r>
        <w:rPr/>
      </w:r>
    </w:p>
    <w:p>
      <w:pPr>
        <w:pStyle w:val="Heading3"/>
        <w:numPr>
          <w:ilvl w:val="0"/>
          <w:numId w:val="0"/>
        </w:numPr>
        <w:shd w:val="clear" w:fill="FFFFFF"/>
        <w:ind w:left="1069" w:hanging="0"/>
        <w:rPr/>
      </w:pPr>
      <w:bookmarkStart w:id="11" w:name="_Toc7699416"/>
      <w:r>
        <w:rPr/>
        <w:t>2.1.2. Опис зв’язків між сутностями</w:t>
      </w:r>
      <w:bookmarkEnd w:id="11"/>
    </w:p>
    <w:p>
      <w:pPr>
        <w:pStyle w:val="Style11"/>
        <w:numPr>
          <w:ilvl w:val="0"/>
          <w:numId w:val="0"/>
        </w:numPr>
        <w:ind w:left="3229" w:hanging="0"/>
        <w:rPr/>
      </w:pPr>
      <w:r>
        <w:rPr/>
        <w:t>Між сутностями було встановлено наступні зв’язки:</w:t>
      </w:r>
    </w:p>
    <w:p>
      <w:pPr>
        <w:pStyle w:val="Style11"/>
        <w:numPr>
          <w:ilvl w:val="0"/>
          <w:numId w:val="4"/>
        </w:numPr>
        <w:rPr/>
      </w:pPr>
      <w:r>
        <w:rPr/>
        <w:t>Між сутностями Регіон та Країна було встановлено зв’язок багато-до-одного. (Країна має багато регіонів, регіон відноситься лише до одної країни);</w:t>
      </w:r>
    </w:p>
    <w:p>
      <w:pPr>
        <w:pStyle w:val="Style11"/>
        <w:numPr>
          <w:ilvl w:val="0"/>
          <w:numId w:val="4"/>
        </w:numPr>
        <w:rPr/>
      </w:pPr>
      <w:r>
        <w:rPr/>
        <w:t>Між сутностями Місто  та Регіон було встановлено зв’язок багато-до-одного. (Регіон має багато міст, місто відноситься лише до одного ругіону);</w:t>
      </w:r>
    </w:p>
    <w:p>
      <w:pPr>
        <w:pStyle w:val="Style11"/>
        <w:numPr>
          <w:ilvl w:val="0"/>
          <w:numId w:val="4"/>
        </w:numPr>
        <w:rPr/>
      </w:pPr>
      <w:r>
        <w:rPr/>
        <w:t>Між сутностями Місто та Адреса було встановлено зв’язок багато-до-одного. (Місто має багато адрес, адреса відноситься лише до одного міста);</w:t>
      </w:r>
    </w:p>
    <w:p>
      <w:pPr>
        <w:pStyle w:val="Style11"/>
        <w:numPr>
          <w:ilvl w:val="0"/>
          <w:numId w:val="4"/>
        </w:numPr>
        <w:rPr/>
      </w:pPr>
      <w:r>
        <w:rPr/>
        <w:t>Між сутностями Адреса та Профіль було встановлено зв’язок багато-до-одного. (По одній адресі можуть мешкати багато користувачів);</w:t>
      </w:r>
    </w:p>
    <w:p>
      <w:pPr>
        <w:pStyle w:val="Style11"/>
        <w:numPr>
          <w:ilvl w:val="0"/>
          <w:numId w:val="4"/>
        </w:numPr>
        <w:rPr/>
      </w:pPr>
      <w:r>
        <w:rPr/>
        <w:t>Між сутностями Операція та Адреса було встановлено зв’язок багато-до-одного. (Може бути багато операцій на одну адресу);</w:t>
      </w:r>
    </w:p>
    <w:p>
      <w:pPr>
        <w:pStyle w:val="Style11"/>
        <w:numPr>
          <w:ilvl w:val="0"/>
          <w:numId w:val="4"/>
        </w:numPr>
        <w:rPr/>
      </w:pPr>
      <w:r>
        <w:rPr/>
        <w:t>Між сутностями Операція та Продавець було встановлено зв’язок багато-до-одного. (Може бути багато операцій з одним продавцем);</w:t>
      </w:r>
    </w:p>
    <w:p>
      <w:pPr>
        <w:pStyle w:val="Style11"/>
        <w:numPr>
          <w:ilvl w:val="0"/>
          <w:numId w:val="4"/>
        </w:numPr>
        <w:rPr/>
      </w:pPr>
      <w:r>
        <w:rPr/>
        <w:t>Між сутностями Операція та Покупець було встановлено зв’язок багато-до-одного. (Може бути багато операцій з одним покупцем);</w:t>
      </w:r>
    </w:p>
    <w:p>
      <w:pPr>
        <w:pStyle w:val="Style11"/>
        <w:numPr>
          <w:ilvl w:val="0"/>
          <w:numId w:val="4"/>
        </w:numPr>
        <w:rPr/>
      </w:pPr>
      <w:r>
        <w:rPr/>
        <w:t>Між сутностями Операція та Кур’єр було встановлено зв’язок багато-до-одного. (Може бути багато операцій з одним кур’єром);</w:t>
      </w:r>
    </w:p>
    <w:p>
      <w:pPr>
        <w:pStyle w:val="Style11"/>
        <w:numPr>
          <w:ilvl w:val="0"/>
          <w:numId w:val="4"/>
        </w:numPr>
        <w:rPr/>
      </w:pPr>
      <w:r>
        <w:rPr/>
        <w:t>Між сутностями Операція та Товар було встановлено зв’язок багато-до-одного. (Може бути багато операцій з товаром);</w:t>
      </w:r>
    </w:p>
    <w:p>
      <w:pPr>
        <w:pStyle w:val="Style11"/>
        <w:numPr>
          <w:ilvl w:val="0"/>
          <w:numId w:val="4"/>
        </w:numPr>
        <w:rPr/>
      </w:pPr>
      <w:r>
        <w:rPr/>
        <w:t>Між сутностями Паспорт та Профіль було встановлено зв’язок багато-до-одного. (У людей буває багато паспортів, при закінченні терміну дії попереднього він становиться неактивним, але в історії має зберігатись в будь-якому разі);</w:t>
      </w:r>
    </w:p>
    <w:p>
      <w:pPr>
        <w:pStyle w:val="Style11"/>
        <w:numPr>
          <w:ilvl w:val="0"/>
          <w:numId w:val="4"/>
        </w:numPr>
        <w:rPr/>
      </w:pPr>
      <w:r>
        <w:rPr/>
        <w:t>Між сутностями Повідомлення та Профіль було встановлено зв’язок багато-до-одного. (Багато повідомлень відправляється одному профілю);</w:t>
      </w:r>
    </w:p>
    <w:p>
      <w:pPr>
        <w:pStyle w:val="Style11"/>
        <w:numPr>
          <w:ilvl w:val="0"/>
          <w:numId w:val="4"/>
        </w:numPr>
        <w:rPr/>
      </w:pPr>
      <w:r>
        <w:rPr/>
        <w:t>Між сутностями Профіль та Позиція було встановлено зв’язок багато-до-одного. (Профіль може находитись лише на одній Позиції, на одній Позиції може бути багато Профілей);</w:t>
      </w:r>
    </w:p>
    <w:p>
      <w:pPr>
        <w:pStyle w:val="Style11"/>
        <w:numPr>
          <w:ilvl w:val="0"/>
          <w:numId w:val="4"/>
        </w:numPr>
        <w:rPr/>
      </w:pPr>
      <w:r>
        <w:rPr/>
        <w:t>Між сутностями Повноваження та Позиція було встановлено зв’язок багато-до-багатьох. (Позиція може мати багато Повноважень, Повноваження може бути в багатьох Позицій);</w:t>
      </w:r>
    </w:p>
    <w:p>
      <w:pPr>
        <w:pStyle w:val="Style11"/>
        <w:numPr>
          <w:ilvl w:val="0"/>
          <w:numId w:val="4"/>
        </w:numPr>
        <w:rPr/>
      </w:pPr>
      <w:r>
        <w:rPr/>
        <w:t>Між сутностями Продукт та Продукт було встановлено зв’язок багато-до-одного(Продукт може мати один батьківський, від якого успадковує базовий набір характеристик, один продукт може мати багато нащадків);</w:t>
      </w:r>
    </w:p>
    <w:p>
      <w:pPr>
        <w:pStyle w:val="Style11"/>
        <w:numPr>
          <w:ilvl w:val="0"/>
          <w:numId w:val="4"/>
        </w:numPr>
        <w:rPr/>
      </w:pPr>
      <w:r>
        <w:rPr/>
        <w:t>Між сутностями Товар та Продукт було встановлено зв’язок багато-до-одного (Товар є екземпляром продукту, в одного продукту може бути багато екземплярів);</w:t>
      </w:r>
    </w:p>
    <w:p>
      <w:pPr>
        <w:pStyle w:val="Style11"/>
        <w:numPr>
          <w:ilvl w:val="0"/>
          <w:numId w:val="4"/>
        </w:numPr>
        <w:rPr/>
      </w:pPr>
      <w:r>
        <w:rPr/>
        <w:t>Між сутностями Характеристика та Продукт було встановлено зв’язок багато-до-одного. (Один продукт може мати багато характеристик);</w:t>
      </w:r>
    </w:p>
    <w:p>
      <w:pPr>
        <w:pStyle w:val="Style11"/>
        <w:numPr>
          <w:ilvl w:val="0"/>
          <w:numId w:val="4"/>
        </w:numPr>
        <w:rPr/>
      </w:pPr>
      <w:r>
        <w:rPr/>
        <w:t>Між сутностями Булева характеристика товару та Характеристика було встановлено зв’язок багато-до-одного. (може бути багато характеристик, які набувають значення так/ні);</w:t>
      </w:r>
    </w:p>
    <w:p>
      <w:pPr>
        <w:pStyle w:val="Style11"/>
        <w:numPr>
          <w:ilvl w:val="0"/>
          <w:numId w:val="4"/>
        </w:numPr>
        <w:rPr/>
      </w:pPr>
      <w:r>
        <w:rPr/>
        <w:t>Між сутностями Стрічкова характеристика товару та Характеристика було встановлено зв’язок багато-до-одного. (може бути багато характеристик, які набувають текстового значення);</w:t>
      </w:r>
    </w:p>
    <w:p>
      <w:pPr>
        <w:pStyle w:val="Style11"/>
        <w:numPr>
          <w:ilvl w:val="0"/>
          <w:numId w:val="4"/>
        </w:numPr>
        <w:rPr/>
      </w:pPr>
      <w:r>
        <w:rPr/>
        <w:t>Між сутностями Цілочисельна характеристика товару та Характеристика було встановлено зв’язок багато-до-одного. (може бути багато характеристик, які набувають цілочисельне значення);</w:t>
      </w:r>
    </w:p>
    <w:p>
      <w:pPr>
        <w:pStyle w:val="Style11"/>
        <w:numPr>
          <w:ilvl w:val="0"/>
          <w:numId w:val="4"/>
        </w:numPr>
        <w:rPr/>
      </w:pPr>
      <w:r>
        <w:rPr/>
        <w:t>Між сутностями Числова характеристика товару з плаваючою комою та Характеристика було встановлено зв’язок багато-до-одного. (може бути багато характеристик, які набувають значення числа з плаваючою комою);</w:t>
      </w:r>
    </w:p>
    <w:p>
      <w:pPr>
        <w:pStyle w:val="Style11"/>
        <w:numPr>
          <w:ilvl w:val="0"/>
          <w:numId w:val="4"/>
        </w:numPr>
        <w:rPr/>
      </w:pPr>
      <w:r>
        <w:rPr/>
        <w:t>Між сутностями Числова характеристика товару з плаваючою комою подвійної точності та Характеристика було встановлено зв’язок багато-до-одного. (може бути багато характеристик, які набувають значення числа з плаваючою комою подвійної точності);</w:t>
      </w:r>
    </w:p>
    <w:p>
      <w:pPr>
        <w:pStyle w:val="Style11"/>
        <w:numPr>
          <w:ilvl w:val="0"/>
          <w:numId w:val="4"/>
        </w:numPr>
        <w:rPr/>
      </w:pPr>
      <w:r>
        <w:rPr/>
        <w:t>Між сутностями Булева характеристика товару та Товар було встановлено зв’язок багато-до-одного. (Товар може бути багато характеристик, які набувають значення так/ні);</w:t>
      </w:r>
    </w:p>
    <w:p>
      <w:pPr>
        <w:pStyle w:val="Style11"/>
        <w:numPr>
          <w:ilvl w:val="0"/>
          <w:numId w:val="4"/>
        </w:numPr>
        <w:rPr/>
      </w:pPr>
      <w:r>
        <w:rPr/>
        <w:t>Між сутностями Стрічкова характеристика товару та Товар було встановлено зв’язок багато-до-одного. (Товар може мати багато характеристик, які набувають текстового значення);</w:t>
      </w:r>
    </w:p>
    <w:p>
      <w:pPr>
        <w:pStyle w:val="Style11"/>
        <w:numPr>
          <w:ilvl w:val="0"/>
          <w:numId w:val="4"/>
        </w:numPr>
        <w:rPr/>
      </w:pPr>
      <w:r>
        <w:rPr/>
        <w:t>Між сутностями Цілочисельна характеристика товару та Товар було встановлено зв’язок багато-до-одного. (Товар може мати багато характеристик, які набувають цілочисельне значення);</w:t>
      </w:r>
    </w:p>
    <w:p>
      <w:pPr>
        <w:pStyle w:val="Style11"/>
        <w:numPr>
          <w:ilvl w:val="0"/>
          <w:numId w:val="4"/>
        </w:numPr>
        <w:rPr/>
      </w:pPr>
      <w:r>
        <w:rPr/>
        <w:t>Між сутностями Числова характеристика товару з плаваючою комою та Товар було встановлено зв’язок багато-до-одного. (Товар може мати багато характеристик, які набувають значення числа з плаваючою комою);</w:t>
      </w:r>
    </w:p>
    <w:p>
      <w:pPr>
        <w:pStyle w:val="Style11"/>
        <w:numPr>
          <w:ilvl w:val="0"/>
          <w:numId w:val="4"/>
        </w:numPr>
        <w:rPr/>
      </w:pPr>
      <w:r>
        <w:rPr/>
        <w:t>Між сутностями Числова характеристика товару з плаваючою комою подвійної точності та Товар було встановлено зв’язок багато-до-одного. (Товар може мати багато характеристик, які набувають значення числа з плаваючою комою подвійної точності);</w:t>
      </w:r>
    </w:p>
    <w:p>
      <w:pPr>
        <w:pStyle w:val="Style11"/>
        <w:rPr/>
      </w:pPr>
      <w:r>
        <w:rPr/>
      </w:r>
    </w:p>
    <w:p>
      <w:pPr>
        <w:pStyle w:val="Style11"/>
        <w:rPr/>
      </w:pPr>
      <w:r>
        <w:rPr/>
      </w:r>
    </w:p>
    <w:p>
      <w:pPr>
        <w:pStyle w:val="Heading2"/>
        <w:rPr/>
      </w:pPr>
      <w:bookmarkStart w:id="12" w:name="_Toc7699417"/>
      <w:r>
        <w:rPr/>
        <w:t>2.2. Логічне проектування бази даних</w:t>
      </w:r>
      <w:bookmarkEnd w:id="12"/>
    </w:p>
    <w:p>
      <w:pPr>
        <w:pStyle w:val="Style11"/>
        <w:ind w:firstLine="709"/>
        <w:rPr/>
      </w:pPr>
      <w:r>
        <w:rPr/>
        <w:t xml:space="preserve">Логічну та фізичне проектування бази даних було здійснено за допомогою MySQL Workbench. Спочатку було створено логічну модель (створено всі сутності та налаштування зв’язків між ними). Після цього </w:t>
      </w:r>
      <w:r>
        <w:rPr/>
        <w:t>тип моделі було змінено на</w:t>
      </w:r>
      <w:r>
        <w:rPr/>
        <w:t xml:space="preserve"> Physical, </w:t>
      </w:r>
      <w:r>
        <w:rPr/>
        <w:t>в властивостях сутностей вибрано пункт “Extended”</w:t>
      </w:r>
      <w:r>
        <w:rPr/>
        <w:t>.</w:t>
      </w:r>
    </w:p>
    <w:p>
      <w:pPr>
        <w:pStyle w:val="Style11"/>
        <w:ind w:hanging="0"/>
        <w:jc w:val="center"/>
        <w:rPr/>
      </w:pPr>
      <w:r>
        <w:rPr/>
        <w:tab/>
      </w:r>
    </w:p>
    <w:p>
      <w:pPr>
        <w:pStyle w:val="Style11"/>
        <w:ind w:hanging="0"/>
        <w:jc w:val="center"/>
        <w:rPr/>
      </w:pPr>
      <w:r>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6120130" cy="4754245"/>
            <wp:effectExtent l="0" t="0" r="0" b="0"/>
            <wp:wrapTopAndBottom/>
            <wp:docPr id="5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descr=""/>
                    <pic:cNvPicPr>
                      <a:picLocks noChangeAspect="1" noChangeArrowheads="1"/>
                    </pic:cNvPicPr>
                  </pic:nvPicPr>
                  <pic:blipFill>
                    <a:blip r:embed="rId24"/>
                    <a:stretch>
                      <a:fillRect/>
                    </a:stretch>
                  </pic:blipFill>
                  <pic:spPr bwMode="auto">
                    <a:xfrm>
                      <a:off x="0" y="0"/>
                      <a:ext cx="6120130" cy="4754245"/>
                    </a:xfrm>
                    <a:prstGeom prst="rect">
                      <a:avLst/>
                    </a:prstGeom>
                  </pic:spPr>
                </pic:pic>
              </a:graphicData>
            </a:graphic>
          </wp:anchor>
        </w:drawing>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374005" cy="4030345"/>
            <wp:effectExtent l="0" t="0" r="0" b="0"/>
            <wp:wrapTopAndBottom/>
            <wp:docPr id="5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0" descr=""/>
                    <pic:cNvPicPr>
                      <a:picLocks noChangeAspect="1" noChangeArrowheads="1"/>
                    </pic:cNvPicPr>
                  </pic:nvPicPr>
                  <pic:blipFill>
                    <a:blip r:embed="rId25"/>
                    <a:stretch>
                      <a:fillRect/>
                    </a:stretch>
                  </pic:blipFill>
                  <pic:spPr bwMode="auto">
                    <a:xfrm>
                      <a:off x="0" y="0"/>
                      <a:ext cx="5374005" cy="4030345"/>
                    </a:xfrm>
                    <a:prstGeom prst="rect">
                      <a:avLst/>
                    </a:prstGeom>
                  </pic:spPr>
                </pic:pic>
              </a:graphicData>
            </a:graphic>
          </wp:anchor>
        </w:drawing>
      </w:r>
    </w:p>
    <w:p>
      <w:pPr>
        <w:pStyle w:val="Style11"/>
        <w:ind w:hanging="0"/>
        <w:jc w:val="center"/>
        <w:rPr/>
      </w:pPr>
      <w:r>
        <w:rPr/>
        <w:t>Рис.2.15. Логічна модель БД</w:t>
      </w:r>
    </w:p>
    <w:p>
      <w:pPr>
        <w:pStyle w:val="Style11"/>
        <w:ind w:hanging="0"/>
        <w:jc w:val="center"/>
        <w:rPr/>
      </w:pPr>
      <w:r>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6120130" cy="5561330"/>
            <wp:effectExtent l="0" t="0" r="0" b="0"/>
            <wp:wrapTopAndBottom/>
            <wp:docPr id="6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 descr=""/>
                    <pic:cNvPicPr>
                      <a:picLocks noChangeAspect="1" noChangeArrowheads="1"/>
                    </pic:cNvPicPr>
                  </pic:nvPicPr>
                  <pic:blipFill>
                    <a:blip r:embed="rId26"/>
                    <a:stretch>
                      <a:fillRect/>
                    </a:stretch>
                  </pic:blipFill>
                  <pic:spPr bwMode="auto">
                    <a:xfrm>
                      <a:off x="0" y="0"/>
                      <a:ext cx="6120130" cy="5561330"/>
                    </a:xfrm>
                    <a:prstGeom prst="rect">
                      <a:avLst/>
                    </a:prstGeom>
                  </pic:spPr>
                </pic:pic>
              </a:graphicData>
            </a:graphic>
          </wp:anchor>
        </w:drawing>
        <w:drawing>
          <wp:anchor behindDoc="0" distT="0" distB="0" distL="0" distR="0" simplePos="0" locked="0" layoutInCell="1" allowOverlap="1" relativeHeight="30">
            <wp:simplePos x="0" y="0"/>
            <wp:positionH relativeFrom="column">
              <wp:posOffset>936625</wp:posOffset>
            </wp:positionH>
            <wp:positionV relativeFrom="paragraph">
              <wp:posOffset>751840</wp:posOffset>
            </wp:positionV>
            <wp:extent cx="5135880" cy="3851910"/>
            <wp:effectExtent l="0" t="0" r="0" b="0"/>
            <wp:wrapTopAndBottom/>
            <wp:docPr id="6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2" descr=""/>
                    <pic:cNvPicPr>
                      <a:picLocks noChangeAspect="1" noChangeArrowheads="1"/>
                    </pic:cNvPicPr>
                  </pic:nvPicPr>
                  <pic:blipFill>
                    <a:blip r:embed="rId27"/>
                    <a:stretch>
                      <a:fillRect/>
                    </a:stretch>
                  </pic:blipFill>
                  <pic:spPr bwMode="auto">
                    <a:xfrm>
                      <a:off x="0" y="0"/>
                      <a:ext cx="5135880" cy="3851910"/>
                    </a:xfrm>
                    <a:prstGeom prst="rect">
                      <a:avLst/>
                    </a:prstGeom>
                  </pic:spPr>
                </pic:pic>
              </a:graphicData>
            </a:graphic>
          </wp:anchor>
        </w:drawing>
      </w:r>
    </w:p>
    <w:p>
      <w:pPr>
        <w:pStyle w:val="Style11"/>
        <w:ind w:hanging="0"/>
        <w:jc w:val="center"/>
        <w:rPr/>
      </w:pPr>
      <w:r>
        <w:rPr/>
        <w:t>Рис.2.16. Фізична модель БД</w:t>
      </w:r>
    </w:p>
    <w:p>
      <w:pPr>
        <w:pStyle w:val="Style11"/>
        <w:ind w:hanging="0"/>
        <w:jc w:val="center"/>
        <w:rPr/>
      </w:pPr>
      <w:r>
        <w:rPr/>
      </w:r>
    </w:p>
    <w:p>
      <w:pPr>
        <w:pStyle w:val="Style11"/>
        <w:ind w:hanging="0"/>
        <w:rPr/>
      </w:pPr>
      <w:r>
        <w:rPr/>
        <w:tab/>
        <w:t xml:space="preserve">Після створення логічної та фізичної моделей їх перенесено в середовище Microsoft SQL Server </w:t>
      </w:r>
      <w:r>
        <w:rPr/>
        <w:t>Management Studio</w:t>
      </w:r>
      <w:r>
        <w:rPr/>
        <w:t>:</w:t>
      </w:r>
    </w:p>
    <w:p>
      <w:pPr>
        <w:pStyle w:val="Style11"/>
        <w:ind w:hanging="0"/>
        <w:rPr/>
      </w:pPr>
      <w:r>
        <w:rPr/>
        <w:drawing>
          <wp:anchor behindDoc="0" distT="0" distB="0" distL="0" distR="0" simplePos="0" locked="0" layoutInCell="1" allowOverlap="1" relativeHeight="62">
            <wp:simplePos x="0" y="0"/>
            <wp:positionH relativeFrom="column">
              <wp:posOffset>-89535</wp:posOffset>
            </wp:positionH>
            <wp:positionV relativeFrom="paragraph">
              <wp:posOffset>-91440</wp:posOffset>
            </wp:positionV>
            <wp:extent cx="5414010" cy="7392670"/>
            <wp:effectExtent l="0" t="0" r="0" b="0"/>
            <wp:wrapTopAndBottom/>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28"/>
                    <a:srcRect l="0" t="-1260" r="14061" b="0"/>
                    <a:stretch>
                      <a:fillRect/>
                    </a:stretch>
                  </pic:blipFill>
                  <pic:spPr bwMode="auto">
                    <a:xfrm>
                      <a:off x="0" y="0"/>
                      <a:ext cx="5414010" cy="7392670"/>
                    </a:xfrm>
                    <a:prstGeom prst="rect">
                      <a:avLst/>
                    </a:prstGeom>
                  </pic:spPr>
                </pic:pic>
              </a:graphicData>
            </a:graphic>
          </wp:anchor>
        </w:drawing>
      </w:r>
    </w:p>
    <w:p>
      <w:pPr>
        <w:pStyle w:val="Style11"/>
        <w:ind w:hanging="0"/>
        <w:rPr/>
      </w:pPr>
      <w:r>
        <w:rPr/>
      </w:r>
    </w:p>
    <w:p>
      <w:pPr>
        <w:pStyle w:val="Style11"/>
        <w:jc w:val="center"/>
        <w:rPr/>
      </w:pPr>
      <w:r>
        <w:rPr/>
        <w:t xml:space="preserve">Рис.2.17. Діаграма бази даних в  Microsoft SQL Server </w:t>
      </w:r>
      <w:r>
        <w:rPr/>
        <w:t>Management Studio</w:t>
      </w:r>
    </w:p>
    <w:p>
      <w:pPr>
        <w:pStyle w:val="Style11"/>
        <w:jc w:val="center"/>
        <w:rPr/>
      </w:pPr>
      <w:r>
        <w:rPr/>
      </w:r>
    </w:p>
    <w:p>
      <w:pPr>
        <w:pStyle w:val="Style11"/>
        <w:ind w:firstLine="709"/>
        <w:rPr/>
      </w:pPr>
      <w:r>
        <w:rPr/>
        <w:t>Для полегшення роботи з даними, надійності створено такі віртуальні таблиці :</w:t>
      </w:r>
    </w:p>
    <w:p>
      <w:pPr>
        <w:pStyle w:val="ListParagraph"/>
        <w:numPr>
          <w:ilvl w:val="0"/>
          <w:numId w:val="6"/>
        </w:numPr>
        <w:ind w:left="993" w:hanging="284"/>
        <w:rPr/>
      </w:pPr>
      <w:r>
        <w:rPr>
          <w:rFonts w:cs="Times New Roman" w:ascii="Times New Roman" w:hAnsi="Times New Roman"/>
          <w:sz w:val="28"/>
          <w:szCs w:val="28"/>
          <w:lang w:val="uk-UA"/>
        </w:rPr>
        <w:t>clientFeeList - віртуальна таблиця яка видає детальну інформацію про рахунки клієнтів за час візиту на курорт;</w:t>
      </w:r>
    </w:p>
    <w:p>
      <w:pPr>
        <w:pStyle w:val="ListParagraph"/>
        <w:numPr>
          <w:ilvl w:val="0"/>
          <w:numId w:val="6"/>
        </w:numPr>
        <w:ind w:left="993" w:hanging="284"/>
        <w:rPr/>
      </w:pPr>
      <w:r>
        <w:rPr>
          <w:rFonts w:cs="Times New Roman" w:ascii="Times New Roman" w:hAnsi="Times New Roman"/>
          <w:sz w:val="28"/>
          <w:szCs w:val="28"/>
          <w:lang w:val="uk-UA"/>
        </w:rPr>
        <w:t>clientFullInfoList  - віртуальна таблиця,  яка показує детальну інформацію про клієнтів зібрану зі всіх пов’язаних таблиць в базі даних;</w:t>
      </w:r>
    </w:p>
    <w:p>
      <w:pPr>
        <w:pStyle w:val="ListParagraph"/>
        <w:numPr>
          <w:ilvl w:val="0"/>
          <w:numId w:val="6"/>
        </w:numPr>
        <w:ind w:left="993" w:hanging="284"/>
        <w:rPr/>
      </w:pPr>
      <w:r>
        <w:rPr>
          <w:rFonts w:cs="Times New Roman" w:ascii="Times New Roman" w:hAnsi="Times New Roman"/>
          <w:sz w:val="28"/>
          <w:szCs w:val="28"/>
          <w:lang w:val="uk-UA"/>
        </w:rPr>
        <w:t>hotelStateList  - віртуальна таблиця, яка показує детальну інформацію про готелі з зайнятості кімнат стану кімнат.</w:t>
      </w:r>
    </w:p>
    <w:p>
      <w:pPr>
        <w:pStyle w:val="Normal"/>
        <w:rPr/>
      </w:pPr>
      <w:r>
        <w:rPr>
          <w:rFonts w:cs="Times New Roman" w:ascii="Times New Roman" w:hAnsi="Times New Roman"/>
          <w:sz w:val="28"/>
          <w:szCs w:val="28"/>
          <w:lang w:val="uk-UA"/>
        </w:rPr>
        <w:t>Створено такі обмеження:</w:t>
      </w:r>
    </w:p>
    <w:p>
      <w:pPr>
        <w:pStyle w:val="ListParagraph"/>
        <w:numPr>
          <w:ilvl w:val="0"/>
          <w:numId w:val="5"/>
        </w:numPr>
        <w:ind w:left="993" w:hanging="284"/>
        <w:rPr/>
      </w:pPr>
      <w:r>
        <w:rPr>
          <w:rFonts w:eastAsia="SimSun" w:cs="Times New Roman" w:ascii="Times New Roman" w:hAnsi="Times New Roman"/>
          <w:kern w:val="2"/>
          <w:sz w:val="28"/>
          <w:szCs w:val="24"/>
          <w:lang w:val="uk-UA" w:eastAsia="zh-CN" w:bidi="hi-IN"/>
        </w:rPr>
        <w:t>На усі атрибути (</w:t>
      </w:r>
      <w:r>
        <w:rPr>
          <w:rFonts w:eastAsia="SimSun" w:cs="Times New Roman" w:ascii="Times New Roman" w:hAnsi="Times New Roman"/>
          <w:kern w:val="2"/>
          <w:sz w:val="28"/>
          <w:szCs w:val="24"/>
          <w:lang w:val="en-US" w:eastAsia="zh-CN" w:bidi="hi-IN"/>
        </w:rPr>
        <w:t>RoomId</w:t>
      </w:r>
      <w:r>
        <w:rPr>
          <w:rFonts w:eastAsia="SimSun" w:cs="Times New Roman" w:ascii="Times New Roman" w:hAnsi="Times New Roman"/>
          <w:kern w:val="2"/>
          <w:sz w:val="28"/>
          <w:szCs w:val="24"/>
          <w:lang w:val="uk-UA" w:eastAsia="zh-CN" w:bidi="hi-IN"/>
        </w:rPr>
        <w:t xml:space="preserve"> и </w:t>
      </w:r>
      <w:r>
        <w:rPr>
          <w:rFonts w:eastAsia="SimSun" w:cs="Times New Roman" w:ascii="Times New Roman" w:hAnsi="Times New Roman"/>
          <w:kern w:val="2"/>
          <w:sz w:val="28"/>
          <w:szCs w:val="24"/>
          <w:lang w:val="en-US" w:eastAsia="zh-CN" w:bidi="hi-IN"/>
        </w:rPr>
        <w:t>FoodTypeId</w:t>
      </w:r>
      <w:r>
        <w:rPr>
          <w:rFonts w:eastAsia="SimSun" w:cs="Times New Roman" w:ascii="Times New Roman" w:hAnsi="Times New Roman"/>
          <w:kern w:val="2"/>
          <w:sz w:val="28"/>
          <w:szCs w:val="24"/>
          <w:lang w:val="uk-UA" w:eastAsia="zh-CN" w:bidi="hi-IN"/>
        </w:rPr>
        <w:t xml:space="preserve"> в </w:t>
      </w:r>
      <w:r>
        <w:rPr>
          <w:rFonts w:eastAsia="SimSun" w:cs="Times New Roman" w:ascii="Times New Roman" w:hAnsi="Times New Roman"/>
          <w:kern w:val="2"/>
          <w:sz w:val="28"/>
          <w:szCs w:val="24"/>
          <w:lang w:val="en-US" w:eastAsia="zh-CN" w:bidi="hi-IN"/>
        </w:rPr>
        <w:t>Reservation</w:t>
      </w:r>
      <w:r>
        <w:rPr>
          <w:rFonts w:eastAsia="SimSun" w:cs="Times New Roman" w:ascii="Times New Roman" w:hAnsi="Times New Roman"/>
          <w:kern w:val="2"/>
          <w:sz w:val="28"/>
          <w:szCs w:val="24"/>
          <w:lang w:val="uk-UA" w:eastAsia="zh-CN" w:bidi="hi-IN"/>
        </w:rPr>
        <w:t>) з вторинними ключами було накладено обмеження з умовою -  не рівні NULL.</w:t>
      </w:r>
    </w:p>
    <w:p>
      <w:pPr>
        <w:pStyle w:val="ListParagraph"/>
        <w:numPr>
          <w:ilvl w:val="0"/>
          <w:numId w:val="5"/>
        </w:numPr>
        <w:ind w:left="993" w:hanging="284"/>
        <w:jc w:val="left"/>
        <w:rPr/>
      </w:pPr>
      <w:r>
        <w:rPr>
          <w:rFonts w:eastAsia="SimSun" w:cs="Times New Roman" w:ascii="Times New Roman" w:hAnsi="Times New Roman"/>
          <w:kern w:val="2"/>
          <w:sz w:val="28"/>
          <w:szCs w:val="24"/>
          <w:lang w:val="uk-UA" w:eastAsia="zh-CN" w:bidi="hi-IN"/>
        </w:rPr>
        <w:t>Для всіх таблиць ідентифікатори мають властивість auto increment.</w:t>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ListParagraph"/>
        <w:ind w:left="993" w:hanging="284"/>
        <w:jc w:val="left"/>
        <w:rPr>
          <w:rFonts w:ascii="Times New Roman" w:hAnsi="Times New Roman" w:eastAsia="SimSun" w:cs="Times New Roman"/>
          <w:kern w:val="2"/>
          <w:sz w:val="28"/>
          <w:szCs w:val="24"/>
          <w:lang w:val="uk-UA" w:eastAsia="zh-CN" w:bidi="hi-IN"/>
        </w:rPr>
      </w:pPr>
      <w:r>
        <w:rPr>
          <w:rFonts w:eastAsia="SimSun" w:cs="Times New Roman" w:ascii="Times New Roman" w:hAnsi="Times New Roman"/>
          <w:kern w:val="2"/>
          <w:sz w:val="28"/>
          <w:szCs w:val="24"/>
          <w:lang w:val="uk-UA" w:eastAsia="zh-CN" w:bidi="hi-IN"/>
        </w:rPr>
      </w:r>
    </w:p>
    <w:p>
      <w:pPr>
        <w:pStyle w:val="Heading2"/>
        <w:rPr/>
      </w:pPr>
      <w:bookmarkStart w:id="13" w:name="_Toc7699418"/>
      <w:r>
        <w:rPr/>
        <w:t>2.3. Проектування типових запитів і транзакцій</w:t>
      </w:r>
      <w:bookmarkEnd w:id="13"/>
    </w:p>
    <w:p>
      <w:pPr>
        <w:pStyle w:val="Normal"/>
        <w:rPr/>
      </w:pPr>
      <w:r>
        <w:rPr>
          <w:rFonts w:eastAsia="Times New Roman" w:cs="Times New Roman" w:ascii="Times New Roman" w:hAnsi="Times New Roman"/>
          <w:sz w:val="28"/>
          <w:szCs w:val="28"/>
          <w:lang w:val="uk-UA" w:eastAsia="uk-UA"/>
        </w:rPr>
        <w:t>У роботі з БД мною було спроектовано наступні запити та транзакції:</w:t>
      </w:r>
    </w:p>
    <w:p>
      <w:pPr>
        <w:pStyle w:val="ListParagraph"/>
        <w:numPr>
          <w:ilvl w:val="0"/>
          <w:numId w:val="7"/>
        </w:numPr>
        <w:rPr/>
      </w:pPr>
      <w:r>
        <w:rPr>
          <w:rFonts w:eastAsia="Times New Roman" w:cs="Times New Roman" w:ascii="Times New Roman" w:hAnsi="Times New Roman"/>
          <w:sz w:val="28"/>
          <w:szCs w:val="28"/>
          <w:lang w:val="uk-UA" w:eastAsia="uk-UA"/>
        </w:rPr>
        <w:t>Запити, які додають записи в таблицях «Сlient», «Reservation», «Room», «Hotel», «RoomType», «FoodType», «PayStatus», «Employee», «EmployeeType», «ResortObject», «ResortObjectType», «ResortObjectState», «StateChange», «City».</w:t>
      </w:r>
    </w:p>
    <w:p>
      <w:pPr>
        <w:pStyle w:val="ListParagraph"/>
        <w:numPr>
          <w:ilvl w:val="0"/>
          <w:numId w:val="7"/>
        </w:numPr>
        <w:rPr/>
      </w:pPr>
      <w:r>
        <w:rPr>
          <w:rFonts w:eastAsia="Times New Roman" w:cs="Times New Roman" w:ascii="Times New Roman" w:hAnsi="Times New Roman"/>
          <w:sz w:val="28"/>
          <w:szCs w:val="28"/>
          <w:lang w:val="uk-UA" w:eastAsia="uk-UA"/>
        </w:rPr>
        <w:t>Запити, які редагують записи в таблицях «Сlient», «Reservation», «Room», «Hotel», «RoomType», «FoodType», «PayStatus», «Employee», «EmployeeType», «ResortObject», «ResortObjectType», «ResortObjectState», «StateChange», «City».</w:t>
      </w:r>
    </w:p>
    <w:p>
      <w:pPr>
        <w:pStyle w:val="ListParagraph"/>
        <w:numPr>
          <w:ilvl w:val="0"/>
          <w:numId w:val="7"/>
        </w:numPr>
        <w:rPr/>
      </w:pPr>
      <w:r>
        <w:rPr>
          <w:rFonts w:eastAsia="Times New Roman" w:cs="Times New Roman" w:ascii="Times New Roman" w:hAnsi="Times New Roman"/>
          <w:sz w:val="28"/>
          <w:szCs w:val="28"/>
          <w:lang w:val="uk-UA" w:eastAsia="uk-UA"/>
        </w:rPr>
        <w:t>Запити, які видаляють записи в таблицях «Сlient», «Reservation», «Room», «Hotel», «RoomType», «FoodType», «PayStatus», «Employee», «EmployeeType», «ResortObject», «ResortObjectType», «ResortObjectState», «StateChange», «City».</w:t>
      </w:r>
    </w:p>
    <w:p>
      <w:pPr>
        <w:pStyle w:val="ListParagraph"/>
        <w:numPr>
          <w:ilvl w:val="0"/>
          <w:numId w:val="7"/>
        </w:numPr>
        <w:rPr/>
      </w:pPr>
      <w:r>
        <w:rPr>
          <w:rFonts w:eastAsia="Times New Roman" w:cs="Times New Roman" w:ascii="Times New Roman" w:hAnsi="Times New Roman"/>
          <w:sz w:val="28"/>
          <w:szCs w:val="28"/>
          <w:lang w:val="uk-UA" w:eastAsia="uk-UA"/>
        </w:rPr>
        <w:t>Вибірка всієї інформації про певного клієнта (за допомогою багатотабличного запиту).</w:t>
      </w:r>
    </w:p>
    <w:p>
      <w:pPr>
        <w:pStyle w:val="ListParagraph"/>
        <w:numPr>
          <w:ilvl w:val="0"/>
          <w:numId w:val="7"/>
        </w:numPr>
        <w:rPr/>
      </w:pPr>
      <w:r>
        <w:rPr>
          <w:rFonts w:eastAsia="Times New Roman" w:cs="Times New Roman" w:ascii="Times New Roman" w:hAnsi="Times New Roman"/>
          <w:sz w:val="28"/>
          <w:szCs w:val="28"/>
          <w:lang w:val="uk-UA" w:eastAsia="uk-UA"/>
        </w:rPr>
        <w:t>Вибірка всієї інформації про готель(стан кімнат, мешканці).</w:t>
      </w:r>
    </w:p>
    <w:p>
      <w:pPr>
        <w:pStyle w:val="ListParagraph"/>
        <w:numPr>
          <w:ilvl w:val="0"/>
          <w:numId w:val="7"/>
        </w:numPr>
        <w:rPr/>
      </w:pPr>
      <w:r>
        <w:rPr>
          <w:rFonts w:eastAsia="Times New Roman" w:cs="Times New Roman" w:ascii="Times New Roman" w:hAnsi="Times New Roman"/>
          <w:sz w:val="28"/>
          <w:szCs w:val="28"/>
          <w:lang w:val="uk-UA" w:eastAsia="uk-UA"/>
        </w:rPr>
        <w:t>Вибірка інформації про відгуки клієнта стосовно обраного об’єкту.</w:t>
      </w:r>
    </w:p>
    <w:p>
      <w:pPr>
        <w:pStyle w:val="ListParagraph"/>
        <w:numPr>
          <w:ilvl w:val="0"/>
          <w:numId w:val="7"/>
        </w:numPr>
        <w:rPr/>
      </w:pPr>
      <w:r>
        <w:rPr>
          <w:rFonts w:eastAsia="Times New Roman" w:cs="Times New Roman" w:ascii="Times New Roman" w:hAnsi="Times New Roman"/>
          <w:sz w:val="28"/>
          <w:szCs w:val="28"/>
          <w:lang w:val="uk-UA" w:eastAsia="uk-UA"/>
        </w:rPr>
        <w:t>Вибірка інформації про рахунок та стан оплати певного клієнта.</w:t>
      </w:r>
    </w:p>
    <w:p>
      <w:pPr>
        <w:pStyle w:val="ListParagraph"/>
        <w:numPr>
          <w:ilvl w:val="0"/>
          <w:numId w:val="7"/>
        </w:numPr>
        <w:rPr/>
      </w:pPr>
      <w:r>
        <w:rPr>
          <w:rFonts w:eastAsia="Times New Roman" w:cs="Times New Roman" w:ascii="Times New Roman" w:hAnsi="Times New Roman"/>
          <w:sz w:val="28"/>
          <w:szCs w:val="28"/>
          <w:lang w:val="uk-UA" w:eastAsia="uk-UA"/>
        </w:rPr>
        <w:t>Вибірка інформації про працівників та їх посади.</w:t>
      </w:r>
    </w:p>
    <w:p>
      <w:pPr>
        <w:pStyle w:val="ListParagraph"/>
        <w:numPr>
          <w:ilvl w:val="0"/>
          <w:numId w:val="7"/>
        </w:numPr>
        <w:rPr/>
      </w:pPr>
      <w:r>
        <w:rPr>
          <w:rFonts w:eastAsia="Times New Roman" w:cs="Times New Roman" w:ascii="Times New Roman" w:hAnsi="Times New Roman"/>
          <w:sz w:val="28"/>
          <w:szCs w:val="28"/>
          <w:lang w:val="uk-UA" w:eastAsia="uk-UA"/>
        </w:rPr>
        <w:t>Вибірка інформації підйомник, його стан та тип.</w:t>
      </w:r>
    </w:p>
    <w:p>
      <w:pPr>
        <w:pStyle w:val="ListParagraph"/>
        <w:numPr>
          <w:ilvl w:val="0"/>
          <w:numId w:val="7"/>
        </w:numPr>
        <w:rPr/>
      </w:pPr>
      <w:r>
        <w:rPr>
          <w:rFonts w:eastAsia="Times New Roman" w:cs="Times New Roman" w:ascii="Times New Roman" w:hAnsi="Times New Roman"/>
          <w:sz w:val="28"/>
          <w:szCs w:val="28"/>
          <w:lang w:val="uk-UA" w:eastAsia="uk-UA"/>
        </w:rPr>
        <w:t>Транзакція для видалення запису з таблиці  «Client» і всіх резервувань на його ім’я з обробкою можливої помилки.</w:t>
      </w:r>
    </w:p>
    <w:p>
      <w:pPr>
        <w:pStyle w:val="ListParagraph"/>
        <w:numPr>
          <w:ilvl w:val="0"/>
          <w:numId w:val="7"/>
        </w:numPr>
        <w:rPr/>
      </w:pPr>
      <w:r>
        <w:rPr>
          <w:rFonts w:eastAsia="Times New Roman" w:cs="Times New Roman" w:ascii="Times New Roman" w:hAnsi="Times New Roman"/>
          <w:sz w:val="28"/>
          <w:szCs w:val="28"/>
          <w:lang w:val="uk-UA" w:eastAsia="uk-UA"/>
        </w:rPr>
        <w:t>Транзакція для видалення запису з таблиці «Reservation»  тільки якщо рахунок оплачений.</w:t>
      </w:r>
    </w:p>
    <w:p>
      <w:pPr>
        <w:pStyle w:val="Normal"/>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rPr/>
      </w:pPr>
      <w:r>
        <w:rPr>
          <w:rFonts w:eastAsia="Times New Roman" w:cs="Times New Roman" w:ascii="Times New Roman" w:hAnsi="Times New Roman"/>
          <w:sz w:val="28"/>
          <w:szCs w:val="28"/>
          <w:lang w:val="uk-UA" w:eastAsia="uk-UA"/>
        </w:rPr>
        <w:tab/>
        <w:t>Також для зручності подальшого використання бази даних в програмі були створені такі збережені процедури</w:t>
      </w:r>
      <w:r>
        <w:rPr>
          <w:rFonts w:eastAsia="Times New Roman" w:cs="Times New Roman" w:ascii="Times New Roman" w:hAnsi="Times New Roman"/>
          <w:sz w:val="28"/>
          <w:szCs w:val="28"/>
          <w:lang w:val="ru-RU" w:eastAsia="uk-UA"/>
        </w:rPr>
        <w:t xml:space="preserve"> </w:t>
      </w:r>
      <w:r>
        <w:rPr>
          <w:rFonts w:eastAsia="Times New Roman" w:cs="Times New Roman" w:ascii="Times New Roman" w:hAnsi="Times New Roman"/>
          <w:sz w:val="28"/>
          <w:szCs w:val="28"/>
          <w:lang w:val="uk-UA" w:eastAsia="uk-UA"/>
        </w:rPr>
        <w:t xml:space="preserve"> та триггери:</w:t>
      </w:r>
    </w:p>
    <w:p>
      <w:pPr>
        <w:pStyle w:val="ListParagraph"/>
        <w:numPr>
          <w:ilvl w:val="0"/>
          <w:numId w:val="8"/>
        </w:numPr>
        <w:ind w:left="993" w:hanging="284"/>
        <w:rPr/>
      </w:pPr>
      <w:r>
        <w:rPr>
          <w:rFonts w:ascii="Times New Roman" w:hAnsi="Times New Roman"/>
          <w:sz w:val="28"/>
          <w:szCs w:val="28"/>
          <w:lang w:val="uk-UA"/>
        </w:rPr>
        <w:t>Процедура для розрахунку загального рахунку клієнта.</w:t>
      </w:r>
    </w:p>
    <w:p>
      <w:pPr>
        <w:pStyle w:val="ListParagraph"/>
        <w:numPr>
          <w:ilvl w:val="0"/>
          <w:numId w:val="8"/>
        </w:numPr>
        <w:shd w:val="solid" w:color="FFFFFF" w:fill="FFFFFF"/>
        <w:spacing w:before="0" w:after="200"/>
        <w:ind w:left="993" w:hanging="284"/>
        <w:contextualSpacing/>
        <w:rPr/>
      </w:pPr>
      <w:r>
        <w:rPr>
          <w:rFonts w:ascii="Times New Roman" w:hAnsi="Times New Roman"/>
          <w:sz w:val="28"/>
          <w:szCs w:val="28"/>
          <w:lang w:val="uk-UA"/>
        </w:rPr>
        <w:t>Процедура для визначення власника резервування по його ID.</w:t>
      </w:r>
    </w:p>
    <w:p>
      <w:pPr>
        <w:pStyle w:val="ListParagraph"/>
        <w:numPr>
          <w:ilvl w:val="0"/>
          <w:numId w:val="8"/>
        </w:numPr>
        <w:ind w:left="993" w:hanging="284"/>
        <w:rPr/>
      </w:pPr>
      <w:r>
        <w:rPr>
          <w:rFonts w:eastAsia="Times New Roman" w:cs="Times New Roman" w:ascii="Times New Roman" w:hAnsi="Times New Roman"/>
          <w:sz w:val="28"/>
          <w:szCs w:val="28"/>
          <w:lang w:val="uk-UA" w:eastAsia="uk-UA"/>
        </w:rPr>
        <w:t>Транзакція для одночасного додавання клієнта в таблицю «Client» та резервування на його ім’я в таблицю «Reservation» з обробкою можливої помилки.</w:t>
      </w:r>
    </w:p>
    <w:p>
      <w:pPr>
        <w:pStyle w:val="ListParagraph"/>
        <w:numPr>
          <w:ilvl w:val="0"/>
          <w:numId w:val="8"/>
        </w:numPr>
        <w:ind w:left="993" w:hanging="284"/>
        <w:rPr/>
      </w:pPr>
      <w:r>
        <w:rPr>
          <w:rFonts w:eastAsia="Times New Roman" w:cs="Times New Roman" w:ascii="Times New Roman" w:hAnsi="Times New Roman"/>
          <w:sz w:val="28"/>
          <w:szCs w:val="28"/>
          <w:lang w:val="uk-UA" w:eastAsia="uk-UA"/>
        </w:rPr>
        <w:t>Процедура для швидкого додавання запису в таблицю «Hotel».</w:t>
      </w:r>
    </w:p>
    <w:p>
      <w:pPr>
        <w:pStyle w:val="ListParagraph"/>
        <w:numPr>
          <w:ilvl w:val="0"/>
          <w:numId w:val="8"/>
        </w:numPr>
        <w:ind w:left="993" w:hanging="284"/>
        <w:rPr/>
      </w:pPr>
      <w:r>
        <w:rPr>
          <w:rFonts w:eastAsia="Times New Roman" w:cs="Times New Roman" w:ascii="Times New Roman" w:hAnsi="Times New Roman"/>
          <w:sz w:val="28"/>
          <w:szCs w:val="28"/>
          <w:lang w:val="uk-UA" w:eastAsia="uk-UA"/>
        </w:rPr>
        <w:t>Триггер для звільнення кімнати при видалення «</w:t>
      </w:r>
      <w:r>
        <w:rPr>
          <w:rFonts w:eastAsia="Times New Roman" w:cs="Times New Roman" w:ascii="Times New Roman" w:hAnsi="Times New Roman"/>
          <w:sz w:val="28"/>
          <w:szCs w:val="28"/>
          <w:lang w:val="en-US" w:eastAsia="uk-UA"/>
        </w:rPr>
        <w:t>Reservation</w:t>
      </w:r>
      <w:r>
        <w:rPr>
          <w:rFonts w:eastAsia="Times New Roman" w:cs="Times New Roman" w:ascii="Times New Roman" w:hAnsi="Times New Roman"/>
          <w:sz w:val="28"/>
          <w:szCs w:val="28"/>
          <w:lang w:val="uk-UA" w:eastAsia="uk-UA"/>
        </w:rPr>
        <w:t>»</w:t>
      </w:r>
      <w:r>
        <w:rPr>
          <w:rFonts w:eastAsia="Times New Roman" w:cs="Times New Roman" w:ascii="Times New Roman" w:hAnsi="Times New Roman"/>
          <w:sz w:val="28"/>
          <w:szCs w:val="28"/>
          <w:lang w:val="ru-RU" w:eastAsia="uk-UA"/>
        </w:rPr>
        <w:t xml:space="preserve"> </w:t>
      </w:r>
      <w:r>
        <w:rPr>
          <w:rFonts w:eastAsia="Times New Roman" w:cs="Times New Roman" w:ascii="Times New Roman" w:hAnsi="Times New Roman"/>
          <w:sz w:val="28"/>
          <w:szCs w:val="28"/>
          <w:lang w:val="uk-UA" w:eastAsia="uk-UA"/>
        </w:rPr>
        <w:t>та заселення при створення «</w:t>
      </w:r>
      <w:r>
        <w:rPr>
          <w:rFonts w:eastAsia="Times New Roman" w:cs="Times New Roman" w:ascii="Times New Roman" w:hAnsi="Times New Roman"/>
          <w:sz w:val="28"/>
          <w:szCs w:val="28"/>
          <w:lang w:val="en-US" w:eastAsia="uk-UA"/>
        </w:rPr>
        <w:t>Reservation</w:t>
      </w:r>
      <w:r>
        <w:rPr>
          <w:rFonts w:eastAsia="Times New Roman" w:cs="Times New Roman" w:ascii="Times New Roman" w:hAnsi="Times New Roman"/>
          <w:sz w:val="28"/>
          <w:szCs w:val="28"/>
          <w:lang w:val="uk-UA" w:eastAsia="uk-UA"/>
        </w:rPr>
        <w:t>».</w:t>
      </w:r>
    </w:p>
    <w:p>
      <w:pPr>
        <w:pStyle w:val="ListParagraph"/>
        <w:numPr>
          <w:ilvl w:val="0"/>
          <w:numId w:val="8"/>
        </w:numPr>
        <w:ind w:left="993" w:hanging="284"/>
        <w:rPr/>
      </w:pPr>
      <w:r>
        <w:rPr>
          <w:rFonts w:eastAsia="Times New Roman" w:cs="Times New Roman" w:ascii="Times New Roman" w:hAnsi="Times New Roman"/>
          <w:sz w:val="28"/>
          <w:szCs w:val="28"/>
          <w:lang w:val="uk-UA" w:eastAsia="uk-UA"/>
        </w:rPr>
        <w:t xml:space="preserve">Триггер для додавання на рахунок ціни за </w:t>
      </w:r>
      <w:r>
        <w:rPr>
          <w:rFonts w:eastAsia="Times New Roman" w:cs="Times New Roman" w:ascii="Times New Roman" w:hAnsi="Times New Roman"/>
          <w:sz w:val="28"/>
          <w:szCs w:val="28"/>
          <w:lang w:val="en-US" w:eastAsia="uk-UA"/>
        </w:rPr>
        <w:t>SkiPass</w:t>
      </w:r>
      <w:r>
        <w:rPr>
          <w:rFonts w:eastAsia="Times New Roman" w:cs="Times New Roman" w:ascii="Times New Roman" w:hAnsi="Times New Roman"/>
          <w:sz w:val="28"/>
          <w:szCs w:val="28"/>
          <w:lang w:val="ru-RU" w:eastAsia="uk-UA"/>
        </w:rPr>
        <w:t>.</w:t>
      </w:r>
    </w:p>
    <w:p>
      <w:pPr>
        <w:pStyle w:val="ListParagraph"/>
        <w:ind w:left="993" w:hanging="0"/>
        <w:rPr>
          <w:rFonts w:ascii="Times New Roman" w:hAnsi="Times New Roman" w:eastAsia="Times New Roman" w:cs="Times New Roman"/>
          <w:sz w:val="28"/>
          <w:szCs w:val="28"/>
          <w:lang w:val="uk-UA" w:eastAsia="uk-UA"/>
        </w:rPr>
      </w:pPr>
      <w:r>
        <w:rPr>
          <w:rFonts w:eastAsia="Times New Roman" w:cs="Times New Roman" w:ascii="Times New Roman" w:hAnsi="Times New Roman"/>
          <w:sz w:val="28"/>
          <w:szCs w:val="28"/>
          <w:lang w:val="uk-UA" w:eastAsia="uk-UA"/>
        </w:rPr>
      </w:r>
    </w:p>
    <w:p>
      <w:pPr>
        <w:pStyle w:val="Normal"/>
        <w:ind w:left="709" w:hanging="0"/>
        <w:jc w:val="left"/>
        <w:rPr/>
      </w:pPr>
      <w:r>
        <w:rPr>
          <w:rFonts w:eastAsia="Times New Roman" w:cs="Times New Roman" w:ascii="Times New Roman" w:hAnsi="Times New Roman"/>
          <w:kern w:val="2"/>
          <w:sz w:val="28"/>
          <w:szCs w:val="28"/>
          <w:lang w:val="uk-UA" w:eastAsia="uk-UA" w:bidi="hi-IN"/>
        </w:rPr>
        <w:tab/>
        <w:t>Для бази даних використовуються індекси створені за замовчуванням Microsoft SQL Server (кластеризовані індекси що одночасно є первинними ключами). Відмова від інших індексів пов’язана з сповільненням операцій видалення, додавання та редагування полів, що є індексами, а саме ці операції є основними бізнес процесами в програмному забезпечення, виграш в пошуку і сортуванні по значущим полям буде незначною перевагою.</w:t>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Normal"/>
        <w:ind w:left="709" w:hanging="0"/>
        <w:jc w:val="left"/>
        <w:rPr>
          <w:rFonts w:ascii="Times New Roman" w:hAnsi="Times New Roman" w:eastAsia="Times New Roman" w:cs="Times New Roman"/>
          <w:kern w:val="2"/>
          <w:sz w:val="28"/>
          <w:szCs w:val="28"/>
          <w:lang w:val="uk-UA" w:eastAsia="uk-UA" w:bidi="hi-IN"/>
        </w:rPr>
      </w:pPr>
      <w:r>
        <w:rPr>
          <w:rFonts w:eastAsia="Times New Roman" w:cs="Times New Roman" w:ascii="Times New Roman" w:hAnsi="Times New Roman"/>
          <w:kern w:val="2"/>
          <w:sz w:val="28"/>
          <w:szCs w:val="28"/>
          <w:lang w:val="uk-UA" w:eastAsia="uk-UA" w:bidi="hi-IN"/>
        </w:rPr>
      </w:r>
    </w:p>
    <w:p>
      <w:pPr>
        <w:pStyle w:val="1"/>
        <w:widowControl w:val="false"/>
        <w:spacing w:before="0" w:after="0"/>
        <w:rPr/>
      </w:pPr>
      <w:bookmarkStart w:id="14" w:name="_Toc7699419"/>
      <w:bookmarkStart w:id="15" w:name="_Toc512156760"/>
      <w:r>
        <w:rPr>
          <w:color w:val="auto"/>
        </w:rPr>
        <w:t>РОЗДІЛ 3. РЕАЛІЗАЦІЯ ПРОГРАМНОГО ПРОДУКТУ РОБОТИ З БАЗОЮ ДАНИХ</w:t>
      </w:r>
      <w:bookmarkEnd w:id="14"/>
      <w:bookmarkEnd w:id="15"/>
    </w:p>
    <w:p>
      <w:pPr>
        <w:pStyle w:val="2"/>
        <w:numPr>
          <w:ilvl w:val="1"/>
          <w:numId w:val="9"/>
        </w:numPr>
        <w:ind w:left="993" w:hanging="284"/>
        <w:jc w:val="left"/>
        <w:rPr/>
      </w:pPr>
      <w:bookmarkStart w:id="16" w:name="_Toc512156761"/>
      <w:bookmarkStart w:id="17" w:name="_Toc480237660"/>
      <w:r>
        <w:rPr>
          <w:rFonts w:eastAsia="Times New Roman" w:cs="Times New Roman"/>
          <w:color w:val="auto"/>
          <w:kern w:val="2"/>
          <w:sz w:val="28"/>
          <w:szCs w:val="28"/>
          <w:lang w:val="ru-RU" w:eastAsia="uk-UA" w:bidi="hi-IN"/>
        </w:rPr>
        <w:t xml:space="preserve"> </w:t>
      </w:r>
      <w:bookmarkStart w:id="18" w:name="_Toc7699420"/>
      <w:r>
        <w:rPr>
          <w:rFonts w:eastAsia="Times New Roman" w:cs="Times New Roman"/>
          <w:color w:val="auto"/>
          <w:kern w:val="2"/>
          <w:sz w:val="28"/>
          <w:szCs w:val="28"/>
          <w:lang w:val="uk-UA" w:eastAsia="uk-UA" w:bidi="hi-IN"/>
        </w:rPr>
        <w:t>Реалізація доступу до бази даних</w:t>
      </w:r>
      <w:bookmarkEnd w:id="16"/>
      <w:bookmarkEnd w:id="17"/>
      <w:bookmarkEnd w:id="18"/>
    </w:p>
    <w:p>
      <w:pPr>
        <w:pStyle w:val="2"/>
        <w:ind w:left="993" w:hanging="284"/>
        <w:jc w:val="left"/>
        <w:rPr>
          <w:rFonts w:ascii="Times New Roman" w:hAnsi="Times New Roman" w:eastAsia="Times New Roman" w:cs="Times New Roman"/>
          <w:color w:val="auto"/>
          <w:kern w:val="2"/>
          <w:sz w:val="28"/>
          <w:szCs w:val="28"/>
          <w:lang w:val="uk-UA" w:eastAsia="uk-UA" w:bidi="hi-IN"/>
        </w:rPr>
      </w:pPr>
      <w:r>
        <w:rPr>
          <w:rFonts w:eastAsia="Times New Roman" w:cs="Times New Roman"/>
          <w:color w:val="auto"/>
          <w:kern w:val="2"/>
          <w:sz w:val="28"/>
          <w:szCs w:val="28"/>
          <w:lang w:val="uk-UA" w:eastAsia="uk-UA" w:bidi="hi-IN"/>
        </w:rPr>
      </w:r>
    </w:p>
    <w:p>
      <w:pPr>
        <w:pStyle w:val="Normal"/>
        <w:ind w:hanging="0"/>
        <w:jc w:val="both"/>
        <w:rPr/>
      </w:pPr>
      <w:r>
        <w:rPr>
          <w:rFonts w:eastAsia="Times New Roman" w:cs="Times New Roman" w:ascii="Times New Roman" w:hAnsi="Times New Roman"/>
          <w:color w:val="000000" w:themeColor="text1"/>
          <w:kern w:val="2"/>
          <w:sz w:val="28"/>
          <w:szCs w:val="28"/>
          <w:shd w:fill="FFFFFF" w:val="clear"/>
          <w:lang w:val="uk-UA" w:eastAsia="uk-UA" w:bidi="hi-IN"/>
        </w:rPr>
        <w:tab/>
        <w:t xml:space="preserve">Для реалізації доступу до даних БД я обрав технологію Hibernate — засіб відображення між об'єктами та реляційними структурами (object-relational mapping, ORM) для платформи Java. Hibernate є вільним програмним забезпеченням, яке поширюється на умовах GNU Lesser General Public License. Hibernate надає легкий для використання каркас (фреймворк) для відображення між об'єктно-орієнтованою моделлю даних і традиційною реляційною базою даних. </w:t>
      </w:r>
    </w:p>
    <w:p>
      <w:pPr>
        <w:pStyle w:val="Normal"/>
        <w:ind w:hanging="0"/>
        <w:jc w:val="both"/>
        <w:rPr/>
      </w:pPr>
      <w:r>
        <w:rPr/>
        <w:tab/>
      </w:r>
      <w:r>
        <w:rPr>
          <w:sz w:val="28"/>
          <w:szCs w:val="28"/>
        </w:rPr>
        <w:t>Метою Hibernate є звільнення розробника від значних типових завдань із програмування взаємодії з базою даних. Розробник може використовувати Hibernate як при розробці з нуля, так і для вже існуючої бази даних.</w:t>
      </w:r>
    </w:p>
    <w:p>
      <w:pPr>
        <w:pStyle w:val="Normal"/>
        <w:ind w:hanging="0"/>
        <w:jc w:val="both"/>
        <w:rPr>
          <w:sz w:val="28"/>
          <w:szCs w:val="28"/>
        </w:rPr>
      </w:pPr>
      <w:r>
        <w:rPr>
          <w:sz w:val="28"/>
          <w:szCs w:val="28"/>
        </w:rPr>
        <w:tab/>
        <w:t>Hibernate піклується про зв'язок класів з таблицями бази даних (і типів даних мови програмування із типами даних SQL),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 JDBC коду. Hibernate генерує SQL виклики і звільняє розробника від ручної обробки результуючого набору даних, конвертації об'єктів і забезпечення сумісності із різними базами даних.</w:t>
      </w:r>
    </w:p>
    <w:p>
      <w:pPr>
        <w:pStyle w:val="Normal"/>
        <w:ind w:hanging="0"/>
        <w:jc w:val="both"/>
        <w:rPr>
          <w:sz w:val="28"/>
          <w:szCs w:val="28"/>
        </w:rPr>
      </w:pPr>
      <w:r>
        <w:rPr>
          <w:sz w:val="28"/>
          <w:szCs w:val="28"/>
        </w:rPr>
        <w:tab/>
        <w:t>Hibernate забезпечує прозору підтримку збереження даних, тобто їхньої персистентності (англ. persistence) для «POJO»-об'єктів, себто для звичайних Java-об'єктів; єдина сувора вимога до класу, що зберігається — конструктор за умовчанням (Для коректної поведінки у деяких застосуваннях потрібно приділити особливу увагу до методів equals() і hashCode()</w:t>
      </w:r>
    </w:p>
    <w:p>
      <w:pPr>
        <w:pStyle w:val="Normal"/>
        <w:ind w:hanging="0"/>
        <w:jc w:val="both"/>
        <w:rPr>
          <w:sz w:val="28"/>
          <w:szCs w:val="28"/>
        </w:rPr>
      </w:pPr>
      <w:r>
        <w:rPr>
          <w:sz w:val="28"/>
          <w:szCs w:val="28"/>
          <w:lang w:val="uk-UA"/>
        </w:rPr>
        <w:tab/>
        <w:t>Як інструмент для міграцій схеми бази даних використано Liquibase. Система міграцій схеми бази даних Liquibase хороша тим, що дозволяє використовувати системи контролю версій, VCS, (наприклад, Git) для управління ревізіями бази даних програми. Говорячи більш точно, VCS містить опис змін, необхідні для міграції схеми бази даних з однієї ревізії в іншу.</w:t>
      </w:r>
    </w:p>
    <w:p>
      <w:pPr>
        <w:pStyle w:val="Normal"/>
        <w:ind w:hanging="0"/>
        <w:jc w:val="both"/>
        <w:rPr>
          <w:sz w:val="28"/>
          <w:szCs w:val="28"/>
          <w:lang w:val="uk-UA"/>
        </w:rPr>
      </w:pPr>
      <w:r>
        <w:rPr>
          <w:sz w:val="28"/>
          <w:szCs w:val="28"/>
          <w:lang w:val="uk-UA"/>
        </w:rPr>
        <w:tab/>
        <w:t xml:space="preserve">Liquibase використовує так звані «чейнджсети» (changeset - набір змін), XML-код для опису операторів DDL. Вони складають файли чейнджлогов (changelog). </w:t>
      </w:r>
    </w:p>
    <w:p>
      <w:pPr>
        <w:pStyle w:val="Normal"/>
        <w:ind w:hanging="0"/>
        <w:jc w:val="both"/>
        <w:rPr>
          <w:sz w:val="28"/>
          <w:szCs w:val="28"/>
          <w:lang w:val="uk-UA"/>
        </w:rPr>
      </w:pPr>
      <w:r>
        <w:rPr>
          <w:sz w:val="28"/>
          <w:szCs w:val="28"/>
          <w:lang w:val="uk-UA"/>
        </w:rPr>
        <w:tab/>
        <w:t>Приклад ченджлогу для створення таблиці Позиція:</w:t>
      </w:r>
    </w:p>
    <w:p>
      <w:pPr>
        <w:pStyle w:val="Normal"/>
        <w:ind w:hanging="0"/>
        <w:jc w:val="both"/>
        <w:rPr>
          <w:sz w:val="28"/>
          <w:szCs w:val="28"/>
          <w:lang w:val="uk-UA"/>
        </w:rPr>
      </w:pPr>
      <w:r>
        <w:rPr>
          <w:sz w:val="28"/>
          <w:szCs w:val="28"/>
          <w:lang w:val="uk-UA"/>
        </w:rPr>
      </w:r>
    </w:p>
    <w:p>
      <w:pPr>
        <w:pStyle w:val="PreformattedText"/>
        <w:ind w:hanging="0"/>
        <w:jc w:val="both"/>
        <w:rPr>
          <w:rFonts w:ascii="DejaVu Sans Mono" w:hAnsi="DejaVu Sans Mono"/>
          <w:color w:val="A9B7C6"/>
          <w:sz w:val="18"/>
          <w:szCs w:val="28"/>
          <w:lang w:val="uk-UA"/>
        </w:rPr>
      </w:pPr>
      <w:r>
        <w:rPr>
          <w:rFonts w:ascii="DejaVu Sans Mono" w:hAnsi="DejaVu Sans Mono"/>
          <w:color w:val="E8BF6A"/>
          <w:sz w:val="18"/>
          <w:szCs w:val="28"/>
          <w:lang w:val="uk-UA"/>
        </w:rPr>
        <w:t>&lt;?</w:t>
      </w:r>
      <w:r>
        <w:rPr>
          <w:rFonts w:ascii="DejaVu Sans Mono" w:hAnsi="DejaVu Sans Mono"/>
          <w:color w:val="BABABA"/>
          <w:sz w:val="18"/>
          <w:szCs w:val="28"/>
          <w:lang w:val="uk-UA"/>
        </w:rPr>
        <w:t>xml version</w:t>
      </w:r>
      <w:r>
        <w:rPr>
          <w:rFonts w:ascii="DejaVu Sans Mono" w:hAnsi="DejaVu Sans Mono"/>
          <w:color w:val="6A8759"/>
          <w:sz w:val="18"/>
          <w:szCs w:val="28"/>
          <w:lang w:val="uk-UA"/>
        </w:rPr>
        <w:t xml:space="preserve">="1.0" </w:t>
      </w:r>
      <w:r>
        <w:rPr>
          <w:rFonts w:ascii="DejaVu Sans Mono" w:hAnsi="DejaVu Sans Mono"/>
          <w:color w:val="BABABA"/>
          <w:sz w:val="18"/>
          <w:szCs w:val="28"/>
          <w:lang w:val="uk-UA"/>
        </w:rPr>
        <w:t>encoding</w:t>
      </w:r>
      <w:r>
        <w:rPr>
          <w:rFonts w:ascii="DejaVu Sans Mono" w:hAnsi="DejaVu Sans Mono"/>
          <w:color w:val="6A8759"/>
          <w:sz w:val="18"/>
          <w:szCs w:val="28"/>
          <w:lang w:val="uk-UA"/>
        </w:rPr>
        <w:t>="utf-8"</w:t>
      </w:r>
      <w:r>
        <w:rPr>
          <w:rFonts w:ascii="DejaVu Sans Mono" w:hAnsi="DejaVu Sans Mono"/>
          <w:color w:val="E8BF6A"/>
          <w:sz w:val="18"/>
          <w:szCs w:val="28"/>
          <w:lang w:val="uk-UA"/>
        </w:rPr>
        <w:t>?&gt;</w:t>
      </w:r>
    </w:p>
    <w:p>
      <w:pPr>
        <w:pStyle w:val="PreformattedText"/>
        <w:shd w:val="clear" w:fill="2B2B2B"/>
        <w:rPr>
          <w:rFonts w:ascii="DejaVu Sans Mono" w:hAnsi="DejaVu Sans Mono"/>
          <w:color w:val="E8BF6A"/>
          <w:sz w:val="18"/>
        </w:rPr>
      </w:pPr>
      <w:r>
        <w:rPr>
          <w:rFonts w:ascii="DejaVu Sans Mono" w:hAnsi="DejaVu Sans Mono"/>
          <w:color w:val="E8BF6A"/>
          <w:sz w:val="18"/>
        </w:rPr>
        <w:t>&lt;databaseChangeLog</w:t>
      </w:r>
    </w:p>
    <w:p>
      <w:pPr>
        <w:pStyle w:val="PreformattedText"/>
        <w:shd w:val="clear" w:fill="2B2B2B"/>
        <w:rPr>
          <w:color w:val="A9B7C6"/>
        </w:rPr>
      </w:pPr>
      <w:r>
        <w:rPr>
          <w:color w:val="E8BF6A"/>
        </w:rPr>
        <w:t xml:space="preserve">    </w:t>
      </w:r>
      <w:r>
        <w:rPr>
          <w:rFonts w:ascii="DejaVu Sans Mono" w:hAnsi="DejaVu Sans Mono"/>
          <w:color w:val="BABABA"/>
          <w:sz w:val="18"/>
        </w:rPr>
        <w:t>xmlns</w:t>
      </w:r>
      <w:r>
        <w:rPr>
          <w:rFonts w:ascii="DejaVu Sans Mono" w:hAnsi="DejaVu Sans Mono"/>
          <w:color w:val="6A8759"/>
          <w:sz w:val="18"/>
        </w:rPr>
        <w:t>="http://www.liquibase.org/xml/ns/dbchangelog"</w:t>
      </w:r>
    </w:p>
    <w:p>
      <w:pPr>
        <w:pStyle w:val="PreformattedText"/>
        <w:shd w:val="clear" w:fill="2B2B2B"/>
        <w:rPr>
          <w:color w:val="A9B7C6"/>
        </w:rPr>
      </w:pPr>
      <w:r>
        <w:rPr>
          <w:color w:val="6A8759"/>
        </w:rPr>
        <w:t xml:space="preserve">    </w:t>
      </w:r>
      <w:r>
        <w:rPr>
          <w:rFonts w:ascii="DejaVu Sans Mono" w:hAnsi="DejaVu Sans Mono"/>
          <w:color w:val="BABABA"/>
          <w:sz w:val="18"/>
        </w:rPr>
        <w:t>xmlns:</w:t>
      </w:r>
      <w:r>
        <w:rPr>
          <w:rFonts w:ascii="DejaVu Sans Mono" w:hAnsi="DejaVu Sans Mono"/>
          <w:color w:val="9876AA"/>
          <w:sz w:val="18"/>
        </w:rPr>
        <w:t>ext</w:t>
      </w:r>
      <w:r>
        <w:rPr>
          <w:rFonts w:ascii="DejaVu Sans Mono" w:hAnsi="DejaVu Sans Mono"/>
          <w:color w:val="6A8759"/>
          <w:sz w:val="18"/>
        </w:rPr>
        <w:t>="http://www.liquibase.org/xml/ns/dbchangelog-ext"</w:t>
      </w:r>
    </w:p>
    <w:p>
      <w:pPr>
        <w:pStyle w:val="PreformattedText"/>
        <w:shd w:val="clear" w:fill="2B2B2B"/>
        <w:rPr>
          <w:color w:val="A9B7C6"/>
        </w:rPr>
      </w:pPr>
      <w:r>
        <w:rPr>
          <w:color w:val="6A8759"/>
        </w:rPr>
        <w:t xml:space="preserve">    </w:t>
      </w:r>
      <w:r>
        <w:rPr>
          <w:rFonts w:ascii="DejaVu Sans Mono" w:hAnsi="DejaVu Sans Mono"/>
          <w:color w:val="BABABA"/>
          <w:sz w:val="18"/>
        </w:rPr>
        <w:t>xmlns:</w:t>
      </w:r>
      <w:r>
        <w:rPr>
          <w:rFonts w:ascii="DejaVu Sans Mono" w:hAnsi="DejaVu Sans Mono"/>
          <w:color w:val="9876AA"/>
          <w:sz w:val="18"/>
        </w:rPr>
        <w:t>xsi</w:t>
      </w:r>
      <w:r>
        <w:rPr>
          <w:rFonts w:ascii="DejaVu Sans Mono" w:hAnsi="DejaVu Sans Mono"/>
          <w:color w:val="6A8759"/>
          <w:sz w:val="18"/>
        </w:rPr>
        <w:t>="http://www.w3.org/2001/XMLSchema-instance"</w:t>
      </w:r>
    </w:p>
    <w:p>
      <w:pPr>
        <w:pStyle w:val="PreformattedText"/>
        <w:shd w:val="clear" w:fill="2B2B2B"/>
        <w:rPr>
          <w:color w:val="A9B7C6"/>
        </w:rPr>
      </w:pPr>
      <w:r>
        <w:rPr>
          <w:color w:val="6A8759"/>
        </w:rPr>
        <w:t xml:space="preserve">    </w:t>
      </w:r>
      <w:r>
        <w:rPr>
          <w:rFonts w:ascii="DejaVu Sans Mono" w:hAnsi="DejaVu Sans Mono"/>
          <w:color w:val="9876AA"/>
          <w:sz w:val="18"/>
        </w:rPr>
        <w:t>xsi</w:t>
      </w:r>
      <w:r>
        <w:rPr>
          <w:rFonts w:ascii="DejaVu Sans Mono" w:hAnsi="DejaVu Sans Mono"/>
          <w:color w:val="BABABA"/>
          <w:sz w:val="18"/>
        </w:rPr>
        <w:t>:schemaLocation</w:t>
      </w:r>
      <w:r>
        <w:rPr>
          <w:rFonts w:ascii="DejaVu Sans Mono" w:hAnsi="DejaVu Sans Mono"/>
          <w:color w:val="6A8759"/>
          <w:sz w:val="18"/>
        </w:rPr>
        <w:t>="http://www.liquibase.org/xml/ns/dbchangelog http://www.liquibase.org/xml/ns/dbchangelog/dbchangelog-3.5.xsd</w:t>
      </w:r>
    </w:p>
    <w:p>
      <w:pPr>
        <w:pStyle w:val="PreformattedText"/>
        <w:shd w:val="clear" w:fill="2B2B2B"/>
        <w:rPr>
          <w:color w:val="A9B7C6"/>
        </w:rPr>
      </w:pPr>
      <w:r>
        <w:rPr>
          <w:color w:val="6A8759"/>
        </w:rPr>
        <w:t xml:space="preserve">                        </w:t>
      </w:r>
      <w:r>
        <w:rPr>
          <w:rFonts w:ascii="DejaVu Sans Mono" w:hAnsi="DejaVu Sans Mono"/>
          <w:color w:val="6A8759"/>
          <w:sz w:val="18"/>
        </w:rPr>
        <w:t>http://www.liquibase.org/xml/ns/dbchangelog-ext http://www.liquibase.org/xml/ns/dbchangelog/dbchangelog-ext.xsd"</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&lt;property </w:t>
      </w:r>
      <w:r>
        <w:rPr>
          <w:rFonts w:ascii="DejaVu Sans Mono" w:hAnsi="DejaVu Sans Mono"/>
          <w:color w:val="BABABA"/>
          <w:sz w:val="18"/>
        </w:rPr>
        <w:t>name</w:t>
      </w:r>
      <w:r>
        <w:rPr>
          <w:rFonts w:ascii="DejaVu Sans Mono" w:hAnsi="DejaVu Sans Mono"/>
          <w:color w:val="6A8759"/>
          <w:sz w:val="18"/>
        </w:rPr>
        <w:t xml:space="preserve">="now" </w:t>
      </w:r>
      <w:r>
        <w:rPr>
          <w:rFonts w:ascii="DejaVu Sans Mono" w:hAnsi="DejaVu Sans Mono"/>
          <w:color w:val="BABABA"/>
          <w:sz w:val="18"/>
        </w:rPr>
        <w:t>value</w:t>
      </w:r>
      <w:r>
        <w:rPr>
          <w:rFonts w:ascii="DejaVu Sans Mono" w:hAnsi="DejaVu Sans Mono"/>
          <w:color w:val="6A8759"/>
          <w:sz w:val="18"/>
        </w:rPr>
        <w:t xml:space="preserve">="now()" </w:t>
      </w:r>
      <w:r>
        <w:rPr>
          <w:rFonts w:ascii="DejaVu Sans Mono" w:hAnsi="DejaVu Sans Mono"/>
          <w:color w:val="BABABA"/>
          <w:sz w:val="18"/>
        </w:rPr>
        <w:t>dbms</w:t>
      </w:r>
      <w:r>
        <w:rPr>
          <w:rFonts w:ascii="DejaVu Sans Mono" w:hAnsi="DejaVu Sans Mono"/>
          <w:color w:val="6A8759"/>
          <w:sz w:val="18"/>
        </w:rPr>
        <w:t>="h2"</w:t>
      </w:r>
      <w:r>
        <w:rPr>
          <w:rFonts w:ascii="DejaVu Sans Mono" w:hAnsi="DejaVu Sans Mono"/>
          <w:color w:val="E8BF6A"/>
          <w:sz w:val="18"/>
        </w:rPr>
        <w:t>/&gt;</w:t>
      </w:r>
    </w:p>
    <w:p>
      <w:pPr>
        <w:pStyle w:val="PreformattedText"/>
        <w:shd w:val="clear" w:fill="2B2B2B"/>
        <w:rPr>
          <w:color w:val="E8BF6A"/>
        </w:rPr>
      </w:pPr>
      <w:r>
        <w:rPr>
          <w:color w:val="E8BF6A"/>
        </w:rPr>
        <w:t xml:space="preserve">    </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&lt;property </w:t>
      </w:r>
      <w:r>
        <w:rPr>
          <w:rFonts w:ascii="DejaVu Sans Mono" w:hAnsi="DejaVu Sans Mono"/>
          <w:color w:val="BABABA"/>
          <w:sz w:val="18"/>
        </w:rPr>
        <w:t>name</w:t>
      </w:r>
      <w:r>
        <w:rPr>
          <w:rFonts w:ascii="DejaVu Sans Mono" w:hAnsi="DejaVu Sans Mono"/>
          <w:color w:val="6A8759"/>
          <w:sz w:val="18"/>
        </w:rPr>
        <w:t xml:space="preserve">="now" </w:t>
      </w:r>
      <w:r>
        <w:rPr>
          <w:rFonts w:ascii="DejaVu Sans Mono" w:hAnsi="DejaVu Sans Mono"/>
          <w:color w:val="BABABA"/>
          <w:sz w:val="18"/>
        </w:rPr>
        <w:t>value</w:t>
      </w:r>
      <w:r>
        <w:rPr>
          <w:rFonts w:ascii="DejaVu Sans Mono" w:hAnsi="DejaVu Sans Mono"/>
          <w:color w:val="6A8759"/>
          <w:sz w:val="18"/>
        </w:rPr>
        <w:t xml:space="preserve">="now()" </w:t>
      </w:r>
      <w:r>
        <w:rPr>
          <w:rFonts w:ascii="DejaVu Sans Mono" w:hAnsi="DejaVu Sans Mono"/>
          <w:color w:val="BABABA"/>
          <w:sz w:val="18"/>
        </w:rPr>
        <w:t>dbms</w:t>
      </w:r>
      <w:r>
        <w:rPr>
          <w:rFonts w:ascii="DejaVu Sans Mono" w:hAnsi="DejaVu Sans Mono"/>
          <w:color w:val="6A8759"/>
          <w:sz w:val="18"/>
        </w:rPr>
        <w:t>="mysql"</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&lt;property </w:t>
      </w:r>
      <w:r>
        <w:rPr>
          <w:rFonts w:ascii="DejaVu Sans Mono" w:hAnsi="DejaVu Sans Mono"/>
          <w:color w:val="BABABA"/>
          <w:sz w:val="18"/>
        </w:rPr>
        <w:t>name</w:t>
      </w:r>
      <w:r>
        <w:rPr>
          <w:rFonts w:ascii="DejaVu Sans Mono" w:hAnsi="DejaVu Sans Mono"/>
          <w:color w:val="6A8759"/>
          <w:sz w:val="18"/>
        </w:rPr>
        <w:t xml:space="preserve">="autoIncrement" </w:t>
      </w:r>
      <w:r>
        <w:rPr>
          <w:rFonts w:ascii="DejaVu Sans Mono" w:hAnsi="DejaVu Sans Mono"/>
          <w:color w:val="BABABA"/>
          <w:sz w:val="18"/>
        </w:rPr>
        <w:t>value</w:t>
      </w:r>
      <w:r>
        <w:rPr>
          <w:rFonts w:ascii="DejaVu Sans Mono" w:hAnsi="DejaVu Sans Mono"/>
          <w:color w:val="6A8759"/>
          <w:sz w:val="18"/>
        </w:rPr>
        <w:t>="true"</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&lt;property </w:t>
      </w:r>
      <w:r>
        <w:rPr>
          <w:rFonts w:ascii="DejaVu Sans Mono" w:hAnsi="DejaVu Sans Mono"/>
          <w:color w:val="BABABA"/>
          <w:sz w:val="18"/>
        </w:rPr>
        <w:t>name</w:t>
      </w:r>
      <w:r>
        <w:rPr>
          <w:rFonts w:ascii="DejaVu Sans Mono" w:hAnsi="DejaVu Sans Mono"/>
          <w:color w:val="6A8759"/>
          <w:sz w:val="18"/>
        </w:rPr>
        <w:t xml:space="preserve">="floatType" </w:t>
      </w:r>
      <w:r>
        <w:rPr>
          <w:rFonts w:ascii="DejaVu Sans Mono" w:hAnsi="DejaVu Sans Mono"/>
          <w:color w:val="BABABA"/>
          <w:sz w:val="18"/>
        </w:rPr>
        <w:t>value</w:t>
      </w:r>
      <w:r>
        <w:rPr>
          <w:rFonts w:ascii="DejaVu Sans Mono" w:hAnsi="DejaVu Sans Mono"/>
          <w:color w:val="6A8759"/>
          <w:sz w:val="18"/>
        </w:rPr>
        <w:t xml:space="preserve">="float4" </w:t>
      </w:r>
      <w:r>
        <w:rPr>
          <w:rFonts w:ascii="DejaVu Sans Mono" w:hAnsi="DejaVu Sans Mono"/>
          <w:color w:val="BABABA"/>
          <w:sz w:val="18"/>
        </w:rPr>
        <w:t>dbms</w:t>
      </w:r>
      <w:r>
        <w:rPr>
          <w:rFonts w:ascii="DejaVu Sans Mono" w:hAnsi="DejaVu Sans Mono"/>
          <w:color w:val="6A8759"/>
          <w:sz w:val="18"/>
        </w:rPr>
        <w:t>="postgresql, h2"</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&lt;property </w:t>
      </w:r>
      <w:r>
        <w:rPr>
          <w:rFonts w:ascii="DejaVu Sans Mono" w:hAnsi="DejaVu Sans Mono"/>
          <w:color w:val="BABABA"/>
          <w:sz w:val="18"/>
        </w:rPr>
        <w:t>name</w:t>
      </w:r>
      <w:r>
        <w:rPr>
          <w:rFonts w:ascii="DejaVu Sans Mono" w:hAnsi="DejaVu Sans Mono"/>
          <w:color w:val="6A8759"/>
          <w:sz w:val="18"/>
        </w:rPr>
        <w:t xml:space="preserve">="floatType" </w:t>
      </w:r>
      <w:r>
        <w:rPr>
          <w:rFonts w:ascii="DejaVu Sans Mono" w:hAnsi="DejaVu Sans Mono"/>
          <w:color w:val="BABABA"/>
          <w:sz w:val="18"/>
        </w:rPr>
        <w:t>value</w:t>
      </w:r>
      <w:r>
        <w:rPr>
          <w:rFonts w:ascii="DejaVu Sans Mono" w:hAnsi="DejaVu Sans Mono"/>
          <w:color w:val="6A8759"/>
          <w:sz w:val="18"/>
        </w:rPr>
        <w:t xml:space="preserve">="float" </w:t>
      </w:r>
      <w:r>
        <w:rPr>
          <w:rFonts w:ascii="DejaVu Sans Mono" w:hAnsi="DejaVu Sans Mono"/>
          <w:color w:val="BABABA"/>
          <w:sz w:val="18"/>
        </w:rPr>
        <w:t>dbms</w:t>
      </w:r>
      <w:r>
        <w:rPr>
          <w:rFonts w:ascii="DejaVu Sans Mono" w:hAnsi="DejaVu Sans Mono"/>
          <w:color w:val="6A8759"/>
          <w:sz w:val="18"/>
        </w:rPr>
        <w:t>="mysql, oracle, mssql"</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808080"/>
          <w:sz w:val="18"/>
        </w:rPr>
        <w:t>&lt;!--</w:t>
      </w:r>
    </w:p>
    <w:p>
      <w:pPr>
        <w:pStyle w:val="PreformattedText"/>
        <w:shd w:val="clear" w:fill="2B2B2B"/>
        <w:rPr>
          <w:color w:val="808080"/>
        </w:rPr>
      </w:pPr>
      <w:r>
        <w:rPr>
          <w:color w:val="808080"/>
        </w:rPr>
        <w:t xml:space="preserve">        </w:t>
      </w:r>
      <w:r>
        <w:rPr>
          <w:rFonts w:ascii="DejaVu Sans Mono" w:hAnsi="DejaVu Sans Mono"/>
          <w:color w:val="808080"/>
          <w:sz w:val="18"/>
        </w:rPr>
        <w:t>Added the entity Position.</w:t>
      </w:r>
    </w:p>
    <w:p>
      <w:pPr>
        <w:pStyle w:val="PreformattedText"/>
        <w:shd w:val="clear" w:fill="2B2B2B"/>
        <w:rPr>
          <w:color w:val="808080"/>
        </w:rPr>
      </w:pPr>
      <w:r>
        <w:rPr>
          <w:color w:val="808080"/>
        </w:rPr>
        <w:t xml:space="preserve">    </w:t>
      </w:r>
      <w:r>
        <w:rPr>
          <w:rFonts w:ascii="DejaVu Sans Mono" w:hAnsi="DejaVu Sans Mono"/>
          <w:color w:val="808080"/>
          <w:sz w:val="18"/>
        </w:rPr>
        <w:t>--&gt;</w:t>
      </w:r>
    </w:p>
    <w:p>
      <w:pPr>
        <w:pStyle w:val="PreformattedText"/>
        <w:shd w:val="clear" w:fill="2B2B2B"/>
        <w:rPr>
          <w:color w:val="A9B7C6"/>
        </w:rPr>
      </w:pPr>
      <w:r>
        <w:rPr>
          <w:color w:val="808080"/>
        </w:rPr>
        <w:t xml:space="preserve">    </w:t>
      </w:r>
      <w:r>
        <w:rPr>
          <w:rFonts w:ascii="DejaVu Sans Mono" w:hAnsi="DejaVu Sans Mono"/>
          <w:color w:val="E8BF6A"/>
          <w:sz w:val="18"/>
        </w:rPr>
        <w:t xml:space="preserve">&lt;changeSet </w:t>
      </w:r>
      <w:r>
        <w:rPr>
          <w:rFonts w:ascii="DejaVu Sans Mono" w:hAnsi="DejaVu Sans Mono"/>
          <w:color w:val="BABABA"/>
          <w:sz w:val="18"/>
        </w:rPr>
        <w:t>id</w:t>
      </w:r>
      <w:r>
        <w:rPr>
          <w:rFonts w:ascii="DejaVu Sans Mono" w:hAnsi="DejaVu Sans Mono"/>
          <w:color w:val="6A8759"/>
          <w:sz w:val="18"/>
        </w:rPr>
        <w:t xml:space="preserve">="20190430162315-1" </w:t>
      </w:r>
      <w:r>
        <w:rPr>
          <w:rFonts w:ascii="DejaVu Sans Mono" w:hAnsi="DejaVu Sans Mono"/>
          <w:color w:val="BABABA"/>
          <w:sz w:val="18"/>
        </w:rPr>
        <w:t>author</w:t>
      </w:r>
      <w:r>
        <w:rPr>
          <w:rFonts w:ascii="DejaVu Sans Mono" w:hAnsi="DejaVu Sans Mono"/>
          <w:color w:val="6A8759"/>
          <w:sz w:val="18"/>
        </w:rPr>
        <w:t>="jhipster"</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&lt;createTable </w:t>
      </w:r>
      <w:r>
        <w:rPr>
          <w:rFonts w:ascii="DejaVu Sans Mono" w:hAnsi="DejaVu Sans Mono"/>
          <w:color w:val="BABABA"/>
          <w:sz w:val="18"/>
        </w:rPr>
        <w:t>tableName</w:t>
      </w:r>
      <w:r>
        <w:rPr>
          <w:rFonts w:ascii="DejaVu Sans Mono" w:hAnsi="DejaVu Sans Mono"/>
          <w:color w:val="6A8759"/>
          <w:sz w:val="18"/>
        </w:rPr>
        <w:t>="position"</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&lt;column </w:t>
      </w:r>
      <w:r>
        <w:rPr>
          <w:rFonts w:ascii="DejaVu Sans Mono" w:hAnsi="DejaVu Sans Mono"/>
          <w:color w:val="BABABA"/>
          <w:sz w:val="18"/>
        </w:rPr>
        <w:t>name</w:t>
      </w:r>
      <w:r>
        <w:rPr>
          <w:rFonts w:ascii="DejaVu Sans Mono" w:hAnsi="DejaVu Sans Mono"/>
          <w:color w:val="6A8759"/>
          <w:sz w:val="18"/>
        </w:rPr>
        <w:t xml:space="preserve">="id" </w:t>
      </w:r>
      <w:r>
        <w:rPr>
          <w:rFonts w:ascii="DejaVu Sans Mono" w:hAnsi="DejaVu Sans Mono"/>
          <w:color w:val="BABABA"/>
          <w:sz w:val="18"/>
        </w:rPr>
        <w:t>type</w:t>
      </w:r>
      <w:r>
        <w:rPr>
          <w:rFonts w:ascii="DejaVu Sans Mono" w:hAnsi="DejaVu Sans Mono"/>
          <w:color w:val="6A8759"/>
          <w:sz w:val="18"/>
        </w:rPr>
        <w:t xml:space="preserve">="bigint" </w:t>
      </w:r>
      <w:r>
        <w:rPr>
          <w:rFonts w:ascii="DejaVu Sans Mono" w:hAnsi="DejaVu Sans Mono"/>
          <w:color w:val="BABABA"/>
          <w:sz w:val="18"/>
        </w:rPr>
        <w:t>autoIncrement</w:t>
      </w:r>
      <w:r>
        <w:rPr>
          <w:rFonts w:ascii="DejaVu Sans Mono" w:hAnsi="DejaVu Sans Mono"/>
          <w:color w:val="6A8759"/>
          <w:sz w:val="18"/>
        </w:rPr>
        <w:t>="${autoIncrement}"</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&lt;constraints </w:t>
      </w:r>
      <w:r>
        <w:rPr>
          <w:rFonts w:ascii="DejaVu Sans Mono" w:hAnsi="DejaVu Sans Mono"/>
          <w:color w:val="BABABA"/>
          <w:sz w:val="18"/>
        </w:rPr>
        <w:t>primaryKey</w:t>
      </w:r>
      <w:r>
        <w:rPr>
          <w:rFonts w:ascii="DejaVu Sans Mono" w:hAnsi="DejaVu Sans Mono"/>
          <w:color w:val="6A8759"/>
          <w:sz w:val="18"/>
        </w:rPr>
        <w:t xml:space="preserve">="true" </w:t>
      </w:r>
      <w:r>
        <w:rPr>
          <w:rFonts w:ascii="DejaVu Sans Mono" w:hAnsi="DejaVu Sans Mono"/>
          <w:color w:val="BABABA"/>
          <w:sz w:val="18"/>
        </w:rPr>
        <w:t>nullable</w:t>
      </w:r>
      <w:r>
        <w:rPr>
          <w:rFonts w:ascii="DejaVu Sans Mono" w:hAnsi="DejaVu Sans Mono"/>
          <w:color w:val="6A8759"/>
          <w:sz w:val="18"/>
        </w:rPr>
        <w:t>="false"</w:t>
      </w:r>
      <w:r>
        <w:rPr>
          <w:rFonts w:ascii="DejaVu Sans Mono" w:hAnsi="DejaVu Sans Mono"/>
          <w:color w:val="E8BF6A"/>
          <w:sz w:val="18"/>
        </w:rPr>
        <w:t>/&gt;</w:t>
      </w:r>
    </w:p>
    <w:p>
      <w:pPr>
        <w:pStyle w:val="PreformattedText"/>
        <w:shd w:val="clear" w:fill="2B2B2B"/>
        <w:rPr>
          <w:color w:val="E8BF6A"/>
        </w:rPr>
      </w:pPr>
      <w:r>
        <w:rPr>
          <w:color w:val="E8BF6A"/>
        </w:rPr>
        <w:t xml:space="preserve">            </w:t>
      </w:r>
      <w:r>
        <w:rPr>
          <w:rFonts w:ascii="DejaVu Sans Mono" w:hAnsi="DejaVu Sans Mono"/>
          <w:color w:val="E8BF6A"/>
          <w:sz w:val="18"/>
        </w:rPr>
        <w:t>&lt;/column&gt;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&lt;column </w:t>
      </w:r>
      <w:r>
        <w:rPr>
          <w:rFonts w:ascii="DejaVu Sans Mono" w:hAnsi="DejaVu Sans Mono"/>
          <w:color w:val="BABABA"/>
          <w:sz w:val="18"/>
        </w:rPr>
        <w:t>name</w:t>
      </w:r>
      <w:r>
        <w:rPr>
          <w:rFonts w:ascii="DejaVu Sans Mono" w:hAnsi="DejaVu Sans Mono"/>
          <w:color w:val="6A8759"/>
          <w:sz w:val="18"/>
        </w:rPr>
        <w:t xml:space="preserve">="name" </w:t>
      </w:r>
      <w:r>
        <w:rPr>
          <w:rFonts w:ascii="DejaVu Sans Mono" w:hAnsi="DejaVu Sans Mono"/>
          <w:color w:val="BABABA"/>
          <w:sz w:val="18"/>
        </w:rPr>
        <w:t>type</w:t>
      </w:r>
      <w:r>
        <w:rPr>
          <w:rFonts w:ascii="DejaVu Sans Mono" w:hAnsi="DejaVu Sans Mono"/>
          <w:color w:val="6A8759"/>
          <w:sz w:val="18"/>
        </w:rPr>
        <w:t>="varchar(20)"</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&lt;constraints </w:t>
      </w:r>
      <w:r>
        <w:rPr>
          <w:rFonts w:ascii="DejaVu Sans Mono" w:hAnsi="DejaVu Sans Mono"/>
          <w:color w:val="BABABA"/>
          <w:sz w:val="18"/>
        </w:rPr>
        <w:t>nullable</w:t>
      </w:r>
      <w:r>
        <w:rPr>
          <w:rFonts w:ascii="DejaVu Sans Mono" w:hAnsi="DejaVu Sans Mono"/>
          <w:color w:val="6A8759"/>
          <w:sz w:val="18"/>
        </w:rPr>
        <w:t xml:space="preserve">="false" </w:t>
      </w:r>
      <w:r>
        <w:rPr>
          <w:rFonts w:ascii="DejaVu Sans Mono" w:hAnsi="DejaVu Sans Mono"/>
          <w:color w:val="BABABA"/>
          <w:sz w:val="18"/>
        </w:rPr>
        <w:t>unique</w:t>
      </w:r>
      <w:r>
        <w:rPr>
          <w:rFonts w:ascii="DejaVu Sans Mono" w:hAnsi="DejaVu Sans Mono"/>
          <w:color w:val="6A8759"/>
          <w:sz w:val="18"/>
        </w:rPr>
        <w:t xml:space="preserve">="true" </w:t>
      </w:r>
      <w:r>
        <w:rPr>
          <w:rFonts w:ascii="DejaVu Sans Mono" w:hAnsi="DejaVu Sans Mono"/>
          <w:color w:val="BABABA"/>
          <w:sz w:val="18"/>
        </w:rPr>
        <w:t>uniqueConstraintName</w:t>
      </w:r>
      <w:r>
        <w:rPr>
          <w:rFonts w:ascii="DejaVu Sans Mono" w:hAnsi="DejaVu Sans Mono"/>
          <w:color w:val="6A8759"/>
          <w:sz w:val="18"/>
        </w:rPr>
        <w:t xml:space="preserve">="ux_position_name" </w:t>
      </w:r>
      <w:r>
        <w:rPr>
          <w:rFonts w:ascii="DejaVu Sans Mono" w:hAnsi="DejaVu Sans Mono"/>
          <w:color w:val="E8BF6A"/>
          <w:sz w:val="18"/>
        </w:rPr>
        <w:t>/&gt;</w:t>
      </w:r>
    </w:p>
    <w:p>
      <w:pPr>
        <w:pStyle w:val="PreformattedText"/>
        <w:shd w:val="clear" w:fill="2B2B2B"/>
        <w:rPr>
          <w:color w:val="E8BF6A"/>
        </w:rPr>
      </w:pPr>
      <w:r>
        <w:rPr>
          <w:color w:val="E8BF6A"/>
        </w:rPr>
        <w:t xml:space="preserve">            </w:t>
      </w:r>
      <w:r>
        <w:rPr>
          <w:rFonts w:ascii="DejaVu Sans Mono" w:hAnsi="DejaVu Sans Mono"/>
          <w:color w:val="E8BF6A"/>
          <w:sz w:val="18"/>
        </w:rPr>
        <w:t>&lt;/column&gt;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&lt;column </w:t>
      </w:r>
      <w:r>
        <w:rPr>
          <w:rFonts w:ascii="DejaVu Sans Mono" w:hAnsi="DejaVu Sans Mono"/>
          <w:color w:val="BABABA"/>
          <w:sz w:val="18"/>
        </w:rPr>
        <w:t>name</w:t>
      </w:r>
      <w:r>
        <w:rPr>
          <w:rFonts w:ascii="DejaVu Sans Mono" w:hAnsi="DejaVu Sans Mono"/>
          <w:color w:val="6A8759"/>
          <w:sz w:val="18"/>
        </w:rPr>
        <w:t xml:space="preserve">="manager_id" </w:t>
      </w:r>
      <w:r>
        <w:rPr>
          <w:rFonts w:ascii="DejaVu Sans Mono" w:hAnsi="DejaVu Sans Mono"/>
          <w:color w:val="BABABA"/>
          <w:sz w:val="18"/>
        </w:rPr>
        <w:t>type</w:t>
      </w:r>
      <w:r>
        <w:rPr>
          <w:rFonts w:ascii="DejaVu Sans Mono" w:hAnsi="DejaVu Sans Mono"/>
          <w:color w:val="6A8759"/>
          <w:sz w:val="18"/>
        </w:rPr>
        <w:t>="bigint"</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&lt;constraints </w:t>
      </w:r>
      <w:r>
        <w:rPr>
          <w:rFonts w:ascii="DejaVu Sans Mono" w:hAnsi="DejaVu Sans Mono"/>
          <w:color w:val="BABABA"/>
          <w:sz w:val="18"/>
        </w:rPr>
        <w:t>nullable</w:t>
      </w:r>
      <w:r>
        <w:rPr>
          <w:rFonts w:ascii="DejaVu Sans Mono" w:hAnsi="DejaVu Sans Mono"/>
          <w:color w:val="6A8759"/>
          <w:sz w:val="18"/>
        </w:rPr>
        <w:t xml:space="preserve">="true" </w:t>
      </w:r>
      <w:r>
        <w:rPr>
          <w:rFonts w:ascii="DejaVu Sans Mono" w:hAnsi="DejaVu Sans Mono"/>
          <w:color w:val="E8BF6A"/>
          <w:sz w:val="18"/>
        </w:rPr>
        <w:t>/&gt;</w:t>
      </w:r>
    </w:p>
    <w:p>
      <w:pPr>
        <w:pStyle w:val="PreformattedText"/>
        <w:shd w:val="clear" w:fill="2B2B2B"/>
        <w:rPr>
          <w:color w:val="E8BF6A"/>
        </w:rPr>
      </w:pPr>
      <w:r>
        <w:rPr>
          <w:color w:val="E8BF6A"/>
        </w:rPr>
        <w:t xml:space="preserve">            </w:t>
      </w:r>
      <w:r>
        <w:rPr>
          <w:rFonts w:ascii="DejaVu Sans Mono" w:hAnsi="DejaVu Sans Mono"/>
          <w:color w:val="E8BF6A"/>
          <w:sz w:val="18"/>
        </w:rPr>
        <w:t>&lt;/column&gt;</w:t>
      </w:r>
    </w:p>
    <w:p>
      <w:pPr>
        <w:pStyle w:val="PreformattedText"/>
        <w:shd w:val="clear" w:fill="2B2B2B"/>
        <w:rPr>
          <w:color w:val="A9B7C6"/>
        </w:rPr>
      </w:pPr>
      <w:r>
        <w:rPr>
          <w:color w:val="808080"/>
        </w:rPr>
        <w:t xml:space="preserve">        </w:t>
      </w:r>
      <w:r>
        <w:rPr>
          <w:rFonts w:ascii="DejaVu Sans Mono" w:hAnsi="DejaVu Sans Mono"/>
          <w:color w:val="E8BF6A"/>
          <w:sz w:val="18"/>
        </w:rPr>
        <w:t>&lt;/createTable&gt;</w:t>
      </w:r>
    </w:p>
    <w:p>
      <w:pPr>
        <w:pStyle w:val="PreformattedText"/>
        <w:shd w:val="clear" w:fill="2B2B2B"/>
        <w:rPr>
          <w:color w:val="E8BF6A"/>
        </w:rPr>
      </w:pPr>
      <w:r>
        <w:rPr>
          <w:color w:val="E8BF6A"/>
        </w:rPr>
        <w:t xml:space="preserve">    </w:t>
      </w:r>
      <w:r>
        <w:rPr>
          <w:rFonts w:ascii="DejaVu Sans Mono" w:hAnsi="DejaVu Sans Mono"/>
          <w:color w:val="E8BF6A"/>
          <w:sz w:val="18"/>
        </w:rPr>
        <w:t>&lt;/changeSet&gt;</w:t>
      </w:r>
    </w:p>
    <w:p>
      <w:pPr>
        <w:pStyle w:val="PreformattedText"/>
        <w:shd w:val="clear" w:fill="2B2B2B"/>
        <w:spacing w:before="0" w:after="283"/>
        <w:rPr>
          <w:rFonts w:ascii="DejaVu Sans Mono" w:hAnsi="DejaVu Sans Mono"/>
          <w:color w:val="E8BF6A"/>
          <w:sz w:val="18"/>
        </w:rPr>
      </w:pPr>
      <w:r>
        <w:rPr>
          <w:rFonts w:ascii="DejaVu Sans Mono" w:hAnsi="DejaVu Sans Mono"/>
          <w:color w:val="E8BF6A"/>
          <w:sz w:val="18"/>
        </w:rPr>
        <w:t>&lt;/databaseChangeLog&gt;</w:t>
      </w:r>
    </w:p>
    <w:p>
      <w:pPr>
        <w:pStyle w:val="Normal"/>
        <w:ind w:hanging="0"/>
        <w:jc w:val="both"/>
        <w:rPr>
          <w:sz w:val="28"/>
          <w:szCs w:val="28"/>
          <w:lang w:val="uk-UA"/>
        </w:rPr>
      </w:pPr>
      <w:r>
        <w:rPr>
          <w:sz w:val="28"/>
          <w:szCs w:val="28"/>
          <w:lang w:val="uk-UA"/>
        </w:rPr>
        <w:t>Створення зовнішніх ключів і автоматичне завантаження даних з .csv-таблиці:</w:t>
      </w:r>
    </w:p>
    <w:p>
      <w:pPr>
        <w:pStyle w:val="PreformattedText"/>
        <w:ind w:hanging="0"/>
        <w:jc w:val="both"/>
        <w:rPr>
          <w:rFonts w:ascii="DejaVu Sans Mono" w:hAnsi="DejaVu Sans Mono"/>
          <w:color w:val="A9B7C6"/>
          <w:sz w:val="18"/>
          <w:szCs w:val="28"/>
          <w:lang w:val="uk-UA"/>
        </w:rPr>
      </w:pPr>
      <w:r>
        <w:rPr>
          <w:rFonts w:ascii="DejaVu Sans Mono" w:hAnsi="DejaVu Sans Mono"/>
          <w:color w:val="E8BF6A"/>
          <w:sz w:val="18"/>
          <w:szCs w:val="28"/>
          <w:lang w:val="uk-UA"/>
        </w:rPr>
        <w:t>&lt;?</w:t>
      </w:r>
      <w:r>
        <w:rPr>
          <w:rFonts w:ascii="DejaVu Sans Mono" w:hAnsi="DejaVu Sans Mono"/>
          <w:color w:val="BABABA"/>
          <w:sz w:val="18"/>
          <w:szCs w:val="28"/>
          <w:lang w:val="uk-UA"/>
        </w:rPr>
        <w:t>xml version</w:t>
      </w:r>
      <w:r>
        <w:rPr>
          <w:rFonts w:ascii="DejaVu Sans Mono" w:hAnsi="DejaVu Sans Mono"/>
          <w:color w:val="6A8759"/>
          <w:sz w:val="18"/>
          <w:szCs w:val="28"/>
          <w:lang w:val="uk-UA"/>
        </w:rPr>
        <w:t xml:space="preserve">="1.0" </w:t>
      </w:r>
      <w:r>
        <w:rPr>
          <w:rFonts w:ascii="DejaVu Sans Mono" w:hAnsi="DejaVu Sans Mono"/>
          <w:color w:val="BABABA"/>
          <w:sz w:val="18"/>
          <w:szCs w:val="28"/>
          <w:lang w:val="uk-UA"/>
        </w:rPr>
        <w:t>encoding</w:t>
      </w:r>
      <w:r>
        <w:rPr>
          <w:rFonts w:ascii="DejaVu Sans Mono" w:hAnsi="DejaVu Sans Mono"/>
          <w:color w:val="6A8759"/>
          <w:sz w:val="18"/>
          <w:szCs w:val="28"/>
          <w:lang w:val="uk-UA"/>
        </w:rPr>
        <w:t>="utf-8"</w:t>
      </w:r>
      <w:r>
        <w:rPr>
          <w:rFonts w:ascii="DejaVu Sans Mono" w:hAnsi="DejaVu Sans Mono"/>
          <w:color w:val="E8BF6A"/>
          <w:sz w:val="18"/>
          <w:szCs w:val="28"/>
          <w:lang w:val="uk-UA"/>
        </w:rPr>
        <w:t>?&gt;</w:t>
      </w:r>
    </w:p>
    <w:p>
      <w:pPr>
        <w:pStyle w:val="PreformattedText"/>
        <w:shd w:val="clear" w:fill="2B2B2B"/>
        <w:rPr>
          <w:rFonts w:ascii="DejaVu Sans Mono" w:hAnsi="DejaVu Sans Mono"/>
          <w:color w:val="E8BF6A"/>
          <w:sz w:val="18"/>
        </w:rPr>
      </w:pPr>
      <w:r>
        <w:rPr>
          <w:rFonts w:ascii="DejaVu Sans Mono" w:hAnsi="DejaVu Sans Mono"/>
          <w:color w:val="E8BF6A"/>
          <w:sz w:val="18"/>
        </w:rPr>
        <w:t>&lt;databaseChangeLog</w:t>
      </w:r>
    </w:p>
    <w:p>
      <w:pPr>
        <w:pStyle w:val="PreformattedText"/>
        <w:shd w:val="clear" w:fill="2B2B2B"/>
        <w:rPr>
          <w:color w:val="A9B7C6"/>
        </w:rPr>
      </w:pPr>
      <w:r>
        <w:rPr>
          <w:color w:val="E8BF6A"/>
        </w:rPr>
        <w:t xml:space="preserve">    </w:t>
      </w:r>
      <w:r>
        <w:rPr>
          <w:rFonts w:ascii="DejaVu Sans Mono" w:hAnsi="DejaVu Sans Mono"/>
          <w:color w:val="BABABA"/>
          <w:sz w:val="18"/>
        </w:rPr>
        <w:t>xmlns</w:t>
      </w:r>
      <w:r>
        <w:rPr>
          <w:rFonts w:ascii="DejaVu Sans Mono" w:hAnsi="DejaVu Sans Mono"/>
          <w:color w:val="6A8759"/>
          <w:sz w:val="18"/>
        </w:rPr>
        <w:t>="http://www.liquibase.org/xml/ns/dbchangelog"</w:t>
      </w:r>
    </w:p>
    <w:p>
      <w:pPr>
        <w:pStyle w:val="PreformattedText"/>
        <w:shd w:val="clear" w:fill="2B2B2B"/>
        <w:rPr>
          <w:color w:val="A9B7C6"/>
        </w:rPr>
      </w:pPr>
      <w:r>
        <w:rPr>
          <w:color w:val="6A8759"/>
        </w:rPr>
        <w:t xml:space="preserve">    </w:t>
      </w:r>
      <w:r>
        <w:rPr>
          <w:rFonts w:ascii="DejaVu Sans Mono" w:hAnsi="DejaVu Sans Mono"/>
          <w:color w:val="BABABA"/>
          <w:sz w:val="18"/>
        </w:rPr>
        <w:t>xmlns:</w:t>
      </w:r>
      <w:r>
        <w:rPr>
          <w:rFonts w:ascii="DejaVu Sans Mono" w:hAnsi="DejaVu Sans Mono"/>
          <w:color w:val="9876AA"/>
          <w:sz w:val="18"/>
        </w:rPr>
        <w:t>xsi</w:t>
      </w:r>
      <w:r>
        <w:rPr>
          <w:rFonts w:ascii="DejaVu Sans Mono" w:hAnsi="DejaVu Sans Mono"/>
          <w:color w:val="6A8759"/>
          <w:sz w:val="18"/>
        </w:rPr>
        <w:t>="http://www.w3.org/2001/XMLSchema-instance"</w:t>
      </w:r>
    </w:p>
    <w:p>
      <w:pPr>
        <w:pStyle w:val="PreformattedText"/>
        <w:shd w:val="clear" w:fill="2B2B2B"/>
        <w:rPr>
          <w:color w:val="A9B7C6"/>
        </w:rPr>
      </w:pPr>
      <w:r>
        <w:rPr>
          <w:color w:val="6A8759"/>
        </w:rPr>
        <w:t xml:space="preserve">    </w:t>
      </w:r>
      <w:r>
        <w:rPr>
          <w:rFonts w:ascii="DejaVu Sans Mono" w:hAnsi="DejaVu Sans Mono"/>
          <w:color w:val="9876AA"/>
          <w:sz w:val="18"/>
        </w:rPr>
        <w:t>xsi</w:t>
      </w:r>
      <w:r>
        <w:rPr>
          <w:rFonts w:ascii="DejaVu Sans Mono" w:hAnsi="DejaVu Sans Mono"/>
          <w:color w:val="BABABA"/>
          <w:sz w:val="18"/>
        </w:rPr>
        <w:t>:schemaLocation</w:t>
      </w:r>
      <w:r>
        <w:rPr>
          <w:rFonts w:ascii="DejaVu Sans Mono" w:hAnsi="DejaVu Sans Mono"/>
          <w:color w:val="6A8759"/>
          <w:sz w:val="18"/>
        </w:rPr>
        <w:t>="http://www.liquibase.org/xml/ns/dbchangelog http://www.liquibase.org/xml/ns/dbchangelog/dbchangelog-3.5.xsd"</w:t>
      </w:r>
      <w:r>
        <w:rPr>
          <w:rFonts w:ascii="DejaVu Sans Mono" w:hAnsi="DejaVu Sans Mono"/>
          <w:color w:val="E8BF6A"/>
          <w:sz w:val="18"/>
        </w:rPr>
        <w:t>&gt;</w:t>
      </w:r>
    </w:p>
    <w:p>
      <w:pPr>
        <w:pStyle w:val="PreformattedText"/>
        <w:shd w:val="clear" w:fill="2B2B2B"/>
        <w:rPr>
          <w:color w:val="A9B7C6"/>
        </w:rPr>
      </w:pPr>
      <w:r>
        <w:rPr>
          <w:color w:val="808080"/>
        </w:rPr>
        <w:t xml:space="preserve">    </w:t>
      </w:r>
      <w:r>
        <w:rPr>
          <w:rFonts w:ascii="DejaVu Sans Mono" w:hAnsi="DejaVu Sans Mono"/>
          <w:color w:val="E8BF6A"/>
          <w:sz w:val="18"/>
        </w:rPr>
        <w:t xml:space="preserve">&lt;changeSet </w:t>
      </w:r>
      <w:r>
        <w:rPr>
          <w:rFonts w:ascii="DejaVu Sans Mono" w:hAnsi="DejaVu Sans Mono"/>
          <w:color w:val="BABABA"/>
          <w:sz w:val="18"/>
        </w:rPr>
        <w:t>id</w:t>
      </w:r>
      <w:r>
        <w:rPr>
          <w:rFonts w:ascii="DejaVu Sans Mono" w:hAnsi="DejaVu Sans Mono"/>
          <w:color w:val="6A8759"/>
          <w:sz w:val="18"/>
        </w:rPr>
        <w:t xml:space="preserve">="20190430162315-2" </w:t>
      </w:r>
      <w:r>
        <w:rPr>
          <w:rFonts w:ascii="DejaVu Sans Mono" w:hAnsi="DejaVu Sans Mono"/>
          <w:color w:val="BABABA"/>
          <w:sz w:val="18"/>
        </w:rPr>
        <w:t>author</w:t>
      </w:r>
      <w:r>
        <w:rPr>
          <w:rFonts w:ascii="DejaVu Sans Mono" w:hAnsi="DejaVu Sans Mono"/>
          <w:color w:val="6A8759"/>
          <w:sz w:val="18"/>
        </w:rPr>
        <w:t>="jhipster"</w:t>
      </w:r>
      <w:r>
        <w:rPr>
          <w:rFonts w:ascii="DejaVu Sans Mono" w:hAnsi="DejaVu Sans Mono"/>
          <w:color w:val="E8BF6A"/>
          <w:sz w:val="18"/>
        </w:rPr>
        <w:t>&gt;</w:t>
      </w:r>
    </w:p>
    <w:p>
      <w:pPr>
        <w:pStyle w:val="PreformattedText"/>
        <w:shd w:val="clear" w:fill="2B2B2B"/>
        <w:rPr/>
      </w:pPr>
      <w:r>
        <w:rPr>
          <w:color w:val="E8BF6A"/>
        </w:rPr>
        <w:t xml:space="preserve">        </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&lt;addForeignKeyConstraint </w:t>
      </w:r>
      <w:r>
        <w:rPr>
          <w:rFonts w:ascii="DejaVu Sans Mono" w:hAnsi="DejaVu Sans Mono"/>
          <w:color w:val="BABABA"/>
          <w:sz w:val="18"/>
        </w:rPr>
        <w:t>baseColumnNames</w:t>
      </w:r>
      <w:r>
        <w:rPr>
          <w:rFonts w:ascii="DejaVu Sans Mono" w:hAnsi="DejaVu Sans Mono"/>
          <w:color w:val="6A8759"/>
          <w:sz w:val="18"/>
        </w:rPr>
        <w:t>="manager_id"</w:t>
      </w:r>
    </w:p>
    <w:p>
      <w:pPr>
        <w:pStyle w:val="PreformattedText"/>
        <w:shd w:val="clear" w:fill="2B2B2B"/>
        <w:rPr>
          <w:color w:val="A9B7C6"/>
        </w:rPr>
      </w:pPr>
      <w:r>
        <w:rPr>
          <w:color w:val="6A8759"/>
        </w:rPr>
        <w:t xml:space="preserve">                                 </w:t>
      </w:r>
      <w:r>
        <w:rPr>
          <w:rFonts w:ascii="DejaVu Sans Mono" w:hAnsi="DejaVu Sans Mono"/>
          <w:color w:val="BABABA"/>
          <w:sz w:val="18"/>
        </w:rPr>
        <w:t>baseTableName</w:t>
      </w:r>
      <w:r>
        <w:rPr>
          <w:rFonts w:ascii="DejaVu Sans Mono" w:hAnsi="DejaVu Sans Mono"/>
          <w:color w:val="6A8759"/>
          <w:sz w:val="18"/>
        </w:rPr>
        <w:t>="position"</w:t>
      </w:r>
    </w:p>
    <w:p>
      <w:pPr>
        <w:pStyle w:val="PreformattedText"/>
        <w:shd w:val="clear" w:fill="2B2B2B"/>
        <w:rPr>
          <w:color w:val="A9B7C6"/>
        </w:rPr>
      </w:pPr>
      <w:r>
        <w:rPr>
          <w:color w:val="6A8759"/>
        </w:rPr>
        <w:t xml:space="preserve">                                 </w:t>
      </w:r>
      <w:r>
        <w:rPr>
          <w:rFonts w:ascii="DejaVu Sans Mono" w:hAnsi="DejaVu Sans Mono"/>
          <w:color w:val="BABABA"/>
          <w:sz w:val="18"/>
        </w:rPr>
        <w:t>constraintName</w:t>
      </w:r>
      <w:r>
        <w:rPr>
          <w:rFonts w:ascii="DejaVu Sans Mono" w:hAnsi="DejaVu Sans Mono"/>
          <w:color w:val="6A8759"/>
          <w:sz w:val="18"/>
        </w:rPr>
        <w:t>="fk_position_manager_id"</w:t>
      </w:r>
    </w:p>
    <w:p>
      <w:pPr>
        <w:pStyle w:val="PreformattedText"/>
        <w:shd w:val="clear" w:fill="2B2B2B"/>
        <w:rPr>
          <w:color w:val="A9B7C6"/>
        </w:rPr>
      </w:pPr>
      <w:r>
        <w:rPr>
          <w:color w:val="6A8759"/>
        </w:rPr>
        <w:t xml:space="preserve">                                 </w:t>
      </w:r>
      <w:r>
        <w:rPr>
          <w:rFonts w:ascii="DejaVu Sans Mono" w:hAnsi="DejaVu Sans Mono"/>
          <w:color w:val="BABABA"/>
          <w:sz w:val="18"/>
        </w:rPr>
        <w:t>referencedColumnNames</w:t>
      </w:r>
      <w:r>
        <w:rPr>
          <w:rFonts w:ascii="DejaVu Sans Mono" w:hAnsi="DejaVu Sans Mono"/>
          <w:color w:val="6A8759"/>
          <w:sz w:val="18"/>
        </w:rPr>
        <w:t>="id"</w:t>
      </w:r>
    </w:p>
    <w:p>
      <w:pPr>
        <w:pStyle w:val="PreformattedText"/>
        <w:shd w:val="clear" w:fill="2B2B2B"/>
        <w:rPr>
          <w:color w:val="A9B7C6"/>
        </w:rPr>
      </w:pPr>
      <w:r>
        <w:rPr>
          <w:color w:val="6A8759"/>
        </w:rPr>
        <w:t xml:space="preserve">                                 </w:t>
      </w:r>
      <w:r>
        <w:rPr>
          <w:rFonts w:ascii="DejaVu Sans Mono" w:hAnsi="DejaVu Sans Mono"/>
          <w:color w:val="BABABA"/>
          <w:sz w:val="18"/>
        </w:rPr>
        <w:t>referencedTableName</w:t>
      </w:r>
      <w:r>
        <w:rPr>
          <w:rFonts w:ascii="DejaVu Sans Mono" w:hAnsi="DejaVu Sans Mono"/>
          <w:color w:val="6A8759"/>
          <w:sz w:val="18"/>
        </w:rPr>
        <w:t>="position"</w:t>
      </w:r>
      <w:r>
        <w:rPr>
          <w:rFonts w:ascii="DejaVu Sans Mono" w:hAnsi="DejaVu Sans Mono"/>
          <w:color w:val="E8BF6A"/>
          <w:sz w:val="18"/>
        </w:rPr>
        <w:t>/&gt;</w:t>
      </w:r>
    </w:p>
    <w:p>
      <w:pPr>
        <w:pStyle w:val="PreformattedText"/>
        <w:shd w:val="clear" w:fill="2B2B2B"/>
        <w:rPr>
          <w:color w:val="A9B7C6"/>
        </w:rPr>
      </w:pPr>
      <w:r>
        <w:rPr>
          <w:color w:val="E8BF6A"/>
        </w:rPr>
        <w:t xml:space="preserve">        </w:t>
      </w:r>
      <w:r>
        <w:rPr>
          <w:rFonts w:ascii="DejaVu Sans Mono" w:hAnsi="DejaVu Sans Mono"/>
          <w:color w:val="E8BF6A"/>
          <w:sz w:val="18"/>
        </w:rPr>
        <w:t xml:space="preserve">&lt;loadData </w:t>
      </w:r>
      <w:r>
        <w:rPr>
          <w:rFonts w:ascii="DejaVu Sans Mono" w:hAnsi="DejaVu Sans Mono"/>
          <w:color w:val="BABABA"/>
          <w:sz w:val="18"/>
        </w:rPr>
        <w:t>encoding</w:t>
      </w:r>
      <w:r>
        <w:rPr>
          <w:rFonts w:ascii="DejaVu Sans Mono" w:hAnsi="DejaVu Sans Mono"/>
          <w:color w:val="6A8759"/>
          <w:sz w:val="18"/>
        </w:rPr>
        <w:t>="UTF-8"</w:t>
      </w:r>
    </w:p>
    <w:p>
      <w:pPr>
        <w:pStyle w:val="PreformattedText"/>
        <w:shd w:val="clear" w:fill="2B2B2B"/>
        <w:rPr>
          <w:color w:val="A9B7C6"/>
        </w:rPr>
      </w:pPr>
      <w:r>
        <w:rPr>
          <w:color w:val="6A8759"/>
        </w:rPr>
        <w:t xml:space="preserve">                  </w:t>
      </w:r>
      <w:r>
        <w:rPr>
          <w:rFonts w:ascii="DejaVu Sans Mono" w:hAnsi="DejaVu Sans Mono"/>
          <w:color w:val="BABABA"/>
          <w:sz w:val="18"/>
        </w:rPr>
        <w:t>file</w:t>
      </w:r>
      <w:r>
        <w:rPr>
          <w:rFonts w:ascii="DejaVu Sans Mono" w:hAnsi="DejaVu Sans Mono"/>
          <w:color w:val="6A8759"/>
          <w:sz w:val="18"/>
        </w:rPr>
        <w:t>="config/liquibase/positions.csv"</w:t>
      </w:r>
    </w:p>
    <w:p>
      <w:pPr>
        <w:pStyle w:val="PreformattedText"/>
        <w:shd w:val="clear" w:fill="2B2B2B"/>
        <w:rPr>
          <w:color w:val="A9B7C6"/>
        </w:rPr>
      </w:pPr>
      <w:r>
        <w:rPr>
          <w:color w:val="6A8759"/>
        </w:rPr>
        <w:t xml:space="preserve">                  </w:t>
      </w:r>
      <w:r>
        <w:rPr>
          <w:rFonts w:ascii="DejaVu Sans Mono" w:hAnsi="DejaVu Sans Mono"/>
          <w:color w:val="BABABA"/>
          <w:sz w:val="18"/>
        </w:rPr>
        <w:t>separator</w:t>
      </w:r>
      <w:r>
        <w:rPr>
          <w:rFonts w:ascii="DejaVu Sans Mono" w:hAnsi="DejaVu Sans Mono"/>
          <w:color w:val="6A8759"/>
          <w:sz w:val="18"/>
        </w:rPr>
        <w:t>=";"</w:t>
      </w:r>
    </w:p>
    <w:p>
      <w:pPr>
        <w:pStyle w:val="PreformattedText"/>
        <w:shd w:val="clear" w:fill="2B2B2B"/>
        <w:rPr>
          <w:color w:val="A9B7C6"/>
        </w:rPr>
      </w:pPr>
      <w:r>
        <w:rPr>
          <w:color w:val="6A8759"/>
        </w:rPr>
        <w:t xml:space="preserve">                  </w:t>
      </w:r>
      <w:r>
        <w:rPr>
          <w:rFonts w:ascii="DejaVu Sans Mono" w:hAnsi="DejaVu Sans Mono"/>
          <w:color w:val="BABABA"/>
          <w:sz w:val="18"/>
        </w:rPr>
        <w:t>tableName</w:t>
      </w:r>
      <w:r>
        <w:rPr>
          <w:rFonts w:ascii="DejaVu Sans Mono" w:hAnsi="DejaVu Sans Mono"/>
          <w:color w:val="6A8759"/>
          <w:sz w:val="18"/>
        </w:rPr>
        <w:t>="position"</w:t>
      </w:r>
      <w:r>
        <w:rPr>
          <w:rFonts w:ascii="DejaVu Sans Mono" w:hAnsi="DejaVu Sans Mono"/>
          <w:color w:val="E8BF6A"/>
          <w:sz w:val="18"/>
        </w:rPr>
        <w:t>&gt;</w:t>
      </w:r>
    </w:p>
    <w:p>
      <w:pPr>
        <w:pStyle w:val="PreformattedText"/>
        <w:shd w:val="clear" w:fill="2B2B2B"/>
        <w:rPr>
          <w:color w:val="E8BF6A"/>
        </w:rPr>
      </w:pPr>
      <w:r>
        <w:rPr>
          <w:color w:val="E8BF6A"/>
        </w:rPr>
        <w:t xml:space="preserve">        </w:t>
      </w:r>
      <w:r>
        <w:rPr>
          <w:rFonts w:ascii="DejaVu Sans Mono" w:hAnsi="DejaVu Sans Mono"/>
          <w:color w:val="E8BF6A"/>
          <w:sz w:val="18"/>
        </w:rPr>
        <w:t>&lt;/loadData&gt;</w:t>
      </w:r>
    </w:p>
    <w:p>
      <w:pPr>
        <w:pStyle w:val="PreformattedText"/>
        <w:shd w:val="clear" w:fill="2B2B2B"/>
        <w:rPr>
          <w:color w:val="E8BF6A"/>
        </w:rPr>
      </w:pPr>
      <w:r>
        <w:rPr>
          <w:color w:val="E8BF6A"/>
        </w:rPr>
        <w:t xml:space="preserve">    </w:t>
      </w:r>
      <w:r>
        <w:rPr>
          <w:rFonts w:ascii="DejaVu Sans Mono" w:hAnsi="DejaVu Sans Mono"/>
          <w:color w:val="E8BF6A"/>
          <w:sz w:val="18"/>
        </w:rPr>
        <w:t>&lt;/changeSet&gt;</w:t>
      </w:r>
    </w:p>
    <w:p>
      <w:pPr>
        <w:pStyle w:val="PreformattedText"/>
        <w:shd w:val="clear" w:fill="2B2B2B"/>
        <w:spacing w:before="0" w:after="283"/>
        <w:rPr>
          <w:rFonts w:ascii="DejaVu Sans Mono" w:hAnsi="DejaVu Sans Mono"/>
          <w:color w:val="E8BF6A"/>
          <w:sz w:val="18"/>
        </w:rPr>
      </w:pPr>
      <w:r>
        <w:rPr>
          <w:rFonts w:ascii="DejaVu Sans Mono" w:hAnsi="DejaVu Sans Mono"/>
          <w:color w:val="E8BF6A"/>
          <w:sz w:val="18"/>
        </w:rPr>
        <w:t>&lt;/databaseChangeLog&gt;</w:t>
      </w:r>
    </w:p>
    <w:p>
      <w:pPr>
        <w:pStyle w:val="Normal"/>
        <w:ind w:hanging="0"/>
        <w:jc w:val="both"/>
        <w:rPr>
          <w:sz w:val="28"/>
          <w:szCs w:val="28"/>
          <w:lang w:val="uk-UA"/>
        </w:rPr>
      </w:pPr>
      <w:r>
        <w:rPr>
          <w:sz w:val="28"/>
          <w:szCs w:val="28"/>
          <w:lang w:val="uk-UA"/>
        </w:rPr>
        <w:tab/>
        <w:t>Клас, створений для даної таблиці:</w:t>
      </w:r>
    </w:p>
    <w:p>
      <w:pPr>
        <w:pStyle w:val="PreformattedText"/>
        <w:ind w:hanging="0"/>
        <w:jc w:val="both"/>
        <w:rPr>
          <w:rFonts w:ascii="DejaVu Sans Mono" w:hAnsi="DejaVu Sans Mono"/>
          <w:color w:val="BBB529"/>
          <w:sz w:val="18"/>
          <w:szCs w:val="28"/>
          <w:lang w:val="uk-UA"/>
        </w:rPr>
      </w:pPr>
      <w:r>
        <w:rPr>
          <w:rFonts w:ascii="DejaVu Sans Mono" w:hAnsi="DejaVu Sans Mono"/>
          <w:color w:val="BBB529"/>
          <w:sz w:val="18"/>
          <w:szCs w:val="28"/>
          <w:lang w:val="uk-UA"/>
        </w:rPr>
        <w:t>@Entity</w:t>
      </w:r>
    </w:p>
    <w:p>
      <w:pPr>
        <w:pStyle w:val="PreformattedText"/>
        <w:shd w:val="clear" w:fill="2B2B2B"/>
        <w:rPr>
          <w:rFonts w:ascii="DejaVu Sans Mono" w:hAnsi="DejaVu Sans Mono"/>
          <w:color w:val="A9B7C6"/>
          <w:sz w:val="18"/>
        </w:rPr>
      </w:pPr>
      <w:r>
        <w:rPr>
          <w:rFonts w:ascii="DejaVu Sans Mono" w:hAnsi="DejaVu Sans Mono"/>
          <w:color w:val="BBB529"/>
          <w:sz w:val="18"/>
        </w:rPr>
        <w:t>@Table</w:t>
      </w:r>
      <w:r>
        <w:rPr>
          <w:rFonts w:ascii="DejaVu Sans Mono" w:hAnsi="DejaVu Sans Mono"/>
          <w:color w:val="A9B7C6"/>
          <w:sz w:val="18"/>
        </w:rPr>
        <w:t>(</w:t>
      </w:r>
      <w:r>
        <w:rPr>
          <w:rFonts w:ascii="DejaVu Sans Mono" w:hAnsi="DejaVu Sans Mono"/>
          <w:color w:val="D0D0FF"/>
          <w:sz w:val="18"/>
        </w:rPr>
        <w:t xml:space="preserve">name </w:t>
      </w:r>
      <w:r>
        <w:rPr>
          <w:rFonts w:ascii="DejaVu Sans Mono" w:hAnsi="DejaVu Sans Mono"/>
          <w:color w:val="A9B7C6"/>
          <w:sz w:val="18"/>
        </w:rPr>
        <w:t xml:space="preserve">= </w:t>
      </w:r>
      <w:r>
        <w:rPr>
          <w:rFonts w:ascii="DejaVu Sans Mono" w:hAnsi="DejaVu Sans Mono"/>
          <w:color w:val="6A8759"/>
          <w:sz w:val="18"/>
        </w:rPr>
        <w:t>"position"</w:t>
      </w:r>
      <w:r>
        <w:rPr>
          <w:rFonts w:ascii="DejaVu Sans Mono" w:hAnsi="DejaVu Sans Mono"/>
          <w:color w:val="A9B7C6"/>
          <w:sz w:val="18"/>
        </w:rPr>
        <w:t>)</w:t>
      </w:r>
    </w:p>
    <w:p>
      <w:pPr>
        <w:pStyle w:val="PreformattedText"/>
        <w:shd w:val="clear" w:fill="2B2B2B"/>
        <w:rPr>
          <w:rFonts w:ascii="DejaVu Sans Mono" w:hAnsi="DejaVu Sans Mono"/>
          <w:color w:val="A9B7C6"/>
          <w:sz w:val="18"/>
        </w:rPr>
      </w:pPr>
      <w:r>
        <w:rPr>
          <w:rFonts w:ascii="DejaVu Sans Mono" w:hAnsi="DejaVu Sans Mono"/>
          <w:color w:val="BBB529"/>
          <w:sz w:val="18"/>
        </w:rPr>
        <w:t>@Cache</w:t>
      </w:r>
      <w:r>
        <w:rPr>
          <w:rFonts w:ascii="DejaVu Sans Mono" w:hAnsi="DejaVu Sans Mono"/>
          <w:color w:val="A9B7C6"/>
          <w:sz w:val="18"/>
        </w:rPr>
        <w:t>(</w:t>
      </w:r>
      <w:r>
        <w:rPr>
          <w:rFonts w:ascii="DejaVu Sans Mono" w:hAnsi="DejaVu Sans Mono"/>
          <w:color w:val="D0D0FF"/>
          <w:sz w:val="18"/>
        </w:rPr>
        <w:t xml:space="preserve">usage </w:t>
      </w:r>
      <w:r>
        <w:rPr>
          <w:rFonts w:ascii="DejaVu Sans Mono" w:hAnsi="DejaVu Sans Mono"/>
          <w:color w:val="A9B7C6"/>
          <w:sz w:val="18"/>
        </w:rPr>
        <w:t>= CacheConcurrencyStrategy.</w:t>
      </w:r>
      <w:r>
        <w:rPr>
          <w:rFonts w:ascii="DejaVu Sans Mono" w:hAnsi="DejaVu Sans Mono"/>
          <w:i/>
          <w:color w:val="9876AA"/>
          <w:sz w:val="18"/>
        </w:rPr>
        <w:t>NONSTRICT_READ_WRITE</w:t>
      </w:r>
      <w:r>
        <w:rPr>
          <w:rFonts w:ascii="DejaVu Sans Mono" w:hAnsi="DejaVu Sans Mono"/>
          <w:color w:val="A9B7C6"/>
          <w:sz w:val="18"/>
        </w:rPr>
        <w:t>)</w:t>
      </w:r>
    </w:p>
    <w:p>
      <w:pPr>
        <w:pStyle w:val="PreformattedText"/>
        <w:shd w:val="clear" w:fill="2B2B2B"/>
        <w:rPr>
          <w:rFonts w:ascii="DejaVu Sans Mono" w:hAnsi="DejaVu Sans Mono"/>
          <w:color w:val="A9B7C6"/>
          <w:sz w:val="18"/>
        </w:rPr>
      </w:pPr>
      <w:r>
        <w:rPr>
          <w:rFonts w:ascii="DejaVu Sans Mono" w:hAnsi="DejaVu Sans Mono"/>
          <w:color w:val="CC7832"/>
          <w:sz w:val="18"/>
        </w:rPr>
        <w:t xml:space="preserve">public class </w:t>
      </w:r>
      <w:r>
        <w:rPr>
          <w:rFonts w:ascii="DejaVu Sans Mono" w:hAnsi="DejaVu Sans Mono"/>
          <w:color w:val="A9B7C6"/>
          <w:sz w:val="18"/>
        </w:rPr>
        <w:t xml:space="preserve">Position </w:t>
      </w:r>
      <w:r>
        <w:rPr>
          <w:rFonts w:ascii="DejaVu Sans Mono" w:hAnsi="DejaVu Sans Mono"/>
          <w:color w:val="CC7832"/>
          <w:sz w:val="18"/>
        </w:rPr>
        <w:t xml:space="preserve">implements </w:t>
      </w:r>
      <w:r>
        <w:rPr>
          <w:rFonts w:ascii="DejaVu Sans Mono" w:hAnsi="DejaVu Sans Mono"/>
          <w:color w:val="A9B7C6"/>
          <w:sz w:val="18"/>
        </w:rPr>
        <w:t>Serializable {</w:t>
      </w:r>
    </w:p>
    <w:p>
      <w:pPr>
        <w:pStyle w:val="PreformattedText"/>
        <w:shd w:val="clear" w:fill="2B2B2B"/>
        <w:rPr>
          <w:color w:val="A9B7C6"/>
        </w:rPr>
      </w:pPr>
      <w:r>
        <w:rPr>
          <w:color w:val="A9B7C6"/>
        </w:rPr>
        <w:t xml:space="preserve">    </w:t>
      </w:r>
      <w:r>
        <w:rPr>
          <w:rFonts w:ascii="DejaVu Sans Mono" w:hAnsi="DejaVu Sans Mono"/>
          <w:color w:val="CC7832"/>
          <w:sz w:val="18"/>
        </w:rPr>
        <w:t xml:space="preserve">private static final long </w:t>
      </w:r>
      <w:r>
        <w:rPr>
          <w:rFonts w:ascii="DejaVu Sans Mono" w:hAnsi="DejaVu Sans Mono"/>
          <w:i/>
          <w:color w:val="9876AA"/>
          <w:sz w:val="18"/>
        </w:rPr>
        <w:t xml:space="preserve">serialVersionUID </w:t>
      </w:r>
      <w:r>
        <w:rPr>
          <w:rFonts w:ascii="DejaVu Sans Mono" w:hAnsi="DejaVu Sans Mono"/>
          <w:color w:val="A9B7C6"/>
          <w:sz w:val="18"/>
        </w:rPr>
        <w:t xml:space="preserve">= </w:t>
      </w:r>
      <w:r>
        <w:rPr>
          <w:rFonts w:ascii="DejaVu Sans Mono" w:hAnsi="DejaVu Sans Mono"/>
          <w:color w:val="6897BB"/>
          <w:sz w:val="18"/>
        </w:rPr>
        <w:t>1L</w:t>
      </w:r>
      <w:r>
        <w:rPr>
          <w:rFonts w:ascii="DejaVu Sans Mono" w:hAnsi="DejaVu Sans Mono"/>
          <w:color w:val="CC7832"/>
          <w:sz w:val="18"/>
        </w:rPr>
        <w:t>;</w:t>
      </w:r>
    </w:p>
    <w:p>
      <w:pPr>
        <w:pStyle w:val="PreformattedText"/>
        <w:shd w:val="clear" w:fill="2B2B2B"/>
        <w:rPr>
          <w:color w:val="CC7832"/>
        </w:rPr>
      </w:pPr>
      <w:r>
        <w:rPr>
          <w:color w:val="CC7832"/>
        </w:rPr>
        <w:t xml:space="preserve">    </w:t>
      </w:r>
    </w:p>
    <w:p>
      <w:pPr>
        <w:pStyle w:val="PreformattedText"/>
        <w:shd w:val="clear" w:fill="2B2B2B"/>
        <w:rPr>
          <w:color w:val="A9B7C6"/>
        </w:rPr>
      </w:pPr>
      <w:r>
        <w:rPr>
          <w:color w:val="CC7832"/>
        </w:rPr>
        <w:t xml:space="preserve">    </w:t>
      </w:r>
      <w:r>
        <w:rPr>
          <w:rFonts w:ascii="DejaVu Sans Mono" w:hAnsi="DejaVu Sans Mono"/>
          <w:color w:val="BBB529"/>
          <w:sz w:val="18"/>
        </w:rPr>
        <w:t>@Id</w:t>
      </w:r>
    </w:p>
    <w:p>
      <w:pPr>
        <w:pStyle w:val="PreformattedText"/>
        <w:shd w:val="clear" w:fill="2B2B2B"/>
        <w:rPr>
          <w:color w:val="A9B7C6"/>
        </w:rPr>
      </w:pPr>
      <w:r>
        <w:rPr>
          <w:color w:val="BBB529"/>
        </w:rPr>
        <w:t xml:space="preserve">    </w:t>
      </w:r>
      <w:r>
        <w:rPr>
          <w:rFonts w:ascii="DejaVu Sans Mono" w:hAnsi="DejaVu Sans Mono"/>
          <w:color w:val="BBB529"/>
          <w:sz w:val="18"/>
        </w:rPr>
        <w:t>@GeneratedValue</w:t>
      </w:r>
      <w:r>
        <w:rPr>
          <w:rFonts w:ascii="DejaVu Sans Mono" w:hAnsi="DejaVu Sans Mono"/>
          <w:color w:val="A9B7C6"/>
          <w:sz w:val="18"/>
        </w:rPr>
        <w:t>(</w:t>
      </w:r>
      <w:r>
        <w:rPr>
          <w:rFonts w:ascii="DejaVu Sans Mono" w:hAnsi="DejaVu Sans Mono"/>
          <w:color w:val="D0D0FF"/>
          <w:sz w:val="18"/>
        </w:rPr>
        <w:t xml:space="preserve">strategy </w:t>
      </w:r>
      <w:r>
        <w:rPr>
          <w:rFonts w:ascii="DejaVu Sans Mono" w:hAnsi="DejaVu Sans Mono"/>
          <w:color w:val="A9B7C6"/>
          <w:sz w:val="18"/>
        </w:rPr>
        <w:t>= GenerationType.</w:t>
      </w:r>
      <w:r>
        <w:rPr>
          <w:rFonts w:ascii="DejaVu Sans Mono" w:hAnsi="DejaVu Sans Mono"/>
          <w:i/>
          <w:color w:val="9876AA"/>
          <w:sz w:val="18"/>
        </w:rPr>
        <w:t>IDENTITY</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CC7832"/>
          <w:sz w:val="18"/>
        </w:rPr>
        <w:t xml:space="preserve">private </w:t>
      </w:r>
      <w:r>
        <w:rPr>
          <w:rFonts w:ascii="DejaVu Sans Mono" w:hAnsi="DejaVu Sans Mono"/>
          <w:color w:val="A9B7C6"/>
          <w:sz w:val="18"/>
        </w:rPr>
        <w:t xml:space="preserve">Long </w:t>
      </w:r>
      <w:r>
        <w:rPr>
          <w:rFonts w:ascii="DejaVu Sans Mono" w:hAnsi="DejaVu Sans Mono"/>
          <w:color w:val="9876AA"/>
          <w:sz w:val="18"/>
        </w:rPr>
        <w:t>id</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BBB529"/>
          <w:sz w:val="18"/>
        </w:rPr>
        <w:t>@NotNull</w:t>
      </w:r>
    </w:p>
    <w:p>
      <w:pPr>
        <w:pStyle w:val="PreformattedText"/>
        <w:shd w:val="clear" w:fill="2B2B2B"/>
        <w:rPr>
          <w:color w:val="A9B7C6"/>
        </w:rPr>
      </w:pPr>
      <w:r>
        <w:rPr>
          <w:color w:val="BBB529"/>
        </w:rPr>
        <w:t xml:space="preserve">    </w:t>
      </w:r>
      <w:r>
        <w:rPr>
          <w:rFonts w:ascii="DejaVu Sans Mono" w:hAnsi="DejaVu Sans Mono"/>
          <w:color w:val="BBB529"/>
          <w:sz w:val="18"/>
        </w:rPr>
        <w:t>@Size</w:t>
      </w:r>
      <w:r>
        <w:rPr>
          <w:rFonts w:ascii="DejaVu Sans Mono" w:hAnsi="DejaVu Sans Mono"/>
          <w:color w:val="A9B7C6"/>
          <w:sz w:val="18"/>
        </w:rPr>
        <w:t>(</w:t>
      </w:r>
      <w:r>
        <w:rPr>
          <w:rFonts w:ascii="DejaVu Sans Mono" w:hAnsi="DejaVu Sans Mono"/>
          <w:color w:val="D0D0FF"/>
          <w:sz w:val="18"/>
        </w:rPr>
        <w:t xml:space="preserve">min </w:t>
      </w:r>
      <w:r>
        <w:rPr>
          <w:rFonts w:ascii="DejaVu Sans Mono" w:hAnsi="DejaVu Sans Mono"/>
          <w:color w:val="A9B7C6"/>
          <w:sz w:val="18"/>
        </w:rPr>
        <w:t xml:space="preserve">= </w:t>
      </w:r>
      <w:r>
        <w:rPr>
          <w:rFonts w:ascii="DejaVu Sans Mono" w:hAnsi="DejaVu Sans Mono"/>
          <w:color w:val="6897BB"/>
          <w:sz w:val="18"/>
        </w:rPr>
        <w:t>1</w:t>
      </w:r>
      <w:r>
        <w:rPr>
          <w:rFonts w:ascii="DejaVu Sans Mono" w:hAnsi="DejaVu Sans Mono"/>
          <w:color w:val="CC7832"/>
          <w:sz w:val="18"/>
        </w:rPr>
        <w:t xml:space="preserve">, </w:t>
      </w:r>
      <w:r>
        <w:rPr>
          <w:rFonts w:ascii="DejaVu Sans Mono" w:hAnsi="DejaVu Sans Mono"/>
          <w:color w:val="D0D0FF"/>
          <w:sz w:val="18"/>
        </w:rPr>
        <w:t xml:space="preserve">max </w:t>
      </w:r>
      <w:r>
        <w:rPr>
          <w:rFonts w:ascii="DejaVu Sans Mono" w:hAnsi="DejaVu Sans Mono"/>
          <w:color w:val="A9B7C6"/>
          <w:sz w:val="18"/>
        </w:rPr>
        <w:t xml:space="preserve">= </w:t>
      </w:r>
      <w:r>
        <w:rPr>
          <w:rFonts w:ascii="DejaVu Sans Mono" w:hAnsi="DejaVu Sans Mono"/>
          <w:color w:val="6897BB"/>
          <w:sz w:val="18"/>
        </w:rPr>
        <w:t>20</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BBB529"/>
          <w:sz w:val="18"/>
        </w:rPr>
        <w:t>@Column</w:t>
      </w:r>
      <w:r>
        <w:rPr>
          <w:rFonts w:ascii="DejaVu Sans Mono" w:hAnsi="DejaVu Sans Mono"/>
          <w:color w:val="A9B7C6"/>
          <w:sz w:val="18"/>
        </w:rPr>
        <w:t>(</w:t>
      </w:r>
      <w:r>
        <w:rPr>
          <w:rFonts w:ascii="DejaVu Sans Mono" w:hAnsi="DejaVu Sans Mono"/>
          <w:color w:val="D0D0FF"/>
          <w:sz w:val="18"/>
        </w:rPr>
        <w:t xml:space="preserve">name </w:t>
      </w:r>
      <w:r>
        <w:rPr>
          <w:rFonts w:ascii="DejaVu Sans Mono" w:hAnsi="DejaVu Sans Mono"/>
          <w:color w:val="A9B7C6"/>
          <w:sz w:val="18"/>
        </w:rPr>
        <w:t xml:space="preserve">= </w:t>
      </w:r>
      <w:r>
        <w:rPr>
          <w:rFonts w:ascii="DejaVu Sans Mono" w:hAnsi="DejaVu Sans Mono"/>
          <w:color w:val="6A8759"/>
          <w:sz w:val="18"/>
        </w:rPr>
        <w:t>"name"</w:t>
      </w:r>
      <w:r>
        <w:rPr>
          <w:rFonts w:ascii="DejaVu Sans Mono" w:hAnsi="DejaVu Sans Mono"/>
          <w:color w:val="CC7832"/>
          <w:sz w:val="18"/>
        </w:rPr>
        <w:t xml:space="preserve">, </w:t>
      </w:r>
      <w:r>
        <w:rPr>
          <w:rFonts w:ascii="DejaVu Sans Mono" w:hAnsi="DejaVu Sans Mono"/>
          <w:color w:val="D0D0FF"/>
          <w:sz w:val="18"/>
        </w:rPr>
        <w:t xml:space="preserve">length </w:t>
      </w:r>
      <w:r>
        <w:rPr>
          <w:rFonts w:ascii="DejaVu Sans Mono" w:hAnsi="DejaVu Sans Mono"/>
          <w:color w:val="A9B7C6"/>
          <w:sz w:val="18"/>
        </w:rPr>
        <w:t xml:space="preserve">= </w:t>
      </w:r>
      <w:r>
        <w:rPr>
          <w:rFonts w:ascii="DejaVu Sans Mono" w:hAnsi="DejaVu Sans Mono"/>
          <w:color w:val="6897BB"/>
          <w:sz w:val="18"/>
        </w:rPr>
        <w:t>20</w:t>
      </w:r>
      <w:r>
        <w:rPr>
          <w:rFonts w:ascii="DejaVu Sans Mono" w:hAnsi="DejaVu Sans Mono"/>
          <w:color w:val="CC7832"/>
          <w:sz w:val="18"/>
        </w:rPr>
        <w:t xml:space="preserve">, </w:t>
      </w:r>
      <w:r>
        <w:rPr>
          <w:rFonts w:ascii="DejaVu Sans Mono" w:hAnsi="DejaVu Sans Mono"/>
          <w:color w:val="D0D0FF"/>
          <w:sz w:val="18"/>
        </w:rPr>
        <w:t xml:space="preserve">nullable </w:t>
      </w:r>
      <w:r>
        <w:rPr>
          <w:rFonts w:ascii="DejaVu Sans Mono" w:hAnsi="DejaVu Sans Mono"/>
          <w:color w:val="A9B7C6"/>
          <w:sz w:val="18"/>
        </w:rPr>
        <w:t xml:space="preserve">= </w:t>
      </w:r>
      <w:r>
        <w:rPr>
          <w:rFonts w:ascii="DejaVu Sans Mono" w:hAnsi="DejaVu Sans Mono"/>
          <w:color w:val="CC7832"/>
          <w:sz w:val="18"/>
        </w:rPr>
        <w:t xml:space="preserve">false, </w:t>
      </w:r>
      <w:r>
        <w:rPr>
          <w:rFonts w:ascii="DejaVu Sans Mono" w:hAnsi="DejaVu Sans Mono"/>
          <w:color w:val="D0D0FF"/>
          <w:sz w:val="18"/>
        </w:rPr>
        <w:t xml:space="preserve">unique </w:t>
      </w:r>
      <w:r>
        <w:rPr>
          <w:rFonts w:ascii="DejaVu Sans Mono" w:hAnsi="DejaVu Sans Mono"/>
          <w:color w:val="A9B7C6"/>
          <w:sz w:val="18"/>
        </w:rPr>
        <w:t xml:space="preserve">= </w:t>
      </w:r>
      <w:r>
        <w:rPr>
          <w:rFonts w:ascii="DejaVu Sans Mono" w:hAnsi="DejaVu Sans Mono"/>
          <w:color w:val="CC7832"/>
          <w:sz w:val="18"/>
        </w:rPr>
        <w:t>true</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CC7832"/>
          <w:sz w:val="18"/>
        </w:rPr>
        <w:t xml:space="preserve">private </w:t>
      </w:r>
      <w:r>
        <w:rPr>
          <w:rFonts w:ascii="DejaVu Sans Mono" w:hAnsi="DejaVu Sans Mono"/>
          <w:color w:val="A9B7C6"/>
          <w:sz w:val="18"/>
        </w:rPr>
        <w:t xml:space="preserve">String </w:t>
      </w:r>
      <w:r>
        <w:rPr>
          <w:rFonts w:ascii="DejaVu Sans Mono" w:hAnsi="DejaVu Sans Mono"/>
          <w:color w:val="9876AA"/>
          <w:sz w:val="18"/>
        </w:rPr>
        <w:t>name</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BBB529"/>
          <w:sz w:val="18"/>
        </w:rPr>
        <w:t>@ManyToOne</w:t>
      </w:r>
    </w:p>
    <w:p>
      <w:pPr>
        <w:pStyle w:val="PreformattedText"/>
        <w:shd w:val="clear" w:fill="2B2B2B"/>
        <w:rPr>
          <w:color w:val="A9B7C6"/>
        </w:rPr>
      </w:pPr>
      <w:r>
        <w:rPr>
          <w:color w:val="BBB529"/>
        </w:rPr>
        <w:t xml:space="preserve">    </w:t>
      </w:r>
      <w:r>
        <w:rPr>
          <w:rFonts w:ascii="DejaVu Sans Mono" w:hAnsi="DejaVu Sans Mono"/>
          <w:color w:val="BBB529"/>
          <w:sz w:val="18"/>
        </w:rPr>
        <w:t>@JsonIgnoreProperties</w:t>
      </w:r>
      <w:r>
        <w:rPr>
          <w:rFonts w:ascii="DejaVu Sans Mono" w:hAnsi="DejaVu Sans Mono"/>
          <w:color w:val="A9B7C6"/>
          <w:sz w:val="18"/>
        </w:rPr>
        <w:t>(</w:t>
      </w:r>
      <w:r>
        <w:rPr>
          <w:rFonts w:ascii="DejaVu Sans Mono" w:hAnsi="DejaVu Sans Mono"/>
          <w:color w:val="6A8759"/>
          <w:sz w:val="18"/>
        </w:rPr>
        <w:t>"positions"</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CC7832"/>
          <w:sz w:val="18"/>
        </w:rPr>
        <w:t xml:space="preserve">private </w:t>
      </w:r>
      <w:r>
        <w:rPr>
          <w:rFonts w:ascii="DejaVu Sans Mono" w:hAnsi="DejaVu Sans Mono"/>
          <w:color w:val="A9B7C6"/>
          <w:sz w:val="18"/>
        </w:rPr>
        <w:t xml:space="preserve">Position </w:t>
      </w:r>
      <w:r>
        <w:rPr>
          <w:rFonts w:ascii="DejaVu Sans Mono" w:hAnsi="DejaVu Sans Mono"/>
          <w:color w:val="9876AA"/>
          <w:sz w:val="18"/>
        </w:rPr>
        <w:t>manager</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BBB529"/>
          <w:sz w:val="18"/>
        </w:rPr>
        <w:t>@ManyToMany</w:t>
      </w:r>
      <w:r>
        <w:rPr>
          <w:rFonts w:ascii="DejaVu Sans Mono" w:hAnsi="DejaVu Sans Mono"/>
          <w:color w:val="A9B7C6"/>
          <w:sz w:val="18"/>
        </w:rPr>
        <w:t>(</w:t>
      </w:r>
      <w:r>
        <w:rPr>
          <w:rFonts w:ascii="DejaVu Sans Mono" w:hAnsi="DejaVu Sans Mono"/>
          <w:color w:val="D0D0FF"/>
          <w:sz w:val="18"/>
        </w:rPr>
        <w:t xml:space="preserve">mappedBy </w:t>
      </w:r>
      <w:r>
        <w:rPr>
          <w:rFonts w:ascii="DejaVu Sans Mono" w:hAnsi="DejaVu Sans Mono"/>
          <w:color w:val="A9B7C6"/>
          <w:sz w:val="18"/>
        </w:rPr>
        <w:t xml:space="preserve">= </w:t>
      </w:r>
      <w:r>
        <w:rPr>
          <w:rFonts w:ascii="DejaVu Sans Mono" w:hAnsi="DejaVu Sans Mono"/>
          <w:color w:val="6A8759"/>
          <w:sz w:val="18"/>
        </w:rPr>
        <w:t>"positions"</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BBB529"/>
          <w:sz w:val="18"/>
        </w:rPr>
        <w:t>@Cache</w:t>
      </w:r>
      <w:r>
        <w:rPr>
          <w:rFonts w:ascii="DejaVu Sans Mono" w:hAnsi="DejaVu Sans Mono"/>
          <w:color w:val="A9B7C6"/>
          <w:sz w:val="18"/>
        </w:rPr>
        <w:t>(</w:t>
      </w:r>
      <w:r>
        <w:rPr>
          <w:rFonts w:ascii="DejaVu Sans Mono" w:hAnsi="DejaVu Sans Mono"/>
          <w:color w:val="D0D0FF"/>
          <w:sz w:val="18"/>
        </w:rPr>
        <w:t xml:space="preserve">usage </w:t>
      </w:r>
      <w:r>
        <w:rPr>
          <w:rFonts w:ascii="DejaVu Sans Mono" w:hAnsi="DejaVu Sans Mono"/>
          <w:color w:val="A9B7C6"/>
          <w:sz w:val="18"/>
        </w:rPr>
        <w:t>= CacheConcurrencyStrategy.</w:t>
      </w:r>
      <w:r>
        <w:rPr>
          <w:rFonts w:ascii="DejaVu Sans Mono" w:hAnsi="DejaVu Sans Mono"/>
          <w:i/>
          <w:color w:val="9876AA"/>
          <w:sz w:val="18"/>
        </w:rPr>
        <w:t>NONSTRICT_READ_WRITE</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BBB529"/>
          <w:sz w:val="18"/>
        </w:rPr>
        <w:t>@JsonIgnore</w:t>
      </w:r>
    </w:p>
    <w:p>
      <w:pPr>
        <w:pStyle w:val="PreformattedText"/>
        <w:shd w:val="clear" w:fill="2B2B2B"/>
        <w:spacing w:before="0" w:after="283"/>
        <w:rPr>
          <w:color w:val="A9B7C6"/>
        </w:rPr>
      </w:pPr>
      <w:r>
        <w:rPr>
          <w:color w:val="BBB529"/>
        </w:rPr>
        <w:t xml:space="preserve">    </w:t>
      </w:r>
      <w:r>
        <w:rPr>
          <w:rFonts w:ascii="DejaVu Sans Mono" w:hAnsi="DejaVu Sans Mono"/>
          <w:color w:val="CC7832"/>
          <w:sz w:val="18"/>
        </w:rPr>
        <w:t xml:space="preserve">private </w:t>
      </w:r>
      <w:r>
        <w:rPr>
          <w:rFonts w:ascii="DejaVu Sans Mono" w:hAnsi="DejaVu Sans Mono"/>
          <w:color w:val="A9B7C6"/>
          <w:sz w:val="18"/>
        </w:rPr>
        <w:t xml:space="preserve">Set&lt;Permission&gt; </w:t>
      </w:r>
      <w:r>
        <w:rPr>
          <w:rFonts w:ascii="DejaVu Sans Mono" w:hAnsi="DejaVu Sans Mono"/>
          <w:color w:val="9876AA"/>
          <w:sz w:val="18"/>
        </w:rPr>
        <w:t xml:space="preserve">permissions </w:t>
      </w:r>
      <w:r>
        <w:rPr>
          <w:rFonts w:ascii="DejaVu Sans Mono" w:hAnsi="DejaVu Sans Mono"/>
          <w:color w:val="A9B7C6"/>
          <w:sz w:val="18"/>
        </w:rPr>
        <w:t xml:space="preserve">= </w:t>
      </w:r>
      <w:r>
        <w:rPr>
          <w:rFonts w:ascii="DejaVu Sans Mono" w:hAnsi="DejaVu Sans Mono"/>
          <w:color w:val="CC7832"/>
          <w:sz w:val="18"/>
        </w:rPr>
        <w:t xml:space="preserve">new </w:t>
      </w:r>
      <w:r>
        <w:rPr>
          <w:rFonts w:ascii="DejaVu Sans Mono" w:hAnsi="DejaVu Sans Mono"/>
          <w:color w:val="A9B7C6"/>
          <w:sz w:val="18"/>
        </w:rPr>
        <w:t>HashSet&lt;&gt;()</w:t>
      </w:r>
      <w:r>
        <w:rPr>
          <w:rFonts w:ascii="DejaVu Sans Mono" w:hAnsi="DejaVu Sans Mono"/>
          <w:color w:val="CC7832"/>
          <w:sz w:val="18"/>
        </w:rPr>
        <w:t>;</w:t>
      </w:r>
    </w:p>
    <w:p>
      <w:pPr>
        <w:pStyle w:val="Normal"/>
        <w:ind w:hanging="0"/>
        <w:jc w:val="both"/>
        <w:rPr>
          <w:sz w:val="28"/>
          <w:szCs w:val="28"/>
          <w:lang w:val="uk-UA"/>
        </w:rPr>
      </w:pPr>
      <w:r>
        <w:rPr>
          <w:sz w:val="28"/>
          <w:szCs w:val="28"/>
          <w:lang w:val="uk-UA"/>
        </w:rPr>
      </w:r>
    </w:p>
    <w:p>
      <w:pPr>
        <w:pStyle w:val="Normal"/>
        <w:ind w:hanging="0"/>
        <w:jc w:val="both"/>
        <w:rPr>
          <w:sz w:val="28"/>
          <w:szCs w:val="28"/>
          <w:lang w:val="uk-UA"/>
        </w:rPr>
      </w:pPr>
      <w:r>
        <w:rPr>
          <w:sz w:val="28"/>
          <w:szCs w:val="28"/>
          <w:lang w:val="uk-UA"/>
        </w:rPr>
        <w:t>Підключення до БД в файлах ресурсів:</w:t>
      </w:r>
    </w:p>
    <w:p>
      <w:pPr>
        <w:pStyle w:val="Normal"/>
        <w:ind w:hanging="0"/>
        <w:jc w:val="both"/>
        <w:rPr>
          <w:sz w:val="28"/>
          <w:szCs w:val="28"/>
          <w:lang w:val="uk-UA"/>
        </w:rPr>
      </w:pPr>
      <w:r>
        <w:rPr>
          <w:sz w:val="28"/>
          <w:szCs w:val="28"/>
          <w:lang w:val="uk-UA"/>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6120130" cy="4485005"/>
            <wp:effectExtent l="0" t="0" r="0" b="0"/>
            <wp:wrapTopAndBottom/>
            <wp:docPr id="6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pic:cNvPicPr>
                      <a:picLocks noChangeAspect="1" noChangeArrowheads="1"/>
                    </pic:cNvPicPr>
                  </pic:nvPicPr>
                  <pic:blipFill>
                    <a:blip r:embed="rId29"/>
                    <a:stretch>
                      <a:fillRect/>
                    </a:stretch>
                  </pic:blipFill>
                  <pic:spPr bwMode="auto">
                    <a:xfrm>
                      <a:off x="0" y="0"/>
                      <a:ext cx="6120130" cy="4485005"/>
                    </a:xfrm>
                    <a:prstGeom prst="rect">
                      <a:avLst/>
                    </a:prstGeom>
                  </pic:spPr>
                </pic:pic>
              </a:graphicData>
            </a:graphic>
          </wp:anchor>
        </w:drawing>
      </w:r>
    </w:p>
    <w:p>
      <w:pPr>
        <w:pStyle w:val="Normal"/>
        <w:ind w:hanging="0"/>
        <w:jc w:val="both"/>
        <w:rPr>
          <w:sz w:val="28"/>
          <w:szCs w:val="28"/>
          <w:lang w:val="uk-UA"/>
        </w:rPr>
      </w:pPr>
      <w:r>
        <w:rPr>
          <w:sz w:val="28"/>
          <w:szCs w:val="28"/>
          <w:lang w:val="uk-UA"/>
        </w:rPr>
      </w:r>
    </w:p>
    <w:p>
      <w:pPr>
        <w:pStyle w:val="Style11"/>
        <w:ind w:firstLine="709"/>
        <w:rPr/>
      </w:pPr>
      <w:r>
        <w:rPr>
          <w:color w:val="000000" w:themeColor="text1"/>
          <w:shd w:fill="FFFFFF" w:val="clear"/>
        </w:rPr>
        <w:t>Також на даному етапі була створена діаграма компонентів для наглядного відображення структури майбутнього Web-додатку:</w:t>
      </w:r>
    </w:p>
    <w:p>
      <w:pPr>
        <w:pStyle w:val="Style11"/>
        <w:ind w:hanging="0"/>
        <w:jc w:val="center"/>
        <w:rPr>
          <w:color w:val="222222"/>
          <w:highlight w:val="white"/>
        </w:rPr>
      </w:pPr>
      <w:r>
        <w:rPr>
          <w:color w:val="222222"/>
          <w:highlight w:val="white"/>
        </w:rPr>
      </w:r>
    </w:p>
    <w:p>
      <w:pPr>
        <w:pStyle w:val="Style11"/>
        <w:ind w:hanging="0"/>
        <w:jc w:val="center"/>
        <w:rPr>
          <w:sz w:val="28"/>
          <w:szCs w:val="28"/>
          <w:lang w:val="uk-UA"/>
        </w:rPr>
      </w:pPr>
      <w:r>
        <w:rPr/>
        <w:drawing>
          <wp:inline distT="0" distB="0" distL="0" distR="0">
            <wp:extent cx="4896485" cy="5248910"/>
            <wp:effectExtent l="0" t="0" r="0" b="0"/>
            <wp:docPr id="64"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36" descr=""/>
                    <pic:cNvPicPr>
                      <a:picLocks noChangeAspect="1" noChangeArrowheads="1"/>
                    </pic:cNvPicPr>
                  </pic:nvPicPr>
                  <pic:blipFill>
                    <a:blip r:embed="rId30"/>
                    <a:stretch>
                      <a:fillRect/>
                    </a:stretch>
                  </pic:blipFill>
                  <pic:spPr bwMode="auto">
                    <a:xfrm>
                      <a:off x="0" y="0"/>
                      <a:ext cx="4896485" cy="5248910"/>
                    </a:xfrm>
                    <a:prstGeom prst="rect">
                      <a:avLst/>
                    </a:prstGeom>
                  </pic:spPr>
                </pic:pic>
              </a:graphicData>
            </a:graphic>
          </wp:inline>
        </w:drawing>
      </w:r>
    </w:p>
    <w:p>
      <w:pPr>
        <w:pStyle w:val="Style11"/>
        <w:ind w:hanging="0"/>
        <w:jc w:val="center"/>
        <w:rPr>
          <w:sz w:val="28"/>
          <w:szCs w:val="28"/>
          <w:lang w:val="uk-UA"/>
        </w:rPr>
      </w:pPr>
      <w:r>
        <w:rPr>
          <w:sz w:val="28"/>
          <w:szCs w:val="28"/>
          <w:lang w:val="uk-UA"/>
        </w:rPr>
        <w:t>Рис.3.4. Діаграма компонент</w:t>
      </w:r>
    </w:p>
    <w:p>
      <w:pPr>
        <w:pStyle w:val="Style11"/>
        <w:ind w:hanging="0"/>
        <w:jc w:val="both"/>
        <w:rPr>
          <w:sz w:val="28"/>
          <w:szCs w:val="28"/>
          <w:lang w:val="uk-UA"/>
        </w:rPr>
      </w:pPr>
      <w:r>
        <w:rPr>
          <w:sz w:val="28"/>
          <w:szCs w:val="28"/>
          <w:lang w:val="uk-UA"/>
        </w:rPr>
      </w:r>
    </w:p>
    <w:p>
      <w:pPr>
        <w:pStyle w:val="2"/>
        <w:ind w:left="1418" w:hanging="709"/>
        <w:rPr/>
      </w:pPr>
      <w:bookmarkStart w:id="19" w:name="_Toc7699421"/>
      <w:bookmarkStart w:id="20" w:name="_Toc7659680"/>
      <w:r>
        <w:rPr>
          <w:rFonts w:eastAsia="" w:eastAsiaTheme="minorHAnsi"/>
        </w:rPr>
        <w:t xml:space="preserve">3.2. </w:t>
      </w:r>
      <w:bookmarkStart w:id="21" w:name="_Toc480237661"/>
      <w:r>
        <w:rPr>
          <w:rFonts w:eastAsia="" w:eastAsiaTheme="minorHAnsi"/>
        </w:rPr>
        <w:tab/>
        <w:t>Реалізація функціональних характеристик системи</w:t>
      </w:r>
      <w:bookmarkEnd w:id="19"/>
      <w:bookmarkEnd w:id="20"/>
      <w:bookmarkEnd w:id="21"/>
    </w:p>
    <w:p>
      <w:pPr>
        <w:pStyle w:val="Heading3"/>
        <w:shd w:val="clear" w:fill="FFFFFF"/>
        <w:rPr/>
      </w:pPr>
      <w:bookmarkStart w:id="22" w:name="_Toc7699422"/>
      <w:bookmarkStart w:id="23" w:name="_Toc7659681"/>
      <w:r>
        <w:rPr/>
        <w:t xml:space="preserve">3.2.1. </w:t>
        <w:tab/>
        <w:t>Авторизація користувачів</w:t>
      </w:r>
      <w:bookmarkEnd w:id="22"/>
      <w:bookmarkEnd w:id="23"/>
    </w:p>
    <w:p>
      <w:pPr>
        <w:pStyle w:val="Normal"/>
        <w:ind w:hanging="0"/>
        <w:jc w:val="both"/>
        <w:rPr>
          <w:lang w:val="uk-UA"/>
        </w:rPr>
      </w:pPr>
      <w:r>
        <w:rPr>
          <w:rFonts w:cs="Times New Roman" w:ascii="Times New Roman" w:hAnsi="Times New Roman"/>
          <w:color w:val="000000"/>
          <w:sz w:val="28"/>
          <w:szCs w:val="28"/>
          <w:lang w:val="uk-UA"/>
        </w:rPr>
        <w:tab/>
        <w:t xml:space="preserve">Функції авторизації реалізовані на основі JSON Web Token. JWT - це відкритий стандарт (RFC 7519) для створення токенов доступу, заснований на форматі JSON. Як правило, використовується для передачі даних для аутентифікації в клієнт-серверних додатках. Токени створюються сервером, підписуються секретним ключем і передаються клієнту, який в подальшому використовує даний токен для підтвердження своєї особи. </w:t>
      </w:r>
    </w:p>
    <w:p>
      <w:pPr>
        <w:pStyle w:val="Normal"/>
        <w:ind w:hanging="0"/>
        <w:jc w:val="both"/>
        <w:rPr>
          <w:lang w:val="uk-UA"/>
        </w:rPr>
      </w:pPr>
      <w:r>
        <w:rPr>
          <w:rFonts w:cs="Times New Roman" w:ascii="Times New Roman" w:hAnsi="Times New Roman"/>
          <w:color w:val="000000"/>
          <w:sz w:val="28"/>
          <w:szCs w:val="28"/>
          <w:lang w:val="uk-UA"/>
        </w:rPr>
        <w:tab/>
        <w:t>Для реалізації динамічного розподілення повноважень, вони серіалізуються і записуються в клейми токену в залежності від позиції користупача, після чого задається тривалість життя токену і він підписуються ключем, збереженим в ресурс-файлах проекту.</w:t>
      </w:r>
    </w:p>
    <w:p>
      <w:pPr>
        <w:pStyle w:val="Normal"/>
        <w:ind w:hanging="0"/>
        <w:jc w:val="both"/>
        <w:rPr>
          <w:lang w:val="uk-UA"/>
        </w:rPr>
      </w:pPr>
      <w:r>
        <w:rPr>
          <w:lang w:val="uk-UA"/>
        </w:rPr>
      </w:r>
    </w:p>
    <w:p>
      <w:pPr>
        <w:pStyle w:val="Normal"/>
        <w:ind w:hanging="0"/>
        <w:jc w:val="both"/>
        <w:rPr>
          <w:lang w:val="uk-UA"/>
        </w:rPr>
      </w:pPr>
      <w:r>
        <w:rPr>
          <w:lang w:val="uk-UA"/>
        </w:rPr>
      </w:r>
    </w:p>
    <w:p>
      <w:pPr>
        <w:pStyle w:val="Normal"/>
        <w:ind w:hanging="0"/>
        <w:jc w:val="both"/>
        <w:rPr>
          <w:lang w:val="uk-UA"/>
        </w:rPr>
      </w:pPr>
      <w:r>
        <w:rPr>
          <w:lang w:val="uk-UA"/>
        </w:rPr>
      </w:r>
    </w:p>
    <w:p>
      <w:pPr>
        <w:pStyle w:val="PreformattedText"/>
        <w:ind w:hanging="0"/>
        <w:jc w:val="both"/>
        <w:rPr>
          <w:rFonts w:ascii="DejaVu Sans Mono" w:hAnsi="DejaVu Sans Mono"/>
          <w:color w:val="A9B7C6"/>
          <w:sz w:val="18"/>
          <w:lang w:val="uk-UA"/>
        </w:rPr>
      </w:pPr>
      <w:r>
        <w:rPr/>
      </w:r>
    </w:p>
    <w:p>
      <w:pPr>
        <w:pStyle w:val="PreformattedText"/>
        <w:shd w:val="clear" w:fill="2B2B2B"/>
        <w:rPr/>
      </w:pPr>
      <w:r>
        <w:rPr>
          <w:color w:val="A9B7C6"/>
        </w:rPr>
        <w:t xml:space="preserve">    </w:t>
      </w:r>
      <w:r>
        <w:rPr>
          <w:rFonts w:ascii="DejaVu Sans Mono" w:hAnsi="DejaVu Sans Mono"/>
          <w:color w:val="CC7832"/>
          <w:sz w:val="18"/>
          <w:lang w:val="uk-UA"/>
        </w:rPr>
        <w:t xml:space="preserve">public </w:t>
      </w:r>
      <w:r>
        <w:rPr>
          <w:rFonts w:ascii="DejaVu Sans Mono" w:hAnsi="DejaVu Sans Mono"/>
          <w:color w:val="A9B7C6"/>
          <w:sz w:val="18"/>
          <w:lang w:val="uk-UA"/>
        </w:rPr>
        <w:t xml:space="preserve">String </w:t>
      </w:r>
      <w:r>
        <w:rPr>
          <w:rFonts w:ascii="DejaVu Sans Mono" w:hAnsi="DejaVu Sans Mono"/>
          <w:color w:val="FFC66D"/>
          <w:sz w:val="18"/>
          <w:lang w:val="uk-UA"/>
        </w:rPr>
        <w:t>createToken</w:t>
      </w:r>
      <w:r>
        <w:rPr>
          <w:rFonts w:ascii="DejaVu Sans Mono" w:hAnsi="DejaVu Sans Mono"/>
          <w:color w:val="A9B7C6"/>
          <w:sz w:val="18"/>
          <w:lang w:val="uk-UA"/>
        </w:rPr>
        <w:t>(AuthenticationPrincipalData authenticationPrincipalData</w:t>
      </w:r>
      <w:r>
        <w:rPr>
          <w:rFonts w:ascii="DejaVu Sans Mono" w:hAnsi="DejaVu Sans Mono"/>
          <w:color w:val="CC7832"/>
          <w:sz w:val="18"/>
          <w:lang w:val="uk-UA"/>
        </w:rPr>
        <w:t xml:space="preserve">, boolean </w:t>
      </w:r>
      <w:r>
        <w:rPr>
          <w:rFonts w:ascii="DejaVu Sans Mono" w:hAnsi="DejaVu Sans Mono"/>
          <w:color w:val="A9B7C6"/>
          <w:sz w:val="18"/>
          <w:lang w:val="uk-UA"/>
        </w:rPr>
        <w:t>rememberMe) {</w:t>
      </w:r>
    </w:p>
    <w:p>
      <w:pPr>
        <w:pStyle w:val="PreformattedText"/>
        <w:shd w:val="clear" w:fill="2B2B2B"/>
        <w:rPr>
          <w:color w:val="A9B7C6"/>
        </w:rPr>
      </w:pPr>
      <w:r>
        <w:rPr>
          <w:rFonts w:ascii="DejaVu Sans Mono" w:hAnsi="DejaVu Sans Mono"/>
          <w:color w:val="A9B7C6"/>
          <w:sz w:val="18"/>
        </w:rPr>
        <w:t xml:space="preserve">PositionGrantedAuthority positionGrantedAuthority = </w:t>
      </w:r>
      <w:r>
        <w:rPr>
          <w:rFonts w:ascii="DejaVu Sans Mono" w:hAnsi="DejaVu Sans Mono"/>
          <w:color w:val="9876AA"/>
          <w:sz w:val="18"/>
        </w:rPr>
        <w:t>employeeService</w:t>
      </w:r>
      <w:r>
        <w:rPr>
          <w:rFonts w:ascii="DejaVu Sans Mono" w:hAnsi="DejaVu Sans Mono"/>
          <w:color w:val="A9B7C6"/>
          <w:sz w:val="18"/>
        </w:rPr>
        <w:t>.getEmployeeAuthorityByEmail(authenticationPrincipalData.getAuthentication().getName())</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String authorities</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try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A9B7C6"/>
          <w:sz w:val="18"/>
        </w:rPr>
        <w:t>authorities = positionGrantedAuthority.serializeToString()</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 xml:space="preserve">} </w:t>
      </w:r>
      <w:r>
        <w:rPr>
          <w:rFonts w:ascii="DejaVu Sans Mono" w:hAnsi="DejaVu Sans Mono"/>
          <w:color w:val="CC7832"/>
          <w:sz w:val="18"/>
        </w:rPr>
        <w:t xml:space="preserve">catch </w:t>
      </w:r>
      <w:r>
        <w:rPr>
          <w:rFonts w:ascii="DejaVu Sans Mono" w:hAnsi="DejaVu Sans Mono"/>
          <w:color w:val="A9B7C6"/>
          <w:sz w:val="18"/>
        </w:rPr>
        <w:t>(IOException e) {</w:t>
      </w:r>
    </w:p>
    <w:p>
      <w:pPr>
        <w:pStyle w:val="PreformattedText"/>
        <w:shd w:val="clear" w:fill="2B2B2B"/>
        <w:rPr>
          <w:color w:val="A9B7C6"/>
        </w:rPr>
      </w:pPr>
      <w:r>
        <w:rPr>
          <w:color w:val="A9B7C6"/>
        </w:rPr>
        <w:t xml:space="preserve">        </w:t>
      </w:r>
      <w:r>
        <w:rPr>
          <w:rFonts w:ascii="DejaVu Sans Mono" w:hAnsi="DejaVu Sans Mono"/>
          <w:color w:val="A9B7C6"/>
          <w:sz w:val="18"/>
        </w:rPr>
        <w:t>e.printStackTrace()</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throw new </w:t>
      </w:r>
      <w:r>
        <w:rPr>
          <w:rFonts w:ascii="DejaVu Sans Mono" w:hAnsi="DejaVu Sans Mono"/>
          <w:color w:val="A9B7C6"/>
          <w:sz w:val="18"/>
        </w:rPr>
        <w:t>PermissionsDeniedException()</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CC7832"/>
          <w:sz w:val="18"/>
        </w:rPr>
        <w:t xml:space="preserve">long </w:t>
      </w:r>
      <w:r>
        <w:rPr>
          <w:rFonts w:ascii="DejaVu Sans Mono" w:hAnsi="DejaVu Sans Mono"/>
          <w:color w:val="A9B7C6"/>
          <w:sz w:val="18"/>
        </w:rPr>
        <w:t>now = (</w:t>
      </w:r>
      <w:r>
        <w:rPr>
          <w:rFonts w:ascii="DejaVu Sans Mono" w:hAnsi="DejaVu Sans Mono"/>
          <w:color w:val="CC7832"/>
          <w:sz w:val="18"/>
        </w:rPr>
        <w:t xml:space="preserve">new </w:t>
      </w:r>
      <w:r>
        <w:rPr>
          <w:rFonts w:ascii="DejaVu Sans Mono" w:hAnsi="DejaVu Sans Mono"/>
          <w:color w:val="A9B7C6"/>
          <w:sz w:val="18"/>
        </w:rPr>
        <w:t>Date()).getTime()</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Date validity</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if </w:t>
      </w:r>
      <w:r>
        <w:rPr>
          <w:rFonts w:ascii="DejaVu Sans Mono" w:hAnsi="DejaVu Sans Mono"/>
          <w:color w:val="A9B7C6"/>
          <w:sz w:val="18"/>
        </w:rPr>
        <w:t>(rememberMe) {</w:t>
      </w:r>
    </w:p>
    <w:p>
      <w:pPr>
        <w:pStyle w:val="PreformattedText"/>
        <w:shd w:val="clear" w:fill="2B2B2B"/>
        <w:rPr>
          <w:color w:val="A9B7C6"/>
        </w:rPr>
      </w:pPr>
      <w:r>
        <w:rPr>
          <w:color w:val="A9B7C6"/>
        </w:rPr>
        <w:t xml:space="preserve">        </w:t>
      </w:r>
      <w:r>
        <w:rPr>
          <w:rFonts w:ascii="DejaVu Sans Mono" w:hAnsi="DejaVu Sans Mono"/>
          <w:color w:val="A9B7C6"/>
          <w:sz w:val="18"/>
        </w:rPr>
        <w:t xml:space="preserve">validity = </w:t>
      </w:r>
      <w:r>
        <w:rPr>
          <w:rFonts w:ascii="DejaVu Sans Mono" w:hAnsi="DejaVu Sans Mono"/>
          <w:color w:val="CC7832"/>
          <w:sz w:val="18"/>
        </w:rPr>
        <w:t xml:space="preserve">new </w:t>
      </w:r>
      <w:r>
        <w:rPr>
          <w:rFonts w:ascii="DejaVu Sans Mono" w:hAnsi="DejaVu Sans Mono"/>
          <w:color w:val="A9B7C6"/>
          <w:sz w:val="18"/>
        </w:rPr>
        <w:t xml:space="preserve">Date(now + </w:t>
      </w:r>
      <w:r>
        <w:rPr>
          <w:rFonts w:ascii="DejaVu Sans Mono" w:hAnsi="DejaVu Sans Mono"/>
          <w:color w:val="CC7832"/>
          <w:sz w:val="18"/>
        </w:rPr>
        <w:t>this</w:t>
      </w:r>
      <w:r>
        <w:rPr>
          <w:rFonts w:ascii="DejaVu Sans Mono" w:hAnsi="DejaVu Sans Mono"/>
          <w:color w:val="A9B7C6"/>
          <w:sz w:val="18"/>
        </w:rPr>
        <w:t>.</w:t>
      </w:r>
      <w:r>
        <w:rPr>
          <w:rFonts w:ascii="DejaVu Sans Mono" w:hAnsi="DejaVu Sans Mono"/>
          <w:color w:val="9876AA"/>
          <w:sz w:val="18"/>
        </w:rPr>
        <w:t>tokenValidityInMillisecondsForRememberMe</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 xml:space="preserve">} </w:t>
      </w:r>
      <w:r>
        <w:rPr>
          <w:rFonts w:ascii="DejaVu Sans Mono" w:hAnsi="DejaVu Sans Mono"/>
          <w:color w:val="CC7832"/>
          <w:sz w:val="18"/>
        </w:rPr>
        <w:t xml:space="preserve">else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A9B7C6"/>
          <w:sz w:val="18"/>
        </w:rPr>
        <w:t xml:space="preserve">validity = </w:t>
      </w:r>
      <w:r>
        <w:rPr>
          <w:rFonts w:ascii="DejaVu Sans Mono" w:hAnsi="DejaVu Sans Mono"/>
          <w:color w:val="CC7832"/>
          <w:sz w:val="18"/>
        </w:rPr>
        <w:t xml:space="preserve">new </w:t>
      </w:r>
      <w:r>
        <w:rPr>
          <w:rFonts w:ascii="DejaVu Sans Mono" w:hAnsi="DejaVu Sans Mono"/>
          <w:color w:val="A9B7C6"/>
          <w:sz w:val="18"/>
        </w:rPr>
        <w:t xml:space="preserve">Date(now + </w:t>
      </w:r>
      <w:r>
        <w:rPr>
          <w:rFonts w:ascii="DejaVu Sans Mono" w:hAnsi="DejaVu Sans Mono"/>
          <w:color w:val="CC7832"/>
          <w:sz w:val="18"/>
        </w:rPr>
        <w:t>this</w:t>
      </w:r>
      <w:r>
        <w:rPr>
          <w:rFonts w:ascii="DejaVu Sans Mono" w:hAnsi="DejaVu Sans Mono"/>
          <w:color w:val="A9B7C6"/>
          <w:sz w:val="18"/>
        </w:rPr>
        <w:t>.</w:t>
      </w:r>
      <w:r>
        <w:rPr>
          <w:rFonts w:ascii="DejaVu Sans Mono" w:hAnsi="DejaVu Sans Mono"/>
          <w:color w:val="9876AA"/>
          <w:sz w:val="18"/>
        </w:rPr>
        <w:t>tokenValidityInMilliseconds</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A9B7C6"/>
          <w:sz w:val="18"/>
        </w:rPr>
        <w:t>JwtBuilder builder = Jwts.</w:t>
      </w:r>
      <w:r>
        <w:rPr>
          <w:rFonts w:ascii="DejaVu Sans Mono" w:hAnsi="DejaVu Sans Mono"/>
          <w:i/>
          <w:color w:val="A9B7C6"/>
          <w:sz w:val="18"/>
        </w:rPr>
        <w:t>builder</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builder.claim(</w:t>
      </w:r>
      <w:r>
        <w:rPr>
          <w:rFonts w:ascii="DejaVu Sans Mono" w:hAnsi="DejaVu Sans Mono"/>
          <w:i/>
          <w:color w:val="9876AA"/>
          <w:sz w:val="18"/>
        </w:rPr>
        <w:t>AUTHORITIES_KEY</w:t>
      </w:r>
      <w:r>
        <w:rPr>
          <w:rFonts w:ascii="DejaVu Sans Mono" w:hAnsi="DejaVu Sans Mono"/>
          <w:color w:val="CC7832"/>
          <w:sz w:val="18"/>
        </w:rPr>
        <w:t xml:space="preserve">, </w:t>
      </w:r>
      <w:r>
        <w:rPr>
          <w:rFonts w:ascii="DejaVu Sans Mono" w:hAnsi="DejaVu Sans Mono"/>
          <w:color w:val="A9B7C6"/>
          <w:sz w:val="18"/>
        </w:rPr>
        <w:t>authorities)</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Long userId = authenticationPrincipalData.getUserId()</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Authentication authentication = authenticationPrincipalData.getAuthentication()</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builder.setSubject(authentication.getName())</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if </w:t>
      </w:r>
      <w:r>
        <w:rPr>
          <w:rFonts w:ascii="DejaVu Sans Mono" w:hAnsi="DejaVu Sans Mono"/>
          <w:color w:val="A9B7C6"/>
          <w:sz w:val="18"/>
        </w:rPr>
        <w:t xml:space="preserve">(userId != </w:t>
      </w:r>
      <w:r>
        <w:rPr>
          <w:rFonts w:ascii="DejaVu Sans Mono" w:hAnsi="DejaVu Sans Mono"/>
          <w:color w:val="CC7832"/>
          <w:sz w:val="18"/>
        </w:rPr>
        <w:t>null</w:t>
      </w:r>
      <w:r>
        <w:rPr>
          <w:rFonts w:ascii="DejaVu Sans Mono" w:hAnsi="DejaVu Sans Mono"/>
          <w:color w:val="A9B7C6"/>
          <w:sz w:val="18"/>
        </w:rPr>
        <w:t>) {</w:t>
      </w:r>
    </w:p>
    <w:p>
      <w:pPr>
        <w:pStyle w:val="PreformattedText"/>
        <w:shd w:val="clear" w:fill="2B2B2B"/>
        <w:rPr>
          <w:color w:val="A9B7C6"/>
        </w:rPr>
      </w:pPr>
      <w:r>
        <w:rPr>
          <w:color w:val="A9B7C6"/>
        </w:rPr>
        <w:t xml:space="preserve">        </w:t>
      </w:r>
      <w:r>
        <w:rPr>
          <w:rFonts w:ascii="DejaVu Sans Mono" w:hAnsi="DejaVu Sans Mono"/>
          <w:color w:val="A9B7C6"/>
          <w:sz w:val="18"/>
        </w:rPr>
        <w:t>builder.claim(</w:t>
      </w:r>
      <w:r>
        <w:rPr>
          <w:rFonts w:ascii="DejaVu Sans Mono" w:hAnsi="DejaVu Sans Mono"/>
          <w:i/>
          <w:color w:val="9876AA"/>
          <w:sz w:val="18"/>
        </w:rPr>
        <w:t>USER_KEY</w:t>
      </w:r>
      <w:r>
        <w:rPr>
          <w:rFonts w:ascii="DejaVu Sans Mono" w:hAnsi="DejaVu Sans Mono"/>
          <w:color w:val="CC7832"/>
          <w:sz w:val="18"/>
        </w:rPr>
        <w:t xml:space="preserve">, </w:t>
      </w:r>
      <w:r>
        <w:rPr>
          <w:rFonts w:ascii="DejaVu Sans Mono" w:hAnsi="DejaVu Sans Mono"/>
          <w:color w:val="A9B7C6"/>
          <w:sz w:val="18"/>
        </w:rPr>
        <w:t>String.</w:t>
      </w:r>
      <w:r>
        <w:rPr>
          <w:rFonts w:ascii="DejaVu Sans Mono" w:hAnsi="DejaVu Sans Mono"/>
          <w:i/>
          <w:color w:val="A9B7C6"/>
          <w:sz w:val="18"/>
        </w:rPr>
        <w:t>valueOf</w:t>
      </w:r>
      <w:r>
        <w:rPr>
          <w:rFonts w:ascii="DejaVu Sans Mono" w:hAnsi="DejaVu Sans Mono"/>
          <w:color w:val="A9B7C6"/>
          <w:sz w:val="18"/>
        </w:rPr>
        <w:t>(userId))</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A9B7C6"/>
          <w:sz w:val="18"/>
        </w:rPr>
        <w:t>builder.signWith(SignatureAlgorithm.</w:t>
      </w:r>
      <w:r>
        <w:rPr>
          <w:rFonts w:ascii="DejaVu Sans Mono" w:hAnsi="DejaVu Sans Mono"/>
          <w:i/>
          <w:color w:val="9876AA"/>
          <w:sz w:val="18"/>
        </w:rPr>
        <w:t>HS512</w:t>
      </w:r>
      <w:r>
        <w:rPr>
          <w:rFonts w:ascii="DejaVu Sans Mono" w:hAnsi="DejaVu Sans Mono"/>
          <w:color w:val="CC7832"/>
          <w:sz w:val="18"/>
        </w:rPr>
        <w:t xml:space="preserve">, </w:t>
      </w:r>
      <w:r>
        <w:rPr>
          <w:rFonts w:ascii="DejaVu Sans Mono" w:hAnsi="DejaVu Sans Mono"/>
          <w:color w:val="9876AA"/>
          <w:sz w:val="18"/>
        </w:rPr>
        <w:t>secretKey</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builder.setExpiration(validity)</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return </w:t>
      </w:r>
      <w:r>
        <w:rPr>
          <w:rFonts w:ascii="DejaVu Sans Mono" w:hAnsi="DejaVu Sans Mono"/>
          <w:color w:val="A9B7C6"/>
          <w:sz w:val="18"/>
        </w:rPr>
        <w:t>builder.compact()</w:t>
      </w:r>
      <w:r>
        <w:rPr>
          <w:rFonts w:ascii="DejaVu Sans Mono" w:hAnsi="DejaVu Sans Mono"/>
          <w:color w:val="CC7832"/>
          <w:sz w:val="18"/>
        </w:rPr>
        <w:t>;</w:t>
      </w:r>
    </w:p>
    <w:p>
      <w:pPr>
        <w:pStyle w:val="PreformattedText"/>
        <w:shd w:val="clear" w:fill="2B2B2B"/>
        <w:spacing w:before="0" w:after="283"/>
        <w:rPr>
          <w:rFonts w:ascii="DejaVu Sans Mono" w:hAnsi="DejaVu Sans Mono"/>
          <w:color w:val="A9B7C6"/>
          <w:sz w:val="18"/>
        </w:rPr>
      </w:pPr>
      <w:r>
        <w:rPr>
          <w:rFonts w:ascii="DejaVu Sans Mono" w:hAnsi="DejaVu Sans Mono"/>
          <w:color w:val="A9B7C6"/>
          <w:sz w:val="18"/>
        </w:rPr>
        <w:t>}</w:t>
      </w:r>
    </w:p>
    <w:p>
      <w:pPr>
        <w:pStyle w:val="Normal"/>
        <w:ind w:hanging="0"/>
        <w:jc w:val="both"/>
        <w:rPr>
          <w:lang w:val="uk-UA"/>
        </w:rPr>
      </w:pPr>
      <w:r>
        <w:rPr>
          <w:lang w:val="uk-UA"/>
        </w:rPr>
        <w:tab/>
        <w:t>Після видачі токена клієну, фронт-енд запам’ятовує його в LocalStorage і передає при кожному запиті в header-ах. На стороні бек-енду повноваження перевіряється за допомогою кастомного PreAuthorize скрипта:</w:t>
      </w:r>
    </w:p>
    <w:p>
      <w:pPr>
        <w:pStyle w:val="PreformattedText"/>
        <w:ind w:hanging="0"/>
        <w:jc w:val="both"/>
        <w:rPr>
          <w:rFonts w:ascii="DejaVu Sans Mono" w:hAnsi="DejaVu Sans Mono"/>
          <w:color w:val="A9B7C6"/>
          <w:sz w:val="18"/>
          <w:lang w:val="uk-UA"/>
        </w:rPr>
      </w:pPr>
      <w:r>
        <w:rPr>
          <w:rFonts w:ascii="DejaVu Sans Mono" w:hAnsi="DejaVu Sans Mono"/>
          <w:color w:val="BBB529"/>
          <w:sz w:val="18"/>
          <w:lang w:val="uk-UA"/>
        </w:rPr>
        <w:t>@PreAuthorize</w:t>
      </w:r>
      <w:r>
        <w:rPr>
          <w:rFonts w:ascii="DejaVu Sans Mono" w:hAnsi="DejaVu Sans Mono"/>
          <w:color w:val="A9B7C6"/>
          <w:sz w:val="18"/>
          <w:lang w:val="uk-UA"/>
        </w:rPr>
        <w:t>(</w:t>
      </w:r>
      <w:r>
        <w:rPr>
          <w:rFonts w:ascii="DejaVu Sans Mono" w:hAnsi="DejaVu Sans Mono"/>
          <w:color w:val="6A8759"/>
          <w:sz w:val="18"/>
          <w:lang w:val="uk-UA"/>
        </w:rPr>
        <w:t xml:space="preserve">"hasPermission('" </w:t>
      </w:r>
      <w:r>
        <w:rPr>
          <w:rFonts w:ascii="DejaVu Sans Mono" w:hAnsi="DejaVu Sans Mono"/>
          <w:color w:val="A9B7C6"/>
          <w:sz w:val="18"/>
          <w:lang w:val="uk-UA"/>
        </w:rPr>
        <w:t>+ ModulesConstants.</w:t>
      </w:r>
      <w:r>
        <w:rPr>
          <w:rFonts w:ascii="DejaVu Sans Mono" w:hAnsi="DejaVu Sans Mono"/>
          <w:i/>
          <w:color w:val="9876AA"/>
          <w:sz w:val="18"/>
          <w:lang w:val="uk-UA"/>
        </w:rPr>
        <w:t xml:space="preserve">PROFILE_MANAGEMENT </w:t>
      </w:r>
      <w:r>
        <w:rPr>
          <w:rFonts w:ascii="DejaVu Sans Mono" w:hAnsi="DejaVu Sans Mono"/>
          <w:color w:val="A9B7C6"/>
          <w:sz w:val="18"/>
          <w:lang w:val="uk-UA"/>
        </w:rPr>
        <w:t xml:space="preserve">+ </w:t>
      </w:r>
      <w:r>
        <w:rPr>
          <w:rFonts w:ascii="DejaVu Sans Mono" w:hAnsi="DejaVu Sans Mono"/>
          <w:color w:val="6A8759"/>
          <w:sz w:val="18"/>
          <w:lang w:val="uk-UA"/>
        </w:rPr>
        <w:t>"')"</w:t>
      </w:r>
      <w:r>
        <w:rPr>
          <w:rFonts w:ascii="DejaVu Sans Mono" w:hAnsi="DejaVu Sans Mono"/>
          <w:color w:val="A9B7C6"/>
          <w:sz w:val="18"/>
          <w:lang w:val="uk-UA"/>
        </w:rPr>
        <w:t>)</w:t>
      </w:r>
    </w:p>
    <w:p>
      <w:pPr>
        <w:pStyle w:val="PreformattedText"/>
        <w:shd w:val="clear" w:fill="2B2B2B"/>
        <w:rPr>
          <w:rFonts w:ascii="DejaVu Sans Mono" w:hAnsi="DejaVu Sans Mono"/>
          <w:color w:val="A9B7C6"/>
          <w:sz w:val="18"/>
        </w:rPr>
      </w:pPr>
      <w:r>
        <w:rPr>
          <w:rFonts w:ascii="DejaVu Sans Mono" w:hAnsi="DejaVu Sans Mono"/>
          <w:color w:val="BBB529"/>
          <w:sz w:val="18"/>
        </w:rPr>
        <w:t>@GetMapping</w:t>
      </w:r>
      <w:r>
        <w:rPr>
          <w:rFonts w:ascii="DejaVu Sans Mono" w:hAnsi="DejaVu Sans Mono"/>
          <w:color w:val="A9B7C6"/>
          <w:sz w:val="18"/>
        </w:rPr>
        <w:t>(</w:t>
      </w:r>
      <w:r>
        <w:rPr>
          <w:rFonts w:ascii="DejaVu Sans Mono" w:hAnsi="DejaVu Sans Mono"/>
          <w:color w:val="6A8759"/>
          <w:sz w:val="18"/>
        </w:rPr>
        <w:t>"/all"</w:t>
      </w:r>
      <w:r>
        <w:rPr>
          <w:rFonts w:ascii="DejaVu Sans Mono" w:hAnsi="DejaVu Sans Mono"/>
          <w:color w:val="A9B7C6"/>
          <w:sz w:val="18"/>
        </w:rPr>
        <w:t>)</w:t>
      </w:r>
    </w:p>
    <w:p>
      <w:pPr>
        <w:pStyle w:val="PreformattedText"/>
        <w:shd w:val="clear" w:fill="2B2B2B"/>
        <w:rPr>
          <w:rFonts w:ascii="DejaVu Sans Mono" w:hAnsi="DejaVu Sans Mono"/>
          <w:color w:val="A9B7C6"/>
          <w:sz w:val="18"/>
        </w:rPr>
      </w:pPr>
      <w:r>
        <w:rPr>
          <w:rFonts w:ascii="DejaVu Sans Mono" w:hAnsi="DejaVu Sans Mono"/>
          <w:color w:val="CC7832"/>
          <w:sz w:val="18"/>
        </w:rPr>
        <w:t xml:space="preserve">public </w:t>
      </w:r>
      <w:r>
        <w:rPr>
          <w:rFonts w:ascii="DejaVu Sans Mono" w:hAnsi="DejaVu Sans Mono"/>
          <w:color w:val="A9B7C6"/>
          <w:sz w:val="18"/>
        </w:rPr>
        <w:t xml:space="preserve">ResponseEntity </w:t>
      </w:r>
      <w:r>
        <w:rPr>
          <w:rFonts w:ascii="DejaVu Sans Mono" w:hAnsi="DejaVu Sans Mono"/>
          <w:color w:val="FFC66D"/>
          <w:sz w:val="18"/>
        </w:rPr>
        <w:t>getAllProfiles</w:t>
      </w:r>
      <w:r>
        <w:rPr>
          <w:rFonts w:ascii="DejaVu Sans Mono" w:hAnsi="DejaVu Sans Mono"/>
          <w:color w:val="A9B7C6"/>
          <w:sz w:val="18"/>
        </w:rPr>
        <w:t>(ProfileCriteria criteria</w:t>
      </w:r>
      <w:r>
        <w:rPr>
          <w:rFonts w:ascii="DejaVu Sans Mono" w:hAnsi="DejaVu Sans Mono"/>
          <w:color w:val="CC7832"/>
          <w:sz w:val="18"/>
        </w:rPr>
        <w:t xml:space="preserve">, </w:t>
      </w:r>
      <w:r>
        <w:rPr>
          <w:rFonts w:ascii="DejaVu Sans Mono" w:hAnsi="DejaVu Sans Mono"/>
          <w:color w:val="A9B7C6"/>
          <w:sz w:val="18"/>
        </w:rPr>
        <w:t>Pageable pageable) {</w:t>
      </w:r>
    </w:p>
    <w:p>
      <w:pPr>
        <w:pStyle w:val="PreformattedText"/>
        <w:shd w:val="clear" w:fill="2B2B2B"/>
        <w:rPr>
          <w:color w:val="A9B7C6"/>
        </w:rPr>
      </w:pPr>
      <w:r>
        <w:rPr>
          <w:color w:val="A9B7C6"/>
        </w:rPr>
        <w:t xml:space="preserve">    </w:t>
      </w:r>
      <w:r>
        <w:rPr>
          <w:rFonts w:ascii="DejaVu Sans Mono" w:hAnsi="DejaVu Sans Mono"/>
          <w:color w:val="9876AA"/>
          <w:sz w:val="18"/>
        </w:rPr>
        <w:t>log</w:t>
      </w:r>
      <w:r>
        <w:rPr>
          <w:rFonts w:ascii="DejaVu Sans Mono" w:hAnsi="DejaVu Sans Mono"/>
          <w:color w:val="A9B7C6"/>
          <w:sz w:val="18"/>
        </w:rPr>
        <w:t>.debug(</w:t>
      </w:r>
      <w:r>
        <w:rPr>
          <w:rFonts w:ascii="DejaVu Sans Mono" w:hAnsi="DejaVu Sans Mono"/>
          <w:color w:val="6A8759"/>
          <w:sz w:val="18"/>
        </w:rPr>
        <w:t>"REST request to get Employees by criteria: {}"</w:t>
      </w:r>
      <w:r>
        <w:rPr>
          <w:rFonts w:ascii="DejaVu Sans Mono" w:hAnsi="DejaVu Sans Mono"/>
          <w:color w:val="CC7832"/>
          <w:sz w:val="18"/>
        </w:rPr>
        <w:t xml:space="preserve">, </w:t>
      </w:r>
      <w:r>
        <w:rPr>
          <w:rFonts w:ascii="DejaVu Sans Mono" w:hAnsi="DejaVu Sans Mono"/>
          <w:color w:val="A9B7C6"/>
          <w:sz w:val="18"/>
        </w:rPr>
        <w:t>criteria)</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Page&lt;EmployeeDTO&gt; page = profile</w:t>
      </w:r>
      <w:r>
        <w:rPr>
          <w:rFonts w:ascii="DejaVu Sans Mono" w:hAnsi="DejaVu Sans Mono"/>
          <w:color w:val="9876AA"/>
          <w:sz w:val="18"/>
        </w:rPr>
        <w:t>QueryService</w:t>
      </w:r>
      <w:r>
        <w:rPr>
          <w:rFonts w:ascii="DejaVu Sans Mono" w:hAnsi="DejaVu Sans Mono"/>
          <w:color w:val="A9B7C6"/>
          <w:sz w:val="18"/>
        </w:rPr>
        <w:t>.findByCriteria(criteria</w:t>
      </w:r>
      <w:r>
        <w:rPr>
          <w:rFonts w:ascii="DejaVu Sans Mono" w:hAnsi="DejaVu Sans Mono"/>
          <w:color w:val="CC7832"/>
          <w:sz w:val="18"/>
        </w:rPr>
        <w:t xml:space="preserve">, </w:t>
      </w:r>
      <w:r>
        <w:rPr>
          <w:rFonts w:ascii="DejaVu Sans Mono" w:hAnsi="DejaVu Sans Mono"/>
          <w:color w:val="A9B7C6"/>
          <w:sz w:val="18"/>
        </w:rPr>
        <w:t>pageable)</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HttpHeaders headers = PaginationUtil.</w:t>
      </w:r>
      <w:r>
        <w:rPr>
          <w:rFonts w:ascii="DejaVu Sans Mono" w:hAnsi="DejaVu Sans Mono"/>
          <w:i/>
          <w:color w:val="A9B7C6"/>
          <w:sz w:val="18"/>
        </w:rPr>
        <w:t>generatePaginationHttpHeaders</w:t>
      </w:r>
      <w:r>
        <w:rPr>
          <w:rFonts w:ascii="DejaVu Sans Mono" w:hAnsi="DejaVu Sans Mono"/>
          <w:color w:val="A9B7C6"/>
          <w:sz w:val="18"/>
        </w:rPr>
        <w:t>(page</w:t>
      </w:r>
      <w:r>
        <w:rPr>
          <w:rFonts w:ascii="DejaVu Sans Mono" w:hAnsi="DejaVu Sans Mono"/>
          <w:color w:val="CC7832"/>
          <w:sz w:val="18"/>
        </w:rPr>
        <w:t xml:space="preserve">, </w:t>
      </w:r>
      <w:r>
        <w:rPr>
          <w:rFonts w:ascii="DejaVu Sans Mono" w:hAnsi="DejaVu Sans Mono"/>
          <w:color w:val="6A8759"/>
          <w:sz w:val="18"/>
        </w:rPr>
        <w:t>"/api/profiles"</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return </w:t>
      </w:r>
      <w:r>
        <w:rPr>
          <w:rFonts w:ascii="DejaVu Sans Mono" w:hAnsi="DejaVu Sans Mono"/>
          <w:color w:val="A9B7C6"/>
          <w:sz w:val="18"/>
        </w:rPr>
        <w:t>ResponseEntity.</w:t>
      </w:r>
      <w:r>
        <w:rPr>
          <w:rFonts w:ascii="DejaVu Sans Mono" w:hAnsi="DejaVu Sans Mono"/>
          <w:i/>
          <w:color w:val="A9B7C6"/>
          <w:sz w:val="18"/>
        </w:rPr>
        <w:t>ok</w:t>
      </w:r>
      <w:r>
        <w:rPr>
          <w:rFonts w:ascii="DejaVu Sans Mono" w:hAnsi="DejaVu Sans Mono"/>
          <w:color w:val="A9B7C6"/>
          <w:sz w:val="18"/>
        </w:rPr>
        <w:t>().headers(headers).body(PaginationUtil.</w:t>
      </w:r>
      <w:r>
        <w:rPr>
          <w:rFonts w:ascii="DejaVu Sans Mono" w:hAnsi="DejaVu Sans Mono"/>
          <w:i/>
          <w:color w:val="A9B7C6"/>
          <w:sz w:val="18"/>
        </w:rPr>
        <w:t>generatePaginationBody</w:t>
      </w:r>
      <w:r>
        <w:rPr>
          <w:rFonts w:ascii="DejaVu Sans Mono" w:hAnsi="DejaVu Sans Mono"/>
          <w:color w:val="A9B7C6"/>
          <w:sz w:val="18"/>
        </w:rPr>
        <w:t>(page))</w:t>
      </w:r>
      <w:r>
        <w:rPr>
          <w:rFonts w:ascii="DejaVu Sans Mono" w:hAnsi="DejaVu Sans Mono"/>
          <w:color w:val="CC7832"/>
          <w:sz w:val="18"/>
        </w:rPr>
        <w:t>;</w:t>
      </w:r>
    </w:p>
    <w:p>
      <w:pPr>
        <w:pStyle w:val="PreformattedText"/>
        <w:shd w:val="clear" w:fill="2B2B2B"/>
        <w:spacing w:before="0" w:after="283"/>
        <w:rPr>
          <w:rFonts w:ascii="DejaVu Sans Mono" w:hAnsi="DejaVu Sans Mono"/>
          <w:color w:val="A9B7C6"/>
          <w:sz w:val="18"/>
        </w:rPr>
      </w:pPr>
      <w:r>
        <w:rPr>
          <w:rFonts w:ascii="DejaVu Sans Mono" w:hAnsi="DejaVu Sans Mono"/>
          <w:color w:val="A9B7C6"/>
          <w:sz w:val="18"/>
        </w:rPr>
        <w:t>}</w:t>
      </w:r>
    </w:p>
    <w:p>
      <w:pPr>
        <w:pStyle w:val="Heading3"/>
        <w:shd w:val="clear" w:fill="FFFFFF"/>
        <w:rPr/>
      </w:pPr>
      <w:bookmarkStart w:id="24" w:name="_Toc7699423"/>
      <w:r>
        <w:rPr/>
        <w:t>3.2.2</w:t>
      </w:r>
      <w:r>
        <w:rPr>
          <w:lang w:val="en-US"/>
        </w:rPr>
        <w:t>.</w:t>
      </w:r>
      <w:r>
        <w:rPr/>
        <w:t xml:space="preserve"> Вибірка даних</w:t>
      </w:r>
      <w:bookmarkEnd w:id="24"/>
    </w:p>
    <w:p>
      <w:pPr>
        <w:pStyle w:val="Normal"/>
        <w:ind w:hanging="0"/>
        <w:jc w:val="both"/>
        <w:rPr/>
      </w:pPr>
      <w:r>
        <w:rPr>
          <w:rFonts w:cs="Times New Roman" w:ascii="Times New Roman" w:hAnsi="Times New Roman"/>
          <w:color w:val="000000"/>
          <w:sz w:val="28"/>
          <w:szCs w:val="28"/>
          <w:lang w:val="uk-UA"/>
        </w:rPr>
        <w:tab/>
        <w:t xml:space="preserve">Функції вибірки даних реалізовані в усіх get-методах контролерів. Вибірка здійснюється за допомогою </w:t>
      </w:r>
      <w:r>
        <w:rPr>
          <w:rFonts w:cs="Times New Roman" w:ascii="Times New Roman" w:hAnsi="Times New Roman"/>
          <w:color w:val="000000"/>
          <w:sz w:val="28"/>
          <w:szCs w:val="28"/>
          <w:lang w:val="en-US"/>
        </w:rPr>
        <w:t xml:space="preserve">Spring data Specification. </w:t>
      </w:r>
      <w:r>
        <w:rPr>
          <w:rFonts w:cs="Times New Roman" w:ascii="Times New Roman" w:hAnsi="Times New Roman"/>
          <w:color w:val="000000"/>
          <w:sz w:val="28"/>
          <w:szCs w:val="28"/>
          <w:lang w:val="uk-UA"/>
        </w:rPr>
        <w:t xml:space="preserve">Приклад вибірки з класу </w:t>
      </w:r>
      <w:r>
        <w:rPr>
          <w:rFonts w:cs="Times New Roman" w:ascii="Times New Roman" w:hAnsi="Times New Roman"/>
          <w:color w:val="000000"/>
          <w:sz w:val="28"/>
          <w:szCs w:val="28"/>
          <w:lang w:val="ru-RU"/>
        </w:rPr>
        <w:t>Продукт</w:t>
      </w:r>
      <w:r>
        <w:rPr>
          <w:rFonts w:cs="Times New Roman" w:ascii="Times New Roman" w:hAnsi="Times New Roman"/>
          <w:color w:val="000000"/>
          <w:sz w:val="28"/>
          <w:szCs w:val="28"/>
          <w:lang w:val="en-US"/>
        </w:rPr>
        <w:t>:</w:t>
      </w:r>
    </w:p>
    <w:p>
      <w:pPr>
        <w:pStyle w:val="PreformattedText"/>
        <w:ind w:hanging="0"/>
        <w:jc w:val="both"/>
        <w:rPr>
          <w:rFonts w:ascii="DejaVu Sans Mono" w:hAnsi="DejaVu Sans Mono"/>
          <w:i/>
          <w:i/>
          <w:color w:val="629755"/>
          <w:sz w:val="18"/>
          <w:lang w:val="uk-UA"/>
        </w:rPr>
      </w:pPr>
      <w:r>
        <w:rPr>
          <w:rFonts w:cs="Times New Roman" w:ascii="Times New Roman" w:hAnsi="Times New Roman"/>
          <w:i/>
          <w:color w:val="000000"/>
          <w:sz w:val="28"/>
          <w:szCs w:val="28"/>
          <w:lang w:val="en-US"/>
        </w:rPr>
        <w:t>/**</w:t>
      </w:r>
    </w:p>
    <w:p>
      <w:pPr>
        <w:pStyle w:val="PreformattedText"/>
        <w:shd w:val="clear" w:fill="2B2B2B"/>
        <w:rPr>
          <w:color w:val="629755"/>
        </w:rPr>
      </w:pPr>
      <w:r>
        <w:rPr>
          <w:color w:val="629755"/>
        </w:rPr>
        <w:t xml:space="preserve"> </w:t>
      </w:r>
      <w:r>
        <w:rPr>
          <w:rFonts w:ascii="DejaVu Sans Mono" w:hAnsi="DejaVu Sans Mono"/>
          <w:i/>
          <w:color w:val="629755"/>
          <w:sz w:val="18"/>
        </w:rPr>
        <w:t>* GET  /products : get all the products.</w:t>
      </w:r>
    </w:p>
    <w:p>
      <w:pPr>
        <w:pStyle w:val="PreformattedText"/>
        <w:shd w:val="clear" w:fill="2B2B2B"/>
        <w:rPr>
          <w:color w:val="629755"/>
        </w:rPr>
      </w:pPr>
      <w:r>
        <w:rPr>
          <w:color w:val="629755"/>
        </w:rPr>
        <w:t xml:space="preserve"> </w:t>
      </w:r>
      <w:r>
        <w:rPr>
          <w:rFonts w:ascii="DejaVu Sans Mono" w:hAnsi="DejaVu Sans Mono"/>
          <w:i/>
          <w:color w:val="629755"/>
          <w:sz w:val="18"/>
        </w:rPr>
        <w:t>*</w:t>
      </w:r>
    </w:p>
    <w:p>
      <w:pPr>
        <w:pStyle w:val="PreformattedText"/>
        <w:shd w:val="clear" w:fill="2B2B2B"/>
        <w:rPr>
          <w:color w:val="A9B7C6"/>
        </w:rPr>
      </w:pPr>
      <w:r>
        <w:rPr>
          <w:color w:val="629755"/>
        </w:rPr>
        <w:t xml:space="preserve"> </w:t>
      </w:r>
      <w:r>
        <w:rPr>
          <w:rFonts w:ascii="DejaVu Sans Mono" w:hAnsi="DejaVu Sans Mono"/>
          <w:i/>
          <w:color w:val="629755"/>
          <w:sz w:val="18"/>
        </w:rPr>
        <w:t xml:space="preserve">* </w:t>
      </w:r>
      <w:r>
        <w:rPr>
          <w:rFonts w:ascii="DejaVu Sans Mono" w:hAnsi="DejaVu Sans Mono"/>
          <w:b/>
          <w:i/>
          <w:color w:val="629755"/>
          <w:sz w:val="18"/>
        </w:rPr>
        <w:t xml:space="preserve">@param </w:t>
      </w:r>
      <w:r>
        <w:rPr>
          <w:rFonts w:ascii="DejaVu Sans Mono" w:hAnsi="DejaVu Sans Mono"/>
          <w:i/>
          <w:color w:val="8A653B"/>
          <w:sz w:val="18"/>
        </w:rPr>
        <w:t xml:space="preserve">pageable </w:t>
      </w:r>
      <w:r>
        <w:rPr>
          <w:rFonts w:ascii="DejaVu Sans Mono" w:hAnsi="DejaVu Sans Mono"/>
          <w:i/>
          <w:color w:val="629755"/>
          <w:sz w:val="18"/>
        </w:rPr>
        <w:t>the pagination information</w:t>
      </w:r>
    </w:p>
    <w:p>
      <w:pPr>
        <w:pStyle w:val="PreformattedText"/>
        <w:shd w:val="clear" w:fill="2B2B2B"/>
        <w:rPr>
          <w:color w:val="A9B7C6"/>
        </w:rPr>
      </w:pPr>
      <w:r>
        <w:rPr>
          <w:color w:val="629755"/>
        </w:rPr>
        <w:t xml:space="preserve"> </w:t>
      </w:r>
      <w:r>
        <w:rPr>
          <w:rFonts w:ascii="DejaVu Sans Mono" w:hAnsi="DejaVu Sans Mono"/>
          <w:i/>
          <w:color w:val="629755"/>
          <w:sz w:val="18"/>
        </w:rPr>
        <w:t xml:space="preserve">* </w:t>
      </w:r>
      <w:r>
        <w:rPr>
          <w:rFonts w:ascii="DejaVu Sans Mono" w:hAnsi="DejaVu Sans Mono"/>
          <w:b/>
          <w:i/>
          <w:color w:val="629755"/>
          <w:sz w:val="18"/>
        </w:rPr>
        <w:t xml:space="preserve">@param </w:t>
      </w:r>
      <w:r>
        <w:rPr>
          <w:rFonts w:ascii="DejaVu Sans Mono" w:hAnsi="DejaVu Sans Mono"/>
          <w:i/>
          <w:color w:val="8A653B"/>
          <w:sz w:val="18"/>
        </w:rPr>
        <w:t xml:space="preserve">criteria </w:t>
      </w:r>
      <w:r>
        <w:rPr>
          <w:rFonts w:ascii="DejaVu Sans Mono" w:hAnsi="DejaVu Sans Mono"/>
          <w:i/>
          <w:color w:val="629755"/>
          <w:sz w:val="18"/>
        </w:rPr>
        <w:t>the criterias which the requested entities should match</w:t>
      </w:r>
    </w:p>
    <w:p>
      <w:pPr>
        <w:pStyle w:val="PreformattedText"/>
        <w:shd w:val="clear" w:fill="2B2B2B"/>
        <w:rPr>
          <w:color w:val="A9B7C6"/>
        </w:rPr>
      </w:pPr>
      <w:r>
        <w:rPr>
          <w:color w:val="629755"/>
        </w:rPr>
        <w:t xml:space="preserve"> </w:t>
      </w:r>
      <w:r>
        <w:rPr>
          <w:rFonts w:ascii="DejaVu Sans Mono" w:hAnsi="DejaVu Sans Mono"/>
          <w:i/>
          <w:color w:val="629755"/>
          <w:sz w:val="18"/>
        </w:rPr>
        <w:t xml:space="preserve">* </w:t>
      </w:r>
      <w:r>
        <w:rPr>
          <w:rFonts w:ascii="DejaVu Sans Mono" w:hAnsi="DejaVu Sans Mono"/>
          <w:b/>
          <w:i/>
          <w:color w:val="629755"/>
          <w:sz w:val="18"/>
        </w:rPr>
        <w:t xml:space="preserve">@return </w:t>
      </w:r>
      <w:r>
        <w:rPr>
          <w:rFonts w:ascii="DejaVu Sans Mono" w:hAnsi="DejaVu Sans Mono"/>
          <w:i/>
          <w:color w:val="629755"/>
          <w:sz w:val="18"/>
        </w:rPr>
        <w:t>the ResponseEntity with status 200 (OK) and the list of products in body</w:t>
      </w:r>
    </w:p>
    <w:p>
      <w:pPr>
        <w:pStyle w:val="PreformattedText"/>
        <w:shd w:val="clear" w:fill="2B2B2B"/>
        <w:rPr>
          <w:color w:val="629755"/>
        </w:rPr>
      </w:pPr>
      <w:r>
        <w:rPr>
          <w:color w:val="629755"/>
        </w:rPr>
        <w:t xml:space="preserve"> </w:t>
      </w:r>
      <w:r>
        <w:rPr>
          <w:rFonts w:ascii="DejaVu Sans Mono" w:hAnsi="DejaVu Sans Mono"/>
          <w:i/>
          <w:color w:val="629755"/>
          <w:sz w:val="18"/>
        </w:rPr>
        <w:t>*/</w:t>
      </w:r>
    </w:p>
    <w:p>
      <w:pPr>
        <w:pStyle w:val="PreformattedText"/>
        <w:shd w:val="clear" w:fill="2B2B2B"/>
        <w:rPr>
          <w:rFonts w:ascii="DejaVu Sans Mono" w:hAnsi="DejaVu Sans Mono"/>
          <w:color w:val="A9B7C6"/>
          <w:sz w:val="18"/>
        </w:rPr>
      </w:pPr>
      <w:r>
        <w:rPr>
          <w:rFonts w:ascii="DejaVu Sans Mono" w:hAnsi="DejaVu Sans Mono"/>
          <w:color w:val="BBB529"/>
          <w:sz w:val="18"/>
        </w:rPr>
        <w:t>@GetMapping</w:t>
      </w:r>
      <w:r>
        <w:rPr>
          <w:rFonts w:ascii="DejaVu Sans Mono" w:hAnsi="DejaVu Sans Mono"/>
          <w:color w:val="A9B7C6"/>
          <w:sz w:val="18"/>
        </w:rPr>
        <w:t>(</w:t>
      </w:r>
      <w:r>
        <w:rPr>
          <w:rFonts w:ascii="DejaVu Sans Mono" w:hAnsi="DejaVu Sans Mono"/>
          <w:color w:val="6A8759"/>
          <w:sz w:val="18"/>
        </w:rPr>
        <w:t>"/products"</w:t>
      </w:r>
      <w:r>
        <w:rPr>
          <w:rFonts w:ascii="DejaVu Sans Mono" w:hAnsi="DejaVu Sans Mono"/>
          <w:color w:val="A9B7C6"/>
          <w:sz w:val="18"/>
        </w:rPr>
        <w:t>)</w:t>
      </w:r>
    </w:p>
    <w:p>
      <w:pPr>
        <w:pStyle w:val="PreformattedText"/>
        <w:shd w:val="clear" w:fill="2B2B2B"/>
        <w:rPr>
          <w:rFonts w:ascii="DejaVu Sans Mono" w:hAnsi="DejaVu Sans Mono"/>
          <w:color w:val="A9B7C6"/>
          <w:sz w:val="18"/>
        </w:rPr>
      </w:pPr>
      <w:r>
        <w:rPr>
          <w:rFonts w:ascii="DejaVu Sans Mono" w:hAnsi="DejaVu Sans Mono"/>
          <w:color w:val="CC7832"/>
          <w:sz w:val="18"/>
        </w:rPr>
        <w:t xml:space="preserve">public </w:t>
      </w:r>
      <w:r>
        <w:rPr>
          <w:rFonts w:ascii="DejaVu Sans Mono" w:hAnsi="DejaVu Sans Mono"/>
          <w:color w:val="A9B7C6"/>
          <w:sz w:val="18"/>
        </w:rPr>
        <w:t xml:space="preserve">ResponseEntity&lt;List&lt;ProductDTO&gt;&gt; </w:t>
      </w:r>
      <w:r>
        <w:rPr>
          <w:rFonts w:ascii="DejaVu Sans Mono" w:hAnsi="DejaVu Sans Mono"/>
          <w:color w:val="FFC66D"/>
          <w:sz w:val="18"/>
        </w:rPr>
        <w:t>getAllProducts</w:t>
      </w:r>
      <w:r>
        <w:rPr>
          <w:rFonts w:ascii="DejaVu Sans Mono" w:hAnsi="DejaVu Sans Mono"/>
          <w:color w:val="A9B7C6"/>
          <w:sz w:val="18"/>
        </w:rPr>
        <w:t>(ProductCriteria criteria</w:t>
      </w:r>
      <w:r>
        <w:rPr>
          <w:rFonts w:ascii="DejaVu Sans Mono" w:hAnsi="DejaVu Sans Mono"/>
          <w:color w:val="CC7832"/>
          <w:sz w:val="18"/>
        </w:rPr>
        <w:t xml:space="preserve">, </w:t>
      </w:r>
      <w:r>
        <w:rPr>
          <w:rFonts w:ascii="DejaVu Sans Mono" w:hAnsi="DejaVu Sans Mono"/>
          <w:color w:val="A9B7C6"/>
          <w:sz w:val="18"/>
        </w:rPr>
        <w:t>Pageable pageable) {</w:t>
      </w:r>
    </w:p>
    <w:p>
      <w:pPr>
        <w:pStyle w:val="PreformattedText"/>
        <w:shd w:val="clear" w:fill="2B2B2B"/>
        <w:rPr>
          <w:color w:val="A9B7C6"/>
        </w:rPr>
      </w:pPr>
      <w:r>
        <w:rPr>
          <w:color w:val="A9B7C6"/>
        </w:rPr>
        <w:t xml:space="preserve">    </w:t>
      </w:r>
      <w:r>
        <w:rPr>
          <w:rFonts w:ascii="DejaVu Sans Mono" w:hAnsi="DejaVu Sans Mono"/>
          <w:color w:val="9876AA"/>
          <w:sz w:val="18"/>
        </w:rPr>
        <w:t>log</w:t>
      </w:r>
      <w:r>
        <w:rPr>
          <w:rFonts w:ascii="DejaVu Sans Mono" w:hAnsi="DejaVu Sans Mono"/>
          <w:color w:val="A9B7C6"/>
          <w:sz w:val="18"/>
        </w:rPr>
        <w:t>.debug(</w:t>
      </w:r>
      <w:r>
        <w:rPr>
          <w:rFonts w:ascii="DejaVu Sans Mono" w:hAnsi="DejaVu Sans Mono"/>
          <w:color w:val="6A8759"/>
          <w:sz w:val="18"/>
        </w:rPr>
        <w:t>"REST request to get Products by criteria: {}"</w:t>
      </w:r>
      <w:r>
        <w:rPr>
          <w:rFonts w:ascii="DejaVu Sans Mono" w:hAnsi="DejaVu Sans Mono"/>
          <w:color w:val="CC7832"/>
          <w:sz w:val="18"/>
        </w:rPr>
        <w:t xml:space="preserve">, </w:t>
      </w:r>
      <w:r>
        <w:rPr>
          <w:rFonts w:ascii="DejaVu Sans Mono" w:hAnsi="DejaVu Sans Mono"/>
          <w:color w:val="A9B7C6"/>
          <w:sz w:val="18"/>
        </w:rPr>
        <w:t>criteria)</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 xml:space="preserve">Page&lt;ProductDTO&gt; page = </w:t>
      </w:r>
      <w:r>
        <w:rPr>
          <w:rFonts w:ascii="DejaVu Sans Mono" w:hAnsi="DejaVu Sans Mono"/>
          <w:color w:val="9876AA"/>
          <w:sz w:val="18"/>
        </w:rPr>
        <w:t>productQueryService</w:t>
      </w:r>
      <w:r>
        <w:rPr>
          <w:rFonts w:ascii="DejaVu Sans Mono" w:hAnsi="DejaVu Sans Mono"/>
          <w:color w:val="A9B7C6"/>
          <w:sz w:val="18"/>
        </w:rPr>
        <w:t>.findByCriteria(criteria</w:t>
      </w:r>
      <w:r>
        <w:rPr>
          <w:rFonts w:ascii="DejaVu Sans Mono" w:hAnsi="DejaVu Sans Mono"/>
          <w:color w:val="CC7832"/>
          <w:sz w:val="18"/>
        </w:rPr>
        <w:t xml:space="preserve">, </w:t>
      </w:r>
      <w:r>
        <w:rPr>
          <w:rFonts w:ascii="DejaVu Sans Mono" w:hAnsi="DejaVu Sans Mono"/>
          <w:color w:val="A9B7C6"/>
          <w:sz w:val="18"/>
        </w:rPr>
        <w:t>pageable)</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HttpHeaders headers = PaginationUtil.</w:t>
      </w:r>
      <w:r>
        <w:rPr>
          <w:rFonts w:ascii="DejaVu Sans Mono" w:hAnsi="DejaVu Sans Mono"/>
          <w:i/>
          <w:color w:val="A9B7C6"/>
          <w:sz w:val="18"/>
        </w:rPr>
        <w:t>generatePaginationHttpHeaders</w:t>
      </w:r>
      <w:r>
        <w:rPr>
          <w:rFonts w:ascii="DejaVu Sans Mono" w:hAnsi="DejaVu Sans Mono"/>
          <w:color w:val="A9B7C6"/>
          <w:sz w:val="18"/>
        </w:rPr>
        <w:t>(page</w:t>
      </w:r>
      <w:r>
        <w:rPr>
          <w:rFonts w:ascii="DejaVu Sans Mono" w:hAnsi="DejaVu Sans Mono"/>
          <w:color w:val="CC7832"/>
          <w:sz w:val="18"/>
        </w:rPr>
        <w:t xml:space="preserve">, </w:t>
      </w:r>
      <w:r>
        <w:rPr>
          <w:rFonts w:ascii="DejaVu Sans Mono" w:hAnsi="DejaVu Sans Mono"/>
          <w:color w:val="6A8759"/>
          <w:sz w:val="18"/>
        </w:rPr>
        <w:t>"/api/products"</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return </w:t>
      </w:r>
      <w:r>
        <w:rPr>
          <w:rFonts w:ascii="DejaVu Sans Mono" w:hAnsi="DejaVu Sans Mono"/>
          <w:color w:val="A9B7C6"/>
          <w:sz w:val="18"/>
        </w:rPr>
        <w:t>ResponseEntity.</w:t>
      </w:r>
      <w:r>
        <w:rPr>
          <w:rFonts w:ascii="DejaVu Sans Mono" w:hAnsi="DejaVu Sans Mono"/>
          <w:i/>
          <w:color w:val="A9B7C6"/>
          <w:sz w:val="18"/>
        </w:rPr>
        <w:t>ok</w:t>
      </w:r>
      <w:r>
        <w:rPr>
          <w:rFonts w:ascii="DejaVu Sans Mono" w:hAnsi="DejaVu Sans Mono"/>
          <w:color w:val="A9B7C6"/>
          <w:sz w:val="18"/>
        </w:rPr>
        <w:t>().headers(headers).body(page.getContent())</w:t>
      </w:r>
      <w:r>
        <w:rPr>
          <w:rFonts w:ascii="DejaVu Sans Mono" w:hAnsi="DejaVu Sans Mono"/>
          <w:color w:val="CC7832"/>
          <w:sz w:val="18"/>
        </w:rPr>
        <w:t>;</w:t>
      </w:r>
    </w:p>
    <w:p>
      <w:pPr>
        <w:pStyle w:val="PreformattedText"/>
        <w:shd w:val="clear" w:fill="2B2B2B"/>
        <w:spacing w:before="0" w:after="283"/>
        <w:rPr>
          <w:rFonts w:ascii="DejaVu Sans Mono" w:hAnsi="DejaVu Sans Mono"/>
          <w:color w:val="A9B7C6"/>
          <w:sz w:val="18"/>
        </w:rPr>
      </w:pPr>
      <w:r>
        <w:rPr>
          <w:rFonts w:ascii="DejaVu Sans Mono" w:hAnsi="DejaVu Sans Mono"/>
          <w:color w:val="A9B7C6"/>
          <w:sz w:val="18"/>
        </w:rPr>
        <w:t>}</w:t>
      </w:r>
    </w:p>
    <w:p>
      <w:pPr>
        <w:pStyle w:val="Normal"/>
        <w:ind w:hanging="0"/>
        <w:jc w:val="both"/>
        <w:rPr>
          <w:lang w:val="uk-UA"/>
        </w:rPr>
      </w:pPr>
      <w:r>
        <w:rPr>
          <w:rFonts w:cs="Times New Roman" w:ascii="Times New Roman" w:hAnsi="Times New Roman"/>
          <w:color w:val="000000"/>
          <w:sz w:val="28"/>
          <w:szCs w:val="28"/>
          <w:lang w:val="en-US"/>
        </w:rPr>
        <w:tab/>
        <w:t>Тут ProductCriteria містить всі критерії, по яким має здійснюватись фільтрація:</w:t>
      </w:r>
    </w:p>
    <w:p>
      <w:pPr>
        <w:pStyle w:val="PreformattedText"/>
        <w:ind w:hanging="0"/>
        <w:jc w:val="both"/>
        <w:rPr>
          <w:rFonts w:ascii="Times New Roman" w:hAnsi="Times New Roman" w:cs="Times New Roman"/>
          <w:color w:val="000000"/>
          <w:sz w:val="28"/>
          <w:szCs w:val="28"/>
          <w:lang w:val="en-US"/>
        </w:rPr>
      </w:pPr>
      <w:r>
        <w:rPr/>
      </w:r>
    </w:p>
    <w:p>
      <w:pPr>
        <w:pStyle w:val="PreformattedText"/>
        <w:shd w:val="clear" w:fill="2B2B2B"/>
        <w:rPr/>
      </w:pPr>
      <w:r>
        <w:rPr>
          <w:rFonts w:cs="Times New Roman" w:ascii="Times New Roman" w:hAnsi="Times New Roman"/>
          <w:color w:val="CC7832"/>
          <w:sz w:val="28"/>
          <w:szCs w:val="28"/>
          <w:lang w:val="en-US"/>
        </w:rPr>
        <w:t xml:space="preserve">public class </w:t>
      </w:r>
      <w:r>
        <w:rPr>
          <w:rFonts w:cs="Times New Roman" w:ascii="Times New Roman" w:hAnsi="Times New Roman"/>
          <w:color w:val="000000"/>
          <w:sz w:val="28"/>
          <w:szCs w:val="28"/>
          <w:lang w:val="en-US"/>
        </w:rPr>
        <w:t xml:space="preserve">ProductCriteria </w:t>
      </w:r>
      <w:r>
        <w:rPr>
          <w:rFonts w:cs="Times New Roman" w:ascii="Times New Roman" w:hAnsi="Times New Roman"/>
          <w:color w:val="CC7832"/>
          <w:sz w:val="28"/>
          <w:szCs w:val="28"/>
          <w:lang w:val="en-US"/>
        </w:rPr>
        <w:t xml:space="preserve">implements </w:t>
      </w:r>
      <w:r>
        <w:rPr>
          <w:rFonts w:cs="Times New Roman" w:ascii="Times New Roman" w:hAnsi="Times New Roman"/>
          <w:color w:val="000000"/>
          <w:sz w:val="28"/>
          <w:szCs w:val="28"/>
          <w:lang w:val="en-US"/>
        </w:rPr>
        <w:t>Serializable {</w:t>
      </w:r>
    </w:p>
    <w:p>
      <w:pPr>
        <w:pStyle w:val="PreformattedText"/>
        <w:shd w:val="clear" w:fill="2B2B2B"/>
        <w:rPr/>
      </w:pPr>
      <w:r>
        <w:rPr>
          <w:rFonts w:ascii="DejaVu Sans Mono" w:hAnsi="DejaVu Sans Mono"/>
          <w:color w:val="A9B7C6"/>
          <w:sz w:val="18"/>
        </w:rPr>
        <w:t xml:space="preserve">    </w:t>
      </w:r>
      <w:r>
        <w:rPr>
          <w:rFonts w:ascii="DejaVu Sans Mono" w:hAnsi="DejaVu Sans Mono"/>
          <w:color w:val="CC7832"/>
          <w:sz w:val="18"/>
        </w:rPr>
        <w:t xml:space="preserve">private static final long </w:t>
      </w:r>
      <w:r>
        <w:rPr>
          <w:rFonts w:ascii="DejaVu Sans Mono" w:hAnsi="DejaVu Sans Mono"/>
          <w:i/>
          <w:color w:val="9876AA"/>
          <w:sz w:val="18"/>
        </w:rPr>
        <w:t xml:space="preserve">serialVersionUID </w:t>
      </w:r>
      <w:r>
        <w:rPr>
          <w:rFonts w:ascii="DejaVu Sans Mono" w:hAnsi="DejaVu Sans Mono"/>
          <w:color w:val="A9B7C6"/>
          <w:sz w:val="18"/>
        </w:rPr>
        <w:t xml:space="preserve">= </w:t>
      </w:r>
      <w:r>
        <w:rPr>
          <w:rFonts w:ascii="DejaVu Sans Mono" w:hAnsi="DejaVu Sans Mono"/>
          <w:color w:val="6897BB"/>
          <w:sz w:val="18"/>
        </w:rPr>
        <w:t>1L</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private </w:t>
      </w:r>
      <w:r>
        <w:rPr>
          <w:rFonts w:ascii="DejaVu Sans Mono" w:hAnsi="DejaVu Sans Mono"/>
          <w:color w:val="A9B7C6"/>
          <w:sz w:val="18"/>
        </w:rPr>
        <w:t xml:space="preserve">LongFilter </w:t>
      </w:r>
      <w:r>
        <w:rPr>
          <w:rFonts w:ascii="DejaVu Sans Mono" w:hAnsi="DejaVu Sans Mono"/>
          <w:color w:val="9876AA"/>
          <w:sz w:val="18"/>
        </w:rPr>
        <w:t>id</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private </w:t>
      </w:r>
      <w:r>
        <w:rPr>
          <w:rFonts w:ascii="DejaVu Sans Mono" w:hAnsi="DejaVu Sans Mono"/>
          <w:color w:val="A9B7C6"/>
          <w:sz w:val="18"/>
        </w:rPr>
        <w:t xml:space="preserve">StringFilter </w:t>
      </w:r>
      <w:r>
        <w:rPr>
          <w:rFonts w:ascii="DejaVu Sans Mono" w:hAnsi="DejaVu Sans Mono"/>
          <w:color w:val="9876AA"/>
          <w:sz w:val="18"/>
        </w:rPr>
        <w:t>name</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private </w:t>
      </w:r>
      <w:r>
        <w:rPr>
          <w:rFonts w:ascii="DejaVu Sans Mono" w:hAnsi="DejaVu Sans Mono"/>
          <w:color w:val="A9B7C6"/>
          <w:sz w:val="18"/>
        </w:rPr>
        <w:t xml:space="preserve">LongFilter </w:t>
      </w:r>
      <w:r>
        <w:rPr>
          <w:rFonts w:ascii="DejaVu Sans Mono" w:hAnsi="DejaVu Sans Mono"/>
          <w:color w:val="9876AA"/>
          <w:sz w:val="18"/>
        </w:rPr>
        <w:t>propertyId</w:t>
      </w:r>
      <w:r>
        <w:rPr>
          <w:rFonts w:ascii="DejaVu Sans Mono" w:hAnsi="DejaVu Sans Mono"/>
          <w:color w:val="CC7832"/>
          <w:sz w:val="18"/>
        </w:rPr>
        <w:t>;</w:t>
      </w:r>
    </w:p>
    <w:p>
      <w:pPr>
        <w:pStyle w:val="PreformattedText"/>
        <w:shd w:val="clear" w:fill="2B2B2B"/>
        <w:spacing w:before="0" w:after="283"/>
        <w:rPr>
          <w:color w:val="A9B7C6"/>
        </w:rPr>
      </w:pPr>
      <w:r>
        <w:rPr>
          <w:color w:val="CC7832"/>
        </w:rPr>
        <w:t xml:space="preserve">    </w:t>
      </w:r>
      <w:r>
        <w:rPr>
          <w:rFonts w:ascii="DejaVu Sans Mono" w:hAnsi="DejaVu Sans Mono"/>
          <w:color w:val="CC7832"/>
          <w:sz w:val="18"/>
        </w:rPr>
        <w:t xml:space="preserve">private </w:t>
      </w:r>
      <w:r>
        <w:rPr>
          <w:rFonts w:ascii="DejaVu Sans Mono" w:hAnsi="DejaVu Sans Mono"/>
          <w:color w:val="A9B7C6"/>
          <w:sz w:val="18"/>
        </w:rPr>
        <w:t xml:space="preserve">LongFilter </w:t>
      </w:r>
      <w:r>
        <w:rPr>
          <w:rFonts w:ascii="DejaVu Sans Mono" w:hAnsi="DejaVu Sans Mono"/>
          <w:color w:val="9876AA"/>
          <w:sz w:val="18"/>
        </w:rPr>
        <w:t>parentId</w:t>
      </w:r>
      <w:r>
        <w:rPr>
          <w:rFonts w:ascii="DejaVu Sans Mono" w:hAnsi="DejaVu Sans Mono"/>
          <w:color w:val="CC7832"/>
          <w:sz w:val="18"/>
        </w:rPr>
        <w:t>;</w:t>
      </w:r>
    </w:p>
    <w:p>
      <w:pPr>
        <w:pStyle w:val="PreformattedText"/>
        <w:shd w:val="clear" w:fill="2B2B2B"/>
        <w:spacing w:before="0" w:after="283"/>
        <w:rPr>
          <w:color w:val="A9B7C6"/>
        </w:rPr>
      </w:pPr>
      <w:r>
        <w:rPr>
          <w:rFonts w:ascii="DejaVu Sans Mono" w:hAnsi="DejaVu Sans Mono"/>
          <w:color w:val="CC7832"/>
          <w:sz w:val="18"/>
        </w:rPr>
        <w:t>}</w:t>
      </w:r>
    </w:p>
    <w:p>
      <w:pPr>
        <w:pStyle w:val="Normal"/>
        <w:ind w:hanging="0"/>
        <w:jc w:val="both"/>
        <w:rPr>
          <w:lang w:val="uk-UA"/>
        </w:rPr>
      </w:pPr>
      <w:r>
        <w:rPr>
          <w:rFonts w:cs="Times New Roman" w:ascii="Times New Roman" w:hAnsi="Times New Roman"/>
          <w:color w:val="000000"/>
          <w:sz w:val="28"/>
          <w:szCs w:val="28"/>
          <w:lang w:val="en-US"/>
        </w:rPr>
        <w:tab/>
        <w:t>Фільтрування в сервісі:</w:t>
      </w:r>
    </w:p>
    <w:p>
      <w:pPr>
        <w:pStyle w:val="PreformattedText"/>
        <w:ind w:hanging="0"/>
        <w:jc w:val="both"/>
        <w:rPr>
          <w:rFonts w:ascii="Times New Roman" w:hAnsi="Times New Roman" w:cs="Times New Roman"/>
          <w:color w:val="000000"/>
          <w:sz w:val="28"/>
          <w:szCs w:val="28"/>
          <w:lang w:val="en-US"/>
        </w:rPr>
      </w:pPr>
      <w:r>
        <w:rPr/>
      </w:r>
    </w:p>
    <w:p>
      <w:pPr>
        <w:pStyle w:val="PreformattedText"/>
        <w:shd w:val="clear" w:fill="2B2B2B"/>
        <w:ind w:hanging="0"/>
        <w:jc w:val="both"/>
        <w:rPr/>
      </w:pPr>
      <w:r>
        <w:rPr>
          <w:rFonts w:cs="Times New Roman" w:ascii="Times New Roman" w:hAnsi="Times New Roman"/>
          <w:color w:val="BBB529"/>
          <w:sz w:val="28"/>
          <w:szCs w:val="28"/>
          <w:lang w:val="en-US"/>
        </w:rPr>
        <w:t>@Transactional</w:t>
      </w:r>
      <w:r>
        <w:rPr>
          <w:rFonts w:cs="Times New Roman" w:ascii="Times New Roman" w:hAnsi="Times New Roman"/>
          <w:color w:val="000000"/>
          <w:sz w:val="28"/>
          <w:szCs w:val="28"/>
          <w:lang w:val="en-US"/>
        </w:rPr>
        <w:t>(</w:t>
      </w:r>
      <w:r>
        <w:rPr>
          <w:rFonts w:cs="Times New Roman" w:ascii="Times New Roman" w:hAnsi="Times New Roman"/>
          <w:color w:val="D0D0FF"/>
          <w:sz w:val="28"/>
          <w:szCs w:val="28"/>
          <w:lang w:val="en-US"/>
        </w:rPr>
        <w:t xml:space="preserve">readOnly </w:t>
      </w:r>
      <w:r>
        <w:rPr>
          <w:rFonts w:cs="Times New Roman" w:ascii="Times New Roman" w:hAnsi="Times New Roman"/>
          <w:color w:val="000000"/>
          <w:sz w:val="28"/>
          <w:szCs w:val="28"/>
          <w:lang w:val="en-US"/>
        </w:rPr>
        <w:t xml:space="preserve">= </w:t>
      </w:r>
      <w:r>
        <w:rPr>
          <w:rFonts w:cs="Times New Roman" w:ascii="Times New Roman" w:hAnsi="Times New Roman"/>
          <w:color w:val="CC7832"/>
          <w:sz w:val="28"/>
          <w:szCs w:val="28"/>
          <w:lang w:val="en-US"/>
        </w:rPr>
        <w:t>true</w:t>
      </w:r>
      <w:r>
        <w:rPr>
          <w:rFonts w:cs="Times New Roman" w:ascii="Times New Roman" w:hAnsi="Times New Roman"/>
          <w:color w:val="000000"/>
          <w:sz w:val="28"/>
          <w:szCs w:val="28"/>
          <w:lang w:val="en-US"/>
        </w:rPr>
        <w:t>)</w:t>
      </w:r>
    </w:p>
    <w:p>
      <w:pPr>
        <w:pStyle w:val="PreformattedText"/>
        <w:shd w:val="clear" w:fill="2B2B2B"/>
        <w:rPr>
          <w:rFonts w:ascii="DejaVu Sans Mono" w:hAnsi="DejaVu Sans Mono"/>
          <w:color w:val="A9B7C6"/>
          <w:sz w:val="18"/>
        </w:rPr>
      </w:pPr>
      <w:r>
        <w:rPr>
          <w:rFonts w:ascii="DejaVu Sans Mono" w:hAnsi="DejaVu Sans Mono"/>
          <w:color w:val="CC7832"/>
          <w:sz w:val="18"/>
        </w:rPr>
        <w:t xml:space="preserve">public </w:t>
      </w:r>
      <w:r>
        <w:rPr>
          <w:rFonts w:ascii="DejaVu Sans Mono" w:hAnsi="DejaVu Sans Mono"/>
          <w:color w:val="A9B7C6"/>
          <w:sz w:val="18"/>
        </w:rPr>
        <w:t xml:space="preserve">Page&lt;ProductDTO&gt; </w:t>
      </w:r>
      <w:r>
        <w:rPr>
          <w:rFonts w:ascii="DejaVu Sans Mono" w:hAnsi="DejaVu Sans Mono"/>
          <w:color w:val="FFC66D"/>
          <w:sz w:val="18"/>
        </w:rPr>
        <w:t>findByCriteria</w:t>
      </w:r>
      <w:r>
        <w:rPr>
          <w:rFonts w:ascii="DejaVu Sans Mono" w:hAnsi="DejaVu Sans Mono"/>
          <w:color w:val="A9B7C6"/>
          <w:sz w:val="18"/>
        </w:rPr>
        <w:t>(ProductCriteria criteria</w:t>
      </w:r>
      <w:r>
        <w:rPr>
          <w:rFonts w:ascii="DejaVu Sans Mono" w:hAnsi="DejaVu Sans Mono"/>
          <w:color w:val="CC7832"/>
          <w:sz w:val="18"/>
        </w:rPr>
        <w:t xml:space="preserve">, </w:t>
      </w:r>
      <w:r>
        <w:rPr>
          <w:rFonts w:ascii="DejaVu Sans Mono" w:hAnsi="DejaVu Sans Mono"/>
          <w:color w:val="A9B7C6"/>
          <w:sz w:val="18"/>
        </w:rPr>
        <w:t>Pageable page) {</w:t>
      </w:r>
    </w:p>
    <w:p>
      <w:pPr>
        <w:pStyle w:val="PreformattedText"/>
        <w:shd w:val="clear" w:fill="2B2B2B"/>
        <w:rPr>
          <w:color w:val="A9B7C6"/>
        </w:rPr>
      </w:pPr>
      <w:r>
        <w:rPr>
          <w:color w:val="A9B7C6"/>
        </w:rPr>
        <w:t xml:space="preserve">    </w:t>
      </w:r>
      <w:r>
        <w:rPr>
          <w:rFonts w:ascii="DejaVu Sans Mono" w:hAnsi="DejaVu Sans Mono"/>
          <w:color w:val="9876AA"/>
          <w:sz w:val="18"/>
        </w:rPr>
        <w:t>log</w:t>
      </w:r>
      <w:r>
        <w:rPr>
          <w:rFonts w:ascii="DejaVu Sans Mono" w:hAnsi="DejaVu Sans Mono"/>
          <w:color w:val="A9B7C6"/>
          <w:sz w:val="18"/>
        </w:rPr>
        <w:t>.debug(</w:t>
      </w:r>
      <w:r>
        <w:rPr>
          <w:rFonts w:ascii="DejaVu Sans Mono" w:hAnsi="DejaVu Sans Mono"/>
          <w:color w:val="6A8759"/>
          <w:sz w:val="18"/>
        </w:rPr>
        <w:t>"find by criteria : {}, page: {}"</w:t>
      </w:r>
      <w:r>
        <w:rPr>
          <w:rFonts w:ascii="DejaVu Sans Mono" w:hAnsi="DejaVu Sans Mono"/>
          <w:color w:val="CC7832"/>
          <w:sz w:val="18"/>
        </w:rPr>
        <w:t xml:space="preserve">, </w:t>
      </w:r>
      <w:r>
        <w:rPr>
          <w:rFonts w:ascii="DejaVu Sans Mono" w:hAnsi="DejaVu Sans Mono"/>
          <w:color w:val="A9B7C6"/>
          <w:sz w:val="18"/>
        </w:rPr>
        <w:t>criteria</w:t>
      </w:r>
      <w:r>
        <w:rPr>
          <w:rFonts w:ascii="DejaVu Sans Mono" w:hAnsi="DejaVu Sans Mono"/>
          <w:color w:val="CC7832"/>
          <w:sz w:val="18"/>
        </w:rPr>
        <w:t xml:space="preserve">, </w:t>
      </w:r>
      <w:r>
        <w:rPr>
          <w:rFonts w:ascii="DejaVu Sans Mono" w:hAnsi="DejaVu Sans Mono"/>
          <w:color w:val="A9B7C6"/>
          <w:sz w:val="18"/>
        </w:rPr>
        <w:t>page)</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final </w:t>
      </w:r>
      <w:r>
        <w:rPr>
          <w:rFonts w:ascii="DejaVu Sans Mono" w:hAnsi="DejaVu Sans Mono"/>
          <w:color w:val="A9B7C6"/>
          <w:sz w:val="18"/>
        </w:rPr>
        <w:t>Specification&lt;Product&gt; specification = createSpecification(criteria)</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return </w:t>
      </w:r>
      <w:r>
        <w:rPr>
          <w:rFonts w:ascii="DejaVu Sans Mono" w:hAnsi="DejaVu Sans Mono"/>
          <w:color w:val="9876AA"/>
          <w:sz w:val="18"/>
        </w:rPr>
        <w:t>productRepository</w:t>
      </w:r>
      <w:r>
        <w:rPr>
          <w:rFonts w:ascii="DejaVu Sans Mono" w:hAnsi="DejaVu Sans Mono"/>
          <w:color w:val="A9B7C6"/>
          <w:sz w:val="18"/>
        </w:rPr>
        <w:t>.findAll(specification</w:t>
      </w:r>
      <w:r>
        <w:rPr>
          <w:rFonts w:ascii="DejaVu Sans Mono" w:hAnsi="DejaVu Sans Mono"/>
          <w:color w:val="CC7832"/>
          <w:sz w:val="18"/>
        </w:rPr>
        <w:t xml:space="preserve">, </w:t>
      </w:r>
      <w:r>
        <w:rPr>
          <w:rFonts w:ascii="DejaVu Sans Mono" w:hAnsi="DejaVu Sans Mono"/>
          <w:color w:val="A9B7C6"/>
          <w:sz w:val="18"/>
        </w:rPr>
        <w:t>page)</w:t>
      </w:r>
    </w:p>
    <w:p>
      <w:pPr>
        <w:pStyle w:val="PreformattedText"/>
        <w:shd w:val="clear" w:fill="2B2B2B"/>
        <w:rPr>
          <w:color w:val="A9B7C6"/>
        </w:rPr>
      </w:pPr>
      <w:r>
        <w:rPr>
          <w:color w:val="A9B7C6"/>
        </w:rPr>
        <w:t xml:space="preserve">        </w:t>
      </w:r>
      <w:r>
        <w:rPr>
          <w:rFonts w:ascii="DejaVu Sans Mono" w:hAnsi="DejaVu Sans Mono"/>
          <w:color w:val="A9B7C6"/>
          <w:sz w:val="18"/>
        </w:rPr>
        <w:t>.map(</w:t>
      </w:r>
      <w:r>
        <w:rPr>
          <w:rFonts w:ascii="DejaVu Sans Mono" w:hAnsi="DejaVu Sans Mono"/>
          <w:color w:val="9876AA"/>
          <w:sz w:val="18"/>
        </w:rPr>
        <w:t>productMapper</w:t>
      </w:r>
      <w:r>
        <w:rPr>
          <w:rFonts w:ascii="DejaVu Sans Mono" w:hAnsi="DejaVu Sans Mono"/>
          <w:color w:val="A9B7C6"/>
          <w:sz w:val="18"/>
        </w:rPr>
        <w:t>::toDto)</w:t>
      </w:r>
      <w:r>
        <w:rPr>
          <w:rFonts w:ascii="DejaVu Sans Mono" w:hAnsi="DejaVu Sans Mono"/>
          <w:color w:val="CC7832"/>
          <w:sz w:val="18"/>
        </w:rPr>
        <w:t>;</w:t>
      </w:r>
    </w:p>
    <w:p>
      <w:pPr>
        <w:pStyle w:val="PreformattedText"/>
        <w:shd w:val="clear" w:fill="2B2B2B"/>
        <w:spacing w:before="0" w:after="283"/>
        <w:rPr>
          <w:rFonts w:ascii="DejaVu Sans Mono" w:hAnsi="DejaVu Sans Mono"/>
          <w:color w:val="A9B7C6"/>
          <w:sz w:val="18"/>
        </w:rPr>
      </w:pPr>
      <w:r>
        <w:rPr>
          <w:rFonts w:ascii="DejaVu Sans Mono" w:hAnsi="DejaVu Sans Mono"/>
          <w:color w:val="A9B7C6"/>
          <w:sz w:val="18"/>
        </w:rPr>
        <w:t>}</w:t>
      </w:r>
    </w:p>
    <w:p>
      <w:pPr>
        <w:pStyle w:val="PreformattedText"/>
        <w:shd w:val="clear" w:fill="2B2B2B"/>
        <w:spacing w:before="0" w:after="283"/>
        <w:rPr>
          <w:rFonts w:ascii="DejaVu Sans Mono" w:hAnsi="DejaVu Sans Mono"/>
          <w:color w:val="A9B7C6"/>
          <w:sz w:val="18"/>
        </w:rPr>
      </w:pPr>
      <w:r>
        <w:rPr>
          <w:rFonts w:cs="Times New Roman" w:ascii="Times New Roman" w:hAnsi="Times New Roman"/>
          <w:color w:val="CC7832"/>
          <w:sz w:val="28"/>
          <w:szCs w:val="28"/>
          <w:lang w:val="en-US"/>
        </w:rPr>
        <w:t xml:space="preserve">private </w:t>
      </w:r>
      <w:r>
        <w:rPr>
          <w:rFonts w:cs="Times New Roman" w:ascii="Times New Roman" w:hAnsi="Times New Roman"/>
          <w:color w:val="000000"/>
          <w:sz w:val="28"/>
          <w:szCs w:val="28"/>
          <w:lang w:val="en-US"/>
        </w:rPr>
        <w:t xml:space="preserve">Specification&lt;Product&gt; </w:t>
      </w:r>
      <w:r>
        <w:rPr>
          <w:rFonts w:cs="Times New Roman" w:ascii="Times New Roman" w:hAnsi="Times New Roman"/>
          <w:color w:val="FFC66D"/>
          <w:sz w:val="28"/>
          <w:szCs w:val="28"/>
          <w:lang w:val="en-US"/>
        </w:rPr>
        <w:t>createSpecification</w:t>
      </w:r>
      <w:r>
        <w:rPr>
          <w:rFonts w:cs="Times New Roman" w:ascii="Times New Roman" w:hAnsi="Times New Roman"/>
          <w:color w:val="000000"/>
          <w:sz w:val="28"/>
          <w:szCs w:val="28"/>
          <w:lang w:val="en-US"/>
        </w:rPr>
        <w:t>(ProductCriteria criteria) {</w:t>
      </w:r>
    </w:p>
    <w:p>
      <w:pPr>
        <w:pStyle w:val="PreformattedText"/>
        <w:shd w:val="clear" w:fill="2B2B2B"/>
        <w:rPr>
          <w:color w:val="A9B7C6"/>
        </w:rPr>
      </w:pPr>
      <w:r>
        <w:rPr>
          <w:color w:val="A9B7C6"/>
        </w:rPr>
        <w:t xml:space="preserve">    </w:t>
      </w:r>
      <w:r>
        <w:rPr>
          <w:rFonts w:ascii="DejaVu Sans Mono" w:hAnsi="DejaVu Sans Mono"/>
          <w:color w:val="A9B7C6"/>
          <w:sz w:val="18"/>
        </w:rPr>
        <w:t>Specification&lt;Product&gt; specification = Specification.</w:t>
      </w:r>
      <w:r>
        <w:rPr>
          <w:rFonts w:ascii="DejaVu Sans Mono" w:hAnsi="DejaVu Sans Mono"/>
          <w:i/>
          <w:color w:val="A9B7C6"/>
          <w:sz w:val="18"/>
        </w:rPr>
        <w:t>where</w:t>
      </w:r>
      <w:r>
        <w:rPr>
          <w:rFonts w:ascii="DejaVu Sans Mono" w:hAnsi="DejaVu Sans Mono"/>
          <w:color w:val="A9B7C6"/>
          <w:sz w:val="18"/>
        </w:rPr>
        <w:t>(</w:t>
      </w:r>
      <w:r>
        <w:rPr>
          <w:rFonts w:ascii="DejaVu Sans Mono" w:hAnsi="DejaVu Sans Mono"/>
          <w:color w:val="CC7832"/>
          <w:sz w:val="18"/>
        </w:rPr>
        <w:t>null</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CC7832"/>
          <w:sz w:val="18"/>
        </w:rPr>
        <w:t xml:space="preserve">if </w:t>
      </w:r>
      <w:r>
        <w:rPr>
          <w:rFonts w:ascii="DejaVu Sans Mono" w:hAnsi="DejaVu Sans Mono"/>
          <w:color w:val="A9B7C6"/>
          <w:sz w:val="18"/>
        </w:rPr>
        <w:t xml:space="preserve">(criteria != </w:t>
      </w:r>
      <w:r>
        <w:rPr>
          <w:rFonts w:ascii="DejaVu Sans Mono" w:hAnsi="DejaVu Sans Mono"/>
          <w:color w:val="CC7832"/>
          <w:sz w:val="18"/>
        </w:rPr>
        <w:t>null</w:t>
      </w:r>
      <w:r>
        <w:rPr>
          <w:rFonts w:ascii="DejaVu Sans Mono" w:hAnsi="DejaVu Sans Mono"/>
          <w:color w:val="A9B7C6"/>
          <w:sz w:val="18"/>
        </w:rPr>
        <w:t>) {</w:t>
      </w:r>
    </w:p>
    <w:p>
      <w:pPr>
        <w:pStyle w:val="PreformattedText"/>
        <w:shd w:val="clear" w:fill="2B2B2B"/>
        <w:rPr>
          <w:color w:val="A9B7C6"/>
        </w:rPr>
      </w:pPr>
      <w:r>
        <w:rPr>
          <w:color w:val="A9B7C6"/>
        </w:rPr>
        <w:t xml:space="preserve">        </w:t>
      </w:r>
      <w:r>
        <w:rPr>
          <w:rFonts w:ascii="DejaVu Sans Mono" w:hAnsi="DejaVu Sans Mono"/>
          <w:color w:val="CC7832"/>
          <w:sz w:val="18"/>
        </w:rPr>
        <w:t xml:space="preserve">if </w:t>
      </w:r>
      <w:r>
        <w:rPr>
          <w:rFonts w:ascii="DejaVu Sans Mono" w:hAnsi="DejaVu Sans Mono"/>
          <w:color w:val="A9B7C6"/>
          <w:sz w:val="18"/>
        </w:rPr>
        <w:t xml:space="preserve">(criteria.getId() != </w:t>
      </w:r>
      <w:r>
        <w:rPr>
          <w:rFonts w:ascii="DejaVu Sans Mono" w:hAnsi="DejaVu Sans Mono"/>
          <w:color w:val="CC7832"/>
          <w:sz w:val="18"/>
        </w:rPr>
        <w:t>null</w:t>
      </w:r>
      <w:r>
        <w:rPr>
          <w:rFonts w:ascii="DejaVu Sans Mono" w:hAnsi="DejaVu Sans Mono"/>
          <w:color w:val="A9B7C6"/>
          <w:sz w:val="18"/>
        </w:rPr>
        <w:t>) {</w:t>
      </w:r>
    </w:p>
    <w:p>
      <w:pPr>
        <w:pStyle w:val="PreformattedText"/>
        <w:shd w:val="clear" w:fill="2B2B2B"/>
        <w:rPr>
          <w:color w:val="A9B7C6"/>
        </w:rPr>
      </w:pPr>
      <w:r>
        <w:rPr>
          <w:color w:val="A9B7C6"/>
        </w:rPr>
        <w:t xml:space="preserve">            </w:t>
      </w:r>
      <w:r>
        <w:rPr>
          <w:rFonts w:ascii="DejaVu Sans Mono" w:hAnsi="DejaVu Sans Mono"/>
          <w:color w:val="A9B7C6"/>
          <w:sz w:val="18"/>
        </w:rPr>
        <w:t>specification = specification.and(buildSpecification(criteria.getId()</w:t>
      </w:r>
      <w:r>
        <w:rPr>
          <w:rFonts w:ascii="DejaVu Sans Mono" w:hAnsi="DejaVu Sans Mono"/>
          <w:color w:val="CC7832"/>
          <w:sz w:val="18"/>
        </w:rPr>
        <w:t xml:space="preserve">, </w:t>
      </w:r>
      <w:r>
        <w:rPr>
          <w:rFonts w:ascii="DejaVu Sans Mono" w:hAnsi="DejaVu Sans Mono"/>
          <w:color w:val="A9B7C6"/>
          <w:sz w:val="18"/>
        </w:rPr>
        <w:t>Product_.</w:t>
      </w:r>
      <w:r>
        <w:rPr>
          <w:rFonts w:ascii="DejaVu Sans Mono" w:hAnsi="DejaVu Sans Mono"/>
          <w:i/>
          <w:color w:val="9876AA"/>
          <w:sz w:val="18"/>
        </w:rPr>
        <w:t>id</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CC7832"/>
          <w:sz w:val="18"/>
        </w:rPr>
        <w:t xml:space="preserve">if </w:t>
      </w:r>
      <w:r>
        <w:rPr>
          <w:rFonts w:ascii="DejaVu Sans Mono" w:hAnsi="DejaVu Sans Mono"/>
          <w:color w:val="A9B7C6"/>
          <w:sz w:val="18"/>
        </w:rPr>
        <w:t xml:space="preserve">(criteria.getName() != </w:t>
      </w:r>
      <w:r>
        <w:rPr>
          <w:rFonts w:ascii="DejaVu Sans Mono" w:hAnsi="DejaVu Sans Mono"/>
          <w:color w:val="CC7832"/>
          <w:sz w:val="18"/>
        </w:rPr>
        <w:t>null</w:t>
      </w:r>
      <w:r>
        <w:rPr>
          <w:rFonts w:ascii="DejaVu Sans Mono" w:hAnsi="DejaVu Sans Mono"/>
          <w:color w:val="A9B7C6"/>
          <w:sz w:val="18"/>
        </w:rPr>
        <w:t>) {</w:t>
      </w:r>
    </w:p>
    <w:p>
      <w:pPr>
        <w:pStyle w:val="PreformattedText"/>
        <w:shd w:val="clear" w:fill="2B2B2B"/>
        <w:rPr>
          <w:color w:val="A9B7C6"/>
        </w:rPr>
      </w:pPr>
      <w:r>
        <w:rPr>
          <w:color w:val="A9B7C6"/>
        </w:rPr>
        <w:t xml:space="preserve">            </w:t>
      </w:r>
      <w:r>
        <w:rPr>
          <w:rFonts w:ascii="DejaVu Sans Mono" w:hAnsi="DejaVu Sans Mono"/>
          <w:color w:val="A9B7C6"/>
          <w:sz w:val="18"/>
        </w:rPr>
        <w:t>specification = specification.and(buildStringSpecification(criteria.getName()</w:t>
      </w:r>
      <w:r>
        <w:rPr>
          <w:rFonts w:ascii="DejaVu Sans Mono" w:hAnsi="DejaVu Sans Mono"/>
          <w:color w:val="CC7832"/>
          <w:sz w:val="18"/>
        </w:rPr>
        <w:t xml:space="preserve">, </w:t>
      </w:r>
      <w:r>
        <w:rPr>
          <w:rFonts w:ascii="DejaVu Sans Mono" w:hAnsi="DejaVu Sans Mono"/>
          <w:color w:val="A9B7C6"/>
          <w:sz w:val="18"/>
        </w:rPr>
        <w:t>Product_.</w:t>
      </w:r>
      <w:r>
        <w:rPr>
          <w:rFonts w:ascii="DejaVu Sans Mono" w:hAnsi="DejaVu Sans Mono"/>
          <w:i/>
          <w:color w:val="9876AA"/>
          <w:sz w:val="18"/>
        </w:rPr>
        <w:t>name</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CC7832"/>
          <w:sz w:val="18"/>
        </w:rPr>
        <w:t xml:space="preserve">if </w:t>
      </w:r>
      <w:r>
        <w:rPr>
          <w:rFonts w:ascii="DejaVu Sans Mono" w:hAnsi="DejaVu Sans Mono"/>
          <w:color w:val="A9B7C6"/>
          <w:sz w:val="18"/>
        </w:rPr>
        <w:t xml:space="preserve">(criteria.getPropertyId() != </w:t>
      </w:r>
      <w:r>
        <w:rPr>
          <w:rFonts w:ascii="DejaVu Sans Mono" w:hAnsi="DejaVu Sans Mono"/>
          <w:color w:val="CC7832"/>
          <w:sz w:val="18"/>
        </w:rPr>
        <w:t>null</w:t>
      </w:r>
      <w:r>
        <w:rPr>
          <w:rFonts w:ascii="DejaVu Sans Mono" w:hAnsi="DejaVu Sans Mono"/>
          <w:color w:val="A9B7C6"/>
          <w:sz w:val="18"/>
        </w:rPr>
        <w:t>) {</w:t>
      </w:r>
    </w:p>
    <w:p>
      <w:pPr>
        <w:pStyle w:val="PreformattedText"/>
        <w:shd w:val="clear" w:fill="2B2B2B"/>
        <w:rPr>
          <w:color w:val="A9B7C6"/>
        </w:rPr>
      </w:pPr>
      <w:r>
        <w:rPr>
          <w:color w:val="A9B7C6"/>
        </w:rPr>
        <w:t xml:space="preserve">            </w:t>
      </w:r>
      <w:r>
        <w:rPr>
          <w:rFonts w:ascii="DejaVu Sans Mono" w:hAnsi="DejaVu Sans Mono"/>
          <w:color w:val="A9B7C6"/>
          <w:sz w:val="18"/>
        </w:rPr>
        <w:t>specification = specification.and(buildSpecification(criteria.getPropertyId()</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root -&gt; root.join(Product_.</w:t>
      </w:r>
      <w:r>
        <w:rPr>
          <w:rFonts w:ascii="DejaVu Sans Mono" w:hAnsi="DejaVu Sans Mono"/>
          <w:i/>
          <w:color w:val="9876AA"/>
          <w:sz w:val="18"/>
        </w:rPr>
        <w:t>properties</w:t>
      </w:r>
      <w:r>
        <w:rPr>
          <w:rFonts w:ascii="DejaVu Sans Mono" w:hAnsi="DejaVu Sans Mono"/>
          <w:color w:val="CC7832"/>
          <w:sz w:val="18"/>
        </w:rPr>
        <w:t xml:space="preserve">, </w:t>
      </w:r>
      <w:r>
        <w:rPr>
          <w:rFonts w:ascii="DejaVu Sans Mono" w:hAnsi="DejaVu Sans Mono"/>
          <w:color w:val="A9B7C6"/>
          <w:sz w:val="18"/>
        </w:rPr>
        <w:t>JoinType.</w:t>
      </w:r>
      <w:r>
        <w:rPr>
          <w:rFonts w:ascii="DejaVu Sans Mono" w:hAnsi="DejaVu Sans Mono"/>
          <w:i/>
          <w:color w:val="9876AA"/>
          <w:sz w:val="18"/>
        </w:rPr>
        <w:t>LEFT</w:t>
      </w:r>
      <w:r>
        <w:rPr>
          <w:rFonts w:ascii="DejaVu Sans Mono" w:hAnsi="DejaVu Sans Mono"/>
          <w:color w:val="A9B7C6"/>
          <w:sz w:val="18"/>
        </w:rPr>
        <w:t>).get(Property_.</w:t>
      </w:r>
      <w:r>
        <w:rPr>
          <w:rFonts w:ascii="DejaVu Sans Mono" w:hAnsi="DejaVu Sans Mono"/>
          <w:i/>
          <w:color w:val="9876AA"/>
          <w:sz w:val="18"/>
        </w:rPr>
        <w:t>id</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CC7832"/>
          <w:sz w:val="18"/>
        </w:rPr>
        <w:t xml:space="preserve">if </w:t>
      </w:r>
      <w:r>
        <w:rPr>
          <w:rFonts w:ascii="DejaVu Sans Mono" w:hAnsi="DejaVu Sans Mono"/>
          <w:color w:val="A9B7C6"/>
          <w:sz w:val="18"/>
        </w:rPr>
        <w:t xml:space="preserve">(criteria.getParentId() != </w:t>
      </w:r>
      <w:r>
        <w:rPr>
          <w:rFonts w:ascii="DejaVu Sans Mono" w:hAnsi="DejaVu Sans Mono"/>
          <w:color w:val="CC7832"/>
          <w:sz w:val="18"/>
        </w:rPr>
        <w:t>null</w:t>
      </w:r>
      <w:r>
        <w:rPr>
          <w:rFonts w:ascii="DejaVu Sans Mono" w:hAnsi="DejaVu Sans Mono"/>
          <w:color w:val="A9B7C6"/>
          <w:sz w:val="18"/>
        </w:rPr>
        <w:t>) {</w:t>
      </w:r>
    </w:p>
    <w:p>
      <w:pPr>
        <w:pStyle w:val="PreformattedText"/>
        <w:shd w:val="clear" w:fill="2B2B2B"/>
        <w:rPr>
          <w:color w:val="A9B7C6"/>
        </w:rPr>
      </w:pPr>
      <w:r>
        <w:rPr>
          <w:color w:val="A9B7C6"/>
        </w:rPr>
        <w:t xml:space="preserve">            </w:t>
      </w:r>
      <w:r>
        <w:rPr>
          <w:rFonts w:ascii="DejaVu Sans Mono" w:hAnsi="DejaVu Sans Mono"/>
          <w:color w:val="A9B7C6"/>
          <w:sz w:val="18"/>
        </w:rPr>
        <w:t>specification = specification.and(buildSpecification(criteria.getParentId()</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root -&gt; root.join(Product_.</w:t>
      </w:r>
      <w:r>
        <w:rPr>
          <w:rFonts w:ascii="DejaVu Sans Mono" w:hAnsi="DejaVu Sans Mono"/>
          <w:i/>
          <w:color w:val="9876AA"/>
          <w:sz w:val="18"/>
        </w:rPr>
        <w:t>parent</w:t>
      </w:r>
      <w:r>
        <w:rPr>
          <w:rFonts w:ascii="DejaVu Sans Mono" w:hAnsi="DejaVu Sans Mono"/>
          <w:color w:val="CC7832"/>
          <w:sz w:val="18"/>
        </w:rPr>
        <w:t xml:space="preserve">, </w:t>
      </w:r>
      <w:r>
        <w:rPr>
          <w:rFonts w:ascii="DejaVu Sans Mono" w:hAnsi="DejaVu Sans Mono"/>
          <w:color w:val="A9B7C6"/>
          <w:sz w:val="18"/>
        </w:rPr>
        <w:t>JoinType.</w:t>
      </w:r>
      <w:r>
        <w:rPr>
          <w:rFonts w:ascii="DejaVu Sans Mono" w:hAnsi="DejaVu Sans Mono"/>
          <w:i/>
          <w:color w:val="9876AA"/>
          <w:sz w:val="18"/>
        </w:rPr>
        <w:t>LEFT</w:t>
      </w:r>
      <w:r>
        <w:rPr>
          <w:rFonts w:ascii="DejaVu Sans Mono" w:hAnsi="DejaVu Sans Mono"/>
          <w:color w:val="A9B7C6"/>
          <w:sz w:val="18"/>
        </w:rPr>
        <w:t>).get(Product_.</w:t>
      </w:r>
      <w:r>
        <w:rPr>
          <w:rFonts w:ascii="DejaVu Sans Mono" w:hAnsi="DejaVu Sans Mono"/>
          <w:i/>
          <w:color w:val="9876AA"/>
          <w:sz w:val="18"/>
        </w:rPr>
        <w:t>id</w:t>
      </w:r>
      <w:r>
        <w:rPr>
          <w:rFonts w:ascii="DejaVu Sans Mono" w:hAnsi="DejaVu Sans Mono"/>
          <w:color w:val="A9B7C6"/>
          <w:sz w:val="18"/>
        </w:rPr>
        <w:t>)))</w:t>
      </w:r>
      <w:r>
        <w:rPr>
          <w:rFonts w:ascii="DejaVu Sans Mono" w:hAnsi="DejaVu Sans Mono"/>
          <w:color w:val="CC7832"/>
          <w:sz w:val="18"/>
        </w:rPr>
        <w:t>;</w:t>
      </w:r>
    </w:p>
    <w:p>
      <w:pPr>
        <w:pStyle w:val="PreformattedText"/>
        <w:shd w:val="clear" w:fill="2B2B2B"/>
        <w:rPr>
          <w:color w:val="A9B7C6"/>
        </w:rPr>
      </w:pPr>
      <w:r>
        <w:rPr>
          <w:color w:val="CC7832"/>
        </w:rPr>
        <w:t xml:space="preserve">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A9B7C6"/>
          <w:sz w:val="18"/>
        </w:rPr>
        <w:t>}</w:t>
      </w:r>
    </w:p>
    <w:p>
      <w:pPr>
        <w:pStyle w:val="PreformattedText"/>
        <w:shd w:val="clear" w:fill="2B2B2B"/>
        <w:rPr>
          <w:color w:val="A9B7C6"/>
        </w:rPr>
      </w:pPr>
      <w:r>
        <w:rPr>
          <w:color w:val="A9B7C6"/>
        </w:rPr>
        <w:t xml:space="preserve">    </w:t>
      </w:r>
      <w:r>
        <w:rPr>
          <w:rFonts w:ascii="DejaVu Sans Mono" w:hAnsi="DejaVu Sans Mono"/>
          <w:color w:val="CC7832"/>
          <w:sz w:val="18"/>
        </w:rPr>
        <w:t xml:space="preserve">return </w:t>
      </w:r>
      <w:r>
        <w:rPr>
          <w:rFonts w:ascii="DejaVu Sans Mono" w:hAnsi="DejaVu Sans Mono"/>
          <w:color w:val="A9B7C6"/>
          <w:sz w:val="18"/>
        </w:rPr>
        <w:t>specification</w:t>
      </w:r>
      <w:r>
        <w:rPr>
          <w:rFonts w:ascii="DejaVu Sans Mono" w:hAnsi="DejaVu Sans Mono"/>
          <w:color w:val="CC7832"/>
          <w:sz w:val="18"/>
        </w:rPr>
        <w:t>;</w:t>
      </w:r>
    </w:p>
    <w:p>
      <w:pPr>
        <w:pStyle w:val="PreformattedText"/>
        <w:shd w:val="clear" w:fill="2B2B2B"/>
        <w:spacing w:before="0" w:after="283"/>
        <w:rPr>
          <w:rFonts w:ascii="DejaVu Sans Mono" w:hAnsi="DejaVu Sans Mono"/>
          <w:color w:val="A9B7C6"/>
          <w:sz w:val="18"/>
        </w:rPr>
      </w:pPr>
      <w:r>
        <w:rPr>
          <w:rFonts w:ascii="DejaVu Sans Mono" w:hAnsi="DejaVu Sans Mono"/>
          <w:color w:val="A9B7C6"/>
          <w:sz w:val="18"/>
        </w:rPr>
        <w:t>}</w:t>
      </w:r>
    </w:p>
    <w:p>
      <w:pPr>
        <w:pStyle w:val="Heading3"/>
        <w:shd w:val="clear" w:fill="FFFFFF"/>
        <w:rPr/>
      </w:pPr>
      <w:bookmarkStart w:id="25" w:name="_Toc7699424"/>
      <w:r>
        <w:rPr/>
        <w:t>3.2.3.</w:t>
      </w:r>
      <w:bookmarkStart w:id="26" w:name="_GoBack"/>
      <w:bookmarkEnd w:id="26"/>
      <w:r>
        <w:rPr/>
        <w:t xml:space="preserve"> Додавання даних</w:t>
      </w:r>
      <w:bookmarkEnd w:id="25"/>
    </w:p>
    <w:p>
      <w:pPr>
        <w:pStyle w:val="NormalWeb"/>
        <w:spacing w:lineRule="auto" w:line="360" w:beforeAutospacing="0" w:before="0" w:afterAutospacing="0" w:after="0"/>
        <w:ind w:firstLine="709"/>
        <w:jc w:val="both"/>
        <w:rPr/>
      </w:pPr>
      <w:r>
        <w:rPr>
          <w:rFonts w:eastAsia="" w:cs="Times New Roman" w:eastAsiaTheme="minorHAnsi"/>
          <w:color w:val="000000"/>
          <w:sz w:val="28"/>
          <w:szCs w:val="28"/>
          <w:lang w:val="en-US" w:eastAsia="en-US"/>
        </w:rPr>
        <w:t xml:space="preserve">Для кожної сутності було створено контролер, сервіс з бізнес-логікою і репозиторій для забезпечення багаторівневої архітектури системи. </w:t>
      </w:r>
      <w:r>
        <w:rPr>
          <w:rFonts w:eastAsia="" w:cs="Times New Roman" w:eastAsiaTheme="minorHAnsi"/>
          <w:color w:val="000000"/>
          <w:sz w:val="28"/>
          <w:szCs w:val="28"/>
          <w:lang w:val="uk-UA" w:eastAsia="en-US"/>
        </w:rPr>
        <w:t xml:space="preserve">Методи додавання даних знаходяться в </w:t>
      </w:r>
      <w:r>
        <w:rPr>
          <w:rFonts w:eastAsia="" w:cs="Times New Roman" w:eastAsiaTheme="minorHAnsi"/>
          <w:color w:val="000000"/>
          <w:sz w:val="28"/>
          <w:szCs w:val="28"/>
          <w:lang w:val="uk-UA" w:eastAsia="en-US"/>
        </w:rPr>
        <w:t>методах save() сервісів</w:t>
      </w:r>
      <w:r>
        <w:rPr>
          <w:rFonts w:eastAsia="" w:cs="Times New Roman" w:eastAsiaTheme="minorHAnsi"/>
          <w:color w:val="000000"/>
          <w:sz w:val="28"/>
          <w:szCs w:val="28"/>
          <w:lang w:val="uk-UA" w:eastAsia="en-US"/>
        </w:rPr>
        <w:t xml:space="preserve"> відповідних сутностей</w:t>
      </w:r>
      <w:r>
        <w:rPr>
          <w:rFonts w:eastAsia="" w:cs="Times New Roman" w:eastAsiaTheme="minorHAnsi"/>
          <w:color w:val="000000"/>
          <w:sz w:val="28"/>
          <w:szCs w:val="28"/>
          <w:lang w:val="en-US" w:eastAsia="en-US"/>
        </w:rPr>
        <w:t>.</w:t>
      </w:r>
      <w:r>
        <w:rPr>
          <w:rFonts w:eastAsia="" w:cs="Times New Roman" w:eastAsiaTheme="minorHAnsi"/>
          <w:color w:val="000000"/>
          <w:sz w:val="28"/>
          <w:szCs w:val="28"/>
          <w:lang w:val="en-US" w:eastAsia="en-US"/>
        </w:rPr>
        <w:t xml:space="preserve"> </w:t>
      </w:r>
      <w:r>
        <w:rPr>
          <w:rFonts w:eastAsia="" w:cs="Times New Roman" w:eastAsiaTheme="minorHAnsi"/>
          <w:color w:val="000000"/>
          <w:sz w:val="28"/>
          <w:szCs w:val="28"/>
          <w:lang w:val="uk-UA" w:eastAsia="en-US"/>
        </w:rPr>
        <w:t xml:space="preserve">Спочатку дані передаються з форми </w:t>
      </w:r>
      <w:r>
        <w:rPr>
          <w:rFonts w:eastAsia="" w:cs="Times New Roman" w:eastAsiaTheme="minorHAnsi"/>
          <w:color w:val="000000"/>
          <w:sz w:val="28"/>
          <w:szCs w:val="28"/>
          <w:lang w:val="uk-UA" w:eastAsia="en-US"/>
        </w:rPr>
        <w:t>на контролер</w:t>
      </w:r>
      <w:r>
        <w:rPr>
          <w:rFonts w:eastAsia="" w:cs="Times New Roman" w:eastAsiaTheme="minorHAnsi"/>
          <w:color w:val="000000"/>
          <w:sz w:val="28"/>
          <w:szCs w:val="28"/>
          <w:lang w:val="uk-UA" w:eastAsia="en-US"/>
        </w:rPr>
        <w:t xml:space="preserve">, де перед цим перевіряються на коректність, після чого за допомогою методу </w:t>
      </w:r>
      <w:r>
        <w:rPr>
          <w:rFonts w:eastAsia="" w:cs="Times New Roman" w:eastAsiaTheme="minorHAnsi"/>
          <w:color w:val="000000"/>
          <w:sz w:val="28"/>
          <w:szCs w:val="28"/>
          <w:lang w:val="uk-UA" w:eastAsia="en-US"/>
        </w:rPr>
        <w:t>методу save() репозиторія записуються в контекст</w:t>
      </w:r>
      <w:r>
        <w:rPr>
          <w:rFonts w:eastAsia="" w:cs="Times New Roman" w:eastAsiaTheme="minorHAnsi"/>
          <w:color w:val="000000"/>
          <w:sz w:val="28"/>
          <w:szCs w:val="28"/>
          <w:lang w:val="uk-UA" w:eastAsia="en-US"/>
        </w:rPr>
        <w:t xml:space="preserve">. Остаточне збереження відбувається після </w:t>
      </w:r>
      <w:r>
        <w:rPr>
          <w:rFonts w:eastAsia="" w:cs="Times New Roman" w:eastAsiaTheme="minorHAnsi"/>
          <w:color w:val="000000"/>
          <w:sz w:val="28"/>
          <w:szCs w:val="28"/>
          <w:lang w:val="uk-UA" w:eastAsia="en-US"/>
        </w:rPr>
        <w:t>завершення транзакції (робота зі всіма важливими данними проводиться виключно в окремих транзакціях за допомогою hibernate Transactional</w:t>
      </w:r>
      <w:r>
        <w:rPr>
          <w:rFonts w:eastAsia="" w:cs="Times New Roman" w:eastAsiaTheme="minorHAnsi"/>
          <w:color w:val="000000"/>
          <w:sz w:val="28"/>
          <w:szCs w:val="28"/>
          <w:lang w:val="uk-UA" w:eastAsia="en-US"/>
        </w:rPr>
        <w:t xml:space="preserve">. Приклад додавання </w:t>
      </w:r>
      <w:r>
        <w:rPr>
          <w:rFonts w:eastAsia="" w:cs="Times New Roman" w:eastAsiaTheme="minorHAnsi"/>
          <w:color w:val="000000"/>
          <w:sz w:val="28"/>
          <w:szCs w:val="28"/>
          <w:lang w:val="uk-UA" w:eastAsia="en-US"/>
        </w:rPr>
        <w:t>товару:</w:t>
      </w:r>
    </w:p>
    <w:p>
      <w:pPr>
        <w:pStyle w:val="PreformattedText"/>
        <w:shd w:fill="2B2B2B" w:val="clear"/>
        <w:rPr>
          <w:rFonts w:ascii="DejaVu Sans Mono" w:hAnsi="DejaVu Sans Mono"/>
          <w:color w:val="BBB529"/>
          <w:sz w:val="18"/>
        </w:rPr>
      </w:pPr>
      <w:r>
        <w:rPr>
          <w:rFonts w:ascii="DejaVu Sans Mono" w:hAnsi="DejaVu Sans Mono"/>
          <w:color w:val="BBB529"/>
          <w:sz w:val="18"/>
        </w:rPr>
        <w:t>@Transactional</w:t>
      </w:r>
    </w:p>
    <w:p>
      <w:pPr>
        <w:pStyle w:val="PreformattedText"/>
        <w:shd w:fill="2B2B2B" w:val="clear"/>
        <w:rPr>
          <w:rFonts w:ascii="DejaVu Sans Mono" w:hAnsi="DejaVu Sans Mono"/>
          <w:color w:val="BBB529"/>
          <w:sz w:val="18"/>
        </w:rPr>
      </w:pPr>
      <w:r>
        <w:rPr>
          <w:rFonts w:ascii="DejaVu Sans Mono" w:hAnsi="DejaVu Sans Mono"/>
          <w:color w:val="BBB529"/>
          <w:sz w:val="18"/>
        </w:rPr>
        <w:t>@Override</w:t>
      </w:r>
    </w:p>
    <w:p>
      <w:pPr>
        <w:pStyle w:val="PreformattedText"/>
        <w:shd w:fill="2B2B2B" w:val="clear"/>
        <w:rPr>
          <w:rFonts w:ascii="DejaVu Sans Mono" w:hAnsi="DejaVu Sans Mono"/>
          <w:color w:val="A9B7C6"/>
          <w:sz w:val="18"/>
        </w:rPr>
      </w:pPr>
      <w:r>
        <w:rPr>
          <w:rFonts w:ascii="DejaVu Sans Mono" w:hAnsi="DejaVu Sans Mono"/>
          <w:color w:val="CC7832"/>
          <w:sz w:val="18"/>
        </w:rPr>
        <w:t xml:space="preserve">public </w:t>
      </w:r>
      <w:r>
        <w:rPr>
          <w:rFonts w:ascii="DejaVu Sans Mono" w:hAnsi="DejaVu Sans Mono"/>
          <w:color w:val="A9B7C6"/>
          <w:sz w:val="18"/>
        </w:rPr>
        <w:t xml:space="preserve">ItemDTO </w:t>
      </w:r>
      <w:r>
        <w:rPr>
          <w:rFonts w:ascii="DejaVu Sans Mono" w:hAnsi="DejaVu Sans Mono"/>
          <w:color w:val="FFC66D"/>
          <w:sz w:val="18"/>
        </w:rPr>
        <w:t>save</w:t>
      </w:r>
      <w:r>
        <w:rPr>
          <w:rFonts w:ascii="DejaVu Sans Mono" w:hAnsi="DejaVu Sans Mono"/>
          <w:color w:val="A9B7C6"/>
          <w:sz w:val="18"/>
        </w:rPr>
        <w:t>(ItemDTO itemDTO) {</w:t>
      </w:r>
    </w:p>
    <w:p>
      <w:pPr>
        <w:pStyle w:val="PreformattedText"/>
        <w:shd w:fill="2B2B2B" w:val="clear"/>
        <w:rPr>
          <w:color w:val="A9B7C6"/>
        </w:rPr>
      </w:pPr>
      <w:r>
        <w:rPr>
          <w:color w:val="A9B7C6"/>
        </w:rPr>
        <w:t xml:space="preserve">    </w:t>
      </w:r>
      <w:r>
        <w:rPr>
          <w:rFonts w:ascii="DejaVu Sans Mono" w:hAnsi="DejaVu Sans Mono"/>
          <w:color w:val="9876AA"/>
          <w:sz w:val="18"/>
        </w:rPr>
        <w:t>log</w:t>
      </w:r>
      <w:r>
        <w:rPr>
          <w:rFonts w:ascii="DejaVu Sans Mono" w:hAnsi="DejaVu Sans Mono"/>
          <w:color w:val="A9B7C6"/>
          <w:sz w:val="18"/>
        </w:rPr>
        <w:t>.debug(</w:t>
      </w:r>
      <w:r>
        <w:rPr>
          <w:rFonts w:ascii="DejaVu Sans Mono" w:hAnsi="DejaVu Sans Mono"/>
          <w:color w:val="6A8759"/>
          <w:sz w:val="18"/>
        </w:rPr>
        <w:t>"Request to save Item : {}"</w:t>
      </w:r>
      <w:r>
        <w:rPr>
          <w:rFonts w:ascii="DejaVu Sans Mono" w:hAnsi="DejaVu Sans Mono"/>
          <w:color w:val="CC7832"/>
          <w:sz w:val="18"/>
        </w:rPr>
        <w:t xml:space="preserve">, </w:t>
      </w:r>
      <w:r>
        <w:rPr>
          <w:rFonts w:ascii="DejaVu Sans Mono" w:hAnsi="DejaVu Sans Mono"/>
          <w:color w:val="A9B7C6"/>
          <w:sz w:val="18"/>
        </w:rPr>
        <w:t>itemDTO)</w:t>
      </w:r>
      <w:r>
        <w:rPr>
          <w:rFonts w:ascii="DejaVu Sans Mono" w:hAnsi="DejaVu Sans Mono"/>
          <w:color w:val="CC7832"/>
          <w:sz w:val="18"/>
        </w:rPr>
        <w:t>;</w:t>
      </w:r>
    </w:p>
    <w:p>
      <w:pPr>
        <w:pStyle w:val="PreformattedText"/>
        <w:shd w:fill="2B2B2B" w:val="clear"/>
        <w:rPr>
          <w:color w:val="A9B7C6"/>
        </w:rPr>
      </w:pPr>
      <w:r>
        <w:rPr>
          <w:color w:val="CC7832"/>
        </w:rPr>
        <w:t xml:space="preserve">    </w:t>
      </w:r>
      <w:r>
        <w:rPr>
          <w:rFonts w:ascii="DejaVu Sans Mono" w:hAnsi="DejaVu Sans Mono"/>
          <w:color w:val="A9B7C6"/>
          <w:sz w:val="18"/>
        </w:rPr>
        <w:t xml:space="preserve">Item item = </w:t>
      </w:r>
      <w:r>
        <w:rPr>
          <w:rFonts w:ascii="DejaVu Sans Mono" w:hAnsi="DejaVu Sans Mono"/>
          <w:color w:val="9876AA"/>
          <w:sz w:val="18"/>
        </w:rPr>
        <w:t>itemMapper</w:t>
      </w:r>
      <w:r>
        <w:rPr>
          <w:rFonts w:ascii="DejaVu Sans Mono" w:hAnsi="DejaVu Sans Mono"/>
          <w:color w:val="A9B7C6"/>
          <w:sz w:val="18"/>
        </w:rPr>
        <w:t>.toEntity(itemDTO)</w:t>
      </w:r>
      <w:r>
        <w:rPr>
          <w:rFonts w:ascii="DejaVu Sans Mono" w:hAnsi="DejaVu Sans Mono"/>
          <w:color w:val="CC7832"/>
          <w:sz w:val="18"/>
        </w:rPr>
        <w:t>;</w:t>
      </w:r>
    </w:p>
    <w:p>
      <w:pPr>
        <w:pStyle w:val="PreformattedText"/>
        <w:shd w:fill="2B2B2B" w:val="clear"/>
        <w:rPr>
          <w:color w:val="A9B7C6"/>
        </w:rPr>
      </w:pPr>
      <w:r>
        <w:rPr>
          <w:color w:val="CC7832"/>
        </w:rPr>
        <w:t xml:space="preserve">    </w:t>
      </w:r>
      <w:r>
        <w:rPr>
          <w:rFonts w:ascii="DejaVu Sans Mono" w:hAnsi="DejaVu Sans Mono"/>
          <w:color w:val="A9B7C6"/>
          <w:sz w:val="18"/>
        </w:rPr>
        <w:t xml:space="preserve">item = </w:t>
      </w:r>
      <w:r>
        <w:rPr>
          <w:rFonts w:ascii="DejaVu Sans Mono" w:hAnsi="DejaVu Sans Mono"/>
          <w:color w:val="9876AA"/>
          <w:sz w:val="18"/>
        </w:rPr>
        <w:t>itemRepository</w:t>
      </w:r>
      <w:r>
        <w:rPr>
          <w:rFonts w:ascii="DejaVu Sans Mono" w:hAnsi="DejaVu Sans Mono"/>
          <w:color w:val="A9B7C6"/>
          <w:sz w:val="18"/>
        </w:rPr>
        <w:t>.save(item)</w:t>
      </w:r>
      <w:r>
        <w:rPr>
          <w:rFonts w:ascii="DejaVu Sans Mono" w:hAnsi="DejaVu Sans Mono"/>
          <w:color w:val="CC7832"/>
          <w:sz w:val="18"/>
        </w:rPr>
        <w:t>;</w:t>
      </w:r>
    </w:p>
    <w:p>
      <w:pPr>
        <w:pStyle w:val="PreformattedText"/>
        <w:shd w:fill="2B2B2B" w:val="clear"/>
        <w:rPr>
          <w:color w:val="A9B7C6"/>
        </w:rPr>
      </w:pPr>
      <w:r>
        <w:rPr>
          <w:color w:val="CC7832"/>
        </w:rPr>
        <w:t xml:space="preserve">    </w:t>
      </w:r>
      <w:r>
        <w:rPr>
          <w:rFonts w:ascii="DejaVu Sans Mono" w:hAnsi="DejaVu Sans Mono"/>
          <w:color w:val="CC7832"/>
          <w:sz w:val="18"/>
        </w:rPr>
        <w:t xml:space="preserve">return </w:t>
      </w:r>
      <w:r>
        <w:rPr>
          <w:rFonts w:ascii="DejaVu Sans Mono" w:hAnsi="DejaVu Sans Mono"/>
          <w:color w:val="9876AA"/>
          <w:sz w:val="18"/>
        </w:rPr>
        <w:t>itemMapper</w:t>
      </w:r>
      <w:r>
        <w:rPr>
          <w:rFonts w:ascii="DejaVu Sans Mono" w:hAnsi="DejaVu Sans Mono"/>
          <w:color w:val="A9B7C6"/>
          <w:sz w:val="18"/>
        </w:rPr>
        <w:t>.toDto(item)</w:t>
      </w:r>
      <w:r>
        <w:rPr>
          <w:rFonts w:ascii="DejaVu Sans Mono" w:hAnsi="DejaVu Sans Mono"/>
          <w:color w:val="CC7832"/>
          <w:sz w:val="18"/>
        </w:rPr>
        <w:t>;</w:t>
      </w:r>
    </w:p>
    <w:p>
      <w:pPr>
        <w:pStyle w:val="PreformattedText"/>
        <w:shd w:fill="2B2B2B" w:val="clear"/>
        <w:spacing w:before="0" w:after="283"/>
        <w:rPr>
          <w:rFonts w:ascii="DejaVu Sans Mono" w:hAnsi="DejaVu Sans Mono"/>
          <w:color w:val="A9B7C6"/>
          <w:sz w:val="18"/>
        </w:rPr>
      </w:pPr>
      <w:r>
        <w:rPr>
          <w:rFonts w:ascii="DejaVu Sans Mono" w:hAnsi="DejaVu Sans Mono"/>
          <w:color w:val="A9B7C6"/>
          <w:sz w:val="18"/>
        </w:rPr>
        <w:t>}</w:t>
      </w:r>
    </w:p>
    <w:p>
      <w:pPr>
        <w:pStyle w:val="Heading3"/>
        <w:shd w:fill="FFFFFF" w:val="clear"/>
        <w:rPr/>
      </w:pPr>
      <w:bookmarkStart w:id="27" w:name="_Toc7699425"/>
      <w:r>
        <w:rPr/>
        <w:t>3.2.4</w:t>
      </w:r>
      <w:r>
        <w:rPr>
          <w:lang w:val="en-US"/>
        </w:rPr>
        <w:t>.</w:t>
      </w:r>
      <w:r>
        <w:rPr/>
        <w:t xml:space="preserve"> Видалення даних</w:t>
      </w:r>
      <w:bookmarkEnd w:id="27"/>
    </w:p>
    <w:p>
      <w:pPr>
        <w:pStyle w:val="NormalWeb"/>
        <w:spacing w:lineRule="auto" w:line="360" w:beforeAutospacing="0" w:before="0" w:afterAutospacing="0" w:after="0"/>
        <w:ind w:firstLine="709"/>
        <w:jc w:val="both"/>
        <w:rPr/>
      </w:pPr>
      <w:r>
        <w:rPr>
          <w:rFonts w:eastAsia="" w:cs="Times New Roman" w:eastAsiaTheme="minorHAnsi"/>
          <w:color w:val="000000"/>
          <w:sz w:val="28"/>
          <w:szCs w:val="28"/>
          <w:lang w:val="en-US" w:eastAsia="en-US"/>
        </w:rPr>
        <w:t xml:space="preserve">Для кожної сутності було створено контролер, сервіс з бізнес-логікою і репозиторій для забезпечення багаторівневої архітектури системи. </w:t>
      </w:r>
      <w:r>
        <w:rPr>
          <w:rFonts w:eastAsia="" w:cs="Times New Roman" w:eastAsiaTheme="minorHAnsi"/>
          <w:color w:val="000000"/>
          <w:sz w:val="28"/>
          <w:szCs w:val="28"/>
          <w:lang w:val="uk-UA" w:eastAsia="en-US"/>
        </w:rPr>
        <w:t xml:space="preserve">Методи </w:t>
      </w:r>
      <w:r>
        <w:rPr>
          <w:rFonts w:eastAsia="" w:cs="Times New Roman" w:eastAsiaTheme="minorHAnsi"/>
          <w:color w:val="000000"/>
          <w:sz w:val="28"/>
          <w:szCs w:val="28"/>
          <w:lang w:val="uk-UA" w:eastAsia="en-US"/>
        </w:rPr>
        <w:t>видалення</w:t>
      </w:r>
      <w:r>
        <w:rPr>
          <w:rFonts w:eastAsia="" w:cs="Times New Roman" w:eastAsiaTheme="minorHAnsi"/>
          <w:color w:val="000000"/>
          <w:sz w:val="28"/>
          <w:szCs w:val="28"/>
          <w:lang w:val="uk-UA" w:eastAsia="en-US"/>
        </w:rPr>
        <w:t xml:space="preserve"> даних знаходяться в </w:t>
      </w:r>
      <w:r>
        <w:rPr>
          <w:rFonts w:eastAsia="" w:cs="Times New Roman" w:eastAsiaTheme="minorHAnsi"/>
          <w:color w:val="000000"/>
          <w:sz w:val="28"/>
          <w:szCs w:val="28"/>
          <w:lang w:val="uk-UA" w:eastAsia="en-US"/>
        </w:rPr>
        <w:t>методах delete() сервісів</w:t>
      </w:r>
      <w:r>
        <w:rPr>
          <w:rFonts w:eastAsia="" w:cs="Times New Roman" w:eastAsiaTheme="minorHAnsi"/>
          <w:color w:val="000000"/>
          <w:sz w:val="28"/>
          <w:szCs w:val="28"/>
          <w:lang w:val="uk-UA" w:eastAsia="en-US"/>
        </w:rPr>
        <w:t xml:space="preserve"> відповідних сутностей</w:t>
      </w:r>
      <w:r>
        <w:rPr>
          <w:rFonts w:eastAsia="" w:cs="Times New Roman" w:eastAsiaTheme="minorHAnsi"/>
          <w:color w:val="000000"/>
          <w:sz w:val="28"/>
          <w:szCs w:val="28"/>
          <w:lang w:val="en-US" w:eastAsia="en-US"/>
        </w:rPr>
        <w:t>.</w:t>
      </w:r>
      <w:r>
        <w:rPr>
          <w:rFonts w:eastAsia="" w:cs="Times New Roman" w:eastAsiaTheme="minorHAnsi"/>
          <w:color w:val="000000"/>
          <w:sz w:val="28"/>
          <w:szCs w:val="28"/>
          <w:lang w:val="en-US" w:eastAsia="en-US"/>
        </w:rPr>
        <w:t xml:space="preserve"> </w:t>
      </w:r>
      <w:r>
        <w:rPr>
          <w:rFonts w:eastAsia="" w:cs="Times New Roman" w:eastAsiaTheme="minorHAnsi"/>
          <w:color w:val="000000"/>
          <w:sz w:val="28"/>
          <w:szCs w:val="28"/>
          <w:lang w:val="uk-UA" w:eastAsia="en-US"/>
        </w:rPr>
        <w:t xml:space="preserve">Спочатку дані передаються з форми </w:t>
      </w:r>
      <w:r>
        <w:rPr>
          <w:rFonts w:eastAsia="" w:cs="Times New Roman" w:eastAsiaTheme="minorHAnsi"/>
          <w:color w:val="000000"/>
          <w:sz w:val="28"/>
          <w:szCs w:val="28"/>
          <w:lang w:val="uk-UA" w:eastAsia="en-US"/>
        </w:rPr>
        <w:t>на контролер</w:t>
      </w:r>
      <w:r>
        <w:rPr>
          <w:rFonts w:eastAsia="" w:cs="Times New Roman" w:eastAsiaTheme="minorHAnsi"/>
          <w:color w:val="000000"/>
          <w:sz w:val="28"/>
          <w:szCs w:val="28"/>
          <w:lang w:val="uk-UA" w:eastAsia="en-US"/>
        </w:rPr>
        <w:t xml:space="preserve">, де перед цим перевіряються на коректність, після чого за допомогою методу </w:t>
      </w:r>
      <w:r>
        <w:rPr>
          <w:rFonts w:eastAsia="" w:cs="Times New Roman" w:eastAsiaTheme="minorHAnsi"/>
          <w:color w:val="000000"/>
          <w:sz w:val="28"/>
          <w:szCs w:val="28"/>
          <w:lang w:val="uk-UA" w:eastAsia="en-US"/>
        </w:rPr>
        <w:t xml:space="preserve">методу </w:t>
      </w:r>
      <w:r>
        <w:rPr>
          <w:rFonts w:eastAsia="" w:cs="Times New Roman" w:eastAsiaTheme="minorHAnsi"/>
          <w:color w:val="000000"/>
          <w:sz w:val="28"/>
          <w:szCs w:val="28"/>
          <w:lang w:val="uk-UA" w:eastAsia="en-US"/>
        </w:rPr>
        <w:t>delete</w:t>
      </w:r>
      <w:r>
        <w:rPr>
          <w:rFonts w:eastAsia="" w:cs="Times New Roman" w:eastAsiaTheme="minorHAnsi"/>
          <w:color w:val="000000"/>
          <w:sz w:val="28"/>
          <w:szCs w:val="28"/>
          <w:lang w:val="uk-UA" w:eastAsia="en-US"/>
        </w:rPr>
        <w:t xml:space="preserve">() репозиторія </w:t>
      </w:r>
      <w:r>
        <w:rPr>
          <w:rFonts w:eastAsia="" w:cs="Times New Roman" w:eastAsiaTheme="minorHAnsi"/>
          <w:color w:val="000000"/>
          <w:sz w:val="28"/>
          <w:szCs w:val="28"/>
          <w:lang w:val="uk-UA" w:eastAsia="en-US"/>
        </w:rPr>
        <w:t>операція записується</w:t>
      </w:r>
      <w:r>
        <w:rPr>
          <w:rFonts w:eastAsia="" w:cs="Times New Roman" w:eastAsiaTheme="minorHAnsi"/>
          <w:color w:val="000000"/>
          <w:sz w:val="28"/>
          <w:szCs w:val="28"/>
          <w:lang w:val="uk-UA" w:eastAsia="en-US"/>
        </w:rPr>
        <w:t xml:space="preserve"> в контекст</w:t>
      </w:r>
      <w:r>
        <w:rPr>
          <w:rFonts w:eastAsia="" w:cs="Times New Roman" w:eastAsiaTheme="minorHAnsi"/>
          <w:color w:val="000000"/>
          <w:sz w:val="28"/>
          <w:szCs w:val="28"/>
          <w:lang w:val="uk-UA" w:eastAsia="en-US"/>
        </w:rPr>
        <w:t xml:space="preserve">. Остаточне </w:t>
      </w:r>
      <w:r>
        <w:rPr>
          <w:rFonts w:eastAsia="" w:cs="Times New Roman" w:eastAsiaTheme="minorHAnsi"/>
          <w:color w:val="000000"/>
          <w:sz w:val="28"/>
          <w:szCs w:val="28"/>
          <w:lang w:val="uk-UA" w:eastAsia="en-US"/>
        </w:rPr>
        <w:t>видалення</w:t>
      </w:r>
      <w:r>
        <w:rPr>
          <w:rFonts w:eastAsia="" w:cs="Times New Roman" w:eastAsiaTheme="minorHAnsi"/>
          <w:color w:val="000000"/>
          <w:sz w:val="28"/>
          <w:szCs w:val="28"/>
          <w:lang w:val="uk-UA" w:eastAsia="en-US"/>
        </w:rPr>
        <w:t xml:space="preserve"> відбувається після </w:t>
      </w:r>
      <w:r>
        <w:rPr>
          <w:rFonts w:eastAsia="" w:cs="Times New Roman" w:eastAsiaTheme="minorHAnsi"/>
          <w:color w:val="000000"/>
          <w:sz w:val="28"/>
          <w:szCs w:val="28"/>
          <w:lang w:val="uk-UA" w:eastAsia="en-US"/>
        </w:rPr>
        <w:t>завершення транзакції (робота зі всіма важливими данними проводиться виключно в окремих транзакціях за допомогою hibernate Transactional</w:t>
      </w:r>
      <w:r>
        <w:rPr>
          <w:rFonts w:eastAsia="" w:cs="Times New Roman" w:eastAsiaTheme="minorHAnsi"/>
          <w:color w:val="000000"/>
          <w:sz w:val="28"/>
          <w:szCs w:val="28"/>
          <w:lang w:val="uk-UA" w:eastAsia="en-US"/>
        </w:rPr>
        <w:t xml:space="preserve">. Приклад додавання </w:t>
      </w:r>
      <w:r>
        <w:rPr>
          <w:rFonts w:eastAsia="" w:cs="Times New Roman" w:eastAsiaTheme="minorHAnsi"/>
          <w:color w:val="000000"/>
          <w:sz w:val="28"/>
          <w:szCs w:val="28"/>
          <w:lang w:val="uk-UA" w:eastAsia="en-US"/>
        </w:rPr>
        <w:t>товару:</w:t>
      </w:r>
    </w:p>
    <w:p>
      <w:pPr>
        <w:pStyle w:val="PreformattedText"/>
        <w:shd w:fill="2B2B2B" w:val="clear"/>
        <w:rPr>
          <w:rFonts w:ascii="DejaVu Sans Mono" w:hAnsi="DejaVu Sans Mono"/>
          <w:color w:val="BBB529"/>
          <w:sz w:val="18"/>
        </w:rPr>
      </w:pPr>
      <w:r>
        <w:rPr>
          <w:rFonts w:ascii="DejaVu Sans Mono" w:hAnsi="DejaVu Sans Mono"/>
          <w:color w:val="BBB529"/>
          <w:sz w:val="18"/>
        </w:rPr>
        <w:t>@Override</w:t>
      </w:r>
    </w:p>
    <w:p>
      <w:pPr>
        <w:pStyle w:val="PreformattedText"/>
        <w:shd w:fill="2B2B2B" w:val="clear"/>
        <w:rPr>
          <w:rFonts w:ascii="DejaVu Sans Mono" w:hAnsi="DejaVu Sans Mono"/>
          <w:color w:val="A9B7C6"/>
          <w:sz w:val="18"/>
        </w:rPr>
      </w:pPr>
      <w:r>
        <w:rPr>
          <w:rFonts w:ascii="DejaVu Sans Mono" w:hAnsi="DejaVu Sans Mono"/>
          <w:color w:val="CC7832"/>
          <w:sz w:val="18"/>
        </w:rPr>
        <w:t xml:space="preserve">public void </w:t>
      </w:r>
      <w:r>
        <w:rPr>
          <w:rFonts w:ascii="DejaVu Sans Mono" w:hAnsi="DejaVu Sans Mono"/>
          <w:color w:val="FFC66D"/>
          <w:sz w:val="18"/>
        </w:rPr>
        <w:t>delete</w:t>
      </w:r>
      <w:r>
        <w:rPr>
          <w:rFonts w:ascii="DejaVu Sans Mono" w:hAnsi="DejaVu Sans Mono"/>
          <w:color w:val="A9B7C6"/>
          <w:sz w:val="18"/>
        </w:rPr>
        <w:t>(Long id) {</w:t>
      </w:r>
    </w:p>
    <w:p>
      <w:pPr>
        <w:pStyle w:val="PreformattedText"/>
        <w:shd w:fill="2B2B2B" w:val="clear"/>
        <w:rPr>
          <w:color w:val="A9B7C6"/>
        </w:rPr>
      </w:pPr>
      <w:r>
        <w:rPr>
          <w:color w:val="A9B7C6"/>
        </w:rPr>
        <w:t xml:space="preserve">    </w:t>
      </w:r>
      <w:r>
        <w:rPr>
          <w:rFonts w:ascii="DejaVu Sans Mono" w:hAnsi="DejaVu Sans Mono"/>
          <w:color w:val="9876AA"/>
          <w:sz w:val="18"/>
        </w:rPr>
        <w:t>log</w:t>
      </w:r>
      <w:r>
        <w:rPr>
          <w:rFonts w:ascii="DejaVu Sans Mono" w:hAnsi="DejaVu Sans Mono"/>
          <w:color w:val="A9B7C6"/>
          <w:sz w:val="18"/>
        </w:rPr>
        <w:t>.debug(</w:t>
      </w:r>
      <w:r>
        <w:rPr>
          <w:rFonts w:ascii="DejaVu Sans Mono" w:hAnsi="DejaVu Sans Mono"/>
          <w:color w:val="6A8759"/>
          <w:sz w:val="18"/>
        </w:rPr>
        <w:t>"Request to delete Item : {}"</w:t>
      </w:r>
      <w:r>
        <w:rPr>
          <w:rFonts w:ascii="DejaVu Sans Mono" w:hAnsi="DejaVu Sans Mono"/>
          <w:color w:val="CC7832"/>
          <w:sz w:val="18"/>
        </w:rPr>
        <w:t xml:space="preserve">, </w:t>
      </w:r>
      <w:r>
        <w:rPr>
          <w:rFonts w:ascii="DejaVu Sans Mono" w:hAnsi="DejaVu Sans Mono"/>
          <w:color w:val="A9B7C6"/>
          <w:sz w:val="18"/>
        </w:rPr>
        <w:t>id)</w:t>
      </w:r>
      <w:r>
        <w:rPr>
          <w:rFonts w:ascii="DejaVu Sans Mono" w:hAnsi="DejaVu Sans Mono"/>
          <w:color w:val="CC7832"/>
          <w:sz w:val="18"/>
        </w:rPr>
        <w:t>;</w:t>
      </w:r>
    </w:p>
    <w:p>
      <w:pPr>
        <w:pStyle w:val="PreformattedText"/>
        <w:shd w:fill="2B2B2B" w:val="clear"/>
        <w:rPr>
          <w:color w:val="A9B7C6"/>
        </w:rPr>
      </w:pPr>
      <w:r>
        <w:rPr>
          <w:color w:val="CC7832"/>
        </w:rPr>
        <w:t xml:space="preserve">    </w:t>
      </w:r>
      <w:r>
        <w:rPr>
          <w:rFonts w:ascii="DejaVu Sans Mono" w:hAnsi="DejaVu Sans Mono"/>
          <w:color w:val="9876AA"/>
          <w:sz w:val="18"/>
        </w:rPr>
        <w:t>itemRepository</w:t>
      </w:r>
      <w:r>
        <w:rPr>
          <w:rFonts w:ascii="DejaVu Sans Mono" w:hAnsi="DejaVu Sans Mono"/>
          <w:color w:val="A9B7C6"/>
          <w:sz w:val="18"/>
        </w:rPr>
        <w:t>.deleteById(id)</w:t>
      </w:r>
      <w:r>
        <w:rPr>
          <w:rFonts w:ascii="DejaVu Sans Mono" w:hAnsi="DejaVu Sans Mono"/>
          <w:color w:val="CC7832"/>
          <w:sz w:val="18"/>
        </w:rPr>
        <w:t>;</w:t>
      </w:r>
    </w:p>
    <w:p>
      <w:pPr>
        <w:pStyle w:val="PreformattedText"/>
        <w:shd w:fill="2B2B2B" w:val="clear"/>
        <w:spacing w:before="0" w:after="283"/>
        <w:rPr>
          <w:rFonts w:ascii="DejaVu Sans Mono" w:hAnsi="DejaVu Sans Mono"/>
          <w:color w:val="A9B7C6"/>
          <w:sz w:val="18"/>
        </w:rPr>
      </w:pPr>
      <w:r>
        <w:rPr>
          <w:rFonts w:ascii="DejaVu Sans Mono" w:hAnsi="DejaVu Sans Mono"/>
          <w:color w:val="A9B7C6"/>
          <w:sz w:val="18"/>
        </w:rPr>
        <w:t>}</w:t>
      </w:r>
    </w:p>
    <w:p>
      <w:pPr>
        <w:pStyle w:val="Normal"/>
        <w:spacing w:lineRule="auto" w:line="240"/>
        <w:ind w:hanging="0"/>
        <w:jc w:val="left"/>
        <w:rPr>
          <w:rFonts w:ascii="Consolas" w:hAnsi="Consolas" w:eastAsia="" w:cs="Consolas"/>
          <w:color w:val="000000"/>
          <w:sz w:val="19"/>
          <w:szCs w:val="19"/>
          <w:lang w:val="uk-UA" w:eastAsia="en-US"/>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Liberation Mono">
    <w:altName w:val="Courier New"/>
    <w:charset w:val="01"/>
    <w:family w:val="roman"/>
    <w:pitch w:val="variable"/>
  </w:font>
  <w:font w:name="DejaVu Sans Mono">
    <w:charset w:val="01"/>
    <w:family w:val="roman"/>
    <w:pitch w:val="variable"/>
  </w:font>
  <w:font w:name="DejaVu Sans Mono">
    <w:charset w:val="01"/>
    <w:family w:val="auto"/>
    <w:pitch w:val="default"/>
  </w:font>
  <w:font w:name="Consolas">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
    <w:lvl w:ilvl="0">
      <w:start w:val="1"/>
      <w:numFmt w:val="bullet"/>
      <w:lvlText w:val=""/>
      <w:lvlJc w:val="left"/>
      <w:pPr>
        <w:ind w:left="2160" w:hanging="360"/>
      </w:pPr>
      <w:rPr>
        <w:rFonts w:ascii="Symbol" w:hAnsi="Symbol" w:cs="Symbol" w:hint="default"/>
        <w:sz w:val="28"/>
        <w:b w:val="false"/>
        <w:rFonts w:cs="Symbol"/>
      </w:rPr>
    </w:lvl>
    <w:lvl w:ilvl="1">
      <w:start w:val="1"/>
      <w:numFmt w:val="bullet"/>
      <w:lvlText w:val="o"/>
      <w:lvlJc w:val="left"/>
      <w:pPr>
        <w:ind w:left="1353"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1069" w:hanging="360"/>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5">
    <w:lvl w:ilvl="0">
      <w:start w:val="1"/>
      <w:numFmt w:val="bullet"/>
      <w:lvlText w:val="•"/>
      <w:lvlJc w:val="left"/>
      <w:pPr>
        <w:ind w:left="1428" w:hanging="360"/>
      </w:pPr>
      <w:rPr>
        <w:rFonts w:ascii="Times New Roman" w:hAnsi="Times New Roman" w:cs="Times New Roman" w:hint="default"/>
        <w:sz w:val="28"/>
        <w:rFonts w:cs="Times New Roman"/>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6">
    <w:lvl w:ilvl="0">
      <w:start w:val="1"/>
      <w:numFmt w:val="bullet"/>
      <w:lvlText w:val="•"/>
      <w:lvlJc w:val="left"/>
      <w:pPr>
        <w:ind w:left="2149" w:hanging="360"/>
      </w:pPr>
      <w:rPr>
        <w:rFonts w:ascii="Times New Roman" w:hAnsi="Times New Roman" w:cs="Times New Roman" w:hint="default"/>
        <w:sz w:val="28"/>
        <w:rFonts w:cs="Times New Roman"/>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7">
    <w:lvl w:ilvl="0">
      <w:start w:val="1"/>
      <w:numFmt w:val="bullet"/>
      <w:lvlText w:val="•"/>
      <w:lvlJc w:val="left"/>
      <w:pPr>
        <w:ind w:left="1069" w:hanging="360"/>
      </w:pPr>
      <w:rPr>
        <w:rFonts w:ascii="Times New Roman" w:hAnsi="Times New Roman" w:cs="Times New Roman" w:hint="default"/>
        <w:sz w:val="28"/>
        <w:rFonts w:cs="Times New Roman"/>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lvl w:ilvl="0">
      <w:start w:val="1"/>
      <w:numFmt w:val="bullet"/>
      <w:lvlText w:val="•"/>
      <w:lvlJc w:val="left"/>
      <w:pPr>
        <w:ind w:left="1778" w:hanging="360"/>
      </w:pPr>
      <w:rPr>
        <w:rFonts w:ascii="Times New Roman" w:hAnsi="Times New Roman" w:cs="Times New Roman" w:hint="default"/>
        <w:sz w:val="28"/>
        <w:rFonts w:cs="Times New Roman"/>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9">
    <w:lvl w:ilvl="0">
      <w:start w:val="3"/>
      <w:numFmt w:val="decimal"/>
      <w:lvlText w:val="%1."/>
      <w:lvlJc w:val="left"/>
      <w:pPr>
        <w:ind w:left="432" w:hanging="432"/>
      </w:pPr>
    </w:lvl>
    <w:lvl w:ilvl="1">
      <w:start w:val="1"/>
      <w:numFmt w:val="decimal"/>
      <w:lvlText w:val="%1.%2."/>
      <w:lvlJc w:val="left"/>
      <w:pPr>
        <w:ind w:left="1786" w:hanging="720"/>
      </w:pPr>
    </w:lvl>
    <w:lvl w:ilvl="2">
      <w:start w:val="1"/>
      <w:numFmt w:val="decimal"/>
      <w:lvlText w:val="%1.%2.%3."/>
      <w:lvlJc w:val="left"/>
      <w:pPr>
        <w:ind w:left="2852" w:hanging="720"/>
      </w:pPr>
    </w:lvl>
    <w:lvl w:ilvl="3">
      <w:start w:val="1"/>
      <w:numFmt w:val="decimal"/>
      <w:lvlText w:val="%1.%2.%3.%4."/>
      <w:lvlJc w:val="left"/>
      <w:pPr>
        <w:ind w:left="4278" w:hanging="1080"/>
      </w:pPr>
    </w:lvl>
    <w:lvl w:ilvl="4">
      <w:start w:val="1"/>
      <w:numFmt w:val="decimal"/>
      <w:lvlText w:val="%1.%2.%3.%4.%5."/>
      <w:lvlJc w:val="left"/>
      <w:pPr>
        <w:ind w:left="5344" w:hanging="1080"/>
      </w:pPr>
    </w:lvl>
    <w:lvl w:ilvl="5">
      <w:start w:val="1"/>
      <w:numFmt w:val="decimal"/>
      <w:lvlText w:val="%1.%2.%3.%4.%5.%6."/>
      <w:lvlJc w:val="left"/>
      <w:pPr>
        <w:ind w:left="6770" w:hanging="1440"/>
      </w:pPr>
    </w:lvl>
    <w:lvl w:ilvl="6">
      <w:start w:val="1"/>
      <w:numFmt w:val="decimal"/>
      <w:lvlText w:val="%1.%2.%3.%4.%5.%6.%7."/>
      <w:lvlJc w:val="left"/>
      <w:pPr>
        <w:ind w:left="8196" w:hanging="1800"/>
      </w:pPr>
    </w:lvl>
    <w:lvl w:ilvl="7">
      <w:start w:val="1"/>
      <w:numFmt w:val="decimal"/>
      <w:lvlText w:val="%1.%2.%3.%4.%5.%6.%7.%8."/>
      <w:lvlJc w:val="left"/>
      <w:pPr>
        <w:ind w:left="9262" w:hanging="1800"/>
      </w:pPr>
    </w:lvl>
    <w:lvl w:ilvl="8">
      <w:start w:val="1"/>
      <w:numFmt w:val="decimal"/>
      <w:lvlText w:val="%1.%2.%3.%4.%5.%6.%7.%8.%9."/>
      <w:lvlJc w:val="left"/>
      <w:pPr>
        <w:ind w:left="10688" w:hanging="216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isplayBackgroundShape/>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Normal"/>
    <w:qFormat/>
    <w:pPr>
      <w:ind w:firstLine="720"/>
      <w:jc w:val="center"/>
      <w:outlineLvl w:val="0"/>
    </w:pPr>
    <w:rPr>
      <w:rFonts w:ascii="Times New Roman" w:hAnsi="Times New Roman" w:cs="Times New Roman"/>
      <w:b/>
      <w:sz w:val="28"/>
      <w:szCs w:val="28"/>
      <w:lang w:val="uk-UA"/>
    </w:rPr>
  </w:style>
  <w:style w:type="paragraph" w:styleId="Heading2">
    <w:name w:val="Heading 2"/>
    <w:basedOn w:val="Normal"/>
    <w:qFormat/>
    <w:pPr>
      <w:ind w:firstLine="720"/>
      <w:outlineLvl w:val="1"/>
    </w:pPr>
    <w:rPr>
      <w:rFonts w:ascii="Times New Roman" w:hAnsi="Times New Roman" w:cs="Times New Roman"/>
      <w:b/>
      <w:sz w:val="28"/>
      <w:szCs w:val="28"/>
      <w:lang w:val="uk-UA"/>
    </w:rPr>
  </w:style>
  <w:style w:type="paragraph" w:styleId="Heading3">
    <w:name w:val="Heading 3"/>
    <w:basedOn w:val="Heading"/>
    <w:qFormat/>
    <w:pPr>
      <w:widowControl/>
      <w:shd w:val="clear" w:color="auto" w:fill="FFFFFF"/>
      <w:bidi w:val="0"/>
      <w:spacing w:lineRule="auto" w:line="360"/>
      <w:ind w:firstLine="720"/>
      <w:jc w:val="left"/>
      <w:outlineLvl w:val="2"/>
    </w:pPr>
    <w:rPr>
      <w:rFonts w:ascii="Liberation Serif" w:hAnsi="Liberation Serif" w:eastAsia="Noto Sans CJK SC Regular" w:cs="Times New Roman"/>
      <w:b/>
      <w:color w:val="auto"/>
      <w:kern w:val="2"/>
      <w:sz w:val="28"/>
      <w:szCs w:val="28"/>
      <w:lang w:val="uk-UA" w:eastAsia="zh-CN" w:bidi="hi-IN"/>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
    <w:name w:val="ListLabel 1"/>
    <w:qFormat/>
    <w:rPr>
      <w:rFonts w:ascii="Times New Roman" w:hAnsi="Times New Roman"/>
      <w:b w:val="false"/>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11">
    <w:name w:val="ListLabel 11"/>
    <w:qFormat/>
    <w:rPr>
      <w:rFonts w:eastAsia="Times New Roman" w:cs="Times New Roman"/>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ascii="Times New Roman" w:hAnsi="Times New Roman" w:eastAsia="Times New Roman" w:cs="Times New Roman"/>
      <w:sz w:val="28"/>
    </w:rPr>
  </w:style>
  <w:style w:type="character" w:styleId="ListLabel16">
    <w:name w:val="ListLabel 16"/>
    <w:qFormat/>
    <w:rPr>
      <w:rFonts w:ascii="Times New Roman" w:hAnsi="Times New Roman" w:eastAsia="Times New Roman" w:cs="Times New Roman"/>
      <w:sz w:val="28"/>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4">
    <w:name w:val="ListLabel 24"/>
    <w:qFormat/>
    <w:rPr>
      <w:rFonts w:ascii="Times New Roman" w:hAnsi="Times New Roman" w:eastAsia="Times New Roman" w:cs="Times New Roman"/>
      <w:sz w:val="28"/>
    </w:rPr>
  </w:style>
  <w:style w:type="character" w:styleId="ListLabel20">
    <w:name w:val="ListLabel 20"/>
    <w:qFormat/>
    <w:rPr>
      <w:rFonts w:ascii="Times New Roman" w:hAnsi="Times New Roman" w:eastAsia="Times New Roman" w:cs="Times New Roman"/>
      <w:sz w:val="28"/>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b w:val="false"/>
      <w:sz w:val="28"/>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Times New Roman"/>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Times New Roman"/>
      <w:sz w:val="28"/>
    </w:rPr>
  </w:style>
  <w:style w:type="character" w:styleId="ListLabel62">
    <w:name w:val="ListLabel 62"/>
    <w:qFormat/>
    <w:rPr>
      <w:rFonts w:cs="Times New Roman"/>
      <w:sz w:val="28"/>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Times New Roman"/>
      <w:sz w:val="28"/>
    </w:rPr>
  </w:style>
  <w:style w:type="character" w:styleId="ListLabel72">
    <w:name w:val="ListLabel 72"/>
    <w:qFormat/>
    <w:rPr>
      <w:rFonts w:cs="Times New Roman"/>
      <w:sz w:val="28"/>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b w:val="false"/>
      <w:sz w:val="28"/>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Times New Roman"/>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Times New Roman"/>
      <w:sz w:val="28"/>
    </w:rPr>
  </w:style>
  <w:style w:type="character" w:styleId="ListLabel118">
    <w:name w:val="ListLabel 118"/>
    <w:qFormat/>
    <w:rPr>
      <w:rFonts w:cs="Times New Roman"/>
      <w:sz w:val="28"/>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Times New Roman"/>
      <w:sz w:val="28"/>
    </w:rPr>
  </w:style>
  <w:style w:type="character" w:styleId="ListLabel128">
    <w:name w:val="ListLabel 128"/>
    <w:qFormat/>
    <w:rPr>
      <w:rFonts w:cs="Times New Roman"/>
      <w:sz w:val="28"/>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ListParagraph">
    <w:name w:val="List Paragraph"/>
    <w:basedOn w:val="Normal"/>
    <w:qFormat/>
    <w:pPr>
      <w:spacing w:before="0" w:after="0"/>
      <w:ind w:left="720" w:firstLine="709"/>
      <w:contextualSpacing/>
    </w:pPr>
    <w:rPr/>
  </w:style>
  <w:style w:type="paragraph" w:styleId="Standard">
    <w:name w:val="Standard"/>
    <w:qFormat/>
    <w:pPr>
      <w:widowControl w:val="false"/>
      <w:suppressAutoHyphens w:val="true"/>
      <w:bidi w:val="0"/>
      <w:spacing w:lineRule="auto" w:line="240"/>
      <w:jc w:val="both"/>
      <w:textAlignment w:val="baseline"/>
    </w:pPr>
    <w:rPr>
      <w:rFonts w:ascii="Times New Roman" w:hAnsi="Times New Roman" w:eastAsia="SimSun" w:cs="Arial"/>
      <w:color w:val="auto"/>
      <w:kern w:val="2"/>
      <w:sz w:val="24"/>
      <w:szCs w:val="24"/>
      <w:lang w:val="en-US" w:eastAsia="zh-CN" w:bidi="hi-IN"/>
    </w:rPr>
  </w:style>
  <w:style w:type="paragraph" w:styleId="Template">
    <w:name w:val="template"/>
    <w:basedOn w:val="Standard"/>
    <w:qFormat/>
    <w:pPr>
      <w:widowControl/>
      <w:spacing w:lineRule="exact" w:line="240"/>
    </w:pPr>
    <w:rPr>
      <w:rFonts w:ascii="Arial" w:hAnsi="Arial" w:eastAsia="Times New Roman"/>
      <w:i/>
      <w:sz w:val="22"/>
      <w:szCs w:val="20"/>
      <w:lang w:val="en-US" w:bidi="ar-SA"/>
    </w:rPr>
  </w:style>
  <w:style w:type="paragraph" w:styleId="Style11">
    <w:name w:val="Диплом осн"/>
    <w:basedOn w:val="Normal"/>
    <w:qFormat/>
    <w:pPr>
      <w:tabs>
        <w:tab w:val="left" w:pos="567" w:leader="none"/>
      </w:tabs>
      <w:ind w:firstLine="567"/>
    </w:pPr>
    <w:rPr>
      <w:rFonts w:ascii="Times New Roman" w:hAnsi="Times New Roman" w:eastAsia="Times New Roman" w:cs="Times New Roman"/>
      <w:sz w:val="28"/>
      <w:szCs w:val="28"/>
      <w:lang w:val="uk-UA" w:eastAsia="uk-UA"/>
    </w:rPr>
  </w:style>
  <w:style w:type="paragraph" w:styleId="2">
    <w:name w:val="Заголовок2"/>
    <w:basedOn w:val="Heading2"/>
    <w:qFormat/>
    <w:pPr>
      <w:keepNext w:val="true"/>
      <w:keepLines/>
      <w:ind w:firstLine="709"/>
    </w:pPr>
    <w:rPr>
      <w:rFonts w:eastAsia="" w:cs="" w:cstheme="majorBidi" w:eastAsiaTheme="majorEastAsia"/>
      <w:color w:val="000000" w:themeColor="text1"/>
      <w:szCs w:val="26"/>
    </w:rPr>
  </w:style>
  <w:style w:type="paragraph" w:styleId="1">
    <w:name w:val="Заголовок1"/>
    <w:basedOn w:val="Heading1"/>
    <w:qFormat/>
    <w:pPr>
      <w:keepNext w:val="true"/>
      <w:keepLines/>
      <w:spacing w:before="240" w:after="0"/>
      <w:ind w:hanging="0"/>
    </w:pPr>
    <w:rPr>
      <w:rFonts w:eastAsia="" w:cs="" w:cstheme="majorBidi" w:eastAsiaTheme="majorEastAsia"/>
      <w:color w:val="000000" w:themeColor="text1"/>
      <w:szCs w:val="32"/>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NormalWeb">
    <w:name w:val="Normal (Web)"/>
    <w:basedOn w:val="Normal"/>
    <w:qFormat/>
    <w:pPr>
      <w:spacing w:lineRule="auto" w:line="240" w:beforeAutospacing="1" w:afterAutospacing="1"/>
      <w:ind w:hanging="0"/>
      <w:jc w:val="left"/>
    </w:pPr>
    <w:rPr>
      <w:rFonts w:ascii="Times New Roman" w:hAnsi="Times New Roman" w:eastAsia="Times New Roman" w:cs="Times New Roman"/>
      <w:sz w:val="24"/>
      <w:szCs w:val="24"/>
      <w:lang w:val="ru-RU" w:eastAsia="ru-RU"/>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1219</TotalTime>
  <Application>LibreOffice/6.0.7.3$Linux_X86_64 LibreOffice_project/00m0$Build-3</Application>
  <Pages>35</Pages>
  <Words>4536</Words>
  <Characters>34165</Characters>
  <CharactersWithSpaces>39223</CharactersWithSpaces>
  <Paragraphs>548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2019-05-11T15:00:12Z</dcterms:created>
  <dc:creator/>
  <dc:description/>
  <dc:language>en-US</dc:language>
  <cp:lastModifiedBy/>
  <dcterms:modified xsi:type="dcterms:W3CDTF">2019-05-19T20:12:57Z</dcterms:modified>
  <cp:revision>4</cp:revision>
  <dc:subject/>
  <dc:title/>
</cp:coreProperties>
</file>