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 w:val="0"/>
          <w:i w:val="0"/>
        </w:rPr>
        <w:t>生物模拟系统策划案</w:t>
      </w:r>
    </w:p>
    <w:p>
      <w:pPr>
        <w:spacing w:after="320"/>
      </w:pPr>
      <w:r>
        <w:rPr>
          <w:rFonts w:ascii="Microsoft YaHei" w:hAnsi="Microsoft YaHei" w:eastAsia="Microsoft YaHei" w:cs="Microsoft YaHei"/>
          <w:b w:val="0"/>
          <w:i w:val="0"/>
          <w:color w:val="5B6876"/>
          <w:sz w:val="21"/>
        </w:rPr>
        <w:t>系统关系  核心公式  调参方法</w:t>
      </w:r>
    </w:p>
    <w:p>
      <w:pPr>
        <w:spacing w:after="280"/>
      </w:pPr>
      <w:r>
        <w:rPr>
          <w:rFonts w:ascii="Microsoft YaHei" w:hAnsi="Microsoft YaHei" w:eastAsia="Microsoft YaHei" w:cs="Microsoft YaHei"/>
          <w:b w:val="0"/>
          <w:i w:val="0"/>
          <w:sz w:val="19"/>
        </w:rPr>
        <w:t>本策划案梳理当前已实现的生存、竞争、进化与迁徙规则，供玩法讨论和数值调试使用。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i w:val="0"/>
        </w:rPr>
        <w:t>01 系统总览</w:t>
      </w:r>
    </w:p>
    <w:p>
      <w:r>
        <w:rPr>
          <w:rFonts w:ascii="Microsoft YaHei" w:hAnsi="Microsoft YaHei" w:eastAsia="Microsoft YaHei" w:cs="Microsoft YaHei"/>
          <w:b/>
          <w:i w:val="0"/>
        </w:rPr>
        <w:t>一句话规则：</w:t>
      </w:r>
      <w:r>
        <w:rPr>
          <w:rFonts w:ascii="Microsoft YaHei" w:hAnsi="Microsoft YaHei" w:eastAsia="Microsoft YaHei" w:cs="Microsoft YaHei"/>
          <w:b w:val="0"/>
          <w:i w:val="0"/>
        </w:rPr>
        <w:t>玩家改变地块环境和资源，种群每天争夺能量、出生或死亡；环境压力出现时，种群定期只朝一个最明显的方向改变性状；开启双地块模式后，还可能迁往相邻地块。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B6876"/>
          <w:sz w:val="17"/>
        </w:rPr>
        <w:t>图 1  玩家输入到种群反馈的主循环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657"/>
        <w:gridCol w:w="3827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看见的现象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最直接的原因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玩家在模拟器中的入口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某种群适应度下降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环境温湿度离它的适宜值更远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调温度、湿度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植食种群长期容量下降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每日植物恢复减少，或竞争者抢走份额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调每日恢复量、群落组成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今天没吃饱、死亡增多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实际食物不足；现存植物或猎物不足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调植物库存、恢复量、猎物数量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捕食者增减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猎物数量、猎物持续生产、捕猎效率改变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调群落与环境；观察猎物变化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性状改变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变异评估期存在足够强的环境或生态压力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调环境；测试时可调间隔、步长、选择强度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种群迁往另一地块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邻地更适宜，或本地超载，且目的地有空间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开启双地块迁徙；调两地环境与海拔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 w:val="0"/>
          <w:i w:val="0"/>
        </w:rPr>
        <w:t>02 对象与指标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地块 外部条件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361"/>
        <w:gridCol w:w="3118"/>
        <w:gridCol w:w="3288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范围 / 含义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越高会怎样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当前输入方式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温度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0–100；与种群适温比较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靠近适温时适应度上升；越过适温后下降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运行中应用环境修改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湿度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0–100；与种群适湿比较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同上，方向取决于当前种群适湿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运行中应用环境修改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植物库存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当前尚存的植物量，0 至库存上限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当日可吃的植物通常更多；不直接提高长期承载量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可在运行中应用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植物库存上限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地块最多储存的植物量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允许更多库存；也限制计入长期容量的每日恢复量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可在运行中应用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每日恢复量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每天补充多少植物，非负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植物生长和植食者长期承载量上升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运行中应用环境修改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海拔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0、1、2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只影响相邻地块迁徙通行，不影响适应度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可在运行中应用；双地块更有意义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相邻地块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地块间连接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决定自动迁徙候选地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场景连接；测试器双地块相互连接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群落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地块内所有种群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决定竞争者、猎物和捕食者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添加/删除/应用群落配置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i w:val="0"/>
        </w:rPr>
        <w:t>每日植物账本</w:t>
      </w:r>
      <w:r>
        <w:rPr>
          <w:rFonts w:ascii="Microsoft YaHei" w:hAnsi="Microsoft YaHei" w:eastAsia="Microsoft YaHei" w:cs="Microsoft YaHei"/>
          <w:b w:val="0"/>
          <w:i w:val="0"/>
        </w:rPr>
        <w:t>：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新库存 = min(库存上限, 旧库存 + max(0, 每日恢复量)) − 当日被吃掉的植物量</w:t>
      </w:r>
      <w:r>
        <w:rPr>
          <w:rFonts w:ascii="Microsoft YaHei" w:hAnsi="Microsoft YaHei" w:eastAsia="Microsoft YaHei" w:cs="Microsoft YaHei"/>
          <w:b w:val="0"/>
          <w:i w:val="0"/>
        </w:rPr>
        <w:t>。先长，再被吃；实际生长量可能因库存已满而低于设置的恢复量。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种群 会随模拟改变的个体属性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020"/>
        <w:gridCol w:w="3005"/>
        <w:gridCol w:w="3742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直接关系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变异方向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数量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非负整数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出生增加；捕食、密度、超载、饥饿死亡减少；迁徙改变地块分布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数量本身不作为性状变异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适温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0–100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越靠近地块温度，适应度越高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朝环境温度靠近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适湿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0–100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越靠近地块湿度，适应度越高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朝环境湿度靠近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运动能力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0–100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提高觅食和捕获效率，也轻微提高每日能耗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对手更快且能量允许时上升；自己过快且缺食时下降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体型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1–100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提高猎物提供的能量与捕获效率，也明显提高每日能耗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对手更大且能量允许时上升；自己过大且缺食时下降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食性等级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 / 1 / 2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 吃植物，1 吃 0，2 吃 1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严重缺食且相邻等级更有利时，朝相邻等级移动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生育能力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0–100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提高基础出生率，同时影响作为猎物的可持续产量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数量下降且能量尚可时上升；数量增长但缺食时下降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海陆空生态位</w:t>
            </w:r>
          </w:p>
        </w:tc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数据中保留 0–100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当前不参与环境适应、觅食、迁徙或变异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当前不变异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 w:val="0"/>
          <w:i w:val="0"/>
        </w:rPr>
        <w:t xml:space="preserve">物种资产 </w:t>
      </w:r>
      <w:r>
        <w:rPr>
          <w:rFonts w:ascii="Consolas" w:hAnsi="Consolas" w:eastAsia="Consolas" w:cs="Consolas"/>
          <w:b w:val="0"/>
          <w:i w:val="0"/>
          <w:color w:val="163E63"/>
        </w:rPr>
        <w:t>SpeciesData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</w:t>
      </w:r>
      <w:r>
        <w:rPr>
          <w:rFonts w:ascii="Microsoft YaHei" w:hAnsi="Microsoft YaHei" w:eastAsia="Microsoft YaHei" w:cs="Microsoft YaHei"/>
          <w:b/>
          <w:i w:val="0"/>
        </w:rPr>
        <w:t>提供初始食性等级，也作为同族判定依据</w:t>
      </w:r>
      <w:r>
        <w:rPr>
          <w:rFonts w:ascii="Microsoft YaHei" w:hAnsi="Microsoft YaHei" w:eastAsia="Microsoft YaHei" w:cs="Microsoft YaHei"/>
          <w:b w:val="0"/>
          <w:i w:val="0"/>
        </w:rPr>
        <w:t>；之后各地块的种群可独立演化。其余性状在模拟器的种群配置中输入。若未指定物种资产，模拟器用种群的</w:t>
      </w:r>
      <w:r>
        <w:rPr>
          <w:rFonts w:ascii="Microsoft YaHei" w:hAnsi="Microsoft YaHei" w:eastAsia="Microsoft YaHei" w:cs="Microsoft YaHei"/>
          <w:b/>
          <w:i w:val="0"/>
        </w:rPr>
        <w:t>同名标识</w:t>
      </w:r>
      <w:r>
        <w:rPr>
          <w:rFonts w:ascii="Microsoft YaHei" w:hAnsi="Microsoft YaHei" w:eastAsia="Microsoft YaHei" w:cs="Microsoft YaHei"/>
          <w:b w:val="0"/>
          <w:i w:val="0"/>
        </w:rPr>
        <w:t>判断是否同族；名称不同，即使食性和性状相同也不会自动合并。迁入已有同族时，数量相加，性状按迁入前各自数量加权平均，未满整数的性状余量也计入平均。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结果指标 系统算出来的数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657"/>
        <w:gridCol w:w="3827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显示或内部指标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读法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主要受什么控制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环境适应度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0–100；温湿度匹配程度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地块温湿度、种群适温适湿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个体每日能耗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每只每天需要的能量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体型、运动能力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当日实际取得能量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植物或猎物能量；捕食者可用旧储备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食物存量、竞争、捕获效率、储备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长期承载量 K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当前食物的</w:t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可持续日供给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大致能养活多少只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每日植物恢复；猎物可持续产量；竞争份额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实际摄食率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当日取得能量 ÷ 当天需求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，最多记为 1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当天实际食物；按不同结算阶段使用不同的数量作分母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长期供给比 K/N₀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承载量相对</w:t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捕食前数量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的比例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判断长期缺口、超载、部分变异条件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今日出生 / 死亡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实际整数个体数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生育、适应度、摄食、密度、超载、捕食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捕食者储备</w:t>
            </w:r>
          </w:p>
        </w:tc>
        <w:tc>
          <w:tcPr>
            <w:tcW w:type="dxa" w:w="36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吃下整只猎物后未用完的能量</w:t>
            </w:r>
          </w:p>
        </w:tc>
        <w:tc>
          <w:tcPr>
            <w:tcW w:type="dxa" w:w="38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捕猎获得能量减今日需求，最多存 10 天</w:t>
            </w:r>
          </w:p>
        </w:tc>
      </w:tr>
    </w:tbl>
    <w:p>
      <w:pPr>
        <w:spacing w:after="40"/>
      </w:pPr>
    </w:p>
    <w:p>
      <w:pPr>
        <w:spacing w:before="80" w:after="180"/>
        <w:ind w:left="227"/>
      </w:pPr>
      <w:r>
        <w:rPr>
          <w:rFonts w:ascii="Microsoft YaHei" w:hAnsi="Microsoft YaHei" w:eastAsia="Microsoft YaHei" w:cs="Microsoft YaHei"/>
          <w:b/>
          <w:i w:val="0"/>
          <w:sz w:val="19"/>
        </w:rPr>
        <w:t>读图关键：</w:t>
      </w:r>
      <w:r>
        <w:rPr>
          <w:rFonts w:ascii="Microsoft YaHei" w:hAnsi="Microsoft YaHei" w:eastAsia="Microsoft YaHei" w:cs="Microsoft YaHei"/>
          <w:b w:val="0"/>
          <w:i w:val="0"/>
          <w:sz w:val="19"/>
        </w:rPr>
        <w:t>“今天吃饱”与“长期养得起”是两件事。植物库存很高时，今天可能吃饱；若每日恢复很低，</w:t>
      </w:r>
      <w:r>
        <w:rPr>
          <w:rFonts w:ascii="Consolas" w:hAnsi="Consolas" w:eastAsia="Consolas" w:cs="Consolas"/>
          <w:b w:val="0"/>
          <w:i w:val="0"/>
          <w:color w:val="163E63"/>
          <w:sz w:val="19"/>
        </w:rPr>
        <w:t>K</w:t>
      </w:r>
      <w:r>
        <w:rPr>
          <w:rFonts w:ascii="Microsoft YaHei" w:hAnsi="Microsoft YaHei" w:eastAsia="Microsoft YaHei" w:cs="Microsoft YaHei"/>
          <w:b w:val="0"/>
          <w:i w:val="0"/>
          <w:sz w:val="19"/>
        </w:rPr>
        <w:t xml:space="preserve"> 仍然低，种群随后会因密度与超载压力减少。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 w:val="0"/>
          <w:i w:val="0"/>
        </w:rPr>
        <w:t>03 每日执行顺序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1.  </w:t>
      </w:r>
      <w:r>
        <w:rPr>
          <w:rFonts w:ascii="Microsoft YaHei" w:hAnsi="Microsoft YaHei" w:eastAsia="Microsoft YaHei" w:cs="Microsoft YaHei"/>
          <w:b/>
          <w:i w:val="0"/>
        </w:rPr>
        <w:t>植物恢复</w:t>
      </w:r>
      <w:r>
        <w:rPr>
          <w:rFonts w:ascii="Microsoft YaHei" w:hAnsi="Microsoft YaHei" w:eastAsia="Microsoft YaHei" w:cs="Microsoft YaHei"/>
          <w:b w:val="0"/>
          <w:i w:val="0"/>
        </w:rPr>
        <w:t>：给每块地加恢复量，直到库存上限。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2.  </w:t>
      </w:r>
      <w:r>
        <w:rPr>
          <w:rFonts w:ascii="Microsoft YaHei" w:hAnsi="Microsoft YaHei" w:eastAsia="Microsoft YaHei" w:cs="Microsoft YaHei"/>
          <w:b/>
          <w:i w:val="0"/>
        </w:rPr>
        <w:t>计算适应与能耗</w:t>
      </w:r>
      <w:r>
        <w:rPr>
          <w:rFonts w:ascii="Microsoft YaHei" w:hAnsi="Microsoft YaHei" w:eastAsia="Microsoft YaHei" w:cs="Microsoft YaHei"/>
          <w:b w:val="0"/>
          <w:i w:val="0"/>
        </w:rPr>
        <w:t xml:space="preserve">：逐种群算温湿度适应度、个体每日能耗，记录捕食前数量 </w:t>
      </w:r>
      <w:r>
        <w:rPr>
          <w:rFonts w:ascii="Consolas" w:hAnsi="Consolas" w:eastAsia="Consolas" w:cs="Consolas"/>
          <w:b w:val="0"/>
          <w:i w:val="0"/>
          <w:color w:val="163E63"/>
        </w:rPr>
        <w:t>N₀</w:t>
      </w:r>
      <w:r>
        <w:rPr>
          <w:rFonts w:ascii="Microsoft YaHei" w:hAnsi="Microsoft YaHei" w:eastAsia="Microsoft YaHei" w:cs="Microsoft YaHei"/>
          <w:b w:val="0"/>
          <w:i w:val="0"/>
        </w:rPr>
        <w:t>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3.  </w:t>
      </w:r>
      <w:r>
        <w:rPr>
          <w:rFonts w:ascii="Microsoft YaHei" w:hAnsi="Microsoft YaHei" w:eastAsia="Microsoft YaHei" w:cs="Microsoft YaHei"/>
          <w:b/>
          <w:i w:val="0"/>
        </w:rPr>
        <w:t>分植物</w:t>
      </w:r>
      <w:r>
        <w:rPr>
          <w:rFonts w:ascii="Microsoft YaHei" w:hAnsi="Microsoft YaHei" w:eastAsia="Microsoft YaHei" w:cs="Microsoft YaHei"/>
          <w:b w:val="0"/>
          <w:i w:val="0"/>
        </w:rPr>
        <w:t>：仅食性 0 级的种群竞争植物；得出当日摄食和长期承载量。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4.  </w:t>
      </w:r>
      <w:r>
        <w:rPr>
          <w:rFonts w:ascii="Microsoft YaHei" w:hAnsi="Microsoft YaHei" w:eastAsia="Microsoft YaHei" w:cs="Microsoft YaHei"/>
          <w:b/>
          <w:i w:val="0"/>
        </w:rPr>
        <w:t>逐级捕食</w:t>
      </w:r>
      <w:r>
        <w:rPr>
          <w:rFonts w:ascii="Microsoft YaHei" w:hAnsi="Microsoft YaHei" w:eastAsia="Microsoft YaHei" w:cs="Microsoft YaHei"/>
          <w:b w:val="0"/>
          <w:i w:val="0"/>
        </w:rPr>
        <w:t>：1 级吃 0 级、2 级吃 1 级；当天猎物死亡从其数量中扣除。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5.  </w:t>
      </w:r>
      <w:r>
        <w:rPr>
          <w:rFonts w:ascii="Microsoft YaHei" w:hAnsi="Microsoft YaHei" w:eastAsia="Microsoft YaHei" w:cs="Microsoft YaHei"/>
          <w:b/>
          <w:i w:val="0"/>
        </w:rPr>
        <w:t>结算人口</w:t>
      </w:r>
      <w:r>
        <w:rPr>
          <w:rFonts w:ascii="Microsoft YaHei" w:hAnsi="Microsoft YaHei" w:eastAsia="Microsoft YaHei" w:cs="Microsoft YaHei"/>
          <w:b w:val="0"/>
          <w:i w:val="0"/>
        </w:rPr>
        <w:t>：按实际摄食、长期承载量、适应度计算出生与其他死亡；更新数量与储备。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6.  </w:t>
      </w:r>
      <w:r>
        <w:rPr>
          <w:rFonts w:ascii="Microsoft YaHei" w:hAnsi="Microsoft YaHei" w:eastAsia="Microsoft YaHei" w:cs="Microsoft YaHei"/>
          <w:b/>
          <w:i w:val="0"/>
        </w:rPr>
        <w:t>评估定向变异</w:t>
      </w:r>
      <w:r>
        <w:rPr>
          <w:rFonts w:ascii="Microsoft YaHei" w:hAnsi="Microsoft YaHei" w:eastAsia="Microsoft YaHei" w:cs="Microsoft YaHei"/>
          <w:b w:val="0"/>
          <w:i w:val="0"/>
        </w:rPr>
        <w:t>：到期的种群各选一个得分最高的性状；所有选择先确定，再一起应用。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7.  </w:t>
      </w:r>
      <w:r>
        <w:rPr>
          <w:rFonts w:ascii="Microsoft YaHei" w:hAnsi="Microsoft YaHei" w:eastAsia="Microsoft YaHei" w:cs="Microsoft YaHei"/>
          <w:b/>
          <w:i w:val="0"/>
        </w:rPr>
        <w:t>迁徙</w:t>
      </w:r>
      <w:r>
        <w:rPr>
          <w:rFonts w:ascii="Microsoft YaHei" w:hAnsi="Microsoft YaHei" w:eastAsia="Microsoft YaHei" w:cs="Microsoft YaHei"/>
          <w:b w:val="0"/>
          <w:i w:val="0"/>
        </w:rPr>
        <w:t>：若启用且到达迁徙日期，比较邻地，决定是否迁出与迁往哪里。</w:t>
      </w:r>
    </w:p>
    <w:p>
      <w:r>
        <w:rPr>
          <w:rFonts w:ascii="Microsoft YaHei" w:hAnsi="Microsoft YaHei" w:eastAsia="Microsoft YaHei" w:cs="Microsoft YaHei"/>
          <w:b w:val="0"/>
          <w:i w:val="0"/>
        </w:rPr>
        <w:t xml:space="preserve">游戏运行时 </w:t>
      </w:r>
      <w:r>
        <w:rPr>
          <w:rFonts w:ascii="Consolas" w:hAnsi="Consolas" w:eastAsia="Consolas" w:cs="Consolas"/>
          <w:b w:val="0"/>
          <w:i w:val="0"/>
          <w:color w:val="163E63"/>
        </w:rPr>
        <w:t>SimulationTime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默认 </w:t>
      </w:r>
      <w:r>
        <w:rPr>
          <w:rFonts w:ascii="Microsoft YaHei" w:hAnsi="Microsoft YaHei" w:eastAsia="Microsoft YaHei" w:cs="Microsoft YaHei"/>
          <w:b/>
          <w:i w:val="0"/>
        </w:rPr>
        <w:t>5 秒 = 1 模拟日</w:t>
      </w:r>
      <w:r>
        <w:rPr>
          <w:rFonts w:ascii="Microsoft YaHei" w:hAnsi="Microsoft YaHei" w:eastAsia="Microsoft YaHei" w:cs="Microsoft YaHei"/>
          <w:b w:val="0"/>
          <w:i w:val="0"/>
        </w:rPr>
        <w:t>，可暂停、正常或 2 倍速。编辑器数值模拟器有独立的“每模拟日秒数”、</w:t>
      </w:r>
      <w:r>
        <w:rPr>
          <w:rFonts w:ascii="Consolas" w:hAnsi="Consolas" w:eastAsia="Consolas" w:cs="Consolas"/>
          <w:b w:val="0"/>
          <w:i w:val="0"/>
          <w:color w:val="163E63"/>
        </w:rPr>
        <w:t>Start / Pause / Speed / Restart / Next Day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控件。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i w:val="0"/>
        </w:rPr>
        <w:t>04 核心计算</w:t>
      </w:r>
    </w:p>
    <w:p>
      <w:r>
        <w:rPr>
          <w:rFonts w:ascii="Microsoft YaHei" w:hAnsi="Microsoft YaHei" w:eastAsia="Microsoft YaHei" w:cs="Microsoft YaHei"/>
          <w:b w:val="0"/>
          <w:i w:val="0"/>
        </w:rPr>
        <w:t xml:space="preserve">下文用 </w:t>
      </w:r>
      <w:r>
        <w:rPr>
          <w:rFonts w:ascii="Consolas" w:hAnsi="Consolas" w:eastAsia="Consolas" w:cs="Consolas"/>
          <w:b w:val="0"/>
          <w:i w:val="0"/>
          <w:color w:val="163E63"/>
        </w:rPr>
        <w:t>N₀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表示当天</w:t>
      </w:r>
      <w:r>
        <w:rPr>
          <w:rFonts w:ascii="Microsoft YaHei" w:hAnsi="Microsoft YaHei" w:eastAsia="Microsoft YaHei" w:cs="Microsoft YaHei"/>
          <w:b/>
          <w:i w:val="0"/>
        </w:rPr>
        <w:t>捕食前</w:t>
      </w:r>
      <w:r>
        <w:rPr>
          <w:rFonts w:ascii="Microsoft YaHei" w:hAnsi="Microsoft YaHei" w:eastAsia="Microsoft YaHei" w:cs="Microsoft YaHei"/>
          <w:b w:val="0"/>
          <w:i w:val="0"/>
        </w:rPr>
        <w:t>数量，</w:t>
      </w:r>
      <w:r>
        <w:rPr>
          <w:rFonts w:ascii="Consolas" w:hAnsi="Consolas" w:eastAsia="Consolas" w:cs="Consolas"/>
          <w:b w:val="0"/>
          <w:i w:val="0"/>
          <w:color w:val="163E63"/>
        </w:rPr>
        <w:t>N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表示捕食后、出生死亡前数量；</w:t>
      </w:r>
      <w:r>
        <w:rPr>
          <w:rFonts w:ascii="Consolas" w:hAnsi="Consolas" w:eastAsia="Consolas" w:cs="Consolas"/>
          <w:b w:val="0"/>
          <w:i w:val="0"/>
          <w:color w:val="163E63"/>
        </w:rPr>
        <w:t>F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表示适应度（0–1）；</w:t>
      </w:r>
      <w:r>
        <w:rPr>
          <w:rFonts w:ascii="Consolas" w:hAnsi="Consolas" w:eastAsia="Consolas" w:cs="Consolas"/>
          <w:b w:val="0"/>
          <w:i w:val="0"/>
          <w:color w:val="163E63"/>
        </w:rPr>
        <w:t>E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是每只每日能耗；</w:t>
      </w:r>
      <w:r>
        <w:rPr>
          <w:rFonts w:ascii="Consolas" w:hAnsi="Consolas" w:eastAsia="Consolas" w:cs="Consolas"/>
          <w:b w:val="0"/>
          <w:i w:val="0"/>
          <w:color w:val="163E63"/>
        </w:rPr>
        <w:t>K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是长期承载量。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A = clamp01(取得能量 / (N₀ × E))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用于变异和猎物可持续产量；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I = clamp01(取得能量 / (N × E))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用于出生死亡。</w:t>
      </w:r>
      <w:r>
        <w:rPr>
          <w:rFonts w:ascii="Consolas" w:hAnsi="Consolas" w:eastAsia="Consolas" w:cs="Consolas"/>
          <w:b w:val="0"/>
          <w:i w:val="0"/>
          <w:color w:val="163E63"/>
        </w:rPr>
        <w:t>clamp01(x)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表示把 </w:t>
      </w:r>
      <w:r>
        <w:rPr>
          <w:rFonts w:ascii="Consolas" w:hAnsi="Consolas" w:eastAsia="Consolas" w:cs="Consolas"/>
          <w:b w:val="0"/>
          <w:i w:val="0"/>
          <w:color w:val="163E63"/>
        </w:rPr>
        <w:t>x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限定在 0–1。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4 1 温湿度与适应度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F = clamp01(1 − (|环境温度 − 适温| + |环境湿度 − 适湿|) / 90)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显示值 = round(F × 100)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</w:rPr>
        <w:t>温湿度都刚好匹配：</w:t>
      </w:r>
      <w:r>
        <w:rPr>
          <w:rFonts w:ascii="Consolas" w:hAnsi="Consolas" w:eastAsia="Consolas" w:cs="Consolas"/>
          <w:b w:val="0"/>
          <w:i w:val="0"/>
          <w:color w:val="163E63"/>
        </w:rPr>
        <w:t>F = 1</w:t>
      </w:r>
      <w:r>
        <w:rPr>
          <w:rFonts w:ascii="Microsoft YaHei" w:hAnsi="Microsoft YaHei" w:eastAsia="Microsoft YaHei" w:cs="Microsoft YaHei"/>
          <w:b w:val="0"/>
          <w:i w:val="0"/>
        </w:rPr>
        <w:t>；两项偏差相加达到 90：</w:t>
      </w:r>
      <w:r>
        <w:rPr>
          <w:rFonts w:ascii="Consolas" w:hAnsi="Consolas" w:eastAsia="Consolas" w:cs="Consolas"/>
          <w:b w:val="0"/>
          <w:i w:val="0"/>
          <w:color w:val="163E63"/>
        </w:rPr>
        <w:t>F = 0</w:t>
      </w:r>
      <w:r>
        <w:rPr>
          <w:rFonts w:ascii="Microsoft YaHei" w:hAnsi="Microsoft YaHei" w:eastAsia="Microsoft YaHei" w:cs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i w:val="0"/>
        </w:rPr>
        <w:t>适温不是“越高越好”</w:t>
      </w:r>
      <w:r>
        <w:rPr>
          <w:rFonts w:ascii="Microsoft YaHei" w:hAnsi="Microsoft YaHei" w:eastAsia="Microsoft YaHei" w:cs="Microsoft YaHei"/>
          <w:b w:val="0"/>
          <w:i w:val="0"/>
        </w:rPr>
        <w:t>；它是目标位置。环境比目标热，适温应提高；环境比目标冷，适温应降低。适湿同理。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</w:rPr>
        <w:t>适应度越高，种群分食物的权重、出生数、猎物可持续产量通常越高。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4 2 体型、运动与能耗与觅食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E = max(1, 体型 + 0.02 × 运动能力)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普通觅食效率 = 0.75 + 0.0025 × 运动能力       （运动 0→100 时为 0.75→1）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捕获效率 = clamp(1 + (捕食者运动 − 猎物运动 + 捕食者体型 − 猎物体型) / 200, 0.5, 1.5)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每只猎物提供的能量 = 猎物体型 × 15 × 0.8 × 捕食方综合效率 × 捕获效率</w:t>
      </w:r>
    </w:p>
    <w:p>
      <w:r>
        <w:rPr>
          <w:rFonts w:ascii="Microsoft YaHei" w:hAnsi="Microsoft YaHei" w:eastAsia="Microsoft YaHei" w:cs="Microsoft YaHei"/>
          <w:b/>
          <w:i w:val="0"/>
        </w:rPr>
        <w:t>权衡：</w:t>
      </w:r>
      <w:r>
        <w:rPr>
          <w:rFonts w:ascii="Microsoft YaHei" w:hAnsi="Microsoft YaHei" w:eastAsia="Microsoft YaHei" w:cs="Microsoft YaHei"/>
          <w:b w:val="0"/>
          <w:i w:val="0"/>
        </w:rPr>
        <w:t>运动、体型提高会帮助争食或捕猎，但也更费能量。体型每提高 1 点，</w:t>
      </w:r>
      <w:r>
        <w:rPr>
          <w:rFonts w:ascii="Consolas" w:hAnsi="Consolas" w:eastAsia="Consolas" w:cs="Consolas"/>
          <w:b w:val="0"/>
          <w:i w:val="0"/>
          <w:color w:val="163E63"/>
        </w:rPr>
        <w:t>E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约增加 1；运动每提高 1 点，</w:t>
      </w:r>
      <w:r>
        <w:rPr>
          <w:rFonts w:ascii="Consolas" w:hAnsi="Consolas" w:eastAsia="Consolas" w:cs="Consolas"/>
          <w:b w:val="0"/>
          <w:i w:val="0"/>
          <w:color w:val="163E63"/>
        </w:rPr>
        <w:t>E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只增加 0.02。当前代码没有用运动能力直接改变每天可跨越的地块数。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4 3 植物竞争与植食者 K 与今日摄食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可计入长期容量的日恢复量 R = min(每日恢复量, 植物库存上限)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种群竞争权重 Wᵢ = Eᵢ × Nᵢ × Fᵢ × 觅食效率ᵢ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植食种群长期承载量 Kᵢ = R × 全体植食者最高 F × (Wᵢ / ΣW) / Eᵢ</w:t>
      </w:r>
    </w:p>
    <w:p>
      <w:r>
        <w:rPr>
          <w:rFonts w:ascii="Microsoft YaHei" w:hAnsi="Microsoft YaHei" w:eastAsia="Microsoft YaHei" w:cs="Microsoft YaHei"/>
          <w:b w:val="0"/>
          <w:i w:val="0"/>
        </w:rPr>
        <w:t>若只有一种植食者且完全适应：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K ≈ min(每日恢复量, 库存上限) ÷ 个体能耗</w:t>
      </w:r>
      <w:r>
        <w:rPr>
          <w:rFonts w:ascii="Microsoft YaHei" w:hAnsi="Microsoft YaHei" w:eastAsia="Microsoft YaHei" w:cs="Microsoft YaHei"/>
          <w:b w:val="0"/>
          <w:i w:val="0"/>
        </w:rPr>
        <w:t>。同一地块有多个植食种群时，按权重分长期资源份额；</w:t>
      </w:r>
      <w:r>
        <w:rPr>
          <w:rFonts w:ascii="Microsoft YaHei" w:hAnsi="Microsoft YaHei" w:eastAsia="Microsoft YaHei" w:cs="Microsoft YaHei"/>
          <w:b/>
          <w:i w:val="0"/>
        </w:rPr>
        <w:t>已有植物库存不进入长期 K</w:t>
      </w:r>
      <w:r>
        <w:rPr>
          <w:rFonts w:ascii="Microsoft YaHei" w:hAnsi="Microsoft YaHei" w:eastAsia="Microsoft YaHei" w:cs="Microsoft YaHei"/>
          <w:b w:val="0"/>
          <w:i w:val="0"/>
        </w:rPr>
        <w:t>。</w:t>
      </w:r>
    </w:p>
    <w:p>
      <w:r>
        <w:rPr>
          <w:rFonts w:ascii="Microsoft YaHei" w:hAnsi="Microsoft YaHei" w:eastAsia="Microsoft YaHei" w:cs="Microsoft YaHei"/>
          <w:b w:val="0"/>
          <w:i w:val="0"/>
        </w:rPr>
        <w:t>当日实际分食以“当前植物库存 × 全体植食者最高〔觅食效率 × 适应度〕”为可取得总量；每轮按各群</w:t>
      </w:r>
      <w:r>
        <w:rPr>
          <w:rFonts w:ascii="Microsoft YaHei" w:hAnsi="Microsoft YaHei" w:eastAsia="Microsoft YaHei" w:cs="Microsoft YaHei"/>
          <w:b/>
          <w:i w:val="0"/>
        </w:rPr>
        <w:t>尚未满足的需求 × 适应度 × 觅食效率</w:t>
      </w:r>
      <w:r>
        <w:rPr>
          <w:rFonts w:ascii="Microsoft YaHei" w:hAnsi="Microsoft YaHei" w:eastAsia="Microsoft YaHei" w:cs="Microsoft YaHei"/>
          <w:b w:val="0"/>
          <w:i w:val="0"/>
        </w:rPr>
        <w:t>分配，吃饱的退出，剩余资源继续分给其他种群。因此竞争者越多，某种群通常越难吃饱。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4 4 逐级捕食与捕食者 K 与今日摄食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每个猎物种群当天最多被捕食 = floor(猎物现存数量 × 10%)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猎物可持续日产量 ≈ min(r × 猎物 K / 4, r × 猎物数量) × 猎物 F × 猎物 A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捕食者可持续食物 = min(当天可捕获总能量, 猎物可持续日产能量)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捕食者 K = 分到的可持续食物能量 ÷ 捕食者个体能耗</w:t>
      </w:r>
    </w:p>
    <w:p>
      <w:r>
        <w:rPr>
          <w:rFonts w:ascii="Microsoft YaHei" w:hAnsi="Microsoft YaHei" w:eastAsia="Microsoft YaHei" w:cs="Microsoft YaHei"/>
          <w:b w:val="0"/>
          <w:i w:val="0"/>
        </w:rPr>
        <w:t xml:space="preserve">这里 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r = 生育能力 / 100 × 繁殖系数</w:t>
      </w:r>
      <w:r>
        <w:rPr>
          <w:rFonts w:ascii="Microsoft YaHei" w:hAnsi="Microsoft YaHei" w:eastAsia="Microsoft YaHei" w:cs="Microsoft YaHei"/>
          <w:b w:val="0"/>
          <w:i w:val="0"/>
        </w:rPr>
        <w:t>。多个同级捕食者按“需求 × 觅食效率 × 适应度”竞争猎物能量。捕食者</w:t>
      </w:r>
      <w:r>
        <w:rPr>
          <w:rFonts w:ascii="Microsoft YaHei" w:hAnsi="Microsoft YaHei" w:eastAsia="Microsoft YaHei" w:cs="Microsoft YaHei"/>
          <w:b/>
          <w:i w:val="0"/>
        </w:rPr>
        <w:t>先花已有能量储备，再捕猎</w:t>
      </w:r>
      <w:r>
        <w:rPr>
          <w:rFonts w:ascii="Microsoft YaHei" w:hAnsi="Microsoft YaHei" w:eastAsia="Microsoft YaHei" w:cs="Microsoft YaHei"/>
          <w:b w:val="0"/>
          <w:i w:val="0"/>
        </w:rPr>
        <w:t>；整只猎物的剩余能量存入储备，上限约为该种群 10 天的需求。猎物种群少于 10 只时，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floor(数量 × 10%) = 0</w:t>
      </w:r>
      <w:r>
        <w:rPr>
          <w:rFonts w:ascii="Microsoft YaHei" w:hAnsi="Microsoft YaHei" w:eastAsia="Microsoft YaHei" w:cs="Microsoft YaHei"/>
          <w:b w:val="0"/>
          <w:i w:val="0"/>
        </w:rPr>
        <w:t>，当天不可被这套规则捕获。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4 5 摄食、承载量与出生与死亡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r = 生育能力 / 100 × 繁殖系数                   （默认繁殖系数 0.05）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I = clamp01(当日取得能量 / (捕食后数量 N × E))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预计出生 B = 若 K &gt; 0，则 N × r × F × I；否则 0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密度死亡 D密 = 若 K &gt; 0，则 B × N / K；否则 0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超载死亡 D超 = N × 超载衰退上限 × max(0, 1 − K / N)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饥饿死亡 D饿 = N × 最大饥饿死亡率 × (1 − I)</w:t>
      </w:r>
    </w:p>
    <w:p>
      <w:pPr>
        <w:pStyle w:val="Formula"/>
      </w:pPr>
      <w:r>
        <w:rPr>
          <w:rFonts w:ascii="Microsoft YaHei" w:hAnsi="Microsoft YaHei" w:eastAsia="Microsoft YaHei" w:cs="Microsoft YaHei"/>
          <w:b w:val="0"/>
          <w:i w:val="0"/>
          <w:color w:val="163E63"/>
          <w:sz w:val="18"/>
        </w:rPr>
        <w:t>下一数量 = max(0, N + 整数出生 − 整数(密度死亡 + 超载死亡 + 饥饿死亡))</w:t>
      </w:r>
    </w:p>
    <w:p>
      <w:r>
        <w:rPr>
          <w:rFonts w:ascii="Microsoft YaHei" w:hAnsi="Microsoft YaHei" w:eastAsia="Microsoft YaHei" w:cs="Microsoft YaHei"/>
          <w:b w:val="0"/>
          <w:i w:val="0"/>
        </w:rPr>
        <w:t xml:space="preserve">默认 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超载衰退上限 = 0.1</w:t>
      </w:r>
      <w:r>
        <w:rPr>
          <w:rFonts w:ascii="Microsoft YaHei" w:hAnsi="Microsoft YaHei" w:eastAsia="Microsoft YaHei" w:cs="Microsoft YaHei"/>
          <w:b w:val="0"/>
          <w:i w:val="0"/>
        </w:rPr>
        <w:t>，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最大饥饿死亡率 = 0.6</w:t>
      </w:r>
      <w:r>
        <w:rPr>
          <w:rFonts w:ascii="Microsoft YaHei" w:hAnsi="Microsoft YaHei" w:eastAsia="Microsoft YaHei" w:cs="Microsoft YaHei"/>
          <w:b w:val="0"/>
          <w:i w:val="0"/>
        </w:rPr>
        <w:t>。出生和死亡分别累计小数余量，凑足一只才结算。</w:t>
      </w:r>
      <w:r>
        <w:rPr>
          <w:rFonts w:ascii="Consolas" w:hAnsi="Consolas" w:eastAsia="Consolas" w:cs="Consolas"/>
          <w:b w:val="0"/>
          <w:i w:val="0"/>
          <w:color w:val="163E63"/>
        </w:rPr>
        <w:t>N ≈ K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且吃饱时，出生与密度死亡相抵，数量趋稳；但每日仍可同时显示出生和死亡。猎物被捕杀造成的死亡</w:t>
      </w:r>
      <w:r>
        <w:rPr>
          <w:rFonts w:ascii="Microsoft YaHei" w:hAnsi="Microsoft YaHei" w:eastAsia="Microsoft YaHei" w:cs="Microsoft YaHei"/>
          <w:b/>
          <w:i w:val="0"/>
        </w:rPr>
        <w:t>额外计入</w:t>
      </w:r>
      <w:r>
        <w:rPr>
          <w:rFonts w:ascii="Microsoft YaHei" w:hAnsi="Microsoft YaHei" w:eastAsia="Microsoft YaHei" w:cs="Microsoft YaHei"/>
          <w:b w:val="0"/>
          <w:i w:val="0"/>
        </w:rPr>
        <w:t>今日死亡，不包含在上面的三项中。</w:t>
      </w:r>
    </w:p>
    <w:p>
      <w:r>
        <w:rPr>
          <w:rFonts w:ascii="Microsoft YaHei" w:hAnsi="Microsoft YaHei" w:eastAsia="Microsoft YaHei" w:cs="Microsoft YaHei"/>
          <w:b/>
          <w:i w:val="0"/>
        </w:rPr>
        <w:t>两个常见误读</w:t>
      </w:r>
      <w:r>
        <w:rPr>
          <w:rFonts w:ascii="Microsoft YaHei" w:hAnsi="Microsoft YaHei" w:eastAsia="Microsoft YaHei" w:cs="Microsoft YaHei"/>
          <w:b w:val="0"/>
          <w:i w:val="0"/>
        </w:rPr>
        <w:t>：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63E63"/>
        </w:rPr>
        <w:t>K/N₀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是</w:t>
      </w:r>
      <w:r>
        <w:rPr>
          <w:rFonts w:ascii="Microsoft YaHei" w:hAnsi="Microsoft YaHei" w:eastAsia="Microsoft YaHei" w:cs="Microsoft YaHei"/>
          <w:b/>
          <w:i w:val="0"/>
        </w:rPr>
        <w:t>长期供给比</w:t>
      </w:r>
      <w:r>
        <w:rPr>
          <w:rFonts w:ascii="Microsoft YaHei" w:hAnsi="Microsoft YaHei" w:eastAsia="Microsoft YaHei" w:cs="Microsoft YaHei"/>
          <w:b w:val="0"/>
          <w:i w:val="0"/>
        </w:rPr>
        <w:t xml:space="preserve">；代码把它记录为 </w:t>
      </w:r>
      <w:r>
        <w:rPr>
          <w:rFonts w:ascii="Consolas" w:hAnsi="Consolas" w:eastAsia="Consolas" w:cs="Consolas"/>
          <w:b w:val="0"/>
          <w:i w:val="0"/>
          <w:color w:val="163E63"/>
        </w:rPr>
        <w:t>energySatisfactionToday</w:t>
      </w:r>
      <w:r>
        <w:rPr>
          <w:rFonts w:ascii="Microsoft YaHei" w:hAnsi="Microsoft YaHei" w:eastAsia="Microsoft YaHei" w:cs="Microsoft YaHei"/>
          <w:b w:val="0"/>
          <w:i w:val="0"/>
        </w:rPr>
        <w:t>，它可以大于 1，并非当日实际吃饱百分比。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63E63"/>
        </w:rPr>
        <w:t>actualEnergySatisfactionToday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即上文的 </w:t>
      </w:r>
      <w:r>
        <w:rPr>
          <w:rFonts w:ascii="Consolas" w:hAnsi="Consolas" w:eastAsia="Consolas" w:cs="Consolas"/>
          <w:b w:val="0"/>
          <w:i w:val="0"/>
          <w:color w:val="163E63"/>
        </w:rPr>
        <w:t>A</w:t>
      </w:r>
      <w:r>
        <w:rPr>
          <w:rFonts w:ascii="Microsoft YaHei" w:hAnsi="Microsoft YaHei" w:eastAsia="Microsoft YaHei" w:cs="Microsoft YaHei"/>
          <w:b w:val="0"/>
          <w:i w:val="0"/>
        </w:rPr>
        <w:t xml:space="preserve">，用 </w:t>
      </w:r>
      <w:r>
        <w:rPr>
          <w:rFonts w:ascii="Consolas" w:hAnsi="Consolas" w:eastAsia="Consolas" w:cs="Consolas"/>
          <w:b w:val="0"/>
          <w:i w:val="0"/>
          <w:color w:val="163E63"/>
        </w:rPr>
        <w:t>N₀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作分母，用于变异判断；人口出生死亡公式中的 </w:t>
      </w:r>
      <w:r>
        <w:rPr>
          <w:rFonts w:ascii="Consolas" w:hAnsi="Consolas" w:eastAsia="Consolas" w:cs="Consolas"/>
          <w:b w:val="0"/>
          <w:i w:val="0"/>
          <w:color w:val="163E63"/>
        </w:rPr>
        <w:t>I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用捕食后的 </w:t>
      </w:r>
      <w:r>
        <w:rPr>
          <w:rFonts w:ascii="Consolas" w:hAnsi="Consolas" w:eastAsia="Consolas" w:cs="Consolas"/>
          <w:b w:val="0"/>
          <w:i w:val="0"/>
          <w:color w:val="163E63"/>
        </w:rPr>
        <w:t>N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作分母。这样可以避免把“猎物被吃掉以后留下的较少数量”误认成新增食物。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 w:val="0"/>
          <w:i w:val="0"/>
        </w:rPr>
        <w:t>05 定向变异</w:t>
      </w:r>
    </w:p>
    <w:p>
      <w:r>
        <w:rPr>
          <w:rFonts w:ascii="Microsoft YaHei" w:hAnsi="Microsoft YaHei" w:eastAsia="Microsoft YaHei" w:cs="Microsoft YaHei"/>
          <w:b/>
          <w:i w:val="0"/>
        </w:rPr>
        <w:t>默认节奏</w:t>
      </w:r>
      <w:r>
        <w:rPr>
          <w:rFonts w:ascii="Microsoft YaHei" w:hAnsi="Microsoft YaHei" w:eastAsia="Microsoft YaHei" w:cs="Microsoft YaHei"/>
          <w:b w:val="0"/>
          <w:i w:val="0"/>
        </w:rPr>
        <w:t xml:space="preserve">：变异开启；每 7 天评估一次；基础步长 2；选择强度 1。玩家通过 </w:t>
      </w:r>
      <w:r>
        <w:rPr>
          <w:rFonts w:ascii="Consolas" w:hAnsi="Consolas" w:eastAsia="Consolas" w:cs="Consolas"/>
          <w:b w:val="0"/>
          <w:i w:val="0"/>
          <w:color w:val="163E63"/>
        </w:rPr>
        <w:t>ApplyEnvironment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改变温度、湿度或每日恢复量时，当前地块的种群会在</w:t>
      </w:r>
      <w:r>
        <w:rPr>
          <w:rFonts w:ascii="Microsoft YaHei" w:hAnsi="Microsoft YaHei" w:eastAsia="Microsoft YaHei" w:cs="Microsoft YaHei"/>
          <w:b/>
          <w:i w:val="0"/>
        </w:rPr>
        <w:t>下一模拟日提前评估一次</w:t>
      </w:r>
      <w:r>
        <w:rPr>
          <w:rFonts w:ascii="Microsoft YaHei" w:hAnsi="Microsoft YaHei" w:eastAsia="Microsoft YaHei" w:cs="Microsoft YaHei"/>
          <w:b w:val="0"/>
          <w:i w:val="0"/>
        </w:rPr>
        <w:t>。不代表一定变异：仍要达到分数门槛。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2891"/>
        <w:gridCol w:w="2891"/>
        <w:gridCol w:w="2665"/>
      </w:tblGrid>
      <w:tr>
        <w:trPr>
          <w:tblHeader w:val="true"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候选性状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产生“增加”方向的条件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产生“减少”方向的条件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当前约束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适温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环境比种群适温热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环境比种群适温冷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温度偏差形成评分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适湿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环境比种群适湿湿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环境比种群适湿干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湿度偏差形成评分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运动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相邻食性等级的对手更快，且当日摄食 ≥90%、长期供给可负担新增能耗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自己比对手快，且存在 &gt;10% 能量缺口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只比较真正相邻的捕食/被捕食等级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体型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相邻等级的对手更大，且当日摄食 ≥90%、长期供给可负担新增能耗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自己比对手大，且存在 &gt;10% 能量缺口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增大体型所需额外能量更高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食性等级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上一级食物机会优于当前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下一级食物机会优于当前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实际摄食和长期供给都 &lt;80%；只比较相邻级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生育能力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数量下降，但当日摄食 ≥90% 且长期供给 ≥90%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数量增长，同时存在 &gt;10% 能量缺口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严重缺食导致数量下降时不推动生育上升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i w:val="0"/>
        </w:rPr>
        <w:t>选择规则</w:t>
      </w:r>
      <w:r>
        <w:rPr>
          <w:rFonts w:ascii="Microsoft YaHei" w:hAnsi="Microsoft YaHei" w:eastAsia="Microsoft YaHei" w:cs="Microsoft YaHei"/>
          <w:b w:val="0"/>
          <w:i w:val="0"/>
        </w:rPr>
        <w:t>：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1.  温度和湿度压力先比较。若两者最高绝对分数达到 </w:t>
      </w:r>
      <w:r>
        <w:rPr>
          <w:rFonts w:ascii="Consolas" w:hAnsi="Consolas" w:eastAsia="Consolas" w:cs="Consolas"/>
          <w:b w:val="0"/>
          <w:i w:val="0"/>
          <w:color w:val="163E63"/>
        </w:rPr>
        <w:t>0.15</w:t>
      </w:r>
      <w:r>
        <w:rPr>
          <w:rFonts w:ascii="Microsoft YaHei" w:hAnsi="Microsoft YaHei" w:eastAsia="Microsoft YaHei" w:cs="Microsoft YaHei"/>
          <w:b w:val="0"/>
          <w:i w:val="0"/>
        </w:rPr>
        <w:t>，本轮只处理更强的那一个。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2.  否则比较运动、体型、食性、生育的绝对分数，只选最高的一项。低于 </w:t>
      </w:r>
      <w:r>
        <w:rPr>
          <w:rFonts w:ascii="Consolas" w:hAnsi="Consolas" w:eastAsia="Consolas" w:cs="Consolas"/>
          <w:b w:val="0"/>
          <w:i w:val="0"/>
          <w:color w:val="163E63"/>
        </w:rPr>
        <w:t>0.15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就</w:t>
      </w:r>
      <w:r>
        <w:rPr>
          <w:rFonts w:ascii="Microsoft YaHei" w:hAnsi="Microsoft YaHei" w:eastAsia="Microsoft YaHei" w:cs="Microsoft YaHei"/>
          <w:b/>
          <w:i w:val="0"/>
        </w:rPr>
        <w:t>不变异</w:t>
      </w:r>
      <w:r>
        <w:rPr>
          <w:rFonts w:ascii="Microsoft YaHei" w:hAnsi="Microsoft YaHei" w:eastAsia="Microsoft YaHei" w:cs="Microsoft YaHei"/>
          <w:b w:val="0"/>
          <w:i w:val="0"/>
        </w:rPr>
        <w:t>。没有“选择压力为零仍随机保留 50%”的规则。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3.  温湿评分约为 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clamp((环境值 − 适宜值 − 小数余量) / 30 × 选择强度, −0.9, 0.9)</w:t>
      </w:r>
      <w:r>
        <w:rPr>
          <w:rFonts w:ascii="Microsoft YaHei" w:hAnsi="Microsoft YaHei" w:eastAsia="Microsoft YaHei" w:cs="Microsoft YaHei"/>
          <w:b w:val="0"/>
          <w:i w:val="0"/>
        </w:rPr>
        <w:t xml:space="preserve">；运动、体型用双方差值 </w:t>
      </w:r>
      <w:r>
        <w:rPr>
          <w:rFonts w:ascii="Consolas" w:hAnsi="Consolas" w:eastAsia="Consolas" w:cs="Consolas"/>
          <w:b w:val="0"/>
          <w:i w:val="0"/>
          <w:color w:val="163E63"/>
        </w:rPr>
        <w:t>/30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形成基础方向，下降分数再乘缺食程度。食性比较相邻等级</w:t>
      </w:r>
      <w:r>
        <w:rPr>
          <w:rFonts w:ascii="Microsoft YaHei" w:hAnsi="Microsoft YaHei" w:eastAsia="Microsoft YaHei" w:cs="Microsoft YaHei"/>
          <w:b/>
          <w:i w:val="0"/>
        </w:rPr>
        <w:t>可获得能量相对优势</w:t>
      </w:r>
      <w:r>
        <w:rPr>
          <w:rFonts w:ascii="Microsoft YaHei" w:hAnsi="Microsoft YaHei" w:eastAsia="Microsoft YaHei" w:cs="Microsoft YaHei"/>
          <w:b w:val="0"/>
          <w:i w:val="0"/>
        </w:rPr>
        <w:t>；生育比较本次与上次评估时的种群数量变化。</w:t>
      </w:r>
    </w:p>
    <w:p>
      <w:pPr>
        <w:ind w:left="255" w:hanging="255"/>
      </w:pPr>
      <w:r>
        <w:rPr>
          <w:rFonts w:ascii="Microsoft YaHei" w:hAnsi="Microsoft YaHei" w:eastAsia="Microsoft YaHei" w:cs="Microsoft YaHei"/>
          <w:b w:val="0"/>
          <w:i w:val="0"/>
        </w:rPr>
        <w:t xml:space="preserve">4.  实际改变量 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= 方向 × 变异步长 × 性状倍率 × min(1, |评分|)</w:t>
      </w:r>
      <w:r>
        <w:rPr>
          <w:rFonts w:ascii="Microsoft YaHei" w:hAnsi="Microsoft YaHei" w:eastAsia="Microsoft YaHei" w:cs="Microsoft YaHei"/>
          <w:b w:val="0"/>
          <w:i w:val="0"/>
        </w:rPr>
        <w:t>。适温、适湿、运动、体型倍率为 1；生育为 0.5；食性为 0.2。未满 1 点的变化会保留小数余量，后续累积，不直接舍弃。</w:t>
      </w:r>
    </w:p>
    <w:p>
      <w:r>
        <w:rPr>
          <w:rFonts w:ascii="Microsoft YaHei" w:hAnsi="Microsoft YaHei" w:eastAsia="Microsoft YaHei" w:cs="Microsoft YaHei"/>
          <w:b w:val="0"/>
          <w:i w:val="0"/>
        </w:rPr>
        <w:t>食性机会使用当前地块的每日植物恢复量或猎物可持续日产量，并除以同级消费者总需求。它比较的是</w:t>
      </w:r>
      <w:r>
        <w:rPr>
          <w:rFonts w:ascii="Microsoft YaHei" w:hAnsi="Microsoft YaHei" w:eastAsia="Microsoft YaHei" w:cs="Microsoft YaHei"/>
          <w:b/>
          <w:i w:val="0"/>
        </w:rPr>
        <w:t>能分到多少</w:t>
      </w:r>
      <w:r>
        <w:rPr>
          <w:rFonts w:ascii="Microsoft YaHei" w:hAnsi="Microsoft YaHei" w:eastAsia="Microsoft YaHei" w:cs="Microsoft YaHei"/>
          <w:b w:val="0"/>
          <w:i w:val="0"/>
        </w:rPr>
        <w:t>，不是简单比较整块地的食物总量。</w:t>
      </w:r>
    </w:p>
    <w:p>
      <w:pPr>
        <w:spacing w:before="80" w:after="180"/>
        <w:ind w:left="227"/>
      </w:pPr>
      <w:r>
        <w:rPr>
          <w:rFonts w:ascii="Microsoft YaHei" w:hAnsi="Microsoft YaHei" w:eastAsia="Microsoft YaHei" w:cs="Microsoft YaHei"/>
          <w:b/>
          <w:i w:val="0"/>
          <w:sz w:val="19"/>
        </w:rPr>
        <w:t>稳定目标：</w:t>
      </w:r>
      <w:r>
        <w:rPr>
          <w:rFonts w:ascii="Microsoft YaHei" w:hAnsi="Microsoft YaHei" w:eastAsia="Microsoft YaHei" w:cs="Microsoft YaHei"/>
          <w:b w:val="0"/>
          <w:i w:val="0"/>
          <w:sz w:val="19"/>
        </w:rPr>
        <w:t>环境和群落关系没有明显压力时，评分过不了门槛，性状保持不变。环境突变时，先朝最强的温湿偏差靠近；生态压力随后才影响运动、体型、食性或生育。没有把体型限制在初始体型 ±30% 的规则，但体型始终限定为 1–100，不会变成 0。</w:t>
      </w:r>
    </w:p>
    <w:p>
      <w:pPr>
        <w:pStyle w:val="Heading1"/>
      </w:pPr>
      <w:r>
        <w:rPr>
          <w:rFonts w:ascii="Microsoft YaHei" w:hAnsi="Microsoft YaHei" w:eastAsia="Microsoft YaHei" w:cs="Microsoft YaHei"/>
          <w:b w:val="0"/>
          <w:i w:val="0"/>
        </w:rPr>
        <w:t>06 地块迁徙</w:t>
      </w:r>
    </w:p>
    <w:p>
      <w:r>
        <w:rPr>
          <w:rFonts w:ascii="Microsoft YaHei" w:hAnsi="Microsoft YaHei" w:eastAsia="Microsoft YaHei" w:cs="Microsoft YaHei"/>
          <w:b w:val="0"/>
          <w:i w:val="0"/>
        </w:rPr>
        <w:t xml:space="preserve">迁徙在编辑器测试器中默认关闭；开启后使用左右两个相邻地块。自动迁徙默认每 </w:t>
      </w:r>
      <w:r>
        <w:rPr>
          <w:rFonts w:ascii="Microsoft YaHei" w:hAnsi="Microsoft YaHei" w:eastAsia="Microsoft YaHei" w:cs="Microsoft YaHei"/>
          <w:b/>
          <w:i w:val="0"/>
        </w:rPr>
        <w:t>7 天</w:t>
      </w:r>
      <w:r>
        <w:rPr>
          <w:rFonts w:ascii="Microsoft YaHei" w:hAnsi="Microsoft YaHei" w:eastAsia="Microsoft YaHei" w:cs="Microsoft YaHei"/>
          <w:b w:val="0"/>
          <w:i w:val="0"/>
        </w:rPr>
        <w:t>检查一次。玩家还可手动点击迁出按钮；手动迁出跳过概率判断，但仍受数量与冷却限制。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43"/>
        <w:gridCol w:w="7909"/>
      </w:tblGrid>
      <w:tr>
        <w:trPr>
          <w:tblHeader w:val="true"/>
        </w:trP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步骤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当前规则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可走哪里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只考虑相邻地块；海拔差 0 可通行系数 1，差 1 为 0.5，差 ≥2 不通行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目标要有空间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目的地容量校正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C = clamp01(1 − 目的地同物种数量 / 目标容量)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；</w:t>
            </w:r>
            <w:r>
              <w:rPr>
                <w:rFonts w:ascii="Consolas" w:hAnsi="Consolas" w:eastAsia="Consolas" w:cs="Consolas"/>
                <w:b w:val="0"/>
                <w:i w:val="0"/>
                <w:color w:val="182332"/>
                <w:sz w:val="16"/>
              </w:rPr>
              <w:t>C = 0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 时不迁入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正常迁徙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优先选</w:t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适应度严格更高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的邻地；可迁入已有同族并合并；概率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适应度提升 × 地形系数 × N/(N+规模系数) × C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超载迁徙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若正常迁徙未发生，只选</w:t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尚无同族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且有空间的邻地，用于建立新种群；压力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P = clamp01((N/K − 超载阈值)/(1−超载阈值))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，</w:t>
            </w:r>
            <w:r>
              <w:rPr>
                <w:rFonts w:ascii="Consolas" w:hAnsi="Consolas" w:eastAsia="Consolas" w:cs="Consolas"/>
                <w:b w:val="0"/>
                <w:i w:val="0"/>
                <w:color w:val="182332"/>
                <w:sz w:val="16"/>
              </w:rPr>
              <w:t>K≤0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 时为 1；概率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P × 基础超载概率 × 地形系数 × C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迁出多少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正常按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round(N × 适应度提升)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；超载按 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round(N × P × 超载迁出比例)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；最后限制为 </w:t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至少 10、至多 100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，否则不迁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冷却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迁出与迁入种群都要等待设置的冷却天数，默认 7 天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防止往返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种群记住上次迁入的来源地；环境未重新调整前，不会</w:t>
            </w:r>
            <w:r>
              <w:rPr>
                <w:rFonts w:ascii="Microsoft YaHei" w:hAnsi="Microsoft YaHei" w:eastAsia="Microsoft YaHei" w:cs="Microsoft YaHei"/>
                <w:b/>
                <w:i w:val="0"/>
                <w:color w:val="182332"/>
                <w:sz w:val="16"/>
              </w:rPr>
              <w:t>自动迁回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该地。玩家修改地块环境时解除此限制；手动迁徙仍可在冷却结束后操作</w:t>
            </w:r>
          </w:p>
        </w:tc>
      </w:tr>
      <w:tr>
        <w:tc>
          <w:tcPr>
            <w:tcW w:type="dxa" w:w="1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到达之后</w:t>
            </w:r>
          </w:p>
        </w:tc>
        <w:tc>
          <w:tcPr>
            <w:tcW w:type="dxa" w:w="7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目标地没有同族则新建种群；正常或手动迁徙遇到已有同族时，数量相加、性状连同小数余量按数量加权平均；储备与出生死亡小数余量也随个体拆分或合并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 w:val="0"/>
          <w:i w:val="0"/>
        </w:rPr>
        <w:t>默认迁徙参数：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规模系数 100</w:t>
      </w:r>
      <w:r>
        <w:rPr>
          <w:rFonts w:ascii="Microsoft YaHei" w:hAnsi="Microsoft YaHei" w:eastAsia="Microsoft YaHei" w:cs="Microsoft YaHei"/>
          <w:b w:val="0"/>
          <w:i w:val="0"/>
        </w:rPr>
        <w:t>、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超载阈值 0.8</w:t>
      </w:r>
      <w:r>
        <w:rPr>
          <w:rFonts w:ascii="Microsoft YaHei" w:hAnsi="Microsoft YaHei" w:eastAsia="Microsoft YaHei" w:cs="Microsoft YaHei"/>
          <w:b w:val="0"/>
          <w:i w:val="0"/>
        </w:rPr>
        <w:t>、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基础超载概率 0.5</w:t>
      </w:r>
      <w:r>
        <w:rPr>
          <w:rFonts w:ascii="Microsoft YaHei" w:hAnsi="Microsoft YaHei" w:eastAsia="Microsoft YaHei" w:cs="Microsoft YaHei"/>
          <w:b w:val="0"/>
          <w:i w:val="0"/>
        </w:rPr>
        <w:t>、</w:t>
      </w:r>
      <w:r>
        <w:rPr>
          <w:rFonts w:ascii="Microsoft YaHei" w:hAnsi="Microsoft YaHei" w:eastAsia="Microsoft YaHei" w:cs="Microsoft YaHei"/>
          <w:b w:val="0"/>
          <w:i w:val="0"/>
          <w:color w:val="163E63"/>
        </w:rPr>
        <w:t>超载迁出比例 0.2</w:t>
      </w:r>
      <w:r>
        <w:rPr>
          <w:rFonts w:ascii="Microsoft YaHei" w:hAnsi="Microsoft YaHei" w:eastAsia="Microsoft YaHei" w:cs="Microsoft YaHei"/>
          <w:b w:val="0"/>
          <w:i w:val="0"/>
        </w:rPr>
        <w:t xml:space="preserve">。目标容量对已有同物种直接采用其最近计算的 </w:t>
      </w:r>
      <w:r>
        <w:rPr>
          <w:rFonts w:ascii="Consolas" w:hAnsi="Consolas" w:eastAsia="Consolas" w:cs="Consolas"/>
          <w:b w:val="0"/>
          <w:i w:val="0"/>
          <w:color w:val="163E63"/>
        </w:rPr>
        <w:t>K</w:t>
      </w:r>
      <w:r>
        <w:rPr>
          <w:rFonts w:ascii="Microsoft YaHei" w:hAnsi="Microsoft YaHei" w:eastAsia="Microsoft YaHei" w:cs="Microsoft YaHei"/>
          <w:b w:val="0"/>
          <w:i w:val="0"/>
        </w:rPr>
        <w:t>；对尚无该物种的地块使用当前食物机会与适应度进行估计。</w:t>
      </w:r>
      <w:r>
        <w:rPr>
          <w:rFonts w:ascii="Microsoft YaHei" w:hAnsi="Microsoft YaHei" w:eastAsia="Microsoft YaHei" w:cs="Microsoft YaHei"/>
          <w:b/>
          <w:i w:val="0"/>
        </w:rPr>
        <w:t>这属于迁徙选择用的估计值</w:t>
      </w:r>
      <w:r>
        <w:rPr>
          <w:rFonts w:ascii="Microsoft YaHei" w:hAnsi="Microsoft YaHei" w:eastAsia="Microsoft YaHei" w:cs="Microsoft YaHei"/>
          <w:b w:val="0"/>
          <w:i w:val="0"/>
        </w:rPr>
        <w:t xml:space="preserve">，迁入后真实 </w:t>
      </w:r>
      <w:r>
        <w:rPr>
          <w:rFonts w:ascii="Consolas" w:hAnsi="Consolas" w:eastAsia="Consolas" w:cs="Consolas"/>
          <w:b w:val="0"/>
          <w:i w:val="0"/>
          <w:color w:val="163E63"/>
        </w:rPr>
        <w:t>K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要等下一天重新分配食物才能确定。</w:t>
      </w:r>
    </w:p>
    <w:p>
      <w:r>
        <w:rPr>
          <w:rFonts w:ascii="Microsoft YaHei" w:hAnsi="Microsoft YaHei" w:eastAsia="Microsoft YaHei" w:cs="Microsoft YaHei"/>
          <w:b w:val="0"/>
          <w:i w:val="0"/>
        </w:rPr>
        <w:t xml:space="preserve">当前 </w:t>
      </w:r>
      <w:r>
        <w:rPr>
          <w:rFonts w:ascii="Consolas" w:hAnsi="Consolas" w:eastAsia="Consolas" w:cs="Consolas"/>
          <w:b w:val="0"/>
          <w:i w:val="0"/>
          <w:color w:val="163E63"/>
        </w:rPr>
        <w:t>waterCoverage</w:t>
      </w:r>
      <w:r>
        <w:rPr>
          <w:rFonts w:ascii="Microsoft YaHei" w:hAnsi="Microsoft YaHei" w:eastAsia="Microsoft YaHei" w:cs="Microsoft YaHei"/>
          <w:b w:val="0"/>
          <w:i w:val="0"/>
        </w:rPr>
        <w:t>、海陆空生态位不参与迁徙判断；海拔也不改变日常摄食或出生。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b w:val="0"/>
          <w:i w:val="0"/>
        </w:rPr>
        <w:t>07 调参地图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2835"/>
        <w:gridCol w:w="2778"/>
        <w:gridCol w:w="2721"/>
      </w:tblGrid>
      <w:tr>
        <w:trPr>
          <w:tblHeader w:val="true"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目标现象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优先改玩家可见的环境 / 配置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若要调规则灵敏度，再改这些测试参数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D63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6"/>
              </w:rPr>
              <w:t>观察什么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适温或适湿明显朝环境靠近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改温度或湿度，制造单一差异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选择强度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↑、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变异间隔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↓、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变异步长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目标性状是否朝环境移动，其他性状是否保持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环境适宜时长期稳定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温湿匹配；每日恢复量与数量、能耗相称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繁殖系数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、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超载衰退上限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、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最大饥饿死亡率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182332"/>
                <w:sz w:val="16"/>
              </w:rPr>
              <w:t>N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 是否靠近 </w:t>
            </w:r>
            <w:r>
              <w:rPr>
                <w:rFonts w:ascii="Consolas" w:hAnsi="Consolas" w:eastAsia="Consolas" w:cs="Consolas"/>
                <w:b w:val="0"/>
                <w:i w:val="0"/>
                <w:color w:val="182332"/>
                <w:sz w:val="16"/>
              </w:rPr>
              <w:t>K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，库存是否不持续枯竭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形成植食竞争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同地块放两个 0 级种群，减少恢复量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通常先不改规则参数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各自 </w:t>
            </w:r>
            <w:r>
              <w:rPr>
                <w:rFonts w:ascii="Consolas" w:hAnsi="Consolas" w:eastAsia="Consolas" w:cs="Consolas"/>
                <w:b w:val="0"/>
                <w:i w:val="0"/>
                <w:color w:val="182332"/>
                <w:sz w:val="16"/>
              </w:rPr>
              <w:t>K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 xml:space="preserve"> 与摄食是否分开、总植物消耗是否合理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看见捕食关系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加入 0 级猎物与 1 级捕食者，保证猎物可持续增长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需要时调繁殖系数与饥饿死亡率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猎物被捕死亡、捕食者 K 与能量储备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让运动或体型朝对手演化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放相邻食性等级、制造速度或体型差；同时保证能量足够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步长与选择强度决定变化速度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是否只改得分最高的一个性状；缺食时是否拒绝增大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让食性发生转向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让当前食性严重缺食、相邻食性更有食物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食性倍率固定为 0.2，需多个评估周期累积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食性是否只朝相邻一级变化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看到迁徙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开启双地块，制造适应度差或本地超载，保持目的地有空间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迁徙间隔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↓、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超载阈值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↓、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基础超载概率</w:t>
            </w: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 w:cs="Microsoft YaHei"/>
                <w:b w:val="0"/>
                <w:i w:val="0"/>
                <w:color w:val="182332"/>
                <w:sz w:val="16"/>
              </w:rPr>
              <w:t>迁出数量、两地总数量、冷却、性状合并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b/>
          <w:i w:val="0"/>
        </w:rPr>
        <w:t>优先级建议</w:t>
      </w:r>
      <w:r>
        <w:rPr>
          <w:rFonts w:ascii="Microsoft YaHei" w:hAnsi="Microsoft YaHei" w:eastAsia="Microsoft YaHei" w:cs="Microsoft YaHei"/>
          <w:b w:val="0"/>
          <w:i w:val="0"/>
        </w:rPr>
        <w:t>：先调环境温湿度与每日恢复量，观察生存；再调种群数量、食性与对手差异，观察竞争和捕食；最后调变异、死亡和迁徙的速度参数。这样每次测试更容易判断是哪一个输入产生了变化。</w:t>
      </w:r>
    </w:p>
    <w:p>
      <w:pPr>
        <w:pStyle w:val="Heading2"/>
      </w:pPr>
      <w:r>
        <w:rPr>
          <w:rFonts w:ascii="Microsoft YaHei" w:hAnsi="Microsoft YaHei" w:eastAsia="Microsoft YaHei" w:cs="Microsoft YaHei"/>
          <w:b w:val="0"/>
          <w:i w:val="0"/>
        </w:rPr>
        <w:t>调试时应记住的边界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</w:rPr>
        <w:t xml:space="preserve">规则只有 </w:t>
      </w:r>
      <w:r>
        <w:rPr>
          <w:rFonts w:ascii="Microsoft YaHei" w:hAnsi="Microsoft YaHei" w:eastAsia="Microsoft YaHei" w:cs="Microsoft YaHei"/>
          <w:b/>
          <w:i w:val="0"/>
        </w:rPr>
        <w:t>三级食物链</w:t>
      </w:r>
      <w:r>
        <w:rPr>
          <w:rFonts w:ascii="Microsoft YaHei" w:hAnsi="Microsoft YaHei" w:eastAsia="Microsoft YaHei" w:cs="Microsoft YaHei"/>
          <w:b w:val="0"/>
          <w:i w:val="0"/>
        </w:rPr>
        <w:t>；0 吃植物，1 吃 0，2 吃 1。没有跨级捕食。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</w:rPr>
        <w:t>单地块模式不发生自动迁徙；双地块模式默认也要先</w:t>
      </w:r>
      <w:r>
        <w:rPr>
          <w:rFonts w:ascii="Microsoft YaHei" w:hAnsi="Microsoft YaHei" w:eastAsia="Microsoft YaHei" w:cs="Microsoft YaHei"/>
          <w:b/>
          <w:i w:val="0"/>
        </w:rPr>
        <w:t>启用迁徙</w:t>
      </w:r>
      <w:r>
        <w:rPr>
          <w:rFonts w:ascii="Microsoft YaHei" w:hAnsi="Microsoft YaHei" w:eastAsia="Microsoft YaHei" w:cs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</w:rPr>
        <w:t>变异不是概率抽取：有合格压力就选最高分性状；没有合格压力就不变。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63E63"/>
        </w:rPr>
        <w:t>habitatNiche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和 </w:t>
      </w:r>
      <w:r>
        <w:rPr>
          <w:rFonts w:ascii="Consolas" w:hAnsi="Consolas" w:eastAsia="Consolas" w:cs="Consolas"/>
          <w:b w:val="0"/>
          <w:i w:val="0"/>
          <w:color w:val="163E63"/>
        </w:rPr>
        <w:t>waterCoverage</w:t>
      </w:r>
      <w:r>
        <w:rPr>
          <w:rFonts w:ascii="Microsoft YaHei" w:hAnsi="Microsoft YaHei" w:eastAsia="Microsoft YaHei" w:cs="Microsoft YaHei"/>
          <w:b w:val="0"/>
          <w:i w:val="0"/>
        </w:rPr>
        <w:t xml:space="preserve"> 目前只是保留数据，</w:t>
      </w:r>
      <w:r>
        <w:rPr>
          <w:rFonts w:ascii="Microsoft YaHei" w:hAnsi="Microsoft YaHei" w:eastAsia="Microsoft YaHei" w:cs="Microsoft YaHei"/>
          <w:b/>
          <w:i w:val="0"/>
        </w:rPr>
        <w:t>不应作为已实现的玩法杠杆</w:t>
      </w:r>
      <w:r>
        <w:rPr>
          <w:rFonts w:ascii="Microsoft YaHei" w:hAnsi="Microsoft YaHei" w:eastAsia="Microsoft YaHei" w:cs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i w:val="0"/>
        </w:rPr>
        <w:t>测试器中的“固定关键变量”是开发调参入口；“应用群落修改”会重建相应地块的种群，适合做新对照实验。</w:t>
      </w:r>
    </w:p>
    <w:sectPr w:rsidR="00FC693F" w:rsidRPr="0006063C" w:rsidSect="00034616">
      <w:footerReference w:type="default" r:id="rId9"/>
      <w:pgSz w:w="11906" w:h="16838"/>
      <w:pgMar w:top="1077" w:right="1077" w:bottom="1020" w:left="107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b w:val="0"/>
        <w:i w:val="0"/>
        <w:color w:val="5B6876"/>
        <w:sz w:val="16"/>
      </w:rPr>
      <w:t xml:space="preserve">生物模拟系统策划案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5" w:lineRule="auto" w:after="120"/>
    </w:pPr>
    <w:rPr>
      <w:rFonts w:ascii="Microsoft YaHei" w:hAnsi="Microsoft YaHei" w:eastAsia="Microsoft YaHei"/>
      <w:b w:val="0"/>
      <w:color w:val="1823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contextualSpacing/>
    </w:pPr>
    <w:rPr>
      <w:rFonts w:ascii="Microsoft YaHei" w:hAnsi="Microsoft YaHei" w:eastAsia="Microsoft YaHei"/>
      <w:b w:val="0"/>
      <w:color w:val="182332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contextualSpacing/>
    </w:pPr>
    <w:rPr>
      <w:rFonts w:ascii="Microsoft YaHei" w:hAnsi="Microsoft YaHei" w:eastAsia="Microsoft YaHei"/>
      <w:b w:val="0"/>
      <w:color w:val="182332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60" w:line="276" w:lineRule="auto"/>
      <w:ind w:left="283"/>
    </w:pPr>
    <w:rPr>
      <w:rFonts w:ascii="Microsoft YaHei" w:hAnsi="Microsoft YaHei" w:eastAsia="Microsoft YaHei"/>
      <w:b w:val="0"/>
      <w:color w:val="163E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生物模拟系统策划案</dc:title>
  <dc:subject>地块环境 种群性状 生命活动 变异与迁徙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