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spacing w:before="122"/>
        <w:ind w:right="156"/>
        <w:jc w:val="center"/>
      </w:pPr>
      <w:r>
        <w:rPr>
          <w:spacing w:val="17"/>
        </w:rPr>
        <w:t>Ab</w:t>
      </w:r>
      <w:r>
        <w:rPr>
          <w:spacing w:val="-34"/>
        </w:rPr>
        <w:t xml:space="preserve"> </w:t>
      </w:r>
      <w:r>
        <w:t>s t r a c t</w:t>
      </w:r>
    </w:p>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eastAsia"/>
          <w:lang w:val="en-US" w:eastAsia="zh-CN"/>
        </w:rPr>
      </w:pPr>
      <w:r>
        <w:rPr>
          <w:rFonts w:hint="eastAsia"/>
          <w:lang w:val="en-US" w:eastAsia="zh-CN"/>
        </w:rPr>
        <w:t>在传统的IT行业，一个软件大多是由很多系统相互堆砌而成，其导致的结果必然是可扩展性差，可靠性不高，维护成本高。到后面引入了SOA服务化，但是由于在早期SOA使用的是总线模式，这种总线模式与我们使用的某种技术栈强绑定，比如J2EE。这导致了企业遗留的系统很难对接，系统迁移时间长，成本高，新系统稳定性的收敛也需要一些时间。最终 SOA 看起来很美，但却成为了</w:t>
      </w:r>
      <w:r>
        <w:rPr>
          <w:rFonts w:hint="eastAsia"/>
          <w:lang w:val="en-US" w:eastAsia="zh-CN"/>
        </w:rPr>
        <w:fldChar w:fldCharType="begin"/>
      </w:r>
      <w:r>
        <w:rPr>
          <w:rFonts w:hint="eastAsia"/>
          <w:lang w:val="en-US" w:eastAsia="zh-CN"/>
        </w:rPr>
        <w:instrText xml:space="preserve"> HYPERLINK "https://www.baidu.com/s?wd=%E4%BC%81%E4%B8%9A%E7%BA%A7&amp;tn=24004469_oem_dg&amp;rsv_dl=gh_pl_sl_csd" \t "https://blog.csdn.net/chinafire525/article/details/_blank" </w:instrText>
      </w:r>
      <w:r>
        <w:rPr>
          <w:rFonts w:hint="eastAsia"/>
          <w:lang w:val="en-US" w:eastAsia="zh-CN"/>
        </w:rPr>
        <w:fldChar w:fldCharType="separate"/>
      </w:r>
      <w:r>
        <w:rPr>
          <w:rFonts w:hint="eastAsia"/>
          <w:lang w:val="en-US" w:eastAsia="zh-CN"/>
        </w:rPr>
        <w:t>企业级</w:t>
      </w:r>
      <w:r>
        <w:rPr>
          <w:rFonts w:hint="eastAsia"/>
          <w:lang w:val="en-US" w:eastAsia="zh-CN"/>
        </w:rPr>
        <w:fldChar w:fldCharType="end"/>
      </w:r>
      <w:r>
        <w:rPr>
          <w:rFonts w:hint="eastAsia"/>
          <w:lang w:val="en-US" w:eastAsia="zh-CN"/>
        </w:rPr>
        <w:t>奢侈品，中小公司都</w:t>
      </w:r>
      <w:r>
        <w:rPr>
          <w:rFonts w:hint="eastAsia"/>
          <w:lang w:val="en-US" w:eastAsia="zh-CN"/>
        </w:rPr>
        <w:fldChar w:fldCharType="begin"/>
      </w:r>
      <w:r>
        <w:rPr>
          <w:rFonts w:hint="eastAsia"/>
          <w:lang w:val="en-US" w:eastAsia="zh-CN"/>
        </w:rPr>
        <w:instrText xml:space="preserve"> HYPERLINK "https://www.baidu.com/s?wd=%E6%9C%9B%E8%80%8C%E7%94%9F%E7%95%8F&amp;tn=24004469_oem_dg&amp;rsv_dl=gh_pl_sl_csd" \t "https://blog.csdn.net/chinafire525/article/details/_blank" </w:instrText>
      </w:r>
      <w:r>
        <w:rPr>
          <w:rFonts w:hint="eastAsia"/>
          <w:lang w:val="en-US" w:eastAsia="zh-CN"/>
        </w:rPr>
        <w:fldChar w:fldCharType="separate"/>
      </w:r>
      <w:r>
        <w:rPr>
          <w:rFonts w:hint="eastAsia"/>
          <w:lang w:val="en-US" w:eastAsia="zh-CN"/>
        </w:rPr>
        <w:t>望而生畏</w:t>
      </w:r>
      <w:r>
        <w:rPr>
          <w:rFonts w:hint="eastAsia"/>
          <w:lang w:val="en-US" w:eastAsia="zh-CN"/>
        </w:rPr>
        <w:fldChar w:fldCharType="end"/>
      </w:r>
      <w:r>
        <w:rPr>
          <w:rFonts w:hint="eastAsia"/>
          <w:lang w:val="en-US" w:eastAsia="zh-CN"/>
        </w:rPr>
        <w:t>。</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eastAsia="宋体" w:asciiTheme="minorAscii" w:hAnsiTheme="minorAscii" w:cstheme="minorBidi"/>
          <w:b w:val="0"/>
          <w:kern w:val="2"/>
          <w:sz w:val="24"/>
          <w:szCs w:val="24"/>
          <w:lang w:val="en-US" w:eastAsia="zh-CN" w:bidi="ar-SA"/>
        </w:rPr>
        <w:t>而微服务讲究的是微，狭义来讲就是体积小， 服务一个或者一组相对较小且独立的功能单元，是用户可以感知最小功能集。服务基于业务能力构建，并能够通过自动化部署机制来独立部署，这些服务使用不同的编程语言实现，以及不同数据存储技术，并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就是一个独立的实体。尽量避免把多个服务部署到同一台机器上服务之间均通过网络调用进行通信，从而加强了服务之间的隔离性，避免紧耦合。这些服务应该可以彼此间独立进行修改，并且某一个服务的部署不应该引起该服务消费方的变动。对于服务，需要考虑的是什么应该暴露，什么应该隐藏。如果暴露得过多，那么服务消费方会与该服务的内部实现产生耦合。这会使得服务和消费方之间产生额外的协调工作，从而降低服务的自治性。服务会暴露出API（Application Programming Interface，应用编程接口），然后服务之间通过这些API进行通信。API的实现技术应该避免与消费方耦合，这就意味着应该选择与具体技术不相关的API实现方式，以保证技术的选择不被限制。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票务管理系统每天需要实时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从IT技术发展趋势看，无论硬件、</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eastAsia="宋体" w:asciiTheme="minorAscii" w:hAnsiTheme="minorAscii" w:cstheme="minorBidi"/>
          <w:b w:val="0"/>
          <w:kern w:val="2"/>
          <w:sz w:val="24"/>
          <w:szCs w:val="24"/>
          <w:lang w:val="en-US" w:eastAsia="zh-CN" w:bidi="ar-SA"/>
        </w:rPr>
        <w:t>、还是基础架构都在朝着轻量化的方向发展。微服务通过化整为零的概念，将复杂的IT部署分解成更小、更独立的微服务。相对传统的建设方法，传统企业更看重微服务如下四方面的优势：技术选型灵活，更轻松采用新架构和语言（28%）降低系统内部服务冗余，提升开发效率（27%）独立部署（22%）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在涉及复杂项目时，和单体架构的对比中，微服务从多个角度显示出了压倒性的优势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t>系统可行性分析是软件开发的生命周期一个重要阶段，它</w:t>
      </w:r>
      <w:r>
        <w:rPr>
          <w:rFonts w:ascii="宋体" w:hAnsi="宋体" w:eastAsia="宋体" w:cs="宋体"/>
          <w:b w:val="0"/>
          <w:i w:val="0"/>
          <w:color w:val="000000"/>
          <w:sz w:val="24"/>
          <w:szCs w:val="24"/>
        </w:rPr>
        <w:t>从工程管理、技术实现、研发经费等方面进行调查研究和分析比较，并对项目建成以后可能取得的财务、经济效益及社会环境影响进行预测，从而提出该项目是否值得投资和如何进行建设的咨询意见</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从而为系统决策提供了良好的依据的一种综合性的系统分析的方法</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2.1.1系统技术可行性分析</w:t>
      </w:r>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技术可行性是指决策的技术和决策方案的技术不能突破组织所拥有的或有关人员所掌握的技术资源条件的边界。系统是基于Java语言开发。Java语言简单易学，去掉了头文件，指针运算，结构，联合，操作符重载，虚基类等，它是面向对象的，将重点放在了对象与对象的接口上，当然Java最大的优势就是跨平台了，这是JAVA的一个重要的优势。JAVA代码或者说字节码、二进制码可以跨平台的移植，而不用管具体的操作系统和硬件环境。JAVA本身就是面向网络的，只有在网络环境中才能显示出他的优势，比如：现在我有一个网络环境，要让我的笔记本和手机交互，笔记本环境是windows发出一个让手机定时录音的JAVA代码，手机只有简单Linux内核操作系统，照样可以完美的执行这个代码。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“一次编写，随处运行”：“write once, run anywhere”。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 Boot只需很少的配置,大部分时候可以使用默认配置;项目快速搭建,另外还可以无配置整合第三方框架;可完全不使用xml配置,只使用自动配置和Java 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综上所述，系统基于Java与SpringBoot是完全可以实现的。</w:t>
      </w:r>
    </w:p>
    <w:p>
      <w:pPr>
        <w:pStyle w:val="4"/>
        <w:bidi w:val="0"/>
        <w:rPr>
          <w:rFonts w:hint="eastAsia"/>
          <w:lang w:val="en-US" w:eastAsia="zh-CN"/>
        </w:rPr>
      </w:pPr>
      <w:r>
        <w:rPr>
          <w:rFonts w:hint="eastAsia"/>
          <w:lang w:val="en-US" w:eastAsia="zh-CN"/>
        </w:rPr>
        <w:t>2.1.2系统运行可行性分析</w:t>
      </w:r>
    </w:p>
    <w:p>
      <w:pPr>
        <w:ind w:firstLine="420" w:firstLineChars="0"/>
        <w:rPr>
          <w:rFonts w:hint="default"/>
          <w:lang w:val="en-US" w:eastAsia="zh-CN"/>
        </w:rPr>
      </w:pPr>
      <w:r>
        <w:rPr>
          <w:rFonts w:hint="eastAsia"/>
          <w:lang w:val="en-US" w:eastAsia="zh-CN"/>
        </w:rPr>
        <w:t>系统的运行基于Tomcat，</w:t>
      </w:r>
    </w:p>
    <w:p>
      <w:pPr>
        <w:pStyle w:val="3"/>
        <w:bidi w:val="0"/>
        <w:ind w:left="0" w:leftChars="0" w:firstLine="0" w:firstLineChars="0"/>
        <w:rPr>
          <w:rFonts w:hint="eastAsia"/>
          <w:lang w:val="en-US" w:eastAsia="zh-CN"/>
        </w:rPr>
      </w:pPr>
      <w:r>
        <w:rPr>
          <w:rFonts w:hint="eastAsia"/>
          <w:lang w:val="en-US" w:eastAsia="zh-CN"/>
        </w:rPr>
        <w:t>2.2系统需求分析</w:t>
      </w:r>
    </w:p>
    <w:p>
      <w:pPr>
        <w:pStyle w:val="4"/>
        <w:bidi w:val="0"/>
        <w:rPr>
          <w:rFonts w:hint="eastAsia"/>
          <w:lang w:val="en-US" w:eastAsia="zh-CN"/>
        </w:rPr>
      </w:pPr>
      <w:r>
        <w:rPr>
          <w:rFonts w:hint="eastAsia"/>
          <w:lang w:val="en-US" w:eastAsia="zh-CN"/>
        </w:rPr>
        <w:t>2.2.1功能型分析</w:t>
      </w:r>
    </w:p>
    <w:p>
      <w:pPr>
        <w:pStyle w:val="4"/>
        <w:bidi w:val="0"/>
        <w:rPr>
          <w:rFonts w:hint="default"/>
          <w:lang w:val="en-US" w:eastAsia="zh-CN"/>
        </w:rPr>
      </w:pPr>
      <w:r>
        <w:rPr>
          <w:rFonts w:hint="eastAsia"/>
          <w:lang w:val="en-US" w:eastAsia="zh-CN"/>
        </w:rPr>
        <w:t>2.2.2非功能型分析</w:t>
      </w:r>
    </w:p>
    <w:p>
      <w:pPr>
        <w:pStyle w:val="2"/>
        <w:bidi w:val="0"/>
        <w:rPr>
          <w:rFonts w:hint="eastAsia"/>
          <w:lang w:val="en-US" w:eastAsia="zh-CN"/>
        </w:rPr>
      </w:pPr>
      <w:r>
        <w:rPr>
          <w:rFonts w:hint="eastAsia"/>
          <w:lang w:val="en-US" w:eastAsia="zh-CN"/>
        </w:rPr>
        <w:t>3系统研究基础</w:t>
      </w:r>
    </w:p>
    <w:p>
      <w:pPr>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3.1开发环境简介</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default"/>
          <w:lang w:val="en-US" w:eastAsia="zh-CN"/>
        </w:rPr>
      </w:pPr>
      <w:r>
        <w:rPr>
          <w:rFonts w:hint="eastAsia"/>
          <w:lang w:val="en-US" w:eastAsia="zh-CN"/>
        </w:rPr>
        <w:t>3.2.1 SpringBoot简介</w:t>
      </w:r>
    </w:p>
    <w:p>
      <w:pPr>
        <w:pStyle w:val="4"/>
        <w:bidi w:val="0"/>
        <w:rPr>
          <w:rFonts w:hint="default"/>
          <w:lang w:val="en-US" w:eastAsia="zh-CN"/>
        </w:rPr>
      </w:pPr>
      <w:r>
        <w:rPr>
          <w:rFonts w:hint="eastAsia"/>
          <w:lang w:val="en-US" w:eastAsia="zh-CN"/>
        </w:rPr>
        <w:t>3.2.2 Mybatis简介</w:t>
      </w:r>
    </w:p>
    <w:p>
      <w:pPr>
        <w:pStyle w:val="4"/>
        <w:bidi w:val="0"/>
        <w:rPr>
          <w:rFonts w:hint="eastAsia"/>
          <w:lang w:val="en-US" w:eastAsia="zh-CN"/>
        </w:rPr>
      </w:pPr>
      <w:r>
        <w:rPr>
          <w:rFonts w:hint="eastAsia"/>
          <w:lang w:val="en-US" w:eastAsia="zh-CN"/>
        </w:rPr>
        <w:t>3.2.3 Gateway简介</w:t>
      </w:r>
    </w:p>
    <w:p>
      <w:pPr>
        <w:pStyle w:val="4"/>
        <w:bidi w:val="0"/>
        <w:rPr>
          <w:rFonts w:hint="eastAsia"/>
          <w:lang w:val="en-US" w:eastAsia="zh-CN"/>
        </w:rPr>
      </w:pPr>
      <w:r>
        <w:rPr>
          <w:rFonts w:hint="eastAsia"/>
          <w:lang w:val="en-US" w:eastAsia="zh-CN"/>
        </w:rPr>
        <w:t>3.2.4 Dubbo简介</w:t>
      </w:r>
    </w:p>
    <w:p>
      <w:pPr>
        <w:pStyle w:val="4"/>
        <w:bidi w:val="0"/>
        <w:rPr>
          <w:rFonts w:hint="default"/>
          <w:lang w:val="en-US" w:eastAsia="zh-CN"/>
        </w:rPr>
      </w:pPr>
      <w:r>
        <w:rPr>
          <w:rFonts w:hint="eastAsia"/>
          <w:lang w:val="en-US" w:eastAsia="zh-CN"/>
        </w:rPr>
        <w:t>3.2.5 Redis简介</w:t>
      </w:r>
      <w:bookmarkStart w:id="4" w:name="_GoBack"/>
      <w:bookmarkEnd w:id="4"/>
    </w:p>
    <w:p>
      <w:pPr>
        <w:pStyle w:val="4"/>
        <w:bidi w:val="0"/>
        <w:rPr>
          <w:rFonts w:hint="eastAsia"/>
          <w:lang w:val="en-US" w:eastAsia="zh-CN"/>
        </w:rPr>
      </w:pPr>
      <w:r>
        <w:rPr>
          <w:rFonts w:hint="eastAsia"/>
          <w:lang w:val="en-US" w:eastAsia="zh-CN"/>
        </w:rPr>
        <w:t>3.2.6 Docker简介</w:t>
      </w:r>
    </w:p>
    <w:p>
      <w:pPr>
        <w:pStyle w:val="3"/>
        <w:bidi w:val="0"/>
        <w:ind w:left="0" w:leftChars="0" w:firstLine="0" w:firstLineChars="0"/>
        <w:rPr>
          <w:rFonts w:hint="eastAsia"/>
          <w:lang w:val="en-US" w:eastAsia="zh-CN"/>
        </w:rPr>
      </w:pPr>
      <w:r>
        <w:rPr>
          <w:rFonts w:hint="eastAsia"/>
          <w:lang w:val="en-US" w:eastAsia="zh-CN"/>
        </w:rPr>
        <w:t>3.3 本章小结</w:t>
      </w:r>
    </w:p>
    <w:p>
      <w:pPr>
        <w:rPr>
          <w:rFonts w:hint="eastAsia"/>
          <w:lang w:val="en-US" w:eastAsia="zh-CN"/>
        </w:rPr>
      </w:pPr>
    </w:p>
    <w:p>
      <w:pPr>
        <w:pStyle w:val="2"/>
        <w:bidi w:val="0"/>
        <w:rPr>
          <w:rFonts w:hint="eastAsia"/>
          <w:lang w:val="en-US" w:eastAsia="zh-CN"/>
        </w:rPr>
      </w:pPr>
      <w:r>
        <w:rPr>
          <w:rFonts w:hint="eastAsia"/>
          <w:lang w:val="en-US" w:eastAsia="zh-CN"/>
        </w:rPr>
        <w:t>4 影院系统总体设计</w:t>
      </w:r>
    </w:p>
    <w:p>
      <w:pPr>
        <w:rPr>
          <w:rFonts w:hint="eastAsia"/>
          <w:lang w:val="en-US" w:eastAsia="zh-CN"/>
        </w:rPr>
      </w:pPr>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8548D"/>
    <w:rsid w:val="02EC739E"/>
    <w:rsid w:val="03615A0B"/>
    <w:rsid w:val="03ED635E"/>
    <w:rsid w:val="04031B87"/>
    <w:rsid w:val="06060410"/>
    <w:rsid w:val="07501F11"/>
    <w:rsid w:val="07604A55"/>
    <w:rsid w:val="0A7E6BBD"/>
    <w:rsid w:val="0AA43331"/>
    <w:rsid w:val="0D15608A"/>
    <w:rsid w:val="0E1A4388"/>
    <w:rsid w:val="0F22422E"/>
    <w:rsid w:val="10E438E4"/>
    <w:rsid w:val="12092195"/>
    <w:rsid w:val="12E26669"/>
    <w:rsid w:val="143271AF"/>
    <w:rsid w:val="1519129C"/>
    <w:rsid w:val="156E2652"/>
    <w:rsid w:val="15774067"/>
    <w:rsid w:val="17596B86"/>
    <w:rsid w:val="180D4654"/>
    <w:rsid w:val="195626E4"/>
    <w:rsid w:val="1A2A7928"/>
    <w:rsid w:val="1BDB3AED"/>
    <w:rsid w:val="1C930A33"/>
    <w:rsid w:val="1C955071"/>
    <w:rsid w:val="1D6C1C6E"/>
    <w:rsid w:val="1FF2477E"/>
    <w:rsid w:val="20853DD0"/>
    <w:rsid w:val="20893759"/>
    <w:rsid w:val="2249172F"/>
    <w:rsid w:val="224A5199"/>
    <w:rsid w:val="22B06B36"/>
    <w:rsid w:val="22F846ED"/>
    <w:rsid w:val="23D63FD7"/>
    <w:rsid w:val="24696E39"/>
    <w:rsid w:val="25E36F01"/>
    <w:rsid w:val="25E421D6"/>
    <w:rsid w:val="26ED67A9"/>
    <w:rsid w:val="2743716C"/>
    <w:rsid w:val="27B62ABD"/>
    <w:rsid w:val="27CD017B"/>
    <w:rsid w:val="27E432C7"/>
    <w:rsid w:val="280753B0"/>
    <w:rsid w:val="29F53E7D"/>
    <w:rsid w:val="2A232C97"/>
    <w:rsid w:val="2AE02E9A"/>
    <w:rsid w:val="2BBE6541"/>
    <w:rsid w:val="2C8C7A30"/>
    <w:rsid w:val="2D3328BA"/>
    <w:rsid w:val="2D9B052A"/>
    <w:rsid w:val="2DB445DF"/>
    <w:rsid w:val="2E2E47F0"/>
    <w:rsid w:val="2EE46E4E"/>
    <w:rsid w:val="2F9D1645"/>
    <w:rsid w:val="304A4D6F"/>
    <w:rsid w:val="30717BA6"/>
    <w:rsid w:val="312474A4"/>
    <w:rsid w:val="31961C7D"/>
    <w:rsid w:val="333D70C2"/>
    <w:rsid w:val="33A8208D"/>
    <w:rsid w:val="342F5B99"/>
    <w:rsid w:val="34324583"/>
    <w:rsid w:val="354C007C"/>
    <w:rsid w:val="35D91A23"/>
    <w:rsid w:val="36144D2D"/>
    <w:rsid w:val="3A661C89"/>
    <w:rsid w:val="3B0123C6"/>
    <w:rsid w:val="3C421A09"/>
    <w:rsid w:val="3CDC6315"/>
    <w:rsid w:val="3D656EDE"/>
    <w:rsid w:val="3F067882"/>
    <w:rsid w:val="4051434C"/>
    <w:rsid w:val="412C7048"/>
    <w:rsid w:val="41676B3F"/>
    <w:rsid w:val="41857BF2"/>
    <w:rsid w:val="431D329B"/>
    <w:rsid w:val="43B10AEA"/>
    <w:rsid w:val="43C63561"/>
    <w:rsid w:val="47C41D29"/>
    <w:rsid w:val="48910F8C"/>
    <w:rsid w:val="498C4C5E"/>
    <w:rsid w:val="4CBC2AA0"/>
    <w:rsid w:val="4CDA335A"/>
    <w:rsid w:val="4D8C6944"/>
    <w:rsid w:val="4E7D224F"/>
    <w:rsid w:val="4F8D63F5"/>
    <w:rsid w:val="51F31696"/>
    <w:rsid w:val="543B2F36"/>
    <w:rsid w:val="55C9767E"/>
    <w:rsid w:val="560D65DE"/>
    <w:rsid w:val="57000316"/>
    <w:rsid w:val="57E44B22"/>
    <w:rsid w:val="58267B96"/>
    <w:rsid w:val="587A6784"/>
    <w:rsid w:val="5A1F7F8F"/>
    <w:rsid w:val="5C7759BA"/>
    <w:rsid w:val="5D8373DB"/>
    <w:rsid w:val="5E1972CB"/>
    <w:rsid w:val="5EC92DB5"/>
    <w:rsid w:val="5FBC4D0C"/>
    <w:rsid w:val="60482807"/>
    <w:rsid w:val="62D56343"/>
    <w:rsid w:val="65727EFF"/>
    <w:rsid w:val="65C9095B"/>
    <w:rsid w:val="66EA1F82"/>
    <w:rsid w:val="68B325E6"/>
    <w:rsid w:val="68E23C09"/>
    <w:rsid w:val="68F014E8"/>
    <w:rsid w:val="6B30787F"/>
    <w:rsid w:val="6BBF7F66"/>
    <w:rsid w:val="6D7A37EC"/>
    <w:rsid w:val="6EB759C2"/>
    <w:rsid w:val="6EBA0E51"/>
    <w:rsid w:val="72FA2E5C"/>
    <w:rsid w:val="730A5D22"/>
    <w:rsid w:val="733E0B6B"/>
    <w:rsid w:val="74E21156"/>
    <w:rsid w:val="757B4ADD"/>
    <w:rsid w:val="75921DBC"/>
    <w:rsid w:val="75F47112"/>
    <w:rsid w:val="776E1BEE"/>
    <w:rsid w:val="77FF2F7D"/>
    <w:rsid w:val="78DB3F69"/>
    <w:rsid w:val="79FA1AEC"/>
    <w:rsid w:val="7AE376A8"/>
    <w:rsid w:val="7B331BA0"/>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2019-03-20T15:42:58Z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