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Baicells   3GPP提案批量下载器使用说明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版本更新记录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337"/>
        <w:gridCol w:w="4348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2023.7.29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v1.0.1</w:t>
            </w:r>
            <w:r>
              <w:rPr>
                <w:rFonts w:hint="eastAsia"/>
              </w:rPr>
              <w:tab/>
            </w:r>
          </w:p>
        </w:tc>
        <w:tc>
          <w:tcPr>
            <w:tcW w:w="4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日志中添加下载进度；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解决关闭按钮的异常。</w:t>
            </w:r>
          </w:p>
        </w:tc>
        <w:tc>
          <w:tcPr>
            <w:tcW w:w="16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王肖楠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2023.7.28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43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第一版本。</w:t>
            </w:r>
          </w:p>
        </w:tc>
        <w:tc>
          <w:tcPr>
            <w:tcW w:w="16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王肖楠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安装和使用方法介绍</w:t>
      </w:r>
    </w:p>
    <w:p>
      <w:pPr>
        <w:rPr>
          <w:rFonts w:hint="eastAsia"/>
        </w:rPr>
      </w:pPr>
      <w:r>
        <w:rPr>
          <w:rFonts w:hint="eastAsia"/>
        </w:rPr>
        <w:t>注：代码中存在待完善之处，欢迎反馈。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作者：王肖楠 wangxn_007@163.com</w:t>
      </w:r>
    </w:p>
    <w:p>
      <w:pPr>
        <w:pStyle w:val="4"/>
        <w:rPr>
          <w:rFonts w:hint="eastAsia"/>
        </w:rPr>
      </w:pPr>
      <w:r>
        <w:rPr>
          <w:rFonts w:hint="eastAsia"/>
        </w:rPr>
        <w:t>一.安装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首先</w:t>
      </w:r>
      <w:r>
        <w:rPr>
          <w:rFonts w:hint="eastAsia"/>
        </w:rPr>
        <w:t>使用 命令行 进行安装依赖的操作。（以【</w:t>
      </w:r>
      <w:r>
        <w:rPr>
          <w:rFonts w:hint="eastAsia"/>
          <w:highlight w:val="yellow"/>
        </w:rPr>
        <w:t>windows PowerShell</w:t>
      </w:r>
      <w:r>
        <w:rPr>
          <w:rFonts w:hint="eastAsia"/>
        </w:rPr>
        <w:t>】为例）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打开PowerShell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按键盘上的窗口键，然后输入“powershell”，点击运行Windows PowerShell命令行。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537710" cy="3551555"/>
            <wp:effectExtent l="0" t="0" r="152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 打开windows powershell 命令行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467225" cy="229616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window powershell界面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使用cd命令，打开文件夹所在目录 (例如，下载脚本simple-tdoc-batch-download.py所属文件夹位于桌面 C:\Users\admin\Desktop\3gpp-tdoc-batch-downloader)</w:t>
      </w:r>
    </w:p>
    <w:p>
      <w:pPr>
        <w:numPr>
          <w:ilvl w:val="0"/>
          <w:numId w:val="0"/>
        </w:numPr>
        <w:ind w:left="420" w:leftChars="200" w:firstLine="0" w:firstLineChars="0"/>
      </w:pPr>
      <w:r>
        <w:drawing>
          <wp:inline distT="0" distB="0" distL="114300" distR="114300">
            <wp:extent cx="5267960" cy="1467485"/>
            <wp:effectExtent l="0" t="0" r="889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1778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20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获取文件夹所在的路径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98600"/>
            <wp:effectExtent l="0" t="0" r="698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20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输入命令，打开文件夹。命令行显示当前目录已发送切换。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如图4所示，输入以下命令，打开文件夹所在目录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（假设文件夹位于</w:t>
      </w:r>
      <w:r>
        <w:rPr>
          <w:rFonts w:hint="eastAsia"/>
          <w:b/>
          <w:bCs/>
          <w:sz w:val="24"/>
          <w:szCs w:val="32"/>
          <w:highlight w:val="none"/>
        </w:rPr>
        <w:t>C:\Users\admin\Desktop\3gpp-tdoc-batch-downloader</w:t>
      </w:r>
      <w:r>
        <w:rPr>
          <w:rFonts w:hint="eastAsia"/>
          <w:b/>
          <w:bCs/>
          <w:highlight w:val="none"/>
          <w:lang w:val="en-US" w:eastAsia="zh-CN"/>
        </w:rPr>
        <w:t>）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highlight w:val="yellow"/>
        </w:rPr>
      </w:pPr>
      <w:r>
        <w:rPr>
          <w:rFonts w:hint="eastAsia"/>
          <w:b/>
          <w:bCs/>
          <w:sz w:val="24"/>
          <w:szCs w:val="32"/>
          <w:highlight w:val="yellow"/>
        </w:rPr>
        <w:t>cd C:\Users\admin\Desktop\3gpp-tdoc-batch-downloader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输入命令后，观察到的现象为命令行发生了目录的切换。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下列</w:t>
      </w:r>
      <w:r>
        <w:rPr>
          <w:rFonts w:hint="eastAsia"/>
        </w:rPr>
        <w:t>pip命令，安装依赖 (此为windows示例)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</w:t>
      </w:r>
      <w:bookmarkStart w:id="0" w:name="_GoBack"/>
      <w:bookmarkEnd w:id="0"/>
      <w:r>
        <w:rPr>
          <w:rFonts w:hint="eastAsia"/>
          <w:lang w:val="en-US" w:eastAsia="zh-CN"/>
        </w:rPr>
        <w:t>图5。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highlight w:val="yellow"/>
        </w:rPr>
      </w:pPr>
      <w:r>
        <w:rPr>
          <w:rFonts w:hint="eastAsia"/>
          <w:b/>
          <w:bCs/>
          <w:sz w:val="24"/>
          <w:szCs w:val="32"/>
          <w:highlight w:val="yellow"/>
        </w:rPr>
        <w:t>pip install -r  .\requirements.txt</w:t>
      </w:r>
    </w:p>
    <w:p>
      <w:r>
        <w:drawing>
          <wp:inline distT="0" distB="0" distL="114300" distR="114300">
            <wp:extent cx="5272405" cy="1547495"/>
            <wp:effectExtent l="0" t="0" r="444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输入pip install -r .\requirements.txt 命令，安装依赖。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注：由于演示机之前已安装了依赖，因此截图中输入命令后会提示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requirements已满足</w:t>
      </w:r>
      <w:r>
        <w:rPr>
          <w:rFonts w:hint="default"/>
          <w:lang w:val="en-US" w:eastAsia="zh-CN"/>
        </w:rPr>
        <w:t>”</w:t>
      </w:r>
    </w:p>
    <w:p>
      <w:pPr>
        <w:pStyle w:val="4"/>
        <w:rPr>
          <w:rFonts w:hint="eastAsia"/>
        </w:rPr>
      </w:pPr>
      <w:r>
        <w:rPr>
          <w:rFonts w:hint="eastAsia"/>
        </w:rPr>
        <w:t>二.使用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powershell</w:t>
      </w:r>
      <w:r>
        <w:rPr>
          <w:rFonts w:hint="eastAsia"/>
        </w:rPr>
        <w:t>命令行输入以下(windows)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启动下载器，如图6，图7所示。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highlight w:val="yellow"/>
        </w:rPr>
      </w:pPr>
      <w:r>
        <w:rPr>
          <w:rFonts w:hint="eastAsia"/>
          <w:b/>
          <w:bCs/>
          <w:sz w:val="24"/>
          <w:szCs w:val="32"/>
          <w:highlight w:val="yellow"/>
        </w:rPr>
        <w:t>python .\simple-tdoc-batch-download.py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highlight w:val="yellow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sz w:val="24"/>
          <w:szCs w:val="32"/>
          <w:highlight w:val="none"/>
          <w:lang w:eastAsia="zh-CN"/>
        </w:rPr>
      </w:pPr>
      <w:r>
        <w:rPr>
          <w:rFonts w:hint="eastAsia" w:eastAsiaTheme="minorEastAsia"/>
          <w:b/>
          <w:bCs/>
          <w:sz w:val="24"/>
          <w:szCs w:val="32"/>
          <w:highlight w:val="none"/>
          <w:lang w:eastAsia="zh-CN"/>
        </w:rPr>
        <w:drawing>
          <wp:inline distT="0" distB="0" distL="114300" distR="114300">
            <wp:extent cx="5266055" cy="3639185"/>
            <wp:effectExtent l="0" t="0" r="10795" b="18415"/>
            <wp:docPr id="7" name="图片 7" descr="fac22e563167bd4a721d4b64b861b6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ac22e563167bd4a721d4b64b861b6d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b/>
          <w:bCs/>
          <w:sz w:val="24"/>
          <w:szCs w:val="32"/>
          <w:highlight w:val="none"/>
          <w:lang w:val="en-US" w:eastAsia="zh-CN"/>
        </w:rPr>
      </w:pPr>
      <w:r>
        <w:rPr>
          <w:rFonts w:hint="eastAsia"/>
          <w:lang w:val="en-US" w:eastAsia="zh-CN"/>
        </w:rPr>
        <w:t>图6 老版本界面和介绍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160520"/>
            <wp:effectExtent l="0" t="0" r="444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b/>
          <w:bCs/>
          <w:sz w:val="24"/>
          <w:szCs w:val="32"/>
          <w:highlight w:val="none"/>
          <w:lang w:val="en-US" w:eastAsia="zh-CN"/>
        </w:rPr>
      </w:pPr>
      <w:r>
        <w:rPr>
          <w:rFonts w:hint="eastAsia"/>
          <w:lang w:val="en-US" w:eastAsia="zh-CN"/>
        </w:rPr>
        <w:t>图7 更新版本界面和介绍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DFA3D4"/>
    <w:multiLevelType w:val="singleLevel"/>
    <w:tmpl w:val="E0DFA3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3810E162"/>
    <w:multiLevelType w:val="singleLevel"/>
    <w:tmpl w:val="3810E162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621C9"/>
    <w:rsid w:val="22EF005A"/>
    <w:rsid w:val="51A30168"/>
    <w:rsid w:val="69EF734D"/>
    <w:rsid w:val="6A6C6B9C"/>
    <w:rsid w:val="6E91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Wxn</cp:lastModifiedBy>
  <dcterms:modified xsi:type="dcterms:W3CDTF">2023-09-13T04:45:26Z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