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D25A4" w14:textId="7EECB6FE" w:rsidR="002B5E85" w:rsidRPr="002B5E85" w:rsidRDefault="00F5686B" w:rsidP="000B758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</w:t>
      </w:r>
      <w:r w:rsidR="001D2567">
        <w:rPr>
          <w:rFonts w:ascii="Times New Roman" w:hAnsi="Times New Roman" w:cs="Times New Roman"/>
        </w:rPr>
        <w:t xml:space="preserve"> Benedicte Babayan,</w:t>
      </w:r>
      <w:r>
        <w:rPr>
          <w:rFonts w:ascii="Times New Roman" w:hAnsi="Times New Roman" w:cs="Times New Roman"/>
        </w:rPr>
        <w:t xml:space="preserve"> </w:t>
      </w:r>
    </w:p>
    <w:p w14:paraId="4639D281" w14:textId="5F7D9D4C" w:rsidR="002B5E85" w:rsidRDefault="002B5E85" w:rsidP="009130C2">
      <w:pPr>
        <w:spacing w:after="0" w:line="240" w:lineRule="auto"/>
        <w:rPr>
          <w:rFonts w:ascii="Times New Roman" w:hAnsi="Times New Roman" w:cs="Times New Roman"/>
        </w:rPr>
      </w:pPr>
      <w:r w:rsidRPr="002B5E85">
        <w:rPr>
          <w:rFonts w:ascii="Times New Roman" w:hAnsi="Times New Roman" w:cs="Times New Roman"/>
        </w:rPr>
        <w:t xml:space="preserve">I </w:t>
      </w:r>
      <w:r w:rsidR="00FF53DE">
        <w:rPr>
          <w:rFonts w:ascii="Times New Roman" w:hAnsi="Times New Roman" w:cs="Times New Roman"/>
        </w:rPr>
        <w:t>am contemplating submitting a</w:t>
      </w:r>
      <w:r w:rsidRPr="002B5E85">
        <w:rPr>
          <w:rFonts w:ascii="Times New Roman" w:hAnsi="Times New Roman" w:cs="Times New Roman"/>
        </w:rPr>
        <w:t xml:space="preserve"> manuscript to Neuron,</w:t>
      </w:r>
      <w:r w:rsidR="00A06D15" w:rsidRPr="0093505B">
        <w:rPr>
          <w:rFonts w:ascii="Times New Roman" w:hAnsi="Times New Roman" w:cs="Times New Roman"/>
        </w:rPr>
        <w:t xml:space="preserve"> </w:t>
      </w:r>
      <w:r w:rsidR="00F5686B">
        <w:rPr>
          <w:rFonts w:ascii="Times New Roman" w:hAnsi="Times New Roman" w:cs="Times New Roman"/>
        </w:rPr>
        <w:t>title</w:t>
      </w:r>
      <w:r w:rsidR="00FF53DE">
        <w:rPr>
          <w:rFonts w:ascii="Times New Roman" w:hAnsi="Times New Roman" w:cs="Times New Roman"/>
        </w:rPr>
        <w:t>d</w:t>
      </w:r>
      <w:r w:rsidR="00F5686B">
        <w:rPr>
          <w:rFonts w:ascii="Times New Roman" w:hAnsi="Times New Roman" w:cs="Times New Roman"/>
        </w:rPr>
        <w:t xml:space="preserve"> </w:t>
      </w:r>
      <w:r w:rsidR="002200A2" w:rsidRPr="0093505B">
        <w:rPr>
          <w:rFonts w:ascii="Times New Roman" w:hAnsi="Times New Roman" w:cs="Times New Roman"/>
        </w:rPr>
        <w:t>“</w:t>
      </w:r>
      <w:bookmarkStart w:id="0" w:name="_Hlk214890806"/>
      <w:r w:rsidR="00E135BF" w:rsidRPr="003D20E7">
        <w:rPr>
          <w:rFonts w:ascii="Times New Roman" w:eastAsia="Times New Roman" w:hAnsi="Times New Roman" w:cs="Times New Roman"/>
          <w:bCs/>
          <w:i/>
          <w:iCs/>
        </w:rPr>
        <w:t>Neural activity in dorsolateral prefrontal cortex reflects different temporal-discounting strategies in monkeys</w:t>
      </w:r>
      <w:bookmarkEnd w:id="0"/>
      <w:r w:rsidR="004146EA" w:rsidRPr="000B7588">
        <w:rPr>
          <w:rFonts w:ascii="Times New Roman" w:eastAsia="Times New Roman" w:hAnsi="Times New Roman" w:cs="Times New Roman"/>
          <w:bCs/>
        </w:rPr>
        <w:t>”</w:t>
      </w:r>
      <w:r w:rsidR="004C6063">
        <w:rPr>
          <w:rFonts w:ascii="Times New Roman" w:hAnsi="Times New Roman" w:cs="Times New Roman"/>
        </w:rPr>
        <w:t xml:space="preserve">. </w:t>
      </w:r>
      <w:r w:rsidR="00FF53DE">
        <w:rPr>
          <w:rFonts w:ascii="Times New Roman" w:hAnsi="Times New Roman" w:cs="Times New Roman"/>
        </w:rPr>
        <w:t>W</w:t>
      </w:r>
      <w:r w:rsidRPr="002B5E85">
        <w:rPr>
          <w:rFonts w:ascii="Times New Roman" w:hAnsi="Times New Roman" w:cs="Times New Roman"/>
        </w:rPr>
        <w:t xml:space="preserve">ould </w:t>
      </w:r>
      <w:r w:rsidR="00FF53DE">
        <w:rPr>
          <w:rFonts w:ascii="Times New Roman" w:hAnsi="Times New Roman" w:cs="Times New Roman"/>
        </w:rPr>
        <w:t>this</w:t>
      </w:r>
      <w:r w:rsidRPr="002B5E85">
        <w:rPr>
          <w:rFonts w:ascii="Times New Roman" w:hAnsi="Times New Roman" w:cs="Times New Roman"/>
        </w:rPr>
        <w:t xml:space="preserve"> topic be of</w:t>
      </w:r>
      <w:r w:rsidR="00FF53DE">
        <w:rPr>
          <w:rFonts w:ascii="Times New Roman" w:hAnsi="Times New Roman" w:cs="Times New Roman"/>
        </w:rPr>
        <w:t xml:space="preserve"> potential</w:t>
      </w:r>
      <w:r w:rsidRPr="002B5E85">
        <w:rPr>
          <w:rFonts w:ascii="Times New Roman" w:hAnsi="Times New Roman" w:cs="Times New Roman"/>
        </w:rPr>
        <w:t xml:space="preserve"> interest</w:t>
      </w:r>
      <w:r w:rsidR="00FF53DE">
        <w:rPr>
          <w:rFonts w:ascii="Times New Roman" w:hAnsi="Times New Roman" w:cs="Times New Roman"/>
        </w:rPr>
        <w:t>?</w:t>
      </w:r>
      <w:r w:rsidRPr="002B5E85">
        <w:rPr>
          <w:rFonts w:ascii="Times New Roman" w:hAnsi="Times New Roman" w:cs="Times New Roman"/>
        </w:rPr>
        <w:t> </w:t>
      </w:r>
    </w:p>
    <w:p w14:paraId="554CD498" w14:textId="77777777" w:rsidR="009130C2" w:rsidRDefault="009130C2" w:rsidP="009130C2">
      <w:pPr>
        <w:spacing w:after="0" w:line="240" w:lineRule="auto"/>
        <w:rPr>
          <w:rFonts w:ascii="Times New Roman" w:hAnsi="Times New Roman" w:cs="Times New Roman"/>
        </w:rPr>
      </w:pPr>
    </w:p>
    <w:p w14:paraId="7A0B2754" w14:textId="349EE514" w:rsidR="004146EA" w:rsidRDefault="00267552" w:rsidP="000B758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this study, w</w:t>
      </w:r>
      <w:r w:rsidR="004146EA">
        <w:rPr>
          <w:rFonts w:ascii="Times New Roman" w:hAnsi="Times New Roman" w:cs="Times New Roman"/>
        </w:rPr>
        <w:t xml:space="preserve">e investigated how </w:t>
      </w:r>
      <w:r w:rsidR="000B7588">
        <w:rPr>
          <w:rFonts w:ascii="Times New Roman" w:hAnsi="Times New Roman" w:cs="Times New Roman"/>
        </w:rPr>
        <w:t xml:space="preserve">the </w:t>
      </w:r>
      <w:r w:rsidR="000B7588">
        <w:rPr>
          <w:rFonts w:ascii="Times New Roman" w:hAnsi="Times New Roman" w:cs="Times New Roman"/>
        </w:rPr>
        <w:t>activity</w:t>
      </w:r>
      <w:r w:rsidR="000B7588">
        <w:rPr>
          <w:rFonts w:ascii="Times New Roman" w:hAnsi="Times New Roman" w:cs="Times New Roman"/>
        </w:rPr>
        <w:t xml:space="preserve"> of the </w:t>
      </w:r>
      <w:r w:rsidR="004146EA">
        <w:rPr>
          <w:rFonts w:ascii="Times New Roman" w:hAnsi="Times New Roman" w:cs="Times New Roman"/>
        </w:rPr>
        <w:t>dorsolateral prefrontal cortex</w:t>
      </w:r>
      <w:r w:rsidR="000B7588">
        <w:rPr>
          <w:rFonts w:ascii="Times New Roman" w:hAnsi="Times New Roman" w:cs="Times New Roman"/>
        </w:rPr>
        <w:t xml:space="preserve"> (</w:t>
      </w:r>
      <w:proofErr w:type="spellStart"/>
      <w:r w:rsidR="000B7588">
        <w:rPr>
          <w:rFonts w:ascii="Times New Roman" w:hAnsi="Times New Roman" w:cs="Times New Roman"/>
        </w:rPr>
        <w:t>dlPFC</w:t>
      </w:r>
      <w:proofErr w:type="spellEnd"/>
      <w:r w:rsidR="000B7588">
        <w:rPr>
          <w:rFonts w:ascii="Times New Roman" w:hAnsi="Times New Roman" w:cs="Times New Roman"/>
        </w:rPr>
        <w:t>)</w:t>
      </w:r>
      <w:r w:rsidR="004146EA">
        <w:rPr>
          <w:rFonts w:ascii="Times New Roman" w:hAnsi="Times New Roman" w:cs="Times New Roman"/>
        </w:rPr>
        <w:t xml:space="preserve"> </w:t>
      </w:r>
      <w:r w:rsidR="002356F7">
        <w:rPr>
          <w:rFonts w:ascii="Times New Roman" w:hAnsi="Times New Roman" w:cs="Times New Roman"/>
        </w:rPr>
        <w:t>encodes</w:t>
      </w:r>
      <w:r w:rsidR="004146EA">
        <w:rPr>
          <w:rFonts w:ascii="Times New Roman" w:hAnsi="Times New Roman" w:cs="Times New Roman"/>
        </w:rPr>
        <w:t xml:space="preserve"> reward magnitude, delay, and task timing during an intertemporal discounting task, in two monkeys. </w:t>
      </w:r>
      <w:r w:rsidR="002356F7">
        <w:rPr>
          <w:rFonts w:ascii="Times New Roman" w:hAnsi="Times New Roman" w:cs="Times New Roman"/>
        </w:rPr>
        <w:t>Although</w:t>
      </w:r>
      <w:r w:rsidR="003B37BE">
        <w:rPr>
          <w:rFonts w:ascii="Times New Roman" w:hAnsi="Times New Roman" w:cs="Times New Roman"/>
        </w:rPr>
        <w:t xml:space="preserve"> </w:t>
      </w:r>
      <w:proofErr w:type="spellStart"/>
      <w:r w:rsidR="003B37BE">
        <w:rPr>
          <w:rFonts w:ascii="Times New Roman" w:hAnsi="Times New Roman" w:cs="Times New Roman"/>
        </w:rPr>
        <w:t>dlPFC</w:t>
      </w:r>
      <w:proofErr w:type="spellEnd"/>
      <w:r w:rsidR="002356F7">
        <w:rPr>
          <w:rFonts w:ascii="Times New Roman" w:hAnsi="Times New Roman" w:cs="Times New Roman"/>
        </w:rPr>
        <w:t xml:space="preserve"> </w:t>
      </w:r>
      <w:r w:rsidR="003B37BE">
        <w:rPr>
          <w:rFonts w:ascii="Times New Roman" w:hAnsi="Times New Roman" w:cs="Times New Roman"/>
        </w:rPr>
        <w:t xml:space="preserve">is known to represent </w:t>
      </w:r>
      <w:r w:rsidR="002356F7">
        <w:rPr>
          <w:rFonts w:ascii="Times New Roman" w:hAnsi="Times New Roman" w:cs="Times New Roman"/>
        </w:rPr>
        <w:t xml:space="preserve">reward and delay, </w:t>
      </w:r>
      <w:r w:rsidR="000B7588">
        <w:rPr>
          <w:rFonts w:ascii="Times New Roman" w:hAnsi="Times New Roman" w:cs="Times New Roman"/>
        </w:rPr>
        <w:t>little</w:t>
      </w:r>
      <w:r w:rsidR="003B37BE" w:rsidRPr="003B37BE">
        <w:rPr>
          <w:rFonts w:ascii="Times New Roman" w:hAnsi="Times New Roman" w:cs="Times New Roman"/>
        </w:rPr>
        <w:t xml:space="preserve"> is understood about </w:t>
      </w:r>
      <w:r w:rsidR="003B37BE" w:rsidRPr="000B7588">
        <w:rPr>
          <w:rFonts w:ascii="Times New Roman" w:hAnsi="Times New Roman" w:cs="Times New Roman"/>
        </w:rPr>
        <w:t>how these signals unfold over time</w:t>
      </w:r>
      <w:r w:rsidR="003B37BE" w:rsidRPr="003B37BE">
        <w:rPr>
          <w:rFonts w:ascii="Times New Roman" w:hAnsi="Times New Roman" w:cs="Times New Roman"/>
        </w:rPr>
        <w:t xml:space="preserve">, </w:t>
      </w:r>
      <w:r w:rsidR="003B37BE" w:rsidRPr="000B7588">
        <w:rPr>
          <w:rFonts w:ascii="Times New Roman" w:hAnsi="Times New Roman" w:cs="Times New Roman"/>
        </w:rPr>
        <w:t>adapt to contextual demands</w:t>
      </w:r>
      <w:r w:rsidR="003B37BE" w:rsidRPr="003B37BE">
        <w:rPr>
          <w:rFonts w:ascii="Times New Roman" w:hAnsi="Times New Roman" w:cs="Times New Roman"/>
        </w:rPr>
        <w:t xml:space="preserve">, and </w:t>
      </w:r>
      <w:r w:rsidR="003B37BE" w:rsidRPr="000B7588">
        <w:rPr>
          <w:rFonts w:ascii="Times New Roman" w:hAnsi="Times New Roman" w:cs="Times New Roman"/>
        </w:rPr>
        <w:t>vary across individuals</w:t>
      </w:r>
      <w:r w:rsidR="003B37BE" w:rsidRPr="003B37BE">
        <w:rPr>
          <w:rFonts w:ascii="Times New Roman" w:hAnsi="Times New Roman" w:cs="Times New Roman"/>
        </w:rPr>
        <w:t xml:space="preserve">. </w:t>
      </w:r>
      <w:r w:rsidR="003B37BE">
        <w:rPr>
          <w:rFonts w:ascii="Times New Roman" w:hAnsi="Times New Roman" w:cs="Times New Roman"/>
        </w:rPr>
        <w:t xml:space="preserve">To address these questions, we </w:t>
      </w:r>
      <w:r w:rsidR="000B7588">
        <w:rPr>
          <w:rFonts w:ascii="Times New Roman" w:hAnsi="Times New Roman" w:cs="Times New Roman"/>
        </w:rPr>
        <w:t>employed</w:t>
      </w:r>
      <w:r w:rsidR="000B7588">
        <w:rPr>
          <w:rFonts w:ascii="Times New Roman" w:hAnsi="Times New Roman" w:cs="Times New Roman"/>
        </w:rPr>
        <w:t xml:space="preserve"> </w:t>
      </w:r>
      <w:r w:rsidR="003B37BE">
        <w:rPr>
          <w:rFonts w:ascii="Times New Roman" w:hAnsi="Times New Roman" w:cs="Times New Roman"/>
        </w:rPr>
        <w:t xml:space="preserve">a two-step go-signal design that </w:t>
      </w:r>
      <w:r w:rsidR="00172B94">
        <w:rPr>
          <w:rFonts w:ascii="Times New Roman" w:hAnsi="Times New Roman" w:cs="Times New Roman"/>
        </w:rPr>
        <w:t xml:space="preserve">separates offer evaluation from action execution and introduces </w:t>
      </w:r>
      <w:r w:rsidR="003B37BE" w:rsidRPr="003B37BE">
        <w:rPr>
          <w:rFonts w:ascii="Times New Roman" w:hAnsi="Times New Roman" w:cs="Times New Roman"/>
        </w:rPr>
        <w:t xml:space="preserve">uncertainty </w:t>
      </w:r>
      <w:r w:rsidR="000B7588">
        <w:rPr>
          <w:rFonts w:ascii="Times New Roman" w:hAnsi="Times New Roman" w:cs="Times New Roman"/>
        </w:rPr>
        <w:t>regarding</w:t>
      </w:r>
      <w:r w:rsidR="000B7588" w:rsidRPr="003B37BE">
        <w:rPr>
          <w:rFonts w:ascii="Times New Roman" w:hAnsi="Times New Roman" w:cs="Times New Roman"/>
        </w:rPr>
        <w:t xml:space="preserve"> </w:t>
      </w:r>
      <w:r w:rsidR="003B37BE" w:rsidRPr="000B7588">
        <w:rPr>
          <w:rFonts w:ascii="Times New Roman" w:hAnsi="Times New Roman" w:cs="Times New Roman"/>
        </w:rPr>
        <w:t>when</w:t>
      </w:r>
      <w:r w:rsidR="003B37BE" w:rsidRPr="003B37BE">
        <w:rPr>
          <w:rFonts w:ascii="Times New Roman" w:hAnsi="Times New Roman" w:cs="Times New Roman"/>
        </w:rPr>
        <w:t xml:space="preserve"> </w:t>
      </w:r>
      <w:r w:rsidR="00172B94">
        <w:rPr>
          <w:rFonts w:ascii="Times New Roman" w:hAnsi="Times New Roman" w:cs="Times New Roman"/>
        </w:rPr>
        <w:t>a</w:t>
      </w:r>
      <w:r w:rsidR="003B37BE" w:rsidRPr="003B37BE">
        <w:rPr>
          <w:rFonts w:ascii="Times New Roman" w:hAnsi="Times New Roman" w:cs="Times New Roman"/>
        </w:rPr>
        <w:t xml:space="preserve"> choice can be </w:t>
      </w:r>
      <w:r w:rsidR="00172B94">
        <w:rPr>
          <w:rFonts w:ascii="Times New Roman" w:hAnsi="Times New Roman" w:cs="Times New Roman"/>
        </w:rPr>
        <w:t>made</w:t>
      </w:r>
      <w:r w:rsidR="003B37BE" w:rsidRPr="003B37BE">
        <w:rPr>
          <w:rFonts w:ascii="Times New Roman" w:hAnsi="Times New Roman" w:cs="Times New Roman"/>
        </w:rPr>
        <w:t>.</w:t>
      </w:r>
    </w:p>
    <w:p w14:paraId="5B3AE3FB" w14:textId="35A0744A" w:rsidR="00A01FF6" w:rsidRDefault="00A01FF6" w:rsidP="000B758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found that </w:t>
      </w:r>
      <w:proofErr w:type="spellStart"/>
      <w:r>
        <w:rPr>
          <w:rFonts w:ascii="Times New Roman" w:hAnsi="Times New Roman" w:cs="Times New Roman"/>
        </w:rPr>
        <w:t>dlPFC</w:t>
      </w:r>
      <w:proofErr w:type="spellEnd"/>
      <w:r>
        <w:rPr>
          <w:rFonts w:ascii="Times New Roman" w:hAnsi="Times New Roman" w:cs="Times New Roman"/>
        </w:rPr>
        <w:t xml:space="preserve"> neurons encoded reward and delay in an inverse manner</w:t>
      </w:r>
      <w:r w:rsidR="00ED068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0B7588">
        <w:rPr>
          <w:rFonts w:ascii="Times New Roman" w:hAnsi="Times New Roman" w:cs="Times New Roman"/>
        </w:rPr>
        <w:t xml:space="preserve">which is </w:t>
      </w:r>
      <w:r>
        <w:rPr>
          <w:rFonts w:ascii="Times New Roman" w:hAnsi="Times New Roman" w:cs="Times New Roman"/>
        </w:rPr>
        <w:t xml:space="preserve">consistent with temporal discounting as reported in previous studies. </w:t>
      </w:r>
      <w:r w:rsidRPr="00A01FF6">
        <w:rPr>
          <w:rFonts w:ascii="Times New Roman" w:hAnsi="Times New Roman" w:cs="Times New Roman"/>
        </w:rPr>
        <w:t xml:space="preserve">In </w:t>
      </w:r>
      <w:r w:rsidR="000B7588">
        <w:rPr>
          <w:rFonts w:ascii="Times New Roman" w:hAnsi="Times New Roman" w:cs="Times New Roman"/>
        </w:rPr>
        <w:t>m</w:t>
      </w:r>
      <w:r w:rsidRPr="00A01FF6">
        <w:rPr>
          <w:rFonts w:ascii="Times New Roman" w:hAnsi="Times New Roman" w:cs="Times New Roman"/>
        </w:rPr>
        <w:t>onkey S, this coding was dynamic</w:t>
      </w:r>
      <w:r w:rsidR="00ED0680">
        <w:rPr>
          <w:rFonts w:ascii="Times New Roman" w:hAnsi="Times New Roman" w:cs="Times New Roman"/>
        </w:rPr>
        <w:t>. I</w:t>
      </w:r>
      <w:r w:rsidRPr="00A01FF6">
        <w:rPr>
          <w:rFonts w:ascii="Times New Roman" w:hAnsi="Times New Roman" w:cs="Times New Roman"/>
        </w:rPr>
        <w:t xml:space="preserve">t evolved over time and flexibly incorporated additional waiting time when the task introduced temporal uncertainty. In </w:t>
      </w:r>
      <w:r w:rsidR="000B7588">
        <w:rPr>
          <w:rFonts w:ascii="Times New Roman" w:hAnsi="Times New Roman" w:cs="Times New Roman"/>
        </w:rPr>
        <w:t>m</w:t>
      </w:r>
      <w:r w:rsidRPr="00A01FF6">
        <w:rPr>
          <w:rFonts w:ascii="Times New Roman" w:hAnsi="Times New Roman" w:cs="Times New Roman"/>
        </w:rPr>
        <w:t>onkey T, value coding was less flexible and emerged primarily closer to the go-signal</w:t>
      </w:r>
    </w:p>
    <w:p w14:paraId="0808F9C3" w14:textId="71085043" w:rsidR="00016553" w:rsidRDefault="00ED0680" w:rsidP="000B758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="00172B94" w:rsidRPr="000B7588">
        <w:rPr>
          <w:rFonts w:ascii="Times New Roman" w:hAnsi="Times New Roman" w:cs="Times New Roman"/>
        </w:rPr>
        <w:t xml:space="preserve"> two monkeys adopted distinct decision strategies. </w:t>
      </w:r>
      <w:r w:rsidR="00172B94">
        <w:rPr>
          <w:rFonts w:ascii="Times New Roman" w:hAnsi="Times New Roman" w:cs="Times New Roman"/>
        </w:rPr>
        <w:t>Monkey S</w:t>
      </w:r>
      <w:r w:rsidR="00172B94" w:rsidRPr="000B7588">
        <w:rPr>
          <w:rFonts w:ascii="Times New Roman" w:hAnsi="Times New Roman" w:cs="Times New Roman"/>
        </w:rPr>
        <w:t xml:space="preserve"> showed early integration of reward and delay, consistent with a </w:t>
      </w:r>
      <w:r w:rsidR="00172B94" w:rsidRPr="00172B94">
        <w:rPr>
          <w:rFonts w:ascii="Times New Roman" w:hAnsi="Times New Roman" w:cs="Times New Roman"/>
        </w:rPr>
        <w:t>proactive</w:t>
      </w:r>
      <w:r w:rsidR="00172B94" w:rsidRPr="000B7588">
        <w:rPr>
          <w:rFonts w:ascii="Times New Roman" w:hAnsi="Times New Roman" w:cs="Times New Roman"/>
        </w:rPr>
        <w:t xml:space="preserve"> evaluation. </w:t>
      </w:r>
      <w:r w:rsidR="00172B94">
        <w:rPr>
          <w:rFonts w:ascii="Times New Roman" w:hAnsi="Times New Roman" w:cs="Times New Roman"/>
        </w:rPr>
        <w:t>Monkey T</w:t>
      </w:r>
      <w:r w:rsidR="00172B94" w:rsidRPr="000B7588">
        <w:rPr>
          <w:rFonts w:ascii="Times New Roman" w:hAnsi="Times New Roman" w:cs="Times New Roman"/>
        </w:rPr>
        <w:t xml:space="preserve"> showed later integration</w:t>
      </w:r>
      <w:r w:rsidR="00172B94">
        <w:rPr>
          <w:rFonts w:ascii="Times New Roman" w:hAnsi="Times New Roman" w:cs="Times New Roman"/>
        </w:rPr>
        <w:t xml:space="preserve">, consistent with a reactive, </w:t>
      </w:r>
      <w:proofErr w:type="gramStart"/>
      <w:r w:rsidR="00172B94">
        <w:rPr>
          <w:rFonts w:ascii="Times New Roman" w:hAnsi="Times New Roman" w:cs="Times New Roman"/>
        </w:rPr>
        <w:t>cue</w:t>
      </w:r>
      <w:proofErr w:type="gramEnd"/>
      <w:r>
        <w:rPr>
          <w:rFonts w:ascii="Times New Roman" w:hAnsi="Times New Roman" w:cs="Times New Roman"/>
        </w:rPr>
        <w:t>-</w:t>
      </w:r>
      <w:r w:rsidR="00172B94">
        <w:rPr>
          <w:rFonts w:ascii="Times New Roman" w:hAnsi="Times New Roman" w:cs="Times New Roman"/>
        </w:rPr>
        <w:t>driven strategy</w:t>
      </w:r>
      <w:r w:rsidR="00172B94" w:rsidRPr="000B7588">
        <w:rPr>
          <w:rFonts w:ascii="Times New Roman" w:hAnsi="Times New Roman" w:cs="Times New Roman"/>
        </w:rPr>
        <w:t xml:space="preserve">. These differences were strongly reflected in </w:t>
      </w:r>
      <w:r w:rsidR="000B7588">
        <w:rPr>
          <w:rFonts w:ascii="Times New Roman" w:hAnsi="Times New Roman" w:cs="Times New Roman"/>
        </w:rPr>
        <w:t>the activity of</w:t>
      </w:r>
      <w:r w:rsidR="003D20E7">
        <w:rPr>
          <w:rFonts w:ascii="Times New Roman" w:hAnsi="Times New Roman" w:cs="Times New Roman"/>
        </w:rPr>
        <w:t xml:space="preserve"> </w:t>
      </w:r>
      <w:proofErr w:type="spellStart"/>
      <w:r w:rsidR="00172B94" w:rsidRPr="000B7588">
        <w:rPr>
          <w:rFonts w:ascii="Times New Roman" w:hAnsi="Times New Roman" w:cs="Times New Roman"/>
        </w:rPr>
        <w:t>dlPFC</w:t>
      </w:r>
      <w:proofErr w:type="spellEnd"/>
      <w:r w:rsidR="00172B94" w:rsidRPr="000B7588">
        <w:rPr>
          <w:rFonts w:ascii="Times New Roman" w:hAnsi="Times New Roman" w:cs="Times New Roman"/>
        </w:rPr>
        <w:t xml:space="preserve"> population. </w:t>
      </w:r>
      <w:r w:rsidR="00172B94">
        <w:rPr>
          <w:rFonts w:ascii="Times New Roman" w:hAnsi="Times New Roman" w:cs="Times New Roman"/>
        </w:rPr>
        <w:t xml:space="preserve">Population </w:t>
      </w:r>
      <w:r w:rsidR="00E67DE1">
        <w:rPr>
          <w:rFonts w:ascii="Times New Roman" w:hAnsi="Times New Roman" w:cs="Times New Roman"/>
        </w:rPr>
        <w:t xml:space="preserve">analyses </w:t>
      </w:r>
      <w:r w:rsidR="00172B94">
        <w:rPr>
          <w:rFonts w:ascii="Times New Roman" w:hAnsi="Times New Roman" w:cs="Times New Roman"/>
        </w:rPr>
        <w:t xml:space="preserve">showed that </w:t>
      </w:r>
      <w:r w:rsidR="000D2FC4">
        <w:rPr>
          <w:rFonts w:ascii="Times New Roman" w:hAnsi="Times New Roman" w:cs="Times New Roman"/>
        </w:rPr>
        <w:t>m</w:t>
      </w:r>
      <w:r w:rsidR="00E67DE1">
        <w:rPr>
          <w:rFonts w:ascii="Times New Roman" w:hAnsi="Times New Roman" w:cs="Times New Roman"/>
        </w:rPr>
        <w:t xml:space="preserve">onkey S relied on distributed, context-sensitive coding, </w:t>
      </w:r>
      <w:r w:rsidR="000D2FC4">
        <w:rPr>
          <w:rFonts w:ascii="Times New Roman" w:hAnsi="Times New Roman" w:cs="Times New Roman"/>
        </w:rPr>
        <w:t>wh</w:t>
      </w:r>
      <w:r w:rsidR="000D2FC4">
        <w:rPr>
          <w:rFonts w:ascii="Times New Roman" w:hAnsi="Times New Roman" w:cs="Times New Roman"/>
        </w:rPr>
        <w:t>ile</w:t>
      </w:r>
      <w:r w:rsidR="000D2FC4">
        <w:rPr>
          <w:rFonts w:ascii="Times New Roman" w:hAnsi="Times New Roman" w:cs="Times New Roman"/>
        </w:rPr>
        <w:t xml:space="preserve"> </w:t>
      </w:r>
      <w:r w:rsidR="000D2FC4">
        <w:rPr>
          <w:rFonts w:ascii="Times New Roman" w:hAnsi="Times New Roman" w:cs="Times New Roman"/>
        </w:rPr>
        <w:t>m</w:t>
      </w:r>
      <w:r w:rsidR="00E67DE1">
        <w:rPr>
          <w:rFonts w:ascii="Times New Roman" w:hAnsi="Times New Roman" w:cs="Times New Roman"/>
        </w:rPr>
        <w:t xml:space="preserve">onkey T </w:t>
      </w:r>
      <w:r w:rsidR="000D2FC4">
        <w:rPr>
          <w:rFonts w:ascii="Times New Roman" w:hAnsi="Times New Roman" w:cs="Times New Roman"/>
        </w:rPr>
        <w:t>exhibited a</w:t>
      </w:r>
      <w:r w:rsidR="000D2FC4">
        <w:rPr>
          <w:rFonts w:ascii="Times New Roman" w:hAnsi="Times New Roman" w:cs="Times New Roman"/>
        </w:rPr>
        <w:t xml:space="preserve"> </w:t>
      </w:r>
      <w:r w:rsidR="00E67DE1">
        <w:rPr>
          <w:rFonts w:ascii="Times New Roman" w:hAnsi="Times New Roman" w:cs="Times New Roman"/>
        </w:rPr>
        <w:t xml:space="preserve">more rigid and independent representation of reward and delay. Trajectory and decoding analyses confirmed </w:t>
      </w:r>
      <w:r w:rsidR="00A01FF6"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ese patterns</w:t>
      </w:r>
      <w:r w:rsidR="00A01FF6">
        <w:rPr>
          <w:rFonts w:ascii="Times New Roman" w:hAnsi="Times New Roman" w:cs="Times New Roman"/>
        </w:rPr>
        <w:t xml:space="preserve">. </w:t>
      </w:r>
    </w:p>
    <w:p w14:paraId="065C6E34" w14:textId="0DA7DB57" w:rsidR="00A01FF6" w:rsidRDefault="00A01FF6" w:rsidP="000B758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Taken together, our results suggest that </w:t>
      </w:r>
      <w:proofErr w:type="spellStart"/>
      <w:r>
        <w:rPr>
          <w:rFonts w:ascii="Times New Roman" w:hAnsi="Times New Roman" w:cs="Times New Roman"/>
        </w:rPr>
        <w:t>dlPFC</w:t>
      </w:r>
      <w:proofErr w:type="spellEnd"/>
      <w:r>
        <w:rPr>
          <w:rFonts w:ascii="Times New Roman" w:hAnsi="Times New Roman" w:cs="Times New Roman"/>
        </w:rPr>
        <w:t xml:space="preserve"> </w:t>
      </w:r>
      <w:r w:rsidR="000D2FC4">
        <w:rPr>
          <w:rFonts w:ascii="Times New Roman" w:hAnsi="Times New Roman" w:cs="Times New Roman"/>
        </w:rPr>
        <w:t>operates</w:t>
      </w:r>
      <w:r w:rsidR="000D2F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in distinct computational modes depending on the subject’s strategy: proactive evidence accumulation versus reactive, cue-driven respon</w:t>
      </w:r>
      <w:r w:rsidR="00ED0680">
        <w:rPr>
          <w:rFonts w:ascii="Times New Roman" w:hAnsi="Times New Roman" w:cs="Times New Roman"/>
        </w:rPr>
        <w:t>ding</w:t>
      </w:r>
      <w:r>
        <w:rPr>
          <w:rFonts w:ascii="Times New Roman" w:hAnsi="Times New Roman" w:cs="Times New Roman"/>
        </w:rPr>
        <w:t>. Thus, the timing and the type of decision strategy s</w:t>
      </w:r>
      <w:r w:rsidR="00ED0680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rongly </w:t>
      </w:r>
      <w:r w:rsidR="000D2FC4">
        <w:rPr>
          <w:rFonts w:ascii="Times New Roman" w:hAnsi="Times New Roman" w:cs="Times New Roman"/>
        </w:rPr>
        <w:t>influence</w:t>
      </w:r>
      <w:r w:rsidR="000D2F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how value is encoded in </w:t>
      </w:r>
      <w:r w:rsidR="000D2FC4"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dlPFC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5B37DBB7" w14:textId="055BB38E" w:rsidR="005177F2" w:rsidRDefault="005177F2" w:rsidP="000B758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Our results have implications for computational theories of decision-making, including </w:t>
      </w:r>
      <w:r w:rsidR="000D2FC4">
        <w:rPr>
          <w:rFonts w:ascii="Times New Roman" w:hAnsi="Times New Roman" w:cs="Times New Roman"/>
        </w:rPr>
        <w:t xml:space="preserve">those involving </w:t>
      </w:r>
      <w:r>
        <w:rPr>
          <w:rFonts w:ascii="Times New Roman" w:hAnsi="Times New Roman" w:cs="Times New Roman"/>
        </w:rPr>
        <w:t>mixed selectivity, working memory</w:t>
      </w:r>
      <w:r w:rsidR="000D2FC4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and evidenc</w:t>
      </w:r>
      <w:r w:rsidR="000D2FC4">
        <w:rPr>
          <w:rFonts w:ascii="Times New Roman" w:hAnsi="Times New Roman" w:cs="Times New Roman"/>
        </w:rPr>
        <w:t xml:space="preserve">e </w:t>
      </w:r>
      <w:r>
        <w:rPr>
          <w:rFonts w:ascii="Times New Roman" w:hAnsi="Times New Roman" w:cs="Times New Roman"/>
        </w:rPr>
        <w:t xml:space="preserve">accumulations versus </w:t>
      </w:r>
      <w:r w:rsidR="004C6063">
        <w:rPr>
          <w:rFonts w:ascii="Times New Roman" w:hAnsi="Times New Roman" w:cs="Times New Roman"/>
        </w:rPr>
        <w:t>attractor-based</w:t>
      </w:r>
      <w:r>
        <w:rPr>
          <w:rFonts w:ascii="Times New Roman" w:hAnsi="Times New Roman" w:cs="Times New Roman"/>
        </w:rPr>
        <w:t xml:space="preserve"> models. </w:t>
      </w:r>
    </w:p>
    <w:p w14:paraId="1E5FC3A1" w14:textId="78D795A2" w:rsidR="004C6063" w:rsidRDefault="004C6063" w:rsidP="000B758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Neuron’s interest in </w:t>
      </w:r>
      <w:r w:rsidR="000D2FC4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neural computations underlying decision-making, cognitive flexibility, and prefrontal cortical function, we believe that our manuscript</w:t>
      </w:r>
      <w:r w:rsidR="000D2FC4">
        <w:rPr>
          <w:rFonts w:ascii="Times New Roman" w:hAnsi="Times New Roman" w:cs="Times New Roman"/>
        </w:rPr>
        <w:t xml:space="preserve"> showing</w:t>
      </w:r>
      <w:r>
        <w:rPr>
          <w:rFonts w:ascii="Times New Roman" w:hAnsi="Times New Roman" w:cs="Times New Roman"/>
        </w:rPr>
        <w:t xml:space="preserve"> strategy-specific coding in </w:t>
      </w:r>
      <w:r w:rsidR="000D2FC4"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dlPFC</w:t>
      </w:r>
      <w:proofErr w:type="spellEnd"/>
      <w:r>
        <w:rPr>
          <w:rFonts w:ascii="Times New Roman" w:hAnsi="Times New Roman" w:cs="Times New Roman"/>
        </w:rPr>
        <w:t xml:space="preserve">, </w:t>
      </w:r>
      <w:r w:rsidR="000D2FC4">
        <w:rPr>
          <w:rFonts w:ascii="Times New Roman" w:hAnsi="Times New Roman" w:cs="Times New Roman"/>
        </w:rPr>
        <w:t>would</w:t>
      </w:r>
      <w:r w:rsidR="000D2F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be a strong fit for the journal. </w:t>
      </w:r>
    </w:p>
    <w:p w14:paraId="6A65F637" w14:textId="77777777" w:rsidR="004C6063" w:rsidRDefault="004C6063" w:rsidP="000B7588">
      <w:pPr>
        <w:spacing w:line="240" w:lineRule="auto"/>
        <w:rPr>
          <w:rFonts w:ascii="Times New Roman" w:hAnsi="Times New Roman" w:cs="Times New Roman"/>
        </w:rPr>
      </w:pPr>
    </w:p>
    <w:p w14:paraId="0EB86628" w14:textId="0717D5BA" w:rsidR="004C6063" w:rsidRDefault="004C6063" w:rsidP="000B758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Thank you for your consideration. </w:t>
      </w:r>
    </w:p>
    <w:p w14:paraId="6079432E" w14:textId="77777777" w:rsidR="000B7588" w:rsidRDefault="000B7588" w:rsidP="000B7588">
      <w:pPr>
        <w:spacing w:line="240" w:lineRule="auto"/>
        <w:rPr>
          <w:rFonts w:ascii="Times New Roman" w:hAnsi="Times New Roman" w:cs="Times New Roman"/>
        </w:rPr>
      </w:pPr>
    </w:p>
    <w:p w14:paraId="2A264C2C" w14:textId="70AB9D2B" w:rsidR="004C6063" w:rsidRPr="000B7588" w:rsidRDefault="004C6063" w:rsidP="000B7588">
      <w:pPr>
        <w:spacing w:line="240" w:lineRule="auto"/>
        <w:rPr>
          <w:rFonts w:ascii="Times New Roman" w:hAnsi="Times New Roman" w:cs="Times New Roman"/>
          <w:lang w:val="fr-FR"/>
        </w:rPr>
      </w:pPr>
      <w:r w:rsidRPr="000B7588">
        <w:rPr>
          <w:rFonts w:ascii="Times New Roman" w:hAnsi="Times New Roman" w:cs="Times New Roman"/>
          <w:lang w:val="fr-FR"/>
        </w:rPr>
        <w:t>Dr. Rossella Falcone, PhD</w:t>
      </w:r>
    </w:p>
    <w:p w14:paraId="60E7C1E3" w14:textId="1B3E7B04" w:rsidR="004C6063" w:rsidRDefault="004C6063" w:rsidP="000B7588">
      <w:pPr>
        <w:spacing w:line="240" w:lineRule="auto"/>
        <w:rPr>
          <w:rFonts w:ascii="Times New Roman" w:hAnsi="Times New Roman" w:cs="Times New Roman"/>
          <w:lang w:val="fr-FR"/>
        </w:rPr>
      </w:pPr>
      <w:r w:rsidRPr="000B7588">
        <w:rPr>
          <w:rFonts w:ascii="Times New Roman" w:hAnsi="Times New Roman" w:cs="Times New Roman"/>
          <w:lang w:val="fr-FR"/>
        </w:rPr>
        <w:t>Assistant P</w:t>
      </w:r>
      <w:r>
        <w:rPr>
          <w:rFonts w:ascii="Times New Roman" w:hAnsi="Times New Roman" w:cs="Times New Roman"/>
          <w:lang w:val="fr-FR"/>
        </w:rPr>
        <w:t>rofessor</w:t>
      </w:r>
    </w:p>
    <w:p w14:paraId="3F09B02C" w14:textId="35D028CF" w:rsidR="004C6063" w:rsidRDefault="004C6063" w:rsidP="000B7588">
      <w:pPr>
        <w:spacing w:line="240" w:lineRule="auto"/>
        <w:rPr>
          <w:rFonts w:ascii="Times New Roman" w:hAnsi="Times New Roman" w:cs="Times New Roman"/>
        </w:rPr>
      </w:pPr>
      <w:r w:rsidRPr="000B7588">
        <w:rPr>
          <w:rFonts w:ascii="Times New Roman" w:hAnsi="Times New Roman" w:cs="Times New Roman"/>
        </w:rPr>
        <w:t>Albert Einstein College of Medicine</w:t>
      </w:r>
    </w:p>
    <w:p w14:paraId="7F914A50" w14:textId="6A31D6B3" w:rsidR="004C6063" w:rsidRPr="000B7588" w:rsidRDefault="004C6063" w:rsidP="000B758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rossella.falcone@einsteinmed.edu</w:t>
      </w:r>
    </w:p>
    <w:sectPr w:rsidR="004C6063" w:rsidRPr="000B75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83269"/>
    <w:multiLevelType w:val="hybridMultilevel"/>
    <w:tmpl w:val="33BE49BC"/>
    <w:lvl w:ilvl="0" w:tplc="D932D0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ED49FC"/>
    <w:multiLevelType w:val="hybridMultilevel"/>
    <w:tmpl w:val="EFF29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307002">
    <w:abstractNumId w:val="1"/>
  </w:num>
  <w:num w:numId="2" w16cid:durableId="135884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FF1"/>
    <w:rsid w:val="000011BB"/>
    <w:rsid w:val="00016553"/>
    <w:rsid w:val="00033924"/>
    <w:rsid w:val="0009293E"/>
    <w:rsid w:val="000B7588"/>
    <w:rsid w:val="000C705F"/>
    <w:rsid w:val="000D2FC4"/>
    <w:rsid w:val="00107E8C"/>
    <w:rsid w:val="0011649D"/>
    <w:rsid w:val="00172B94"/>
    <w:rsid w:val="00185A7E"/>
    <w:rsid w:val="001D1382"/>
    <w:rsid w:val="001D2567"/>
    <w:rsid w:val="00200A51"/>
    <w:rsid w:val="002200A2"/>
    <w:rsid w:val="00220BC5"/>
    <w:rsid w:val="002356F7"/>
    <w:rsid w:val="00254324"/>
    <w:rsid w:val="00267552"/>
    <w:rsid w:val="002A512F"/>
    <w:rsid w:val="002B5E85"/>
    <w:rsid w:val="002C0790"/>
    <w:rsid w:val="002D387A"/>
    <w:rsid w:val="003335D8"/>
    <w:rsid w:val="00340C00"/>
    <w:rsid w:val="00397FF1"/>
    <w:rsid w:val="003B37BE"/>
    <w:rsid w:val="003C4666"/>
    <w:rsid w:val="003D20E7"/>
    <w:rsid w:val="003D72B7"/>
    <w:rsid w:val="003F7B16"/>
    <w:rsid w:val="004019EF"/>
    <w:rsid w:val="004146EA"/>
    <w:rsid w:val="00492AEB"/>
    <w:rsid w:val="00493E41"/>
    <w:rsid w:val="004C6063"/>
    <w:rsid w:val="0050116D"/>
    <w:rsid w:val="00506E57"/>
    <w:rsid w:val="00512743"/>
    <w:rsid w:val="005177F2"/>
    <w:rsid w:val="00520F52"/>
    <w:rsid w:val="00523432"/>
    <w:rsid w:val="005406DD"/>
    <w:rsid w:val="005966DA"/>
    <w:rsid w:val="005A7671"/>
    <w:rsid w:val="00614674"/>
    <w:rsid w:val="0062068C"/>
    <w:rsid w:val="00631042"/>
    <w:rsid w:val="00636707"/>
    <w:rsid w:val="006B06E7"/>
    <w:rsid w:val="006B7416"/>
    <w:rsid w:val="007715E7"/>
    <w:rsid w:val="00772BEF"/>
    <w:rsid w:val="007B20A3"/>
    <w:rsid w:val="007C5597"/>
    <w:rsid w:val="007D7469"/>
    <w:rsid w:val="007F76C4"/>
    <w:rsid w:val="008455E6"/>
    <w:rsid w:val="008A1C08"/>
    <w:rsid w:val="008C3915"/>
    <w:rsid w:val="008F22D1"/>
    <w:rsid w:val="009130C2"/>
    <w:rsid w:val="0093505B"/>
    <w:rsid w:val="009A149B"/>
    <w:rsid w:val="009A562B"/>
    <w:rsid w:val="009B02E1"/>
    <w:rsid w:val="009B1EC0"/>
    <w:rsid w:val="009C2AC5"/>
    <w:rsid w:val="009C2CA4"/>
    <w:rsid w:val="009D5449"/>
    <w:rsid w:val="009F289C"/>
    <w:rsid w:val="00A01FF6"/>
    <w:rsid w:val="00A03CF9"/>
    <w:rsid w:val="00A06D15"/>
    <w:rsid w:val="00A12E45"/>
    <w:rsid w:val="00A1581F"/>
    <w:rsid w:val="00A41AC6"/>
    <w:rsid w:val="00A450C1"/>
    <w:rsid w:val="00A9261C"/>
    <w:rsid w:val="00A93860"/>
    <w:rsid w:val="00AB4A81"/>
    <w:rsid w:val="00B03C72"/>
    <w:rsid w:val="00B14117"/>
    <w:rsid w:val="00B17C4C"/>
    <w:rsid w:val="00B3024B"/>
    <w:rsid w:val="00B64BC0"/>
    <w:rsid w:val="00BB4596"/>
    <w:rsid w:val="00BD2A3E"/>
    <w:rsid w:val="00C8588F"/>
    <w:rsid w:val="00C91EEE"/>
    <w:rsid w:val="00CC002B"/>
    <w:rsid w:val="00CF7DEE"/>
    <w:rsid w:val="00D90E01"/>
    <w:rsid w:val="00DB0F00"/>
    <w:rsid w:val="00DB65E9"/>
    <w:rsid w:val="00DD50DB"/>
    <w:rsid w:val="00E01997"/>
    <w:rsid w:val="00E135BF"/>
    <w:rsid w:val="00E30B47"/>
    <w:rsid w:val="00E460EB"/>
    <w:rsid w:val="00E67DE1"/>
    <w:rsid w:val="00EB593D"/>
    <w:rsid w:val="00EC5AFF"/>
    <w:rsid w:val="00ED0680"/>
    <w:rsid w:val="00ED363E"/>
    <w:rsid w:val="00F409E2"/>
    <w:rsid w:val="00F54BCD"/>
    <w:rsid w:val="00F5686B"/>
    <w:rsid w:val="00F811B3"/>
    <w:rsid w:val="00FB4748"/>
    <w:rsid w:val="00FF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CBE34"/>
  <w15:chartTrackingRefBased/>
  <w15:docId w15:val="{A44CA627-E641-400D-BC3E-CFB9DD20C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FF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5686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B4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A8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410</Words>
  <Characters>2257</Characters>
  <Application>Microsoft Office Word</Application>
  <DocSecurity>0</DocSecurity>
  <Lines>38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Rossella Falcone</dc:creator>
  <cp:keywords/>
  <dc:description/>
  <cp:lastModifiedBy>Rossella Falcone</cp:lastModifiedBy>
  <cp:revision>2</cp:revision>
  <dcterms:created xsi:type="dcterms:W3CDTF">2025-11-26T19:31:00Z</dcterms:created>
  <dcterms:modified xsi:type="dcterms:W3CDTF">2025-11-26T19:31:00Z</dcterms:modified>
</cp:coreProperties>
</file>