
<file path=[Content_Types].xml><?xml version="1.0" encoding="utf-8"?>
<Types xmlns="http://schemas.openxmlformats.org/package/2006/content-types">
  <Default Extension="vsd" ContentType="application/vnd.visio"/>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1874808999"/>
        <w:docPartObj>
          <w:docPartGallery w:val="Table of Contents"/>
          <w:docPartUnique/>
        </w:docPartObj>
      </w:sdtPr>
      <w:sdtEndPr>
        <w:rPr>
          <w:b/>
          <w:bCs/>
        </w:rPr>
      </w:sdtEndPr>
      <w:sdtContent>
        <w:p w14:paraId="2DB27098" w14:textId="77777777" w:rsidR="009F2EBF" w:rsidRPr="007463E6" w:rsidRDefault="009F2EBF" w:rsidP="009F2EBF">
          <w:pPr>
            <w:spacing w:before="50" w:after="50" w:line="360" w:lineRule="auto"/>
            <w:ind w:firstLine="723"/>
            <w:jc w:val="center"/>
            <w:rPr>
              <w:rStyle w:val="11"/>
              <w:b/>
              <w:sz w:val="36"/>
              <w:szCs w:val="36"/>
            </w:rPr>
          </w:pPr>
          <w:r w:rsidRPr="007463E6">
            <w:rPr>
              <w:rStyle w:val="11"/>
              <w:rFonts w:hint="eastAsia"/>
              <w:b/>
              <w:sz w:val="36"/>
              <w:szCs w:val="36"/>
            </w:rPr>
            <w:t>目</w:t>
          </w:r>
          <w:r w:rsidRPr="007463E6">
            <w:rPr>
              <w:rStyle w:val="11"/>
              <w:b/>
              <w:sz w:val="36"/>
              <w:szCs w:val="36"/>
            </w:rPr>
            <w:t xml:space="preserve">    </w:t>
          </w:r>
          <w:r w:rsidRPr="007463E6">
            <w:rPr>
              <w:rStyle w:val="11"/>
              <w:rFonts w:hint="eastAsia"/>
              <w:b/>
              <w:sz w:val="36"/>
              <w:szCs w:val="36"/>
            </w:rPr>
            <w:t>录</w:t>
          </w:r>
        </w:p>
        <w:p w14:paraId="3CF857E1" w14:textId="2C879929" w:rsidR="007463E6" w:rsidRDefault="007463E6">
          <w:pPr>
            <w:pStyle w:val="12"/>
            <w:spacing w:before="156"/>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7289668" w:history="1">
            <w:r w:rsidRPr="003D12EA">
              <w:rPr>
                <w:rStyle w:val="af"/>
              </w:rPr>
              <w:t>第一章 绪论</w:t>
            </w:r>
            <w:r>
              <w:rPr>
                <w:webHidden/>
              </w:rPr>
              <w:tab/>
            </w:r>
            <w:r>
              <w:rPr>
                <w:webHidden/>
              </w:rPr>
              <w:fldChar w:fldCharType="begin"/>
            </w:r>
            <w:r>
              <w:rPr>
                <w:webHidden/>
              </w:rPr>
              <w:instrText xml:space="preserve"> PAGEREF _Toc7289668 \h </w:instrText>
            </w:r>
            <w:r>
              <w:rPr>
                <w:webHidden/>
              </w:rPr>
            </w:r>
            <w:r>
              <w:rPr>
                <w:webHidden/>
              </w:rPr>
              <w:fldChar w:fldCharType="separate"/>
            </w:r>
            <w:r>
              <w:rPr>
                <w:webHidden/>
              </w:rPr>
              <w:t>1</w:t>
            </w:r>
            <w:r>
              <w:rPr>
                <w:webHidden/>
              </w:rPr>
              <w:fldChar w:fldCharType="end"/>
            </w:r>
          </w:hyperlink>
        </w:p>
        <w:p w14:paraId="1E5014D4" w14:textId="5383F8A8" w:rsidR="007463E6" w:rsidRDefault="00AE69ED">
          <w:pPr>
            <w:pStyle w:val="23"/>
            <w:tabs>
              <w:tab w:val="right" w:leader="dot" w:pos="9060"/>
            </w:tabs>
            <w:ind w:left="420"/>
            <w:rPr>
              <w:rFonts w:asciiTheme="minorHAnsi" w:eastAsiaTheme="minorEastAsia" w:hAnsiTheme="minorHAnsi"/>
              <w:noProof/>
              <w:sz w:val="21"/>
              <w:szCs w:val="22"/>
            </w:rPr>
          </w:pPr>
          <w:hyperlink w:anchor="_Toc7289669" w:history="1">
            <w:r w:rsidR="007463E6" w:rsidRPr="003D12EA">
              <w:rPr>
                <w:rStyle w:val="af"/>
                <w:noProof/>
              </w:rPr>
              <w:t xml:space="preserve">1.1 </w:t>
            </w:r>
            <w:r w:rsidR="007463E6" w:rsidRPr="003D12EA">
              <w:rPr>
                <w:rStyle w:val="af"/>
                <w:noProof/>
              </w:rPr>
              <w:t>课题来源及研究背景</w:t>
            </w:r>
            <w:r w:rsidR="007463E6">
              <w:rPr>
                <w:noProof/>
                <w:webHidden/>
              </w:rPr>
              <w:tab/>
            </w:r>
            <w:r w:rsidR="007463E6">
              <w:rPr>
                <w:noProof/>
                <w:webHidden/>
              </w:rPr>
              <w:fldChar w:fldCharType="begin"/>
            </w:r>
            <w:r w:rsidR="007463E6">
              <w:rPr>
                <w:noProof/>
                <w:webHidden/>
              </w:rPr>
              <w:instrText xml:space="preserve"> PAGEREF _Toc7289669 \h </w:instrText>
            </w:r>
            <w:r w:rsidR="007463E6">
              <w:rPr>
                <w:noProof/>
                <w:webHidden/>
              </w:rPr>
            </w:r>
            <w:r w:rsidR="007463E6">
              <w:rPr>
                <w:noProof/>
                <w:webHidden/>
              </w:rPr>
              <w:fldChar w:fldCharType="separate"/>
            </w:r>
            <w:r w:rsidR="007463E6">
              <w:rPr>
                <w:noProof/>
                <w:webHidden/>
              </w:rPr>
              <w:t>1</w:t>
            </w:r>
            <w:r w:rsidR="007463E6">
              <w:rPr>
                <w:noProof/>
                <w:webHidden/>
              </w:rPr>
              <w:fldChar w:fldCharType="end"/>
            </w:r>
          </w:hyperlink>
        </w:p>
        <w:p w14:paraId="013BC470" w14:textId="71BA6C1E" w:rsidR="007463E6" w:rsidRDefault="00AE69ED">
          <w:pPr>
            <w:pStyle w:val="23"/>
            <w:tabs>
              <w:tab w:val="right" w:leader="dot" w:pos="9060"/>
            </w:tabs>
            <w:ind w:left="420"/>
            <w:rPr>
              <w:rFonts w:asciiTheme="minorHAnsi" w:eastAsiaTheme="minorEastAsia" w:hAnsiTheme="minorHAnsi"/>
              <w:noProof/>
              <w:sz w:val="21"/>
              <w:szCs w:val="22"/>
            </w:rPr>
          </w:pPr>
          <w:hyperlink w:anchor="_Toc7289670" w:history="1">
            <w:r w:rsidR="007463E6" w:rsidRPr="003D12EA">
              <w:rPr>
                <w:rStyle w:val="af"/>
                <w:noProof/>
              </w:rPr>
              <w:t xml:space="preserve">1.2 </w:t>
            </w:r>
            <w:r w:rsidR="007463E6" w:rsidRPr="003D12EA">
              <w:rPr>
                <w:rStyle w:val="af"/>
                <w:noProof/>
              </w:rPr>
              <w:t>国内外研究现状</w:t>
            </w:r>
            <w:r w:rsidR="007463E6">
              <w:rPr>
                <w:noProof/>
                <w:webHidden/>
              </w:rPr>
              <w:tab/>
            </w:r>
            <w:r w:rsidR="007463E6">
              <w:rPr>
                <w:noProof/>
                <w:webHidden/>
              </w:rPr>
              <w:fldChar w:fldCharType="begin"/>
            </w:r>
            <w:r w:rsidR="007463E6">
              <w:rPr>
                <w:noProof/>
                <w:webHidden/>
              </w:rPr>
              <w:instrText xml:space="preserve"> PAGEREF _Toc7289670 \h </w:instrText>
            </w:r>
            <w:r w:rsidR="007463E6">
              <w:rPr>
                <w:noProof/>
                <w:webHidden/>
              </w:rPr>
            </w:r>
            <w:r w:rsidR="007463E6">
              <w:rPr>
                <w:noProof/>
                <w:webHidden/>
              </w:rPr>
              <w:fldChar w:fldCharType="separate"/>
            </w:r>
            <w:r w:rsidR="007463E6">
              <w:rPr>
                <w:noProof/>
                <w:webHidden/>
              </w:rPr>
              <w:t>3</w:t>
            </w:r>
            <w:r w:rsidR="007463E6">
              <w:rPr>
                <w:noProof/>
                <w:webHidden/>
              </w:rPr>
              <w:fldChar w:fldCharType="end"/>
            </w:r>
          </w:hyperlink>
        </w:p>
        <w:p w14:paraId="6CEBB1BC" w14:textId="198E5713" w:rsidR="007463E6" w:rsidRDefault="00AE69ED">
          <w:pPr>
            <w:pStyle w:val="32"/>
            <w:ind w:left="840"/>
            <w:rPr>
              <w:rFonts w:asciiTheme="minorHAnsi" w:eastAsiaTheme="minorEastAsia" w:hAnsiTheme="minorHAnsi" w:cstheme="minorBidi"/>
              <w:szCs w:val="22"/>
            </w:rPr>
          </w:pPr>
          <w:hyperlink w:anchor="_Toc7289671" w:history="1">
            <w:r w:rsidR="007463E6" w:rsidRPr="003D12EA">
              <w:rPr>
                <w:rStyle w:val="af"/>
              </w:rPr>
              <w:t>1.2.1</w:t>
            </w:r>
            <w:r w:rsidR="007463E6" w:rsidRPr="003D12EA">
              <w:rPr>
                <w:rStyle w:val="af"/>
                <w:rFonts w:ascii="Arial" w:hAnsi="Arial" w:cs="Arial"/>
              </w:rPr>
              <w:t xml:space="preserve"> </w:t>
            </w:r>
            <w:r w:rsidR="007463E6" w:rsidRPr="003D12EA">
              <w:rPr>
                <w:rStyle w:val="af"/>
                <w:rFonts w:ascii="Arial" w:hAnsi="Arial" w:cs="Arial"/>
              </w:rPr>
              <w:t>安全证据管理技术概述</w:t>
            </w:r>
            <w:r w:rsidR="007463E6">
              <w:rPr>
                <w:webHidden/>
              </w:rPr>
              <w:tab/>
            </w:r>
            <w:r w:rsidR="007463E6">
              <w:rPr>
                <w:webHidden/>
              </w:rPr>
              <w:fldChar w:fldCharType="begin"/>
            </w:r>
            <w:r w:rsidR="007463E6">
              <w:rPr>
                <w:webHidden/>
              </w:rPr>
              <w:instrText xml:space="preserve"> PAGEREF _Toc7289671 \h </w:instrText>
            </w:r>
            <w:r w:rsidR="007463E6">
              <w:rPr>
                <w:webHidden/>
              </w:rPr>
            </w:r>
            <w:r w:rsidR="007463E6">
              <w:rPr>
                <w:webHidden/>
              </w:rPr>
              <w:fldChar w:fldCharType="separate"/>
            </w:r>
            <w:r w:rsidR="007463E6">
              <w:rPr>
                <w:webHidden/>
              </w:rPr>
              <w:t>3</w:t>
            </w:r>
            <w:r w:rsidR="007463E6">
              <w:rPr>
                <w:webHidden/>
              </w:rPr>
              <w:fldChar w:fldCharType="end"/>
            </w:r>
          </w:hyperlink>
        </w:p>
        <w:p w14:paraId="290E6A37" w14:textId="44708020" w:rsidR="007463E6" w:rsidRDefault="00AE69ED">
          <w:pPr>
            <w:pStyle w:val="32"/>
            <w:ind w:left="840"/>
            <w:rPr>
              <w:rFonts w:asciiTheme="minorHAnsi" w:eastAsiaTheme="minorEastAsia" w:hAnsiTheme="minorHAnsi" w:cstheme="minorBidi"/>
              <w:szCs w:val="22"/>
            </w:rPr>
          </w:pPr>
          <w:hyperlink w:anchor="_Toc7289672" w:history="1">
            <w:r w:rsidR="007463E6" w:rsidRPr="003D12EA">
              <w:rPr>
                <w:rStyle w:val="af"/>
              </w:rPr>
              <w:t xml:space="preserve">1.2.2 </w:t>
            </w:r>
            <w:r w:rsidR="007463E6" w:rsidRPr="003D12EA">
              <w:rPr>
                <w:rStyle w:val="af"/>
              </w:rPr>
              <w:t>安全证据评估技术概述：</w:t>
            </w:r>
            <w:r w:rsidR="007463E6">
              <w:rPr>
                <w:webHidden/>
              </w:rPr>
              <w:tab/>
            </w:r>
            <w:r w:rsidR="007463E6">
              <w:rPr>
                <w:webHidden/>
              </w:rPr>
              <w:fldChar w:fldCharType="begin"/>
            </w:r>
            <w:r w:rsidR="007463E6">
              <w:rPr>
                <w:webHidden/>
              </w:rPr>
              <w:instrText xml:space="preserve"> PAGEREF _Toc7289672 \h </w:instrText>
            </w:r>
            <w:r w:rsidR="007463E6">
              <w:rPr>
                <w:webHidden/>
              </w:rPr>
            </w:r>
            <w:r w:rsidR="007463E6">
              <w:rPr>
                <w:webHidden/>
              </w:rPr>
              <w:fldChar w:fldCharType="separate"/>
            </w:r>
            <w:r w:rsidR="007463E6">
              <w:rPr>
                <w:webHidden/>
              </w:rPr>
              <w:t>4</w:t>
            </w:r>
            <w:r w:rsidR="007463E6">
              <w:rPr>
                <w:webHidden/>
              </w:rPr>
              <w:fldChar w:fldCharType="end"/>
            </w:r>
          </w:hyperlink>
        </w:p>
        <w:p w14:paraId="290D9B2C" w14:textId="73B84BF4" w:rsidR="007463E6" w:rsidRDefault="00AE69ED">
          <w:pPr>
            <w:pStyle w:val="32"/>
            <w:ind w:left="840"/>
            <w:rPr>
              <w:rFonts w:asciiTheme="minorHAnsi" w:eastAsiaTheme="minorEastAsia" w:hAnsiTheme="minorHAnsi" w:cstheme="minorBidi"/>
              <w:szCs w:val="22"/>
            </w:rPr>
          </w:pPr>
          <w:hyperlink w:anchor="_Toc7289673" w:history="1">
            <w:r w:rsidR="007463E6" w:rsidRPr="003D12EA">
              <w:rPr>
                <w:rStyle w:val="af"/>
                <w:rFonts w:ascii="Arial" w:hAnsi="Arial" w:cs="Arial"/>
              </w:rPr>
              <w:t xml:space="preserve">1.2.3 </w:t>
            </w:r>
            <w:r w:rsidR="007463E6" w:rsidRPr="003D12EA">
              <w:rPr>
                <w:rStyle w:val="af"/>
                <w:rFonts w:ascii="Arial" w:hAnsi="Arial" w:cs="Arial"/>
              </w:rPr>
              <w:t>软件配置管理安全关键技术研究。</w:t>
            </w:r>
            <w:r w:rsidR="007463E6">
              <w:rPr>
                <w:webHidden/>
              </w:rPr>
              <w:tab/>
            </w:r>
            <w:r w:rsidR="007463E6">
              <w:rPr>
                <w:webHidden/>
              </w:rPr>
              <w:fldChar w:fldCharType="begin"/>
            </w:r>
            <w:r w:rsidR="007463E6">
              <w:rPr>
                <w:webHidden/>
              </w:rPr>
              <w:instrText xml:space="preserve"> PAGEREF _Toc7289673 \h </w:instrText>
            </w:r>
            <w:r w:rsidR="007463E6">
              <w:rPr>
                <w:webHidden/>
              </w:rPr>
            </w:r>
            <w:r w:rsidR="007463E6">
              <w:rPr>
                <w:webHidden/>
              </w:rPr>
              <w:fldChar w:fldCharType="separate"/>
            </w:r>
            <w:r w:rsidR="007463E6">
              <w:rPr>
                <w:webHidden/>
              </w:rPr>
              <w:t>5</w:t>
            </w:r>
            <w:r w:rsidR="007463E6">
              <w:rPr>
                <w:webHidden/>
              </w:rPr>
              <w:fldChar w:fldCharType="end"/>
            </w:r>
          </w:hyperlink>
        </w:p>
        <w:p w14:paraId="0A069CA3" w14:textId="6103E494" w:rsidR="007463E6" w:rsidRDefault="00AE69ED">
          <w:pPr>
            <w:pStyle w:val="23"/>
            <w:tabs>
              <w:tab w:val="right" w:leader="dot" w:pos="9060"/>
            </w:tabs>
            <w:ind w:left="420"/>
            <w:rPr>
              <w:rFonts w:asciiTheme="minorHAnsi" w:eastAsiaTheme="minorEastAsia" w:hAnsiTheme="minorHAnsi"/>
              <w:noProof/>
              <w:sz w:val="21"/>
              <w:szCs w:val="22"/>
            </w:rPr>
          </w:pPr>
          <w:hyperlink w:anchor="_Toc7289674" w:history="1">
            <w:r w:rsidR="007463E6" w:rsidRPr="003D12EA">
              <w:rPr>
                <w:rStyle w:val="af"/>
                <w:noProof/>
                <w:highlight w:val="darkCyan"/>
              </w:rPr>
              <w:t xml:space="preserve">1.3 </w:t>
            </w:r>
            <w:r w:rsidR="007463E6" w:rsidRPr="003D12EA">
              <w:rPr>
                <w:rStyle w:val="af"/>
                <w:noProof/>
                <w:highlight w:val="darkCyan"/>
              </w:rPr>
              <w:t>研究目标和研究内容</w:t>
            </w:r>
            <w:r w:rsidR="007463E6">
              <w:rPr>
                <w:noProof/>
                <w:webHidden/>
              </w:rPr>
              <w:tab/>
            </w:r>
            <w:r w:rsidR="007463E6">
              <w:rPr>
                <w:noProof/>
                <w:webHidden/>
              </w:rPr>
              <w:fldChar w:fldCharType="begin"/>
            </w:r>
            <w:r w:rsidR="007463E6">
              <w:rPr>
                <w:noProof/>
                <w:webHidden/>
              </w:rPr>
              <w:instrText xml:space="preserve"> PAGEREF _Toc7289674 \h </w:instrText>
            </w:r>
            <w:r w:rsidR="007463E6">
              <w:rPr>
                <w:noProof/>
                <w:webHidden/>
              </w:rPr>
            </w:r>
            <w:r w:rsidR="007463E6">
              <w:rPr>
                <w:noProof/>
                <w:webHidden/>
              </w:rPr>
              <w:fldChar w:fldCharType="separate"/>
            </w:r>
            <w:r w:rsidR="007463E6">
              <w:rPr>
                <w:noProof/>
                <w:webHidden/>
              </w:rPr>
              <w:t>6</w:t>
            </w:r>
            <w:r w:rsidR="007463E6">
              <w:rPr>
                <w:noProof/>
                <w:webHidden/>
              </w:rPr>
              <w:fldChar w:fldCharType="end"/>
            </w:r>
          </w:hyperlink>
        </w:p>
        <w:p w14:paraId="3AB3CECA" w14:textId="22544342" w:rsidR="007463E6" w:rsidRDefault="00AE69ED">
          <w:pPr>
            <w:pStyle w:val="23"/>
            <w:tabs>
              <w:tab w:val="right" w:leader="dot" w:pos="9060"/>
            </w:tabs>
            <w:ind w:left="420"/>
            <w:rPr>
              <w:rFonts w:asciiTheme="minorHAnsi" w:eastAsiaTheme="minorEastAsia" w:hAnsiTheme="minorHAnsi"/>
              <w:noProof/>
              <w:sz w:val="21"/>
              <w:szCs w:val="22"/>
            </w:rPr>
          </w:pPr>
          <w:hyperlink w:anchor="_Toc7289675" w:history="1">
            <w:r w:rsidR="007463E6" w:rsidRPr="003D12EA">
              <w:rPr>
                <w:rStyle w:val="af"/>
                <w:noProof/>
                <w:highlight w:val="darkCyan"/>
              </w:rPr>
              <w:t xml:space="preserve">1.4 </w:t>
            </w:r>
            <w:r w:rsidR="007463E6" w:rsidRPr="003D12EA">
              <w:rPr>
                <w:rStyle w:val="af"/>
                <w:noProof/>
                <w:highlight w:val="darkCyan"/>
              </w:rPr>
              <w:t>论文组织结构</w:t>
            </w:r>
            <w:r w:rsidR="007463E6">
              <w:rPr>
                <w:noProof/>
                <w:webHidden/>
              </w:rPr>
              <w:tab/>
            </w:r>
            <w:r w:rsidR="007463E6">
              <w:rPr>
                <w:noProof/>
                <w:webHidden/>
              </w:rPr>
              <w:fldChar w:fldCharType="begin"/>
            </w:r>
            <w:r w:rsidR="007463E6">
              <w:rPr>
                <w:noProof/>
                <w:webHidden/>
              </w:rPr>
              <w:instrText xml:space="preserve"> PAGEREF _Toc7289675 \h </w:instrText>
            </w:r>
            <w:r w:rsidR="007463E6">
              <w:rPr>
                <w:noProof/>
                <w:webHidden/>
              </w:rPr>
            </w:r>
            <w:r w:rsidR="007463E6">
              <w:rPr>
                <w:noProof/>
                <w:webHidden/>
              </w:rPr>
              <w:fldChar w:fldCharType="separate"/>
            </w:r>
            <w:r w:rsidR="007463E6">
              <w:rPr>
                <w:noProof/>
                <w:webHidden/>
              </w:rPr>
              <w:t>7</w:t>
            </w:r>
            <w:r w:rsidR="007463E6">
              <w:rPr>
                <w:noProof/>
                <w:webHidden/>
              </w:rPr>
              <w:fldChar w:fldCharType="end"/>
            </w:r>
          </w:hyperlink>
        </w:p>
        <w:p w14:paraId="1F10F05B" w14:textId="7C8EE11B" w:rsidR="007463E6" w:rsidRDefault="00AE69ED">
          <w:pPr>
            <w:pStyle w:val="12"/>
            <w:spacing w:before="156"/>
            <w:rPr>
              <w:rFonts w:asciiTheme="minorHAnsi" w:eastAsiaTheme="minorEastAsia" w:hAnsiTheme="minorHAnsi" w:cstheme="minorBidi"/>
              <w:sz w:val="21"/>
              <w:szCs w:val="22"/>
            </w:rPr>
          </w:pPr>
          <w:hyperlink w:anchor="_Toc7289676" w:history="1">
            <w:r w:rsidR="007463E6" w:rsidRPr="003D12EA">
              <w:rPr>
                <w:rStyle w:val="af"/>
              </w:rPr>
              <w:t>第二章 相关理论与技术研究</w:t>
            </w:r>
            <w:r w:rsidR="007463E6">
              <w:rPr>
                <w:webHidden/>
              </w:rPr>
              <w:tab/>
            </w:r>
            <w:r w:rsidR="007463E6">
              <w:rPr>
                <w:webHidden/>
              </w:rPr>
              <w:fldChar w:fldCharType="begin"/>
            </w:r>
            <w:r w:rsidR="007463E6">
              <w:rPr>
                <w:webHidden/>
              </w:rPr>
              <w:instrText xml:space="preserve"> PAGEREF _Toc7289676 \h </w:instrText>
            </w:r>
            <w:r w:rsidR="007463E6">
              <w:rPr>
                <w:webHidden/>
              </w:rPr>
            </w:r>
            <w:r w:rsidR="007463E6">
              <w:rPr>
                <w:webHidden/>
              </w:rPr>
              <w:fldChar w:fldCharType="separate"/>
            </w:r>
            <w:r w:rsidR="007463E6">
              <w:rPr>
                <w:webHidden/>
              </w:rPr>
              <w:t>7</w:t>
            </w:r>
            <w:r w:rsidR="007463E6">
              <w:rPr>
                <w:webHidden/>
              </w:rPr>
              <w:fldChar w:fldCharType="end"/>
            </w:r>
          </w:hyperlink>
        </w:p>
        <w:p w14:paraId="67E185C8" w14:textId="70CCA182" w:rsidR="007463E6" w:rsidRDefault="00AE69ED">
          <w:pPr>
            <w:pStyle w:val="23"/>
            <w:tabs>
              <w:tab w:val="right" w:leader="dot" w:pos="9060"/>
            </w:tabs>
            <w:ind w:left="420"/>
            <w:rPr>
              <w:rFonts w:asciiTheme="minorHAnsi" w:eastAsiaTheme="minorEastAsia" w:hAnsiTheme="minorHAnsi"/>
              <w:noProof/>
              <w:sz w:val="21"/>
              <w:szCs w:val="22"/>
            </w:rPr>
          </w:pPr>
          <w:hyperlink w:anchor="_Toc7289677" w:history="1">
            <w:r w:rsidR="007463E6" w:rsidRPr="003D12EA">
              <w:rPr>
                <w:rStyle w:val="af"/>
                <w:noProof/>
              </w:rPr>
              <w:t xml:space="preserve">2.1 </w:t>
            </w:r>
            <w:r w:rsidR="007463E6" w:rsidRPr="003D12EA">
              <w:rPr>
                <w:rStyle w:val="af"/>
                <w:noProof/>
              </w:rPr>
              <w:t>适航领域相关理论</w:t>
            </w:r>
            <w:r w:rsidR="007463E6">
              <w:rPr>
                <w:noProof/>
                <w:webHidden/>
              </w:rPr>
              <w:tab/>
            </w:r>
            <w:r w:rsidR="007463E6">
              <w:rPr>
                <w:noProof/>
                <w:webHidden/>
              </w:rPr>
              <w:fldChar w:fldCharType="begin"/>
            </w:r>
            <w:r w:rsidR="007463E6">
              <w:rPr>
                <w:noProof/>
                <w:webHidden/>
              </w:rPr>
              <w:instrText xml:space="preserve"> PAGEREF _Toc7289677 \h </w:instrText>
            </w:r>
            <w:r w:rsidR="007463E6">
              <w:rPr>
                <w:noProof/>
                <w:webHidden/>
              </w:rPr>
            </w:r>
            <w:r w:rsidR="007463E6">
              <w:rPr>
                <w:noProof/>
                <w:webHidden/>
              </w:rPr>
              <w:fldChar w:fldCharType="separate"/>
            </w:r>
            <w:r w:rsidR="007463E6">
              <w:rPr>
                <w:noProof/>
                <w:webHidden/>
              </w:rPr>
              <w:t>7</w:t>
            </w:r>
            <w:r w:rsidR="007463E6">
              <w:rPr>
                <w:noProof/>
                <w:webHidden/>
              </w:rPr>
              <w:fldChar w:fldCharType="end"/>
            </w:r>
          </w:hyperlink>
        </w:p>
        <w:p w14:paraId="51D648BC" w14:textId="32BB71C0" w:rsidR="007463E6" w:rsidRDefault="00AE69ED">
          <w:pPr>
            <w:pStyle w:val="32"/>
            <w:ind w:left="840"/>
            <w:rPr>
              <w:rFonts w:asciiTheme="minorHAnsi" w:eastAsiaTheme="minorEastAsia" w:hAnsiTheme="minorHAnsi" w:cstheme="minorBidi"/>
              <w:szCs w:val="22"/>
            </w:rPr>
          </w:pPr>
          <w:hyperlink w:anchor="_Toc7289678" w:history="1">
            <w:r w:rsidR="007463E6" w:rsidRPr="003D12EA">
              <w:rPr>
                <w:rStyle w:val="af"/>
              </w:rPr>
              <w:t xml:space="preserve">2.1.1 </w:t>
            </w:r>
            <w:r w:rsidR="007463E6" w:rsidRPr="003D12EA">
              <w:rPr>
                <w:rStyle w:val="af"/>
              </w:rPr>
              <w:t>目标、过程和数据的关系</w:t>
            </w:r>
            <w:r w:rsidR="007463E6">
              <w:rPr>
                <w:webHidden/>
              </w:rPr>
              <w:tab/>
            </w:r>
            <w:r w:rsidR="007463E6">
              <w:rPr>
                <w:webHidden/>
              </w:rPr>
              <w:fldChar w:fldCharType="begin"/>
            </w:r>
            <w:r w:rsidR="007463E6">
              <w:rPr>
                <w:webHidden/>
              </w:rPr>
              <w:instrText xml:space="preserve"> PAGEREF _Toc7289678 \h </w:instrText>
            </w:r>
            <w:r w:rsidR="007463E6">
              <w:rPr>
                <w:webHidden/>
              </w:rPr>
            </w:r>
            <w:r w:rsidR="007463E6">
              <w:rPr>
                <w:webHidden/>
              </w:rPr>
              <w:fldChar w:fldCharType="separate"/>
            </w:r>
            <w:r w:rsidR="007463E6">
              <w:rPr>
                <w:webHidden/>
              </w:rPr>
              <w:t>8</w:t>
            </w:r>
            <w:r w:rsidR="007463E6">
              <w:rPr>
                <w:webHidden/>
              </w:rPr>
              <w:fldChar w:fldCharType="end"/>
            </w:r>
          </w:hyperlink>
        </w:p>
        <w:p w14:paraId="24B13089" w14:textId="5D58F2FC" w:rsidR="007463E6" w:rsidRDefault="00AE69ED">
          <w:pPr>
            <w:pStyle w:val="32"/>
            <w:ind w:left="840"/>
            <w:rPr>
              <w:rFonts w:asciiTheme="minorHAnsi" w:eastAsiaTheme="minorEastAsia" w:hAnsiTheme="minorHAnsi" w:cstheme="minorBidi"/>
              <w:szCs w:val="22"/>
            </w:rPr>
          </w:pPr>
          <w:hyperlink w:anchor="_Toc7289679" w:history="1">
            <w:r w:rsidR="007463E6" w:rsidRPr="003D12EA">
              <w:rPr>
                <w:rStyle w:val="af"/>
              </w:rPr>
              <w:t xml:space="preserve">2.1.2 </w:t>
            </w:r>
            <w:r w:rsidR="007463E6" w:rsidRPr="003D12EA">
              <w:rPr>
                <w:rStyle w:val="af"/>
              </w:rPr>
              <w:t>适航审定</w:t>
            </w:r>
            <w:r w:rsidR="007463E6">
              <w:rPr>
                <w:webHidden/>
              </w:rPr>
              <w:tab/>
            </w:r>
            <w:r w:rsidR="007463E6">
              <w:rPr>
                <w:webHidden/>
              </w:rPr>
              <w:fldChar w:fldCharType="begin"/>
            </w:r>
            <w:r w:rsidR="007463E6">
              <w:rPr>
                <w:webHidden/>
              </w:rPr>
              <w:instrText xml:space="preserve"> PAGEREF _Toc7289679 \h </w:instrText>
            </w:r>
            <w:r w:rsidR="007463E6">
              <w:rPr>
                <w:webHidden/>
              </w:rPr>
            </w:r>
            <w:r w:rsidR="007463E6">
              <w:rPr>
                <w:webHidden/>
              </w:rPr>
              <w:fldChar w:fldCharType="separate"/>
            </w:r>
            <w:r w:rsidR="007463E6">
              <w:rPr>
                <w:webHidden/>
              </w:rPr>
              <w:t>10</w:t>
            </w:r>
            <w:r w:rsidR="007463E6">
              <w:rPr>
                <w:webHidden/>
              </w:rPr>
              <w:fldChar w:fldCharType="end"/>
            </w:r>
          </w:hyperlink>
        </w:p>
        <w:p w14:paraId="3C9FC240" w14:textId="50646F70" w:rsidR="007463E6" w:rsidRDefault="00AE69ED">
          <w:pPr>
            <w:pStyle w:val="23"/>
            <w:tabs>
              <w:tab w:val="right" w:leader="dot" w:pos="9060"/>
            </w:tabs>
            <w:ind w:left="420"/>
            <w:rPr>
              <w:rFonts w:asciiTheme="minorHAnsi" w:eastAsiaTheme="minorEastAsia" w:hAnsiTheme="minorHAnsi"/>
              <w:noProof/>
              <w:sz w:val="21"/>
              <w:szCs w:val="22"/>
            </w:rPr>
          </w:pPr>
          <w:hyperlink w:anchor="_Toc7289680" w:history="1">
            <w:r w:rsidR="007463E6" w:rsidRPr="003D12EA">
              <w:rPr>
                <w:rStyle w:val="af"/>
                <w:noProof/>
              </w:rPr>
              <w:t xml:space="preserve">2.2 </w:t>
            </w:r>
            <w:r w:rsidR="007463E6" w:rsidRPr="003D12EA">
              <w:rPr>
                <w:rStyle w:val="af"/>
                <w:noProof/>
              </w:rPr>
              <w:t>软件配置管理相关概念及内容</w:t>
            </w:r>
            <w:r w:rsidR="007463E6">
              <w:rPr>
                <w:noProof/>
                <w:webHidden/>
              </w:rPr>
              <w:tab/>
            </w:r>
            <w:r w:rsidR="007463E6">
              <w:rPr>
                <w:noProof/>
                <w:webHidden/>
              </w:rPr>
              <w:fldChar w:fldCharType="begin"/>
            </w:r>
            <w:r w:rsidR="007463E6">
              <w:rPr>
                <w:noProof/>
                <w:webHidden/>
              </w:rPr>
              <w:instrText xml:space="preserve"> PAGEREF _Toc7289680 \h </w:instrText>
            </w:r>
            <w:r w:rsidR="007463E6">
              <w:rPr>
                <w:noProof/>
                <w:webHidden/>
              </w:rPr>
            </w:r>
            <w:r w:rsidR="007463E6">
              <w:rPr>
                <w:noProof/>
                <w:webHidden/>
              </w:rPr>
              <w:fldChar w:fldCharType="separate"/>
            </w:r>
            <w:r w:rsidR="007463E6">
              <w:rPr>
                <w:noProof/>
                <w:webHidden/>
              </w:rPr>
              <w:t>10</w:t>
            </w:r>
            <w:r w:rsidR="007463E6">
              <w:rPr>
                <w:noProof/>
                <w:webHidden/>
              </w:rPr>
              <w:fldChar w:fldCharType="end"/>
            </w:r>
          </w:hyperlink>
        </w:p>
        <w:p w14:paraId="57EBD9DB" w14:textId="5B9B494C" w:rsidR="007463E6" w:rsidRDefault="00AE69ED">
          <w:pPr>
            <w:pStyle w:val="32"/>
            <w:ind w:left="840"/>
            <w:rPr>
              <w:rFonts w:asciiTheme="minorHAnsi" w:eastAsiaTheme="minorEastAsia" w:hAnsiTheme="minorHAnsi" w:cstheme="minorBidi"/>
              <w:szCs w:val="22"/>
            </w:rPr>
          </w:pPr>
          <w:hyperlink w:anchor="_Toc7289681" w:history="1">
            <w:r w:rsidR="007463E6" w:rsidRPr="003D12EA">
              <w:rPr>
                <w:rStyle w:val="af"/>
              </w:rPr>
              <w:t xml:space="preserve">2.2.1 </w:t>
            </w:r>
            <w:r w:rsidR="007463E6" w:rsidRPr="003D12EA">
              <w:rPr>
                <w:rStyle w:val="af"/>
              </w:rPr>
              <w:t>软件配置管理</w:t>
            </w:r>
            <w:r w:rsidR="007463E6">
              <w:rPr>
                <w:webHidden/>
              </w:rPr>
              <w:tab/>
            </w:r>
            <w:r w:rsidR="007463E6">
              <w:rPr>
                <w:webHidden/>
              </w:rPr>
              <w:fldChar w:fldCharType="begin"/>
            </w:r>
            <w:r w:rsidR="007463E6">
              <w:rPr>
                <w:webHidden/>
              </w:rPr>
              <w:instrText xml:space="preserve"> PAGEREF _Toc7289681 \h </w:instrText>
            </w:r>
            <w:r w:rsidR="007463E6">
              <w:rPr>
                <w:webHidden/>
              </w:rPr>
            </w:r>
            <w:r w:rsidR="007463E6">
              <w:rPr>
                <w:webHidden/>
              </w:rPr>
              <w:fldChar w:fldCharType="separate"/>
            </w:r>
            <w:r w:rsidR="007463E6">
              <w:rPr>
                <w:webHidden/>
              </w:rPr>
              <w:t>10</w:t>
            </w:r>
            <w:r w:rsidR="007463E6">
              <w:rPr>
                <w:webHidden/>
              </w:rPr>
              <w:fldChar w:fldCharType="end"/>
            </w:r>
          </w:hyperlink>
        </w:p>
        <w:p w14:paraId="0E1180C7" w14:textId="57DE9D5C" w:rsidR="007463E6" w:rsidRDefault="00AE69ED">
          <w:pPr>
            <w:pStyle w:val="32"/>
            <w:ind w:left="840"/>
            <w:rPr>
              <w:rFonts w:asciiTheme="minorHAnsi" w:eastAsiaTheme="minorEastAsia" w:hAnsiTheme="minorHAnsi" w:cstheme="minorBidi"/>
              <w:szCs w:val="22"/>
            </w:rPr>
          </w:pPr>
          <w:hyperlink w:anchor="_Toc7289682" w:history="1">
            <w:r w:rsidR="007463E6" w:rsidRPr="003D12EA">
              <w:rPr>
                <w:rStyle w:val="af"/>
              </w:rPr>
              <w:t xml:space="preserve">2.2.2 </w:t>
            </w:r>
            <w:r w:rsidR="007463E6" w:rsidRPr="003D12EA">
              <w:rPr>
                <w:rStyle w:val="af"/>
              </w:rPr>
              <w:t>软件配置管理中的变更管理</w:t>
            </w:r>
            <w:r w:rsidR="007463E6">
              <w:rPr>
                <w:webHidden/>
              </w:rPr>
              <w:tab/>
            </w:r>
            <w:r w:rsidR="007463E6">
              <w:rPr>
                <w:webHidden/>
              </w:rPr>
              <w:fldChar w:fldCharType="begin"/>
            </w:r>
            <w:r w:rsidR="007463E6">
              <w:rPr>
                <w:webHidden/>
              </w:rPr>
              <w:instrText xml:space="preserve"> PAGEREF _Toc7289682 \h </w:instrText>
            </w:r>
            <w:r w:rsidR="007463E6">
              <w:rPr>
                <w:webHidden/>
              </w:rPr>
            </w:r>
            <w:r w:rsidR="007463E6">
              <w:rPr>
                <w:webHidden/>
              </w:rPr>
              <w:fldChar w:fldCharType="separate"/>
            </w:r>
            <w:r w:rsidR="007463E6">
              <w:rPr>
                <w:webHidden/>
              </w:rPr>
              <w:t>11</w:t>
            </w:r>
            <w:r w:rsidR="007463E6">
              <w:rPr>
                <w:webHidden/>
              </w:rPr>
              <w:fldChar w:fldCharType="end"/>
            </w:r>
          </w:hyperlink>
        </w:p>
        <w:p w14:paraId="5085FA14" w14:textId="24B4F3D9" w:rsidR="007463E6" w:rsidRDefault="00AE69ED">
          <w:pPr>
            <w:pStyle w:val="32"/>
            <w:ind w:left="840"/>
            <w:rPr>
              <w:rFonts w:asciiTheme="minorHAnsi" w:eastAsiaTheme="minorEastAsia" w:hAnsiTheme="minorHAnsi" w:cstheme="minorBidi"/>
              <w:szCs w:val="22"/>
            </w:rPr>
          </w:pPr>
          <w:hyperlink w:anchor="_Toc7289683" w:history="1">
            <w:r w:rsidR="007463E6" w:rsidRPr="003D12EA">
              <w:rPr>
                <w:rStyle w:val="af"/>
              </w:rPr>
              <w:t xml:space="preserve">2.2.3 </w:t>
            </w:r>
            <w:r w:rsidR="007463E6" w:rsidRPr="003D12EA">
              <w:rPr>
                <w:rStyle w:val="af"/>
              </w:rPr>
              <w:t>其他相关概念</w:t>
            </w:r>
            <w:r w:rsidR="007463E6">
              <w:rPr>
                <w:webHidden/>
              </w:rPr>
              <w:tab/>
            </w:r>
            <w:r w:rsidR="007463E6">
              <w:rPr>
                <w:webHidden/>
              </w:rPr>
              <w:fldChar w:fldCharType="begin"/>
            </w:r>
            <w:r w:rsidR="007463E6">
              <w:rPr>
                <w:webHidden/>
              </w:rPr>
              <w:instrText xml:space="preserve"> PAGEREF _Toc7289683 \h </w:instrText>
            </w:r>
            <w:r w:rsidR="007463E6">
              <w:rPr>
                <w:webHidden/>
              </w:rPr>
            </w:r>
            <w:r w:rsidR="007463E6">
              <w:rPr>
                <w:webHidden/>
              </w:rPr>
              <w:fldChar w:fldCharType="separate"/>
            </w:r>
            <w:r w:rsidR="007463E6">
              <w:rPr>
                <w:webHidden/>
              </w:rPr>
              <w:t>12</w:t>
            </w:r>
            <w:r w:rsidR="007463E6">
              <w:rPr>
                <w:webHidden/>
              </w:rPr>
              <w:fldChar w:fldCharType="end"/>
            </w:r>
          </w:hyperlink>
        </w:p>
        <w:p w14:paraId="3ED7BC6A" w14:textId="24219E00" w:rsidR="007463E6" w:rsidRDefault="00AE69ED">
          <w:pPr>
            <w:pStyle w:val="23"/>
            <w:tabs>
              <w:tab w:val="right" w:leader="dot" w:pos="9060"/>
            </w:tabs>
            <w:ind w:left="420"/>
            <w:rPr>
              <w:rFonts w:asciiTheme="minorHAnsi" w:eastAsiaTheme="minorEastAsia" w:hAnsiTheme="minorHAnsi"/>
              <w:noProof/>
              <w:sz w:val="21"/>
              <w:szCs w:val="22"/>
            </w:rPr>
          </w:pPr>
          <w:hyperlink w:anchor="_Toc7289684" w:history="1">
            <w:r w:rsidR="007463E6" w:rsidRPr="003D12EA">
              <w:rPr>
                <w:rStyle w:val="af"/>
                <w:b/>
                <w:noProof/>
              </w:rPr>
              <w:t xml:space="preserve">2.3 </w:t>
            </w:r>
            <w:r w:rsidR="007463E6" w:rsidRPr="003D12EA">
              <w:rPr>
                <w:rStyle w:val="af"/>
                <w:b/>
                <w:noProof/>
              </w:rPr>
              <w:t>文本相似度计算</w:t>
            </w:r>
            <w:r w:rsidR="007463E6">
              <w:rPr>
                <w:noProof/>
                <w:webHidden/>
              </w:rPr>
              <w:tab/>
            </w:r>
            <w:r w:rsidR="007463E6">
              <w:rPr>
                <w:noProof/>
                <w:webHidden/>
              </w:rPr>
              <w:fldChar w:fldCharType="begin"/>
            </w:r>
            <w:r w:rsidR="007463E6">
              <w:rPr>
                <w:noProof/>
                <w:webHidden/>
              </w:rPr>
              <w:instrText xml:space="preserve"> PAGEREF _Toc7289684 \h </w:instrText>
            </w:r>
            <w:r w:rsidR="007463E6">
              <w:rPr>
                <w:noProof/>
                <w:webHidden/>
              </w:rPr>
            </w:r>
            <w:r w:rsidR="007463E6">
              <w:rPr>
                <w:noProof/>
                <w:webHidden/>
              </w:rPr>
              <w:fldChar w:fldCharType="separate"/>
            </w:r>
            <w:r w:rsidR="007463E6">
              <w:rPr>
                <w:noProof/>
                <w:webHidden/>
              </w:rPr>
              <w:t>13</w:t>
            </w:r>
            <w:r w:rsidR="007463E6">
              <w:rPr>
                <w:noProof/>
                <w:webHidden/>
              </w:rPr>
              <w:fldChar w:fldCharType="end"/>
            </w:r>
          </w:hyperlink>
        </w:p>
        <w:p w14:paraId="7563FE9A" w14:textId="6960E4C4" w:rsidR="007463E6" w:rsidRDefault="00AE69ED">
          <w:pPr>
            <w:pStyle w:val="32"/>
            <w:ind w:left="840"/>
            <w:rPr>
              <w:rFonts w:asciiTheme="minorHAnsi" w:eastAsiaTheme="minorEastAsia" w:hAnsiTheme="minorHAnsi" w:cstheme="minorBidi"/>
              <w:szCs w:val="22"/>
            </w:rPr>
          </w:pPr>
          <w:hyperlink w:anchor="_Toc7289685" w:history="1">
            <w:r w:rsidR="007463E6" w:rsidRPr="003D12EA">
              <w:rPr>
                <w:rStyle w:val="af"/>
                <w:b/>
              </w:rPr>
              <w:t xml:space="preserve">2.3.1 </w:t>
            </w:r>
            <w:r w:rsidR="007463E6" w:rsidRPr="003D12EA">
              <w:rPr>
                <w:rStyle w:val="af"/>
                <w:b/>
              </w:rPr>
              <w:t>向量空间模型</w:t>
            </w:r>
            <w:r w:rsidR="007463E6">
              <w:rPr>
                <w:webHidden/>
              </w:rPr>
              <w:tab/>
            </w:r>
            <w:r w:rsidR="007463E6">
              <w:rPr>
                <w:webHidden/>
              </w:rPr>
              <w:fldChar w:fldCharType="begin"/>
            </w:r>
            <w:r w:rsidR="007463E6">
              <w:rPr>
                <w:webHidden/>
              </w:rPr>
              <w:instrText xml:space="preserve"> PAGEREF _Toc7289685 \h </w:instrText>
            </w:r>
            <w:r w:rsidR="007463E6">
              <w:rPr>
                <w:webHidden/>
              </w:rPr>
            </w:r>
            <w:r w:rsidR="007463E6">
              <w:rPr>
                <w:webHidden/>
              </w:rPr>
              <w:fldChar w:fldCharType="separate"/>
            </w:r>
            <w:r w:rsidR="007463E6">
              <w:rPr>
                <w:webHidden/>
              </w:rPr>
              <w:t>13</w:t>
            </w:r>
            <w:r w:rsidR="007463E6">
              <w:rPr>
                <w:webHidden/>
              </w:rPr>
              <w:fldChar w:fldCharType="end"/>
            </w:r>
          </w:hyperlink>
        </w:p>
        <w:p w14:paraId="182B60D2" w14:textId="12B26E64" w:rsidR="007463E6" w:rsidRDefault="00AE69ED">
          <w:pPr>
            <w:pStyle w:val="32"/>
            <w:ind w:left="840"/>
            <w:rPr>
              <w:rFonts w:asciiTheme="minorHAnsi" w:eastAsiaTheme="minorEastAsia" w:hAnsiTheme="minorHAnsi" w:cstheme="minorBidi"/>
              <w:szCs w:val="22"/>
            </w:rPr>
          </w:pPr>
          <w:hyperlink w:anchor="_Toc7289686" w:history="1">
            <w:r w:rsidR="007463E6" w:rsidRPr="003D12EA">
              <w:rPr>
                <w:rStyle w:val="af"/>
                <w:b/>
              </w:rPr>
              <w:t xml:space="preserve">2.3.2 </w:t>
            </w:r>
            <w:r w:rsidR="007463E6" w:rsidRPr="003D12EA">
              <w:rPr>
                <w:rStyle w:val="af"/>
                <w:b/>
              </w:rPr>
              <w:t>潜在主题模型</w:t>
            </w:r>
            <w:r w:rsidR="007463E6">
              <w:rPr>
                <w:webHidden/>
              </w:rPr>
              <w:tab/>
            </w:r>
            <w:r w:rsidR="007463E6">
              <w:rPr>
                <w:webHidden/>
              </w:rPr>
              <w:fldChar w:fldCharType="begin"/>
            </w:r>
            <w:r w:rsidR="007463E6">
              <w:rPr>
                <w:webHidden/>
              </w:rPr>
              <w:instrText xml:space="preserve"> PAGEREF _Toc7289686 \h </w:instrText>
            </w:r>
            <w:r w:rsidR="007463E6">
              <w:rPr>
                <w:webHidden/>
              </w:rPr>
            </w:r>
            <w:r w:rsidR="007463E6">
              <w:rPr>
                <w:webHidden/>
              </w:rPr>
              <w:fldChar w:fldCharType="separate"/>
            </w:r>
            <w:r w:rsidR="007463E6">
              <w:rPr>
                <w:webHidden/>
              </w:rPr>
              <w:t>13</w:t>
            </w:r>
            <w:r w:rsidR="007463E6">
              <w:rPr>
                <w:webHidden/>
              </w:rPr>
              <w:fldChar w:fldCharType="end"/>
            </w:r>
          </w:hyperlink>
        </w:p>
        <w:p w14:paraId="532E09F7" w14:textId="40D2A9CD" w:rsidR="007463E6" w:rsidRDefault="00AE69ED">
          <w:pPr>
            <w:pStyle w:val="32"/>
            <w:ind w:left="840"/>
            <w:rPr>
              <w:rFonts w:asciiTheme="minorHAnsi" w:eastAsiaTheme="minorEastAsia" w:hAnsiTheme="minorHAnsi" w:cstheme="minorBidi"/>
              <w:szCs w:val="22"/>
            </w:rPr>
          </w:pPr>
          <w:hyperlink w:anchor="_Toc7289687" w:history="1">
            <w:r w:rsidR="007463E6" w:rsidRPr="003D12EA">
              <w:rPr>
                <w:rStyle w:val="af"/>
                <w:b/>
              </w:rPr>
              <w:t>2.3.3</w:t>
            </w:r>
            <w:r w:rsidR="007463E6" w:rsidRPr="003D12EA">
              <w:rPr>
                <w:rStyle w:val="af"/>
              </w:rPr>
              <w:t xml:space="preserve"> Word Embedding</w:t>
            </w:r>
            <w:r w:rsidR="007463E6">
              <w:rPr>
                <w:webHidden/>
              </w:rPr>
              <w:tab/>
            </w:r>
            <w:r w:rsidR="007463E6">
              <w:rPr>
                <w:webHidden/>
              </w:rPr>
              <w:fldChar w:fldCharType="begin"/>
            </w:r>
            <w:r w:rsidR="007463E6">
              <w:rPr>
                <w:webHidden/>
              </w:rPr>
              <w:instrText xml:space="preserve"> PAGEREF _Toc7289687 \h </w:instrText>
            </w:r>
            <w:r w:rsidR="007463E6">
              <w:rPr>
                <w:webHidden/>
              </w:rPr>
            </w:r>
            <w:r w:rsidR="007463E6">
              <w:rPr>
                <w:webHidden/>
              </w:rPr>
              <w:fldChar w:fldCharType="separate"/>
            </w:r>
            <w:r w:rsidR="007463E6">
              <w:rPr>
                <w:webHidden/>
              </w:rPr>
              <w:t>14</w:t>
            </w:r>
            <w:r w:rsidR="007463E6">
              <w:rPr>
                <w:webHidden/>
              </w:rPr>
              <w:fldChar w:fldCharType="end"/>
            </w:r>
          </w:hyperlink>
        </w:p>
        <w:p w14:paraId="284132FB" w14:textId="59CA3EE7" w:rsidR="007463E6" w:rsidRDefault="00AE69ED">
          <w:pPr>
            <w:pStyle w:val="23"/>
            <w:tabs>
              <w:tab w:val="right" w:leader="dot" w:pos="9060"/>
            </w:tabs>
            <w:ind w:left="420"/>
            <w:rPr>
              <w:rFonts w:asciiTheme="minorHAnsi" w:eastAsiaTheme="minorEastAsia" w:hAnsiTheme="minorHAnsi"/>
              <w:noProof/>
              <w:sz w:val="21"/>
              <w:szCs w:val="22"/>
            </w:rPr>
          </w:pPr>
          <w:hyperlink w:anchor="_Toc7289688" w:history="1">
            <w:r w:rsidR="007463E6" w:rsidRPr="003D12EA">
              <w:rPr>
                <w:rStyle w:val="af"/>
                <w:noProof/>
              </w:rPr>
              <w:t>2.4</w:t>
            </w:r>
            <w:r w:rsidR="007463E6" w:rsidRPr="003D12EA">
              <w:rPr>
                <w:rStyle w:val="af"/>
                <w:noProof/>
                <w:shd w:val="clear" w:color="auto" w:fill="FFFFFF"/>
              </w:rPr>
              <w:t xml:space="preserve"> </w:t>
            </w:r>
            <w:r w:rsidR="007463E6" w:rsidRPr="003D12EA">
              <w:rPr>
                <w:rStyle w:val="af"/>
                <w:noProof/>
                <w:shd w:val="clear" w:color="auto" w:fill="FFFFFF"/>
              </w:rPr>
              <w:t>学习排序（</w:t>
            </w:r>
            <w:r w:rsidR="007463E6" w:rsidRPr="003D12EA">
              <w:rPr>
                <w:rStyle w:val="af"/>
                <w:noProof/>
                <w:shd w:val="clear" w:color="auto" w:fill="FFFFFF"/>
              </w:rPr>
              <w:t>Learning to rank</w:t>
            </w:r>
            <w:r w:rsidR="007463E6" w:rsidRPr="003D12EA">
              <w:rPr>
                <w:rStyle w:val="af"/>
                <w:noProof/>
                <w:shd w:val="clear" w:color="auto" w:fill="FFFFFF"/>
              </w:rPr>
              <w:t>）</w:t>
            </w:r>
            <w:r w:rsidR="007463E6">
              <w:rPr>
                <w:noProof/>
                <w:webHidden/>
              </w:rPr>
              <w:tab/>
            </w:r>
            <w:r w:rsidR="007463E6">
              <w:rPr>
                <w:noProof/>
                <w:webHidden/>
              </w:rPr>
              <w:fldChar w:fldCharType="begin"/>
            </w:r>
            <w:r w:rsidR="007463E6">
              <w:rPr>
                <w:noProof/>
                <w:webHidden/>
              </w:rPr>
              <w:instrText xml:space="preserve"> PAGEREF _Toc7289688 \h </w:instrText>
            </w:r>
            <w:r w:rsidR="007463E6">
              <w:rPr>
                <w:noProof/>
                <w:webHidden/>
              </w:rPr>
            </w:r>
            <w:r w:rsidR="007463E6">
              <w:rPr>
                <w:noProof/>
                <w:webHidden/>
              </w:rPr>
              <w:fldChar w:fldCharType="separate"/>
            </w:r>
            <w:r w:rsidR="007463E6">
              <w:rPr>
                <w:noProof/>
                <w:webHidden/>
              </w:rPr>
              <w:t>15</w:t>
            </w:r>
            <w:r w:rsidR="007463E6">
              <w:rPr>
                <w:noProof/>
                <w:webHidden/>
              </w:rPr>
              <w:fldChar w:fldCharType="end"/>
            </w:r>
          </w:hyperlink>
        </w:p>
        <w:p w14:paraId="684D9063" w14:textId="593BB11B" w:rsidR="007463E6" w:rsidRDefault="00AE69ED">
          <w:pPr>
            <w:pStyle w:val="12"/>
            <w:spacing w:before="156"/>
            <w:rPr>
              <w:rFonts w:asciiTheme="minorHAnsi" w:eastAsiaTheme="minorEastAsia" w:hAnsiTheme="minorHAnsi" w:cstheme="minorBidi"/>
              <w:sz w:val="21"/>
              <w:szCs w:val="22"/>
            </w:rPr>
          </w:pPr>
          <w:hyperlink w:anchor="_Toc7289689" w:history="1">
            <w:r w:rsidR="007463E6" w:rsidRPr="003D12EA">
              <w:rPr>
                <w:rStyle w:val="af"/>
              </w:rPr>
              <w:t>第三章 基于DO-178C标准研究，建立适航领域配置管理中变更管理的审定模型</w:t>
            </w:r>
            <w:r w:rsidR="007463E6">
              <w:rPr>
                <w:webHidden/>
              </w:rPr>
              <w:tab/>
            </w:r>
            <w:r w:rsidR="007463E6">
              <w:rPr>
                <w:webHidden/>
              </w:rPr>
              <w:fldChar w:fldCharType="begin"/>
            </w:r>
            <w:r w:rsidR="007463E6">
              <w:rPr>
                <w:webHidden/>
              </w:rPr>
              <w:instrText xml:space="preserve"> PAGEREF _Toc7289689 \h </w:instrText>
            </w:r>
            <w:r w:rsidR="007463E6">
              <w:rPr>
                <w:webHidden/>
              </w:rPr>
            </w:r>
            <w:r w:rsidR="007463E6">
              <w:rPr>
                <w:webHidden/>
              </w:rPr>
              <w:fldChar w:fldCharType="separate"/>
            </w:r>
            <w:r w:rsidR="007463E6">
              <w:rPr>
                <w:webHidden/>
              </w:rPr>
              <w:t>17</w:t>
            </w:r>
            <w:r w:rsidR="007463E6">
              <w:rPr>
                <w:webHidden/>
              </w:rPr>
              <w:fldChar w:fldCharType="end"/>
            </w:r>
          </w:hyperlink>
        </w:p>
        <w:p w14:paraId="02A91191" w14:textId="2FB34F10" w:rsidR="007463E6" w:rsidRDefault="00AE69ED">
          <w:pPr>
            <w:pStyle w:val="23"/>
            <w:tabs>
              <w:tab w:val="right" w:leader="dot" w:pos="9060"/>
            </w:tabs>
            <w:ind w:left="420"/>
            <w:rPr>
              <w:rFonts w:asciiTheme="minorHAnsi" w:eastAsiaTheme="minorEastAsia" w:hAnsiTheme="minorHAnsi"/>
              <w:noProof/>
              <w:sz w:val="21"/>
              <w:szCs w:val="22"/>
            </w:rPr>
          </w:pPr>
          <w:hyperlink w:anchor="_Toc7289690" w:history="1">
            <w:r w:rsidR="007463E6" w:rsidRPr="003D12EA">
              <w:rPr>
                <w:rStyle w:val="af"/>
                <w:noProof/>
              </w:rPr>
              <w:t xml:space="preserve">3.1 </w:t>
            </w:r>
            <w:r w:rsidR="007463E6" w:rsidRPr="003D12EA">
              <w:rPr>
                <w:rStyle w:val="af"/>
                <w:noProof/>
              </w:rPr>
              <w:t>建立适航领域配置管理过程审定模型的流程</w:t>
            </w:r>
            <w:r w:rsidR="007463E6">
              <w:rPr>
                <w:noProof/>
                <w:webHidden/>
              </w:rPr>
              <w:tab/>
            </w:r>
            <w:r w:rsidR="007463E6">
              <w:rPr>
                <w:noProof/>
                <w:webHidden/>
              </w:rPr>
              <w:fldChar w:fldCharType="begin"/>
            </w:r>
            <w:r w:rsidR="007463E6">
              <w:rPr>
                <w:noProof/>
                <w:webHidden/>
              </w:rPr>
              <w:instrText xml:space="preserve"> PAGEREF _Toc7289690 \h </w:instrText>
            </w:r>
            <w:r w:rsidR="007463E6">
              <w:rPr>
                <w:noProof/>
                <w:webHidden/>
              </w:rPr>
            </w:r>
            <w:r w:rsidR="007463E6">
              <w:rPr>
                <w:noProof/>
                <w:webHidden/>
              </w:rPr>
              <w:fldChar w:fldCharType="separate"/>
            </w:r>
            <w:r w:rsidR="007463E6">
              <w:rPr>
                <w:noProof/>
                <w:webHidden/>
              </w:rPr>
              <w:t>17</w:t>
            </w:r>
            <w:r w:rsidR="007463E6">
              <w:rPr>
                <w:noProof/>
                <w:webHidden/>
              </w:rPr>
              <w:fldChar w:fldCharType="end"/>
            </w:r>
          </w:hyperlink>
        </w:p>
        <w:p w14:paraId="2B1394DC" w14:textId="45F12AE1" w:rsidR="007463E6" w:rsidRDefault="00AE69ED">
          <w:pPr>
            <w:pStyle w:val="23"/>
            <w:tabs>
              <w:tab w:val="right" w:leader="dot" w:pos="9060"/>
            </w:tabs>
            <w:ind w:left="420"/>
            <w:rPr>
              <w:rFonts w:asciiTheme="minorHAnsi" w:eastAsiaTheme="minorEastAsia" w:hAnsiTheme="minorHAnsi"/>
              <w:noProof/>
              <w:sz w:val="21"/>
              <w:szCs w:val="22"/>
            </w:rPr>
          </w:pPr>
          <w:hyperlink w:anchor="_Toc7289691" w:history="1">
            <w:r w:rsidR="007463E6" w:rsidRPr="003D12EA">
              <w:rPr>
                <w:rStyle w:val="af"/>
                <w:noProof/>
              </w:rPr>
              <w:t xml:space="preserve">3.2 </w:t>
            </w:r>
            <w:r w:rsidR="007463E6" w:rsidRPr="003D12EA">
              <w:rPr>
                <w:rStyle w:val="af"/>
                <w:noProof/>
              </w:rPr>
              <w:t>使用</w:t>
            </w:r>
            <w:r w:rsidR="007463E6" w:rsidRPr="003D12EA">
              <w:rPr>
                <w:rStyle w:val="af"/>
                <w:noProof/>
              </w:rPr>
              <w:t>GSN</w:t>
            </w:r>
            <w:r w:rsidR="007463E6" w:rsidRPr="003D12EA">
              <w:rPr>
                <w:rStyle w:val="af"/>
                <w:noProof/>
              </w:rPr>
              <w:t>方法对目标进行分析</w:t>
            </w:r>
            <w:r w:rsidR="007463E6">
              <w:rPr>
                <w:noProof/>
                <w:webHidden/>
              </w:rPr>
              <w:tab/>
            </w:r>
            <w:r w:rsidR="007463E6">
              <w:rPr>
                <w:noProof/>
                <w:webHidden/>
              </w:rPr>
              <w:fldChar w:fldCharType="begin"/>
            </w:r>
            <w:r w:rsidR="007463E6">
              <w:rPr>
                <w:noProof/>
                <w:webHidden/>
              </w:rPr>
              <w:instrText xml:space="preserve"> PAGEREF _Toc7289691 \h </w:instrText>
            </w:r>
            <w:r w:rsidR="007463E6">
              <w:rPr>
                <w:noProof/>
                <w:webHidden/>
              </w:rPr>
            </w:r>
            <w:r w:rsidR="007463E6">
              <w:rPr>
                <w:noProof/>
                <w:webHidden/>
              </w:rPr>
              <w:fldChar w:fldCharType="separate"/>
            </w:r>
            <w:r w:rsidR="007463E6">
              <w:rPr>
                <w:noProof/>
                <w:webHidden/>
              </w:rPr>
              <w:t>18</w:t>
            </w:r>
            <w:r w:rsidR="007463E6">
              <w:rPr>
                <w:noProof/>
                <w:webHidden/>
              </w:rPr>
              <w:fldChar w:fldCharType="end"/>
            </w:r>
          </w:hyperlink>
        </w:p>
        <w:p w14:paraId="294283B5" w14:textId="177F3CCC" w:rsidR="007463E6" w:rsidRDefault="00AE69ED">
          <w:pPr>
            <w:pStyle w:val="32"/>
            <w:ind w:left="840"/>
            <w:rPr>
              <w:rFonts w:asciiTheme="minorHAnsi" w:eastAsiaTheme="minorEastAsia" w:hAnsiTheme="minorHAnsi" w:cstheme="minorBidi"/>
              <w:szCs w:val="22"/>
            </w:rPr>
          </w:pPr>
          <w:hyperlink w:anchor="_Toc7289692" w:history="1">
            <w:r w:rsidR="007463E6" w:rsidRPr="003D12EA">
              <w:rPr>
                <w:rStyle w:val="af"/>
              </w:rPr>
              <w:t xml:space="preserve">3.2.1 </w:t>
            </w:r>
            <w:r w:rsidR="007463E6" w:rsidRPr="003D12EA">
              <w:rPr>
                <w:rStyle w:val="af"/>
              </w:rPr>
              <w:t>对目标</w:t>
            </w:r>
            <w:r w:rsidR="007463E6" w:rsidRPr="003D12EA">
              <w:rPr>
                <w:rStyle w:val="af"/>
              </w:rPr>
              <w:t xml:space="preserve"> A-8.1</w:t>
            </w:r>
            <w:r w:rsidR="007463E6" w:rsidRPr="003D12EA">
              <w:rPr>
                <w:rStyle w:val="af"/>
              </w:rPr>
              <w:t>使用</w:t>
            </w:r>
            <w:r w:rsidR="007463E6" w:rsidRPr="003D12EA">
              <w:rPr>
                <w:rStyle w:val="af"/>
              </w:rPr>
              <w:t>GSN</w:t>
            </w:r>
            <w:r w:rsidR="007463E6" w:rsidRPr="003D12EA">
              <w:rPr>
                <w:rStyle w:val="af"/>
              </w:rPr>
              <w:t>方法进行分析，</w:t>
            </w:r>
            <w:r w:rsidR="007463E6">
              <w:rPr>
                <w:webHidden/>
              </w:rPr>
              <w:tab/>
            </w:r>
            <w:r w:rsidR="007463E6">
              <w:rPr>
                <w:webHidden/>
              </w:rPr>
              <w:fldChar w:fldCharType="begin"/>
            </w:r>
            <w:r w:rsidR="007463E6">
              <w:rPr>
                <w:webHidden/>
              </w:rPr>
              <w:instrText xml:space="preserve"> PAGEREF _Toc7289692 \h </w:instrText>
            </w:r>
            <w:r w:rsidR="007463E6">
              <w:rPr>
                <w:webHidden/>
              </w:rPr>
            </w:r>
            <w:r w:rsidR="007463E6">
              <w:rPr>
                <w:webHidden/>
              </w:rPr>
              <w:fldChar w:fldCharType="separate"/>
            </w:r>
            <w:r w:rsidR="007463E6">
              <w:rPr>
                <w:webHidden/>
              </w:rPr>
              <w:t>19</w:t>
            </w:r>
            <w:r w:rsidR="007463E6">
              <w:rPr>
                <w:webHidden/>
              </w:rPr>
              <w:fldChar w:fldCharType="end"/>
            </w:r>
          </w:hyperlink>
        </w:p>
        <w:p w14:paraId="77C381AE" w14:textId="0439AA6E" w:rsidR="007463E6" w:rsidRDefault="00AE69ED">
          <w:pPr>
            <w:pStyle w:val="32"/>
            <w:ind w:left="840"/>
            <w:rPr>
              <w:rFonts w:asciiTheme="minorHAnsi" w:eastAsiaTheme="minorEastAsia" w:hAnsiTheme="minorHAnsi" w:cstheme="minorBidi"/>
              <w:szCs w:val="22"/>
            </w:rPr>
          </w:pPr>
          <w:hyperlink w:anchor="_Toc7289693" w:history="1">
            <w:r w:rsidR="007463E6" w:rsidRPr="003D12EA">
              <w:rPr>
                <w:rStyle w:val="af"/>
              </w:rPr>
              <w:t xml:space="preserve">3.2.2 </w:t>
            </w:r>
            <w:r w:rsidR="007463E6" w:rsidRPr="003D12EA">
              <w:rPr>
                <w:rStyle w:val="af"/>
              </w:rPr>
              <w:t>对目标</w:t>
            </w:r>
            <w:r w:rsidR="007463E6" w:rsidRPr="003D12EA">
              <w:rPr>
                <w:rStyle w:val="af"/>
              </w:rPr>
              <w:t xml:space="preserve"> A-8.2</w:t>
            </w:r>
            <w:r w:rsidR="007463E6" w:rsidRPr="003D12EA">
              <w:rPr>
                <w:rStyle w:val="af"/>
              </w:rPr>
              <w:t>使用</w:t>
            </w:r>
            <w:r w:rsidR="007463E6" w:rsidRPr="003D12EA">
              <w:rPr>
                <w:rStyle w:val="af"/>
              </w:rPr>
              <w:t>GSN</w:t>
            </w:r>
            <w:r w:rsidR="007463E6" w:rsidRPr="003D12EA">
              <w:rPr>
                <w:rStyle w:val="af"/>
              </w:rPr>
              <w:t>方法进行分析，</w:t>
            </w:r>
            <w:r w:rsidR="007463E6">
              <w:rPr>
                <w:webHidden/>
              </w:rPr>
              <w:tab/>
            </w:r>
            <w:r w:rsidR="007463E6">
              <w:rPr>
                <w:webHidden/>
              </w:rPr>
              <w:fldChar w:fldCharType="begin"/>
            </w:r>
            <w:r w:rsidR="007463E6">
              <w:rPr>
                <w:webHidden/>
              </w:rPr>
              <w:instrText xml:space="preserve"> PAGEREF _Toc7289693 \h </w:instrText>
            </w:r>
            <w:r w:rsidR="007463E6">
              <w:rPr>
                <w:webHidden/>
              </w:rPr>
            </w:r>
            <w:r w:rsidR="007463E6">
              <w:rPr>
                <w:webHidden/>
              </w:rPr>
              <w:fldChar w:fldCharType="separate"/>
            </w:r>
            <w:r w:rsidR="007463E6">
              <w:rPr>
                <w:webHidden/>
              </w:rPr>
              <w:t>20</w:t>
            </w:r>
            <w:r w:rsidR="007463E6">
              <w:rPr>
                <w:webHidden/>
              </w:rPr>
              <w:fldChar w:fldCharType="end"/>
            </w:r>
          </w:hyperlink>
        </w:p>
        <w:p w14:paraId="2252E2A1" w14:textId="34CF6107" w:rsidR="007463E6" w:rsidRDefault="00AE69ED">
          <w:pPr>
            <w:pStyle w:val="32"/>
            <w:ind w:left="840"/>
            <w:rPr>
              <w:rFonts w:asciiTheme="minorHAnsi" w:eastAsiaTheme="minorEastAsia" w:hAnsiTheme="minorHAnsi" w:cstheme="minorBidi"/>
              <w:szCs w:val="22"/>
            </w:rPr>
          </w:pPr>
          <w:hyperlink w:anchor="_Toc7289694" w:history="1">
            <w:r w:rsidR="007463E6" w:rsidRPr="003D12EA">
              <w:rPr>
                <w:rStyle w:val="af"/>
              </w:rPr>
              <w:t xml:space="preserve">3.2.3 </w:t>
            </w:r>
            <w:r w:rsidR="007463E6" w:rsidRPr="003D12EA">
              <w:rPr>
                <w:rStyle w:val="af"/>
              </w:rPr>
              <w:t>对目标</w:t>
            </w:r>
            <w:r w:rsidR="007463E6" w:rsidRPr="003D12EA">
              <w:rPr>
                <w:rStyle w:val="af"/>
              </w:rPr>
              <w:t xml:space="preserve"> A-8.3</w:t>
            </w:r>
            <w:r w:rsidR="007463E6" w:rsidRPr="003D12EA">
              <w:rPr>
                <w:rStyle w:val="af"/>
              </w:rPr>
              <w:t>使用</w:t>
            </w:r>
            <w:r w:rsidR="007463E6" w:rsidRPr="003D12EA">
              <w:rPr>
                <w:rStyle w:val="af"/>
              </w:rPr>
              <w:t>GSN</w:t>
            </w:r>
            <w:r w:rsidR="007463E6" w:rsidRPr="003D12EA">
              <w:rPr>
                <w:rStyle w:val="af"/>
              </w:rPr>
              <w:t>方法进行分析，</w:t>
            </w:r>
            <w:r w:rsidR="007463E6">
              <w:rPr>
                <w:webHidden/>
              </w:rPr>
              <w:tab/>
            </w:r>
            <w:r w:rsidR="007463E6">
              <w:rPr>
                <w:webHidden/>
              </w:rPr>
              <w:fldChar w:fldCharType="begin"/>
            </w:r>
            <w:r w:rsidR="007463E6">
              <w:rPr>
                <w:webHidden/>
              </w:rPr>
              <w:instrText xml:space="preserve"> PAGEREF _Toc7289694 \h </w:instrText>
            </w:r>
            <w:r w:rsidR="007463E6">
              <w:rPr>
                <w:webHidden/>
              </w:rPr>
            </w:r>
            <w:r w:rsidR="007463E6">
              <w:rPr>
                <w:webHidden/>
              </w:rPr>
              <w:fldChar w:fldCharType="separate"/>
            </w:r>
            <w:r w:rsidR="007463E6">
              <w:rPr>
                <w:webHidden/>
              </w:rPr>
              <w:t>21</w:t>
            </w:r>
            <w:r w:rsidR="007463E6">
              <w:rPr>
                <w:webHidden/>
              </w:rPr>
              <w:fldChar w:fldCharType="end"/>
            </w:r>
          </w:hyperlink>
        </w:p>
        <w:p w14:paraId="60CCFC0D" w14:textId="0CC45E28" w:rsidR="007463E6" w:rsidRDefault="00AE69ED">
          <w:pPr>
            <w:pStyle w:val="23"/>
            <w:tabs>
              <w:tab w:val="right" w:leader="dot" w:pos="9060"/>
            </w:tabs>
            <w:ind w:left="420"/>
            <w:rPr>
              <w:rFonts w:asciiTheme="minorHAnsi" w:eastAsiaTheme="minorEastAsia" w:hAnsiTheme="minorHAnsi"/>
              <w:noProof/>
              <w:sz w:val="21"/>
              <w:szCs w:val="22"/>
            </w:rPr>
          </w:pPr>
          <w:hyperlink w:anchor="_Toc7289695" w:history="1">
            <w:r w:rsidR="007463E6" w:rsidRPr="003D12EA">
              <w:rPr>
                <w:rStyle w:val="af"/>
                <w:noProof/>
              </w:rPr>
              <w:t xml:space="preserve">3.3 </w:t>
            </w:r>
            <w:r w:rsidR="007463E6" w:rsidRPr="003D12EA">
              <w:rPr>
                <w:rStyle w:val="af"/>
                <w:noProof/>
              </w:rPr>
              <w:t>生命周期数据及格式要求</w:t>
            </w:r>
            <w:r w:rsidR="007463E6">
              <w:rPr>
                <w:noProof/>
                <w:webHidden/>
              </w:rPr>
              <w:tab/>
            </w:r>
            <w:r w:rsidR="007463E6">
              <w:rPr>
                <w:noProof/>
                <w:webHidden/>
              </w:rPr>
              <w:fldChar w:fldCharType="begin"/>
            </w:r>
            <w:r w:rsidR="007463E6">
              <w:rPr>
                <w:noProof/>
                <w:webHidden/>
              </w:rPr>
              <w:instrText xml:space="preserve"> PAGEREF _Toc7289695 \h </w:instrText>
            </w:r>
            <w:r w:rsidR="007463E6">
              <w:rPr>
                <w:noProof/>
                <w:webHidden/>
              </w:rPr>
            </w:r>
            <w:r w:rsidR="007463E6">
              <w:rPr>
                <w:noProof/>
                <w:webHidden/>
              </w:rPr>
              <w:fldChar w:fldCharType="separate"/>
            </w:r>
            <w:r w:rsidR="007463E6">
              <w:rPr>
                <w:noProof/>
                <w:webHidden/>
              </w:rPr>
              <w:t>24</w:t>
            </w:r>
            <w:r w:rsidR="007463E6">
              <w:rPr>
                <w:noProof/>
                <w:webHidden/>
              </w:rPr>
              <w:fldChar w:fldCharType="end"/>
            </w:r>
          </w:hyperlink>
        </w:p>
        <w:p w14:paraId="32EE5617" w14:textId="0FE95E8D" w:rsidR="007463E6" w:rsidRDefault="00AE69ED">
          <w:pPr>
            <w:pStyle w:val="32"/>
            <w:ind w:left="840"/>
            <w:rPr>
              <w:rFonts w:asciiTheme="minorHAnsi" w:eastAsiaTheme="minorEastAsia" w:hAnsiTheme="minorHAnsi" w:cstheme="minorBidi"/>
              <w:szCs w:val="22"/>
            </w:rPr>
          </w:pPr>
          <w:hyperlink w:anchor="_Toc7289696" w:history="1">
            <w:r w:rsidR="007463E6" w:rsidRPr="003D12EA">
              <w:rPr>
                <w:rStyle w:val="af"/>
              </w:rPr>
              <w:t xml:space="preserve">3.3.1 </w:t>
            </w:r>
            <w:r w:rsidR="007463E6" w:rsidRPr="003D12EA">
              <w:rPr>
                <w:rStyle w:val="af"/>
              </w:rPr>
              <w:t>标准要求的生命周期数据</w:t>
            </w:r>
            <w:r w:rsidR="007463E6">
              <w:rPr>
                <w:webHidden/>
              </w:rPr>
              <w:tab/>
            </w:r>
            <w:r w:rsidR="007463E6">
              <w:rPr>
                <w:webHidden/>
              </w:rPr>
              <w:fldChar w:fldCharType="begin"/>
            </w:r>
            <w:r w:rsidR="007463E6">
              <w:rPr>
                <w:webHidden/>
              </w:rPr>
              <w:instrText xml:space="preserve"> PAGEREF _Toc7289696 \h </w:instrText>
            </w:r>
            <w:r w:rsidR="007463E6">
              <w:rPr>
                <w:webHidden/>
              </w:rPr>
            </w:r>
            <w:r w:rsidR="007463E6">
              <w:rPr>
                <w:webHidden/>
              </w:rPr>
              <w:fldChar w:fldCharType="separate"/>
            </w:r>
            <w:r w:rsidR="007463E6">
              <w:rPr>
                <w:webHidden/>
              </w:rPr>
              <w:t>24</w:t>
            </w:r>
            <w:r w:rsidR="007463E6">
              <w:rPr>
                <w:webHidden/>
              </w:rPr>
              <w:fldChar w:fldCharType="end"/>
            </w:r>
          </w:hyperlink>
        </w:p>
        <w:p w14:paraId="7C698240" w14:textId="1A996909" w:rsidR="007463E6" w:rsidRDefault="00AE69ED">
          <w:pPr>
            <w:pStyle w:val="32"/>
            <w:ind w:left="840"/>
            <w:rPr>
              <w:rFonts w:asciiTheme="minorHAnsi" w:eastAsiaTheme="minorEastAsia" w:hAnsiTheme="minorHAnsi" w:cstheme="minorBidi"/>
              <w:szCs w:val="22"/>
            </w:rPr>
          </w:pPr>
          <w:hyperlink w:anchor="_Toc7289697" w:history="1">
            <w:r w:rsidR="007463E6" w:rsidRPr="003D12EA">
              <w:rPr>
                <w:rStyle w:val="af"/>
              </w:rPr>
              <w:t xml:space="preserve">3.3.2 </w:t>
            </w:r>
            <w:r w:rsidR="007463E6" w:rsidRPr="003D12EA">
              <w:rPr>
                <w:rStyle w:val="af"/>
              </w:rPr>
              <w:t>最佳实践提出的数据项与数据元</w:t>
            </w:r>
            <w:r w:rsidR="007463E6">
              <w:rPr>
                <w:webHidden/>
              </w:rPr>
              <w:tab/>
            </w:r>
            <w:r w:rsidR="007463E6">
              <w:rPr>
                <w:webHidden/>
              </w:rPr>
              <w:fldChar w:fldCharType="begin"/>
            </w:r>
            <w:r w:rsidR="007463E6">
              <w:rPr>
                <w:webHidden/>
              </w:rPr>
              <w:instrText xml:space="preserve"> PAGEREF _Toc7289697 \h </w:instrText>
            </w:r>
            <w:r w:rsidR="007463E6">
              <w:rPr>
                <w:webHidden/>
              </w:rPr>
            </w:r>
            <w:r w:rsidR="007463E6">
              <w:rPr>
                <w:webHidden/>
              </w:rPr>
              <w:fldChar w:fldCharType="separate"/>
            </w:r>
            <w:r w:rsidR="007463E6">
              <w:rPr>
                <w:webHidden/>
              </w:rPr>
              <w:t>25</w:t>
            </w:r>
            <w:r w:rsidR="007463E6">
              <w:rPr>
                <w:webHidden/>
              </w:rPr>
              <w:fldChar w:fldCharType="end"/>
            </w:r>
          </w:hyperlink>
        </w:p>
        <w:p w14:paraId="76B6BF8B" w14:textId="24376A6F" w:rsidR="007463E6" w:rsidRDefault="00AE69ED">
          <w:pPr>
            <w:pStyle w:val="32"/>
            <w:ind w:left="840"/>
            <w:rPr>
              <w:rFonts w:asciiTheme="minorHAnsi" w:eastAsiaTheme="minorEastAsia" w:hAnsiTheme="minorHAnsi" w:cstheme="minorBidi"/>
              <w:szCs w:val="22"/>
            </w:rPr>
          </w:pPr>
          <w:hyperlink w:anchor="_Toc7289698" w:history="1">
            <w:r w:rsidR="007463E6" w:rsidRPr="003D12EA">
              <w:rPr>
                <w:rStyle w:val="af"/>
              </w:rPr>
              <w:t xml:space="preserve">3.3.3 </w:t>
            </w:r>
            <w:r w:rsidR="007463E6" w:rsidRPr="003D12EA">
              <w:rPr>
                <w:rStyle w:val="af"/>
              </w:rPr>
              <w:t>配置管理过程关键数据项及数据元</w:t>
            </w:r>
            <w:r w:rsidR="007463E6">
              <w:rPr>
                <w:webHidden/>
              </w:rPr>
              <w:tab/>
            </w:r>
            <w:r w:rsidR="007463E6">
              <w:rPr>
                <w:webHidden/>
              </w:rPr>
              <w:fldChar w:fldCharType="begin"/>
            </w:r>
            <w:r w:rsidR="007463E6">
              <w:rPr>
                <w:webHidden/>
              </w:rPr>
              <w:instrText xml:space="preserve"> PAGEREF _Toc7289698 \h </w:instrText>
            </w:r>
            <w:r w:rsidR="007463E6">
              <w:rPr>
                <w:webHidden/>
              </w:rPr>
            </w:r>
            <w:r w:rsidR="007463E6">
              <w:rPr>
                <w:webHidden/>
              </w:rPr>
              <w:fldChar w:fldCharType="separate"/>
            </w:r>
            <w:r w:rsidR="007463E6">
              <w:rPr>
                <w:webHidden/>
              </w:rPr>
              <w:t>26</w:t>
            </w:r>
            <w:r w:rsidR="007463E6">
              <w:rPr>
                <w:webHidden/>
              </w:rPr>
              <w:fldChar w:fldCharType="end"/>
            </w:r>
          </w:hyperlink>
        </w:p>
        <w:p w14:paraId="5BDF1FB8" w14:textId="1A536720" w:rsidR="007463E6" w:rsidRDefault="00AE69ED">
          <w:pPr>
            <w:pStyle w:val="23"/>
            <w:tabs>
              <w:tab w:val="right" w:leader="dot" w:pos="9060"/>
            </w:tabs>
            <w:ind w:left="420"/>
            <w:rPr>
              <w:rFonts w:asciiTheme="minorHAnsi" w:eastAsiaTheme="minorEastAsia" w:hAnsiTheme="minorHAnsi"/>
              <w:noProof/>
              <w:sz w:val="21"/>
              <w:szCs w:val="22"/>
            </w:rPr>
          </w:pPr>
          <w:hyperlink w:anchor="_Toc7289699" w:history="1">
            <w:r w:rsidR="007463E6" w:rsidRPr="003D12EA">
              <w:rPr>
                <w:rStyle w:val="af"/>
                <w:noProof/>
              </w:rPr>
              <w:t xml:space="preserve">3.4 </w:t>
            </w:r>
            <w:r w:rsidR="007463E6" w:rsidRPr="003D12EA">
              <w:rPr>
                <w:rStyle w:val="af"/>
                <w:noProof/>
              </w:rPr>
              <w:t>统一的变更流程</w:t>
            </w:r>
            <w:r w:rsidR="007463E6">
              <w:rPr>
                <w:noProof/>
                <w:webHidden/>
              </w:rPr>
              <w:tab/>
            </w:r>
            <w:r w:rsidR="007463E6">
              <w:rPr>
                <w:noProof/>
                <w:webHidden/>
              </w:rPr>
              <w:fldChar w:fldCharType="begin"/>
            </w:r>
            <w:r w:rsidR="007463E6">
              <w:rPr>
                <w:noProof/>
                <w:webHidden/>
              </w:rPr>
              <w:instrText xml:space="preserve"> PAGEREF _Toc7289699 \h </w:instrText>
            </w:r>
            <w:r w:rsidR="007463E6">
              <w:rPr>
                <w:noProof/>
                <w:webHidden/>
              </w:rPr>
            </w:r>
            <w:r w:rsidR="007463E6">
              <w:rPr>
                <w:noProof/>
                <w:webHidden/>
              </w:rPr>
              <w:fldChar w:fldCharType="separate"/>
            </w:r>
            <w:r w:rsidR="007463E6">
              <w:rPr>
                <w:noProof/>
                <w:webHidden/>
              </w:rPr>
              <w:t>28</w:t>
            </w:r>
            <w:r w:rsidR="007463E6">
              <w:rPr>
                <w:noProof/>
                <w:webHidden/>
              </w:rPr>
              <w:fldChar w:fldCharType="end"/>
            </w:r>
          </w:hyperlink>
        </w:p>
        <w:p w14:paraId="19D0C929" w14:textId="56D15B23" w:rsidR="007463E6" w:rsidRDefault="00AE69ED">
          <w:pPr>
            <w:pStyle w:val="23"/>
            <w:tabs>
              <w:tab w:val="right" w:leader="dot" w:pos="9060"/>
            </w:tabs>
            <w:ind w:left="420"/>
            <w:rPr>
              <w:rFonts w:asciiTheme="minorHAnsi" w:eastAsiaTheme="minorEastAsia" w:hAnsiTheme="minorHAnsi"/>
              <w:noProof/>
              <w:sz w:val="21"/>
              <w:szCs w:val="22"/>
            </w:rPr>
          </w:pPr>
          <w:hyperlink w:anchor="_Toc7289700" w:history="1">
            <w:r w:rsidR="007463E6" w:rsidRPr="003D12EA">
              <w:rPr>
                <w:rStyle w:val="af"/>
                <w:noProof/>
              </w:rPr>
              <w:t xml:space="preserve">3.5 </w:t>
            </w:r>
            <w:r w:rsidR="007463E6" w:rsidRPr="003D12EA">
              <w:rPr>
                <w:rStyle w:val="af"/>
                <w:noProof/>
              </w:rPr>
              <w:t>生命周期数据和变更流程间的输入输出关系</w:t>
            </w:r>
            <w:r w:rsidR="007463E6">
              <w:rPr>
                <w:noProof/>
                <w:webHidden/>
              </w:rPr>
              <w:tab/>
            </w:r>
            <w:r w:rsidR="007463E6">
              <w:rPr>
                <w:noProof/>
                <w:webHidden/>
              </w:rPr>
              <w:fldChar w:fldCharType="begin"/>
            </w:r>
            <w:r w:rsidR="007463E6">
              <w:rPr>
                <w:noProof/>
                <w:webHidden/>
              </w:rPr>
              <w:instrText xml:space="preserve"> PAGEREF _Toc7289700 \h </w:instrText>
            </w:r>
            <w:r w:rsidR="007463E6">
              <w:rPr>
                <w:noProof/>
                <w:webHidden/>
              </w:rPr>
            </w:r>
            <w:r w:rsidR="007463E6">
              <w:rPr>
                <w:noProof/>
                <w:webHidden/>
              </w:rPr>
              <w:fldChar w:fldCharType="separate"/>
            </w:r>
            <w:r w:rsidR="007463E6">
              <w:rPr>
                <w:noProof/>
                <w:webHidden/>
              </w:rPr>
              <w:t>30</w:t>
            </w:r>
            <w:r w:rsidR="007463E6">
              <w:rPr>
                <w:noProof/>
                <w:webHidden/>
              </w:rPr>
              <w:fldChar w:fldCharType="end"/>
            </w:r>
          </w:hyperlink>
        </w:p>
        <w:p w14:paraId="79C1F246" w14:textId="2150B7B7" w:rsidR="007463E6" w:rsidRDefault="00AE69ED">
          <w:pPr>
            <w:pStyle w:val="12"/>
            <w:spacing w:before="156"/>
            <w:rPr>
              <w:rFonts w:asciiTheme="minorHAnsi" w:eastAsiaTheme="minorEastAsia" w:hAnsiTheme="minorHAnsi" w:cstheme="minorBidi"/>
              <w:sz w:val="21"/>
              <w:szCs w:val="22"/>
            </w:rPr>
          </w:pPr>
          <w:hyperlink w:anchor="_Toc7289701" w:history="1">
            <w:r w:rsidR="007463E6" w:rsidRPr="003D12EA">
              <w:rPr>
                <w:rStyle w:val="af"/>
              </w:rPr>
              <w:t>第四章 适航领域变更管理审定模型</w:t>
            </w:r>
            <w:r w:rsidR="007463E6">
              <w:rPr>
                <w:webHidden/>
              </w:rPr>
              <w:tab/>
            </w:r>
            <w:r w:rsidR="007463E6">
              <w:rPr>
                <w:webHidden/>
              </w:rPr>
              <w:fldChar w:fldCharType="begin"/>
            </w:r>
            <w:r w:rsidR="007463E6">
              <w:rPr>
                <w:webHidden/>
              </w:rPr>
              <w:instrText xml:space="preserve"> PAGEREF _Toc7289701 \h </w:instrText>
            </w:r>
            <w:r w:rsidR="007463E6">
              <w:rPr>
                <w:webHidden/>
              </w:rPr>
            </w:r>
            <w:r w:rsidR="007463E6">
              <w:rPr>
                <w:webHidden/>
              </w:rPr>
              <w:fldChar w:fldCharType="separate"/>
            </w:r>
            <w:r w:rsidR="007463E6">
              <w:rPr>
                <w:webHidden/>
              </w:rPr>
              <w:t>31</w:t>
            </w:r>
            <w:r w:rsidR="007463E6">
              <w:rPr>
                <w:webHidden/>
              </w:rPr>
              <w:fldChar w:fldCharType="end"/>
            </w:r>
          </w:hyperlink>
        </w:p>
        <w:p w14:paraId="2078531B" w14:textId="0A1864F4" w:rsidR="007463E6" w:rsidRDefault="00AE69ED">
          <w:pPr>
            <w:pStyle w:val="23"/>
            <w:tabs>
              <w:tab w:val="right" w:leader="dot" w:pos="9060"/>
            </w:tabs>
            <w:ind w:left="420"/>
            <w:rPr>
              <w:rFonts w:asciiTheme="minorHAnsi" w:eastAsiaTheme="minorEastAsia" w:hAnsiTheme="minorHAnsi"/>
              <w:noProof/>
              <w:sz w:val="21"/>
              <w:szCs w:val="22"/>
            </w:rPr>
          </w:pPr>
          <w:hyperlink w:anchor="_Toc7289702" w:history="1">
            <w:r w:rsidR="007463E6" w:rsidRPr="003D12EA">
              <w:rPr>
                <w:rStyle w:val="af"/>
                <w:noProof/>
              </w:rPr>
              <w:t xml:space="preserve">4.1 </w:t>
            </w:r>
            <w:r w:rsidR="007463E6" w:rsidRPr="003D12EA">
              <w:rPr>
                <w:rStyle w:val="af"/>
                <w:noProof/>
              </w:rPr>
              <w:t>审定模型</w:t>
            </w:r>
            <w:r w:rsidR="007463E6">
              <w:rPr>
                <w:noProof/>
                <w:webHidden/>
              </w:rPr>
              <w:tab/>
            </w:r>
            <w:r w:rsidR="007463E6">
              <w:rPr>
                <w:noProof/>
                <w:webHidden/>
              </w:rPr>
              <w:fldChar w:fldCharType="begin"/>
            </w:r>
            <w:r w:rsidR="007463E6">
              <w:rPr>
                <w:noProof/>
                <w:webHidden/>
              </w:rPr>
              <w:instrText xml:space="preserve"> PAGEREF _Toc7289702 \h </w:instrText>
            </w:r>
            <w:r w:rsidR="007463E6">
              <w:rPr>
                <w:noProof/>
                <w:webHidden/>
              </w:rPr>
            </w:r>
            <w:r w:rsidR="007463E6">
              <w:rPr>
                <w:noProof/>
                <w:webHidden/>
              </w:rPr>
              <w:fldChar w:fldCharType="separate"/>
            </w:r>
            <w:r w:rsidR="007463E6">
              <w:rPr>
                <w:noProof/>
                <w:webHidden/>
              </w:rPr>
              <w:t>32</w:t>
            </w:r>
            <w:r w:rsidR="007463E6">
              <w:rPr>
                <w:noProof/>
                <w:webHidden/>
              </w:rPr>
              <w:fldChar w:fldCharType="end"/>
            </w:r>
          </w:hyperlink>
        </w:p>
        <w:p w14:paraId="4318E709" w14:textId="373B100F" w:rsidR="007463E6" w:rsidRDefault="00AE69ED">
          <w:pPr>
            <w:pStyle w:val="23"/>
            <w:tabs>
              <w:tab w:val="right" w:leader="dot" w:pos="9060"/>
            </w:tabs>
            <w:ind w:left="420"/>
            <w:rPr>
              <w:rFonts w:asciiTheme="minorHAnsi" w:eastAsiaTheme="minorEastAsia" w:hAnsiTheme="minorHAnsi"/>
              <w:noProof/>
              <w:sz w:val="21"/>
              <w:szCs w:val="22"/>
            </w:rPr>
          </w:pPr>
          <w:hyperlink w:anchor="_Toc7289703" w:history="1">
            <w:r w:rsidR="007463E6" w:rsidRPr="003D12EA">
              <w:rPr>
                <w:rStyle w:val="af"/>
                <w:noProof/>
              </w:rPr>
              <w:t xml:space="preserve">4.2 </w:t>
            </w:r>
            <w:r w:rsidR="007463E6" w:rsidRPr="003D12EA">
              <w:rPr>
                <w:rStyle w:val="af"/>
                <w:noProof/>
              </w:rPr>
              <w:t>人工审查</w:t>
            </w:r>
            <w:r w:rsidR="007463E6">
              <w:rPr>
                <w:noProof/>
                <w:webHidden/>
              </w:rPr>
              <w:tab/>
            </w:r>
            <w:r w:rsidR="007463E6">
              <w:rPr>
                <w:noProof/>
                <w:webHidden/>
              </w:rPr>
              <w:fldChar w:fldCharType="begin"/>
            </w:r>
            <w:r w:rsidR="007463E6">
              <w:rPr>
                <w:noProof/>
                <w:webHidden/>
              </w:rPr>
              <w:instrText xml:space="preserve"> PAGEREF _Toc7289703 \h </w:instrText>
            </w:r>
            <w:r w:rsidR="007463E6">
              <w:rPr>
                <w:noProof/>
                <w:webHidden/>
              </w:rPr>
            </w:r>
            <w:r w:rsidR="007463E6">
              <w:rPr>
                <w:noProof/>
                <w:webHidden/>
              </w:rPr>
              <w:fldChar w:fldCharType="separate"/>
            </w:r>
            <w:r w:rsidR="007463E6">
              <w:rPr>
                <w:noProof/>
                <w:webHidden/>
              </w:rPr>
              <w:t>33</w:t>
            </w:r>
            <w:r w:rsidR="007463E6">
              <w:rPr>
                <w:noProof/>
                <w:webHidden/>
              </w:rPr>
              <w:fldChar w:fldCharType="end"/>
            </w:r>
          </w:hyperlink>
        </w:p>
        <w:p w14:paraId="2D640EE6" w14:textId="506FF809" w:rsidR="007463E6" w:rsidRDefault="00AE69ED">
          <w:pPr>
            <w:pStyle w:val="23"/>
            <w:tabs>
              <w:tab w:val="right" w:leader="dot" w:pos="9060"/>
            </w:tabs>
            <w:ind w:left="420"/>
            <w:rPr>
              <w:rFonts w:asciiTheme="minorHAnsi" w:eastAsiaTheme="minorEastAsia" w:hAnsiTheme="minorHAnsi"/>
              <w:noProof/>
              <w:sz w:val="21"/>
              <w:szCs w:val="22"/>
            </w:rPr>
          </w:pPr>
          <w:hyperlink w:anchor="_Toc7289704" w:history="1">
            <w:r w:rsidR="007463E6" w:rsidRPr="003D12EA">
              <w:rPr>
                <w:rStyle w:val="af"/>
                <w:noProof/>
              </w:rPr>
              <w:t xml:space="preserve">4.3 </w:t>
            </w:r>
            <w:r w:rsidR="007463E6" w:rsidRPr="003D12EA">
              <w:rPr>
                <w:rStyle w:val="af"/>
                <w:noProof/>
              </w:rPr>
              <w:t>流程审查</w:t>
            </w:r>
            <w:r w:rsidR="007463E6">
              <w:rPr>
                <w:noProof/>
                <w:webHidden/>
              </w:rPr>
              <w:tab/>
            </w:r>
            <w:r w:rsidR="007463E6">
              <w:rPr>
                <w:noProof/>
                <w:webHidden/>
              </w:rPr>
              <w:fldChar w:fldCharType="begin"/>
            </w:r>
            <w:r w:rsidR="007463E6">
              <w:rPr>
                <w:noProof/>
                <w:webHidden/>
              </w:rPr>
              <w:instrText xml:space="preserve"> PAGEREF _Toc7289704 \h </w:instrText>
            </w:r>
            <w:r w:rsidR="007463E6">
              <w:rPr>
                <w:noProof/>
                <w:webHidden/>
              </w:rPr>
            </w:r>
            <w:r w:rsidR="007463E6">
              <w:rPr>
                <w:noProof/>
                <w:webHidden/>
              </w:rPr>
              <w:fldChar w:fldCharType="separate"/>
            </w:r>
            <w:r w:rsidR="007463E6">
              <w:rPr>
                <w:noProof/>
                <w:webHidden/>
              </w:rPr>
              <w:t>34</w:t>
            </w:r>
            <w:r w:rsidR="007463E6">
              <w:rPr>
                <w:noProof/>
                <w:webHidden/>
              </w:rPr>
              <w:fldChar w:fldCharType="end"/>
            </w:r>
          </w:hyperlink>
        </w:p>
        <w:p w14:paraId="729C6418" w14:textId="193CB960" w:rsidR="007463E6" w:rsidRDefault="00AE69ED">
          <w:pPr>
            <w:pStyle w:val="32"/>
            <w:ind w:left="840"/>
            <w:rPr>
              <w:rFonts w:asciiTheme="minorHAnsi" w:eastAsiaTheme="minorEastAsia" w:hAnsiTheme="minorHAnsi" w:cstheme="minorBidi"/>
              <w:szCs w:val="22"/>
            </w:rPr>
          </w:pPr>
          <w:hyperlink w:anchor="_Toc7289705" w:history="1">
            <w:r w:rsidR="007463E6" w:rsidRPr="003D12EA">
              <w:rPr>
                <w:rStyle w:val="af"/>
              </w:rPr>
              <w:t xml:space="preserve">4.3.1 </w:t>
            </w:r>
            <w:r w:rsidR="007463E6" w:rsidRPr="003D12EA">
              <w:rPr>
                <w:rStyle w:val="af"/>
              </w:rPr>
              <w:t>变更活动全流程</w:t>
            </w:r>
            <w:r w:rsidR="007463E6">
              <w:rPr>
                <w:webHidden/>
              </w:rPr>
              <w:tab/>
            </w:r>
            <w:r w:rsidR="007463E6">
              <w:rPr>
                <w:webHidden/>
              </w:rPr>
              <w:fldChar w:fldCharType="begin"/>
            </w:r>
            <w:r w:rsidR="007463E6">
              <w:rPr>
                <w:webHidden/>
              </w:rPr>
              <w:instrText xml:space="preserve"> PAGEREF _Toc7289705 \h </w:instrText>
            </w:r>
            <w:r w:rsidR="007463E6">
              <w:rPr>
                <w:webHidden/>
              </w:rPr>
            </w:r>
            <w:r w:rsidR="007463E6">
              <w:rPr>
                <w:webHidden/>
              </w:rPr>
              <w:fldChar w:fldCharType="separate"/>
            </w:r>
            <w:r w:rsidR="007463E6">
              <w:rPr>
                <w:webHidden/>
              </w:rPr>
              <w:t>34</w:t>
            </w:r>
            <w:r w:rsidR="007463E6">
              <w:rPr>
                <w:webHidden/>
              </w:rPr>
              <w:fldChar w:fldCharType="end"/>
            </w:r>
          </w:hyperlink>
        </w:p>
        <w:p w14:paraId="74B8E50D" w14:textId="6D08E4C7" w:rsidR="007463E6" w:rsidRDefault="00AE69ED">
          <w:pPr>
            <w:pStyle w:val="32"/>
            <w:ind w:left="840"/>
            <w:rPr>
              <w:rFonts w:asciiTheme="minorHAnsi" w:eastAsiaTheme="minorEastAsia" w:hAnsiTheme="minorHAnsi" w:cstheme="minorBidi"/>
              <w:szCs w:val="22"/>
            </w:rPr>
          </w:pPr>
          <w:hyperlink w:anchor="_Toc7289706" w:history="1">
            <w:r w:rsidR="007463E6" w:rsidRPr="003D12EA">
              <w:rPr>
                <w:rStyle w:val="af"/>
              </w:rPr>
              <w:t xml:space="preserve">4.3.2 </w:t>
            </w:r>
            <w:r w:rsidR="007463E6" w:rsidRPr="003D12EA">
              <w:rPr>
                <w:rStyle w:val="af"/>
              </w:rPr>
              <w:t>变更子活动审查</w:t>
            </w:r>
            <w:r w:rsidR="007463E6">
              <w:rPr>
                <w:webHidden/>
              </w:rPr>
              <w:tab/>
            </w:r>
            <w:r w:rsidR="007463E6">
              <w:rPr>
                <w:webHidden/>
              </w:rPr>
              <w:fldChar w:fldCharType="begin"/>
            </w:r>
            <w:r w:rsidR="007463E6">
              <w:rPr>
                <w:webHidden/>
              </w:rPr>
              <w:instrText xml:space="preserve"> PAGEREF _Toc7289706 \h </w:instrText>
            </w:r>
            <w:r w:rsidR="007463E6">
              <w:rPr>
                <w:webHidden/>
              </w:rPr>
            </w:r>
            <w:r w:rsidR="007463E6">
              <w:rPr>
                <w:webHidden/>
              </w:rPr>
              <w:fldChar w:fldCharType="separate"/>
            </w:r>
            <w:r w:rsidR="007463E6">
              <w:rPr>
                <w:webHidden/>
              </w:rPr>
              <w:t>34</w:t>
            </w:r>
            <w:r w:rsidR="007463E6">
              <w:rPr>
                <w:webHidden/>
              </w:rPr>
              <w:fldChar w:fldCharType="end"/>
            </w:r>
          </w:hyperlink>
        </w:p>
        <w:p w14:paraId="74381922" w14:textId="696DD137" w:rsidR="007463E6" w:rsidRDefault="00AE69ED">
          <w:pPr>
            <w:pStyle w:val="23"/>
            <w:tabs>
              <w:tab w:val="right" w:leader="dot" w:pos="9060"/>
            </w:tabs>
            <w:ind w:left="420"/>
            <w:rPr>
              <w:rFonts w:asciiTheme="minorHAnsi" w:eastAsiaTheme="minorEastAsia" w:hAnsiTheme="minorHAnsi"/>
              <w:noProof/>
              <w:sz w:val="21"/>
              <w:szCs w:val="22"/>
            </w:rPr>
          </w:pPr>
          <w:hyperlink w:anchor="_Toc7289707" w:history="1">
            <w:r w:rsidR="007463E6" w:rsidRPr="003D12EA">
              <w:rPr>
                <w:rStyle w:val="af"/>
                <w:noProof/>
              </w:rPr>
              <w:t xml:space="preserve">4.4 </w:t>
            </w:r>
            <w:r w:rsidR="007463E6" w:rsidRPr="003D12EA">
              <w:rPr>
                <w:rStyle w:val="af"/>
                <w:noProof/>
              </w:rPr>
              <w:t>内容审查</w:t>
            </w:r>
            <w:r w:rsidR="007463E6">
              <w:rPr>
                <w:noProof/>
                <w:webHidden/>
              </w:rPr>
              <w:tab/>
            </w:r>
            <w:r w:rsidR="007463E6">
              <w:rPr>
                <w:noProof/>
                <w:webHidden/>
              </w:rPr>
              <w:fldChar w:fldCharType="begin"/>
            </w:r>
            <w:r w:rsidR="007463E6">
              <w:rPr>
                <w:noProof/>
                <w:webHidden/>
              </w:rPr>
              <w:instrText xml:space="preserve"> PAGEREF _Toc7289707 \h </w:instrText>
            </w:r>
            <w:r w:rsidR="007463E6">
              <w:rPr>
                <w:noProof/>
                <w:webHidden/>
              </w:rPr>
            </w:r>
            <w:r w:rsidR="007463E6">
              <w:rPr>
                <w:noProof/>
                <w:webHidden/>
              </w:rPr>
              <w:fldChar w:fldCharType="separate"/>
            </w:r>
            <w:r w:rsidR="007463E6">
              <w:rPr>
                <w:noProof/>
                <w:webHidden/>
              </w:rPr>
              <w:t>37</w:t>
            </w:r>
            <w:r w:rsidR="007463E6">
              <w:rPr>
                <w:noProof/>
                <w:webHidden/>
              </w:rPr>
              <w:fldChar w:fldCharType="end"/>
            </w:r>
          </w:hyperlink>
        </w:p>
        <w:p w14:paraId="27291F78" w14:textId="189CAD2D" w:rsidR="007463E6" w:rsidRDefault="00AE69ED">
          <w:pPr>
            <w:pStyle w:val="32"/>
            <w:ind w:left="840"/>
            <w:rPr>
              <w:rFonts w:asciiTheme="minorHAnsi" w:eastAsiaTheme="minorEastAsia" w:hAnsiTheme="minorHAnsi" w:cstheme="minorBidi"/>
              <w:szCs w:val="22"/>
            </w:rPr>
          </w:pPr>
          <w:hyperlink w:anchor="_Toc7289708" w:history="1">
            <w:r w:rsidR="007463E6" w:rsidRPr="003D12EA">
              <w:rPr>
                <w:rStyle w:val="af"/>
              </w:rPr>
              <w:t xml:space="preserve">4.4.1 </w:t>
            </w:r>
            <w:r w:rsidR="007463E6" w:rsidRPr="003D12EA">
              <w:rPr>
                <w:rStyle w:val="af"/>
              </w:rPr>
              <w:t>验证方法</w:t>
            </w:r>
            <w:r w:rsidR="007463E6">
              <w:rPr>
                <w:webHidden/>
              </w:rPr>
              <w:tab/>
            </w:r>
            <w:r w:rsidR="007463E6">
              <w:rPr>
                <w:webHidden/>
              </w:rPr>
              <w:fldChar w:fldCharType="begin"/>
            </w:r>
            <w:r w:rsidR="007463E6">
              <w:rPr>
                <w:webHidden/>
              </w:rPr>
              <w:instrText xml:space="preserve"> PAGEREF _Toc7289708 \h </w:instrText>
            </w:r>
            <w:r w:rsidR="007463E6">
              <w:rPr>
                <w:webHidden/>
              </w:rPr>
            </w:r>
            <w:r w:rsidR="007463E6">
              <w:rPr>
                <w:webHidden/>
              </w:rPr>
              <w:fldChar w:fldCharType="separate"/>
            </w:r>
            <w:r w:rsidR="007463E6">
              <w:rPr>
                <w:webHidden/>
              </w:rPr>
              <w:t>37</w:t>
            </w:r>
            <w:r w:rsidR="007463E6">
              <w:rPr>
                <w:webHidden/>
              </w:rPr>
              <w:fldChar w:fldCharType="end"/>
            </w:r>
          </w:hyperlink>
        </w:p>
        <w:p w14:paraId="6FA90AA5" w14:textId="1EC23285" w:rsidR="007463E6" w:rsidRDefault="00AE69ED">
          <w:pPr>
            <w:pStyle w:val="32"/>
            <w:ind w:left="840"/>
            <w:rPr>
              <w:rFonts w:asciiTheme="minorHAnsi" w:eastAsiaTheme="minorEastAsia" w:hAnsiTheme="minorHAnsi" w:cstheme="minorBidi"/>
              <w:szCs w:val="22"/>
            </w:rPr>
          </w:pPr>
          <w:hyperlink w:anchor="_Toc7289709" w:history="1">
            <w:r w:rsidR="007463E6" w:rsidRPr="003D12EA">
              <w:rPr>
                <w:rStyle w:val="af"/>
              </w:rPr>
              <w:t xml:space="preserve">4.4.2 </w:t>
            </w:r>
            <w:r w:rsidR="007463E6" w:rsidRPr="003D12EA">
              <w:rPr>
                <w:rStyle w:val="af"/>
              </w:rPr>
              <w:t>需求追溯矩阵建立方法</w:t>
            </w:r>
            <w:r w:rsidR="007463E6">
              <w:rPr>
                <w:webHidden/>
              </w:rPr>
              <w:tab/>
            </w:r>
            <w:r w:rsidR="007463E6">
              <w:rPr>
                <w:webHidden/>
              </w:rPr>
              <w:fldChar w:fldCharType="begin"/>
            </w:r>
            <w:r w:rsidR="007463E6">
              <w:rPr>
                <w:webHidden/>
              </w:rPr>
              <w:instrText xml:space="preserve"> PAGEREF _Toc7289709 \h </w:instrText>
            </w:r>
            <w:r w:rsidR="007463E6">
              <w:rPr>
                <w:webHidden/>
              </w:rPr>
            </w:r>
            <w:r w:rsidR="007463E6">
              <w:rPr>
                <w:webHidden/>
              </w:rPr>
              <w:fldChar w:fldCharType="separate"/>
            </w:r>
            <w:r w:rsidR="007463E6">
              <w:rPr>
                <w:webHidden/>
              </w:rPr>
              <w:t>38</w:t>
            </w:r>
            <w:r w:rsidR="007463E6">
              <w:rPr>
                <w:webHidden/>
              </w:rPr>
              <w:fldChar w:fldCharType="end"/>
            </w:r>
          </w:hyperlink>
        </w:p>
        <w:p w14:paraId="430A43CB" w14:textId="560CD7E0" w:rsidR="007463E6" w:rsidRDefault="00AE69ED">
          <w:pPr>
            <w:pStyle w:val="32"/>
            <w:ind w:left="840"/>
            <w:rPr>
              <w:rFonts w:asciiTheme="minorHAnsi" w:eastAsiaTheme="minorEastAsia" w:hAnsiTheme="minorHAnsi" w:cstheme="minorBidi"/>
              <w:szCs w:val="22"/>
            </w:rPr>
          </w:pPr>
          <w:hyperlink w:anchor="_Toc7289710" w:history="1">
            <w:r w:rsidR="007463E6" w:rsidRPr="003D12EA">
              <w:rPr>
                <w:rStyle w:val="af"/>
              </w:rPr>
              <w:t xml:space="preserve">4.4.3 </w:t>
            </w:r>
            <w:r w:rsidR="007463E6" w:rsidRPr="003D12EA">
              <w:rPr>
                <w:rStyle w:val="af"/>
              </w:rPr>
              <w:t>文本语义相似度计算方法</w:t>
            </w:r>
            <w:r w:rsidR="007463E6">
              <w:rPr>
                <w:webHidden/>
              </w:rPr>
              <w:tab/>
            </w:r>
            <w:r w:rsidR="007463E6">
              <w:rPr>
                <w:webHidden/>
              </w:rPr>
              <w:fldChar w:fldCharType="begin"/>
            </w:r>
            <w:r w:rsidR="007463E6">
              <w:rPr>
                <w:webHidden/>
              </w:rPr>
              <w:instrText xml:space="preserve"> PAGEREF _Toc7289710 \h </w:instrText>
            </w:r>
            <w:r w:rsidR="007463E6">
              <w:rPr>
                <w:webHidden/>
              </w:rPr>
            </w:r>
            <w:r w:rsidR="007463E6">
              <w:rPr>
                <w:webHidden/>
              </w:rPr>
              <w:fldChar w:fldCharType="separate"/>
            </w:r>
            <w:r w:rsidR="007463E6">
              <w:rPr>
                <w:webHidden/>
              </w:rPr>
              <w:t>39</w:t>
            </w:r>
            <w:r w:rsidR="007463E6">
              <w:rPr>
                <w:webHidden/>
              </w:rPr>
              <w:fldChar w:fldCharType="end"/>
            </w:r>
          </w:hyperlink>
        </w:p>
        <w:p w14:paraId="7BD7934A" w14:textId="3E9227FC" w:rsidR="007463E6" w:rsidRDefault="00AE69ED">
          <w:pPr>
            <w:pStyle w:val="32"/>
            <w:ind w:left="840"/>
            <w:rPr>
              <w:rFonts w:asciiTheme="minorHAnsi" w:eastAsiaTheme="minorEastAsia" w:hAnsiTheme="minorHAnsi" w:cstheme="minorBidi"/>
              <w:szCs w:val="22"/>
            </w:rPr>
          </w:pPr>
          <w:hyperlink w:anchor="_Toc7289711" w:history="1">
            <w:r w:rsidR="007463E6" w:rsidRPr="003D12EA">
              <w:rPr>
                <w:rStyle w:val="af"/>
              </w:rPr>
              <w:t xml:space="preserve">4.4.4 </w:t>
            </w:r>
            <w:r w:rsidR="007463E6" w:rsidRPr="003D12EA">
              <w:rPr>
                <w:rStyle w:val="af"/>
              </w:rPr>
              <w:t>学习排序</w:t>
            </w:r>
            <w:r w:rsidR="007463E6">
              <w:rPr>
                <w:webHidden/>
              </w:rPr>
              <w:tab/>
            </w:r>
            <w:r w:rsidR="007463E6">
              <w:rPr>
                <w:webHidden/>
              </w:rPr>
              <w:fldChar w:fldCharType="begin"/>
            </w:r>
            <w:r w:rsidR="007463E6">
              <w:rPr>
                <w:webHidden/>
              </w:rPr>
              <w:instrText xml:space="preserve"> PAGEREF _Toc7289711 \h </w:instrText>
            </w:r>
            <w:r w:rsidR="007463E6">
              <w:rPr>
                <w:webHidden/>
              </w:rPr>
            </w:r>
            <w:r w:rsidR="007463E6">
              <w:rPr>
                <w:webHidden/>
              </w:rPr>
              <w:fldChar w:fldCharType="separate"/>
            </w:r>
            <w:r w:rsidR="007463E6">
              <w:rPr>
                <w:webHidden/>
              </w:rPr>
              <w:t>42</w:t>
            </w:r>
            <w:r w:rsidR="007463E6">
              <w:rPr>
                <w:webHidden/>
              </w:rPr>
              <w:fldChar w:fldCharType="end"/>
            </w:r>
          </w:hyperlink>
        </w:p>
        <w:p w14:paraId="183A8834" w14:textId="6921DBF0" w:rsidR="007463E6" w:rsidRDefault="00AE69ED">
          <w:pPr>
            <w:pStyle w:val="23"/>
            <w:tabs>
              <w:tab w:val="right" w:leader="dot" w:pos="9060"/>
            </w:tabs>
            <w:ind w:left="420"/>
            <w:rPr>
              <w:rFonts w:asciiTheme="minorHAnsi" w:eastAsiaTheme="minorEastAsia" w:hAnsiTheme="minorHAnsi"/>
              <w:noProof/>
              <w:sz w:val="21"/>
              <w:szCs w:val="22"/>
            </w:rPr>
          </w:pPr>
          <w:hyperlink w:anchor="_Toc7289712" w:history="1">
            <w:r w:rsidR="007463E6" w:rsidRPr="003D12EA">
              <w:rPr>
                <w:rStyle w:val="af"/>
                <w:noProof/>
                <w:highlight w:val="yellow"/>
              </w:rPr>
              <w:t xml:space="preserve">4.5 </w:t>
            </w:r>
            <w:r w:rsidR="007463E6" w:rsidRPr="003D12EA">
              <w:rPr>
                <w:rStyle w:val="af"/>
                <w:noProof/>
                <w:highlight w:val="yellow"/>
              </w:rPr>
              <w:t>本章小结</w:t>
            </w:r>
            <w:r w:rsidR="007463E6">
              <w:rPr>
                <w:noProof/>
                <w:webHidden/>
              </w:rPr>
              <w:tab/>
            </w:r>
            <w:r w:rsidR="007463E6">
              <w:rPr>
                <w:noProof/>
                <w:webHidden/>
              </w:rPr>
              <w:fldChar w:fldCharType="begin"/>
            </w:r>
            <w:r w:rsidR="007463E6">
              <w:rPr>
                <w:noProof/>
                <w:webHidden/>
              </w:rPr>
              <w:instrText xml:space="preserve"> PAGEREF _Toc7289712 \h </w:instrText>
            </w:r>
            <w:r w:rsidR="007463E6">
              <w:rPr>
                <w:noProof/>
                <w:webHidden/>
              </w:rPr>
            </w:r>
            <w:r w:rsidR="007463E6">
              <w:rPr>
                <w:noProof/>
                <w:webHidden/>
              </w:rPr>
              <w:fldChar w:fldCharType="separate"/>
            </w:r>
            <w:r w:rsidR="007463E6">
              <w:rPr>
                <w:noProof/>
                <w:webHidden/>
              </w:rPr>
              <w:t>45</w:t>
            </w:r>
            <w:r w:rsidR="007463E6">
              <w:rPr>
                <w:noProof/>
                <w:webHidden/>
              </w:rPr>
              <w:fldChar w:fldCharType="end"/>
            </w:r>
          </w:hyperlink>
        </w:p>
        <w:p w14:paraId="1887F25C" w14:textId="7EB0C038" w:rsidR="007463E6" w:rsidRDefault="00AE69ED">
          <w:pPr>
            <w:pStyle w:val="12"/>
            <w:spacing w:before="156"/>
            <w:rPr>
              <w:rFonts w:asciiTheme="minorHAnsi" w:eastAsiaTheme="minorEastAsia" w:hAnsiTheme="minorHAnsi" w:cstheme="minorBidi"/>
              <w:sz w:val="21"/>
              <w:szCs w:val="22"/>
            </w:rPr>
          </w:pPr>
          <w:hyperlink w:anchor="_Toc7289713" w:history="1">
            <w:r w:rsidR="007463E6" w:rsidRPr="003D12EA">
              <w:rPr>
                <w:rStyle w:val="af"/>
                <w:highlight w:val="yellow"/>
              </w:rPr>
              <w:t>第五章 适航领域软件变更管理内容审查算法验证</w:t>
            </w:r>
            <w:r w:rsidR="007463E6">
              <w:rPr>
                <w:webHidden/>
              </w:rPr>
              <w:tab/>
            </w:r>
            <w:r w:rsidR="007463E6">
              <w:rPr>
                <w:webHidden/>
              </w:rPr>
              <w:fldChar w:fldCharType="begin"/>
            </w:r>
            <w:r w:rsidR="007463E6">
              <w:rPr>
                <w:webHidden/>
              </w:rPr>
              <w:instrText xml:space="preserve"> PAGEREF _Toc7289713 \h </w:instrText>
            </w:r>
            <w:r w:rsidR="007463E6">
              <w:rPr>
                <w:webHidden/>
              </w:rPr>
            </w:r>
            <w:r w:rsidR="007463E6">
              <w:rPr>
                <w:webHidden/>
              </w:rPr>
              <w:fldChar w:fldCharType="separate"/>
            </w:r>
            <w:r w:rsidR="007463E6">
              <w:rPr>
                <w:webHidden/>
              </w:rPr>
              <w:t>45</w:t>
            </w:r>
            <w:r w:rsidR="007463E6">
              <w:rPr>
                <w:webHidden/>
              </w:rPr>
              <w:fldChar w:fldCharType="end"/>
            </w:r>
          </w:hyperlink>
        </w:p>
        <w:p w14:paraId="32696121" w14:textId="2D16C10C" w:rsidR="007463E6" w:rsidRDefault="00AE69ED">
          <w:pPr>
            <w:pStyle w:val="23"/>
            <w:tabs>
              <w:tab w:val="right" w:leader="dot" w:pos="9060"/>
            </w:tabs>
            <w:ind w:left="420"/>
            <w:rPr>
              <w:rFonts w:asciiTheme="minorHAnsi" w:eastAsiaTheme="minorEastAsia" w:hAnsiTheme="minorHAnsi"/>
              <w:noProof/>
              <w:sz w:val="21"/>
              <w:szCs w:val="22"/>
            </w:rPr>
          </w:pPr>
          <w:hyperlink w:anchor="_Toc7289714" w:history="1">
            <w:r w:rsidR="007463E6" w:rsidRPr="003D12EA">
              <w:rPr>
                <w:rStyle w:val="af"/>
                <w:noProof/>
              </w:rPr>
              <w:t xml:space="preserve">5.1 </w:t>
            </w:r>
            <w:r w:rsidR="007463E6" w:rsidRPr="003D12EA">
              <w:rPr>
                <w:rStyle w:val="af"/>
                <w:noProof/>
              </w:rPr>
              <w:t>数据准备</w:t>
            </w:r>
            <w:r w:rsidR="007463E6">
              <w:rPr>
                <w:noProof/>
                <w:webHidden/>
              </w:rPr>
              <w:tab/>
            </w:r>
            <w:r w:rsidR="007463E6">
              <w:rPr>
                <w:noProof/>
                <w:webHidden/>
              </w:rPr>
              <w:fldChar w:fldCharType="begin"/>
            </w:r>
            <w:r w:rsidR="007463E6">
              <w:rPr>
                <w:noProof/>
                <w:webHidden/>
              </w:rPr>
              <w:instrText xml:space="preserve"> PAGEREF _Toc7289714 \h </w:instrText>
            </w:r>
            <w:r w:rsidR="007463E6">
              <w:rPr>
                <w:noProof/>
                <w:webHidden/>
              </w:rPr>
            </w:r>
            <w:r w:rsidR="007463E6">
              <w:rPr>
                <w:noProof/>
                <w:webHidden/>
              </w:rPr>
              <w:fldChar w:fldCharType="separate"/>
            </w:r>
            <w:r w:rsidR="007463E6">
              <w:rPr>
                <w:noProof/>
                <w:webHidden/>
              </w:rPr>
              <w:t>46</w:t>
            </w:r>
            <w:r w:rsidR="007463E6">
              <w:rPr>
                <w:noProof/>
                <w:webHidden/>
              </w:rPr>
              <w:fldChar w:fldCharType="end"/>
            </w:r>
          </w:hyperlink>
        </w:p>
        <w:p w14:paraId="0FC00130" w14:textId="2A7A7466" w:rsidR="007463E6" w:rsidRDefault="00AE69ED">
          <w:pPr>
            <w:pStyle w:val="23"/>
            <w:tabs>
              <w:tab w:val="right" w:leader="dot" w:pos="9060"/>
            </w:tabs>
            <w:ind w:left="420"/>
            <w:rPr>
              <w:rFonts w:asciiTheme="minorHAnsi" w:eastAsiaTheme="minorEastAsia" w:hAnsiTheme="minorHAnsi"/>
              <w:noProof/>
              <w:sz w:val="21"/>
              <w:szCs w:val="22"/>
            </w:rPr>
          </w:pPr>
          <w:hyperlink w:anchor="_Toc7289715" w:history="1">
            <w:r w:rsidR="007463E6" w:rsidRPr="003D12EA">
              <w:rPr>
                <w:rStyle w:val="af"/>
                <w:noProof/>
              </w:rPr>
              <w:t xml:space="preserve">5.2 </w:t>
            </w:r>
            <w:r w:rsidR="007463E6" w:rsidRPr="003D12EA">
              <w:rPr>
                <w:rStyle w:val="af"/>
                <w:noProof/>
              </w:rPr>
              <w:t>实验设置</w:t>
            </w:r>
            <w:r w:rsidR="007463E6">
              <w:rPr>
                <w:noProof/>
                <w:webHidden/>
              </w:rPr>
              <w:tab/>
            </w:r>
            <w:r w:rsidR="007463E6">
              <w:rPr>
                <w:noProof/>
                <w:webHidden/>
              </w:rPr>
              <w:fldChar w:fldCharType="begin"/>
            </w:r>
            <w:r w:rsidR="007463E6">
              <w:rPr>
                <w:noProof/>
                <w:webHidden/>
              </w:rPr>
              <w:instrText xml:space="preserve"> PAGEREF _Toc7289715 \h </w:instrText>
            </w:r>
            <w:r w:rsidR="007463E6">
              <w:rPr>
                <w:noProof/>
                <w:webHidden/>
              </w:rPr>
            </w:r>
            <w:r w:rsidR="007463E6">
              <w:rPr>
                <w:noProof/>
                <w:webHidden/>
              </w:rPr>
              <w:fldChar w:fldCharType="separate"/>
            </w:r>
            <w:r w:rsidR="007463E6">
              <w:rPr>
                <w:noProof/>
                <w:webHidden/>
              </w:rPr>
              <w:t>49</w:t>
            </w:r>
            <w:r w:rsidR="007463E6">
              <w:rPr>
                <w:noProof/>
                <w:webHidden/>
              </w:rPr>
              <w:fldChar w:fldCharType="end"/>
            </w:r>
          </w:hyperlink>
        </w:p>
        <w:p w14:paraId="53FA4BE1" w14:textId="0754F837" w:rsidR="007463E6" w:rsidRDefault="00AE69ED">
          <w:pPr>
            <w:pStyle w:val="23"/>
            <w:tabs>
              <w:tab w:val="right" w:leader="dot" w:pos="9060"/>
            </w:tabs>
            <w:ind w:left="420"/>
            <w:rPr>
              <w:rFonts w:asciiTheme="minorHAnsi" w:eastAsiaTheme="minorEastAsia" w:hAnsiTheme="minorHAnsi"/>
              <w:noProof/>
              <w:sz w:val="21"/>
              <w:szCs w:val="22"/>
            </w:rPr>
          </w:pPr>
          <w:hyperlink w:anchor="_Toc7289716" w:history="1">
            <w:r w:rsidR="007463E6" w:rsidRPr="003D12EA">
              <w:rPr>
                <w:rStyle w:val="af"/>
                <w:noProof/>
              </w:rPr>
              <w:t xml:space="preserve">5.3 </w:t>
            </w:r>
            <w:r w:rsidR="007463E6" w:rsidRPr="003D12EA">
              <w:rPr>
                <w:rStyle w:val="af"/>
                <w:noProof/>
              </w:rPr>
              <w:t>算法评估标准</w:t>
            </w:r>
            <w:r w:rsidR="007463E6">
              <w:rPr>
                <w:noProof/>
                <w:webHidden/>
              </w:rPr>
              <w:tab/>
            </w:r>
            <w:r w:rsidR="007463E6">
              <w:rPr>
                <w:noProof/>
                <w:webHidden/>
              </w:rPr>
              <w:fldChar w:fldCharType="begin"/>
            </w:r>
            <w:r w:rsidR="007463E6">
              <w:rPr>
                <w:noProof/>
                <w:webHidden/>
              </w:rPr>
              <w:instrText xml:space="preserve"> PAGEREF _Toc7289716 \h </w:instrText>
            </w:r>
            <w:r w:rsidR="007463E6">
              <w:rPr>
                <w:noProof/>
                <w:webHidden/>
              </w:rPr>
            </w:r>
            <w:r w:rsidR="007463E6">
              <w:rPr>
                <w:noProof/>
                <w:webHidden/>
              </w:rPr>
              <w:fldChar w:fldCharType="separate"/>
            </w:r>
            <w:r w:rsidR="007463E6">
              <w:rPr>
                <w:noProof/>
                <w:webHidden/>
              </w:rPr>
              <w:t>51</w:t>
            </w:r>
            <w:r w:rsidR="007463E6">
              <w:rPr>
                <w:noProof/>
                <w:webHidden/>
              </w:rPr>
              <w:fldChar w:fldCharType="end"/>
            </w:r>
          </w:hyperlink>
        </w:p>
        <w:p w14:paraId="443DCE7B" w14:textId="4F0DED99" w:rsidR="007463E6" w:rsidRDefault="00AE69ED">
          <w:pPr>
            <w:pStyle w:val="23"/>
            <w:tabs>
              <w:tab w:val="right" w:leader="dot" w:pos="9060"/>
            </w:tabs>
            <w:ind w:left="420"/>
            <w:rPr>
              <w:rFonts w:asciiTheme="minorHAnsi" w:eastAsiaTheme="minorEastAsia" w:hAnsiTheme="minorHAnsi"/>
              <w:noProof/>
              <w:sz w:val="21"/>
              <w:szCs w:val="22"/>
            </w:rPr>
          </w:pPr>
          <w:hyperlink w:anchor="_Toc7289717" w:history="1">
            <w:r w:rsidR="007463E6" w:rsidRPr="003D12EA">
              <w:rPr>
                <w:rStyle w:val="af"/>
                <w:noProof/>
              </w:rPr>
              <w:t xml:space="preserve">5.4 </w:t>
            </w:r>
            <w:r w:rsidR="007463E6" w:rsidRPr="003D12EA">
              <w:rPr>
                <w:rStyle w:val="af"/>
                <w:noProof/>
              </w:rPr>
              <w:t>实验结果与分析</w:t>
            </w:r>
            <w:r w:rsidR="007463E6">
              <w:rPr>
                <w:noProof/>
                <w:webHidden/>
              </w:rPr>
              <w:tab/>
            </w:r>
            <w:r w:rsidR="007463E6">
              <w:rPr>
                <w:noProof/>
                <w:webHidden/>
              </w:rPr>
              <w:fldChar w:fldCharType="begin"/>
            </w:r>
            <w:r w:rsidR="007463E6">
              <w:rPr>
                <w:noProof/>
                <w:webHidden/>
              </w:rPr>
              <w:instrText xml:space="preserve"> PAGEREF _Toc7289717 \h </w:instrText>
            </w:r>
            <w:r w:rsidR="007463E6">
              <w:rPr>
                <w:noProof/>
                <w:webHidden/>
              </w:rPr>
            </w:r>
            <w:r w:rsidR="007463E6">
              <w:rPr>
                <w:noProof/>
                <w:webHidden/>
              </w:rPr>
              <w:fldChar w:fldCharType="separate"/>
            </w:r>
            <w:r w:rsidR="007463E6">
              <w:rPr>
                <w:noProof/>
                <w:webHidden/>
              </w:rPr>
              <w:t>53</w:t>
            </w:r>
            <w:r w:rsidR="007463E6">
              <w:rPr>
                <w:noProof/>
                <w:webHidden/>
              </w:rPr>
              <w:fldChar w:fldCharType="end"/>
            </w:r>
          </w:hyperlink>
        </w:p>
        <w:p w14:paraId="12271310" w14:textId="11EA6451" w:rsidR="007463E6" w:rsidRDefault="00AE69ED">
          <w:pPr>
            <w:pStyle w:val="32"/>
            <w:ind w:left="840"/>
            <w:rPr>
              <w:rFonts w:asciiTheme="minorHAnsi" w:eastAsiaTheme="minorEastAsia" w:hAnsiTheme="minorHAnsi" w:cstheme="minorBidi"/>
              <w:szCs w:val="22"/>
            </w:rPr>
          </w:pPr>
          <w:hyperlink w:anchor="_Toc7289718" w:history="1">
            <w:r w:rsidR="007463E6" w:rsidRPr="003D12EA">
              <w:rPr>
                <w:rStyle w:val="af"/>
              </w:rPr>
              <w:t xml:space="preserve">5.4.1 </w:t>
            </w:r>
            <w:r w:rsidR="007463E6" w:rsidRPr="003D12EA">
              <w:rPr>
                <w:rStyle w:val="af"/>
              </w:rPr>
              <w:t>第一组实验</w:t>
            </w:r>
            <w:r w:rsidR="007463E6">
              <w:rPr>
                <w:webHidden/>
              </w:rPr>
              <w:tab/>
            </w:r>
            <w:r w:rsidR="007463E6">
              <w:rPr>
                <w:webHidden/>
              </w:rPr>
              <w:fldChar w:fldCharType="begin"/>
            </w:r>
            <w:r w:rsidR="007463E6">
              <w:rPr>
                <w:webHidden/>
              </w:rPr>
              <w:instrText xml:space="preserve"> PAGEREF _Toc7289718 \h </w:instrText>
            </w:r>
            <w:r w:rsidR="007463E6">
              <w:rPr>
                <w:webHidden/>
              </w:rPr>
            </w:r>
            <w:r w:rsidR="007463E6">
              <w:rPr>
                <w:webHidden/>
              </w:rPr>
              <w:fldChar w:fldCharType="separate"/>
            </w:r>
            <w:r w:rsidR="007463E6">
              <w:rPr>
                <w:webHidden/>
              </w:rPr>
              <w:t>53</w:t>
            </w:r>
            <w:r w:rsidR="007463E6">
              <w:rPr>
                <w:webHidden/>
              </w:rPr>
              <w:fldChar w:fldCharType="end"/>
            </w:r>
          </w:hyperlink>
        </w:p>
        <w:p w14:paraId="00130025" w14:textId="4BCEB45D" w:rsidR="007463E6" w:rsidRDefault="00AE69ED">
          <w:pPr>
            <w:pStyle w:val="32"/>
            <w:ind w:left="840"/>
            <w:rPr>
              <w:rFonts w:asciiTheme="minorHAnsi" w:eastAsiaTheme="minorEastAsia" w:hAnsiTheme="minorHAnsi" w:cstheme="minorBidi"/>
              <w:szCs w:val="22"/>
            </w:rPr>
          </w:pPr>
          <w:hyperlink w:anchor="_Toc7289719" w:history="1">
            <w:r w:rsidR="007463E6" w:rsidRPr="003D12EA">
              <w:rPr>
                <w:rStyle w:val="af"/>
              </w:rPr>
              <w:t xml:space="preserve">5.4.2 </w:t>
            </w:r>
            <w:r w:rsidR="007463E6" w:rsidRPr="003D12EA">
              <w:rPr>
                <w:rStyle w:val="af"/>
              </w:rPr>
              <w:t>第二组实验：加入学习排序算法的效果验证</w:t>
            </w:r>
            <w:r w:rsidR="007463E6">
              <w:rPr>
                <w:webHidden/>
              </w:rPr>
              <w:tab/>
            </w:r>
            <w:r w:rsidR="007463E6">
              <w:rPr>
                <w:webHidden/>
              </w:rPr>
              <w:fldChar w:fldCharType="begin"/>
            </w:r>
            <w:r w:rsidR="007463E6">
              <w:rPr>
                <w:webHidden/>
              </w:rPr>
              <w:instrText xml:space="preserve"> PAGEREF _Toc7289719 \h </w:instrText>
            </w:r>
            <w:r w:rsidR="007463E6">
              <w:rPr>
                <w:webHidden/>
              </w:rPr>
            </w:r>
            <w:r w:rsidR="007463E6">
              <w:rPr>
                <w:webHidden/>
              </w:rPr>
              <w:fldChar w:fldCharType="separate"/>
            </w:r>
            <w:r w:rsidR="007463E6">
              <w:rPr>
                <w:webHidden/>
              </w:rPr>
              <w:t>55</w:t>
            </w:r>
            <w:r w:rsidR="007463E6">
              <w:rPr>
                <w:webHidden/>
              </w:rPr>
              <w:fldChar w:fldCharType="end"/>
            </w:r>
          </w:hyperlink>
        </w:p>
        <w:p w14:paraId="73F928CF" w14:textId="583E16F4" w:rsidR="007463E6" w:rsidRDefault="00AE69ED">
          <w:pPr>
            <w:pStyle w:val="32"/>
            <w:ind w:left="840"/>
            <w:rPr>
              <w:rFonts w:asciiTheme="minorHAnsi" w:eastAsiaTheme="minorEastAsia" w:hAnsiTheme="minorHAnsi" w:cstheme="minorBidi"/>
              <w:szCs w:val="22"/>
            </w:rPr>
          </w:pPr>
          <w:hyperlink w:anchor="_Toc7289720" w:history="1">
            <w:r w:rsidR="007463E6" w:rsidRPr="003D12EA">
              <w:rPr>
                <w:rStyle w:val="af"/>
                <w:highlight w:val="lightGray"/>
              </w:rPr>
              <w:t xml:space="preserve">5.4.3 </w:t>
            </w:r>
            <w:r w:rsidR="007463E6" w:rsidRPr="003D12EA">
              <w:rPr>
                <w:rStyle w:val="af"/>
                <w:highlight w:val="lightGray"/>
              </w:rPr>
              <w:t>第三组实验：</w:t>
            </w:r>
            <w:r w:rsidR="007463E6" w:rsidRPr="003D12EA">
              <w:rPr>
                <w:rStyle w:val="af"/>
                <w:highlight w:val="yellow"/>
              </w:rPr>
              <w:t>Tr-WELR</w:t>
            </w:r>
            <w:r w:rsidR="007463E6" w:rsidRPr="003D12EA">
              <w:rPr>
                <w:rStyle w:val="af"/>
                <w:highlight w:val="yellow"/>
              </w:rPr>
              <w:t>模型</w:t>
            </w:r>
            <w:r w:rsidR="007463E6" w:rsidRPr="003D12EA">
              <w:rPr>
                <w:rStyle w:val="af"/>
                <w:highlight w:val="lightGray"/>
              </w:rPr>
              <w:t>对比</w:t>
            </w:r>
            <w:r w:rsidR="007463E6" w:rsidRPr="003D12EA">
              <w:rPr>
                <w:rStyle w:val="af"/>
                <w:highlight w:val="lightGray"/>
              </w:rPr>
              <w:t>ENRL</w:t>
            </w:r>
            <w:r w:rsidR="007463E6" w:rsidRPr="003D12EA">
              <w:rPr>
                <w:rStyle w:val="af"/>
                <w:highlight w:val="lightGray"/>
              </w:rPr>
              <w:t>方法</w:t>
            </w:r>
            <w:r w:rsidR="007463E6">
              <w:rPr>
                <w:webHidden/>
              </w:rPr>
              <w:tab/>
            </w:r>
            <w:r w:rsidR="007463E6">
              <w:rPr>
                <w:webHidden/>
              </w:rPr>
              <w:fldChar w:fldCharType="begin"/>
            </w:r>
            <w:r w:rsidR="007463E6">
              <w:rPr>
                <w:webHidden/>
              </w:rPr>
              <w:instrText xml:space="preserve"> PAGEREF _Toc7289720 \h </w:instrText>
            </w:r>
            <w:r w:rsidR="007463E6">
              <w:rPr>
                <w:webHidden/>
              </w:rPr>
            </w:r>
            <w:r w:rsidR="007463E6">
              <w:rPr>
                <w:webHidden/>
              </w:rPr>
              <w:fldChar w:fldCharType="separate"/>
            </w:r>
            <w:r w:rsidR="007463E6">
              <w:rPr>
                <w:webHidden/>
              </w:rPr>
              <w:t>55</w:t>
            </w:r>
            <w:r w:rsidR="007463E6">
              <w:rPr>
                <w:webHidden/>
              </w:rPr>
              <w:fldChar w:fldCharType="end"/>
            </w:r>
          </w:hyperlink>
        </w:p>
        <w:p w14:paraId="389F9532" w14:textId="5C91CF53" w:rsidR="007463E6" w:rsidRDefault="00AE69ED">
          <w:pPr>
            <w:pStyle w:val="23"/>
            <w:tabs>
              <w:tab w:val="right" w:leader="dot" w:pos="9060"/>
            </w:tabs>
            <w:ind w:left="420"/>
            <w:rPr>
              <w:rFonts w:asciiTheme="minorHAnsi" w:eastAsiaTheme="minorEastAsia" w:hAnsiTheme="minorHAnsi"/>
              <w:noProof/>
              <w:sz w:val="21"/>
              <w:szCs w:val="22"/>
            </w:rPr>
          </w:pPr>
          <w:hyperlink w:anchor="_Toc7289721" w:history="1">
            <w:r w:rsidR="007463E6" w:rsidRPr="003D12EA">
              <w:rPr>
                <w:rStyle w:val="af"/>
                <w:noProof/>
              </w:rPr>
              <w:t xml:space="preserve">5.5 </w:t>
            </w:r>
            <w:r w:rsidR="007463E6" w:rsidRPr="003D12EA">
              <w:rPr>
                <w:rStyle w:val="af"/>
                <w:noProof/>
              </w:rPr>
              <w:t>运行时间效率</w:t>
            </w:r>
            <w:r w:rsidR="007463E6">
              <w:rPr>
                <w:noProof/>
                <w:webHidden/>
              </w:rPr>
              <w:tab/>
            </w:r>
            <w:r w:rsidR="007463E6">
              <w:rPr>
                <w:noProof/>
                <w:webHidden/>
              </w:rPr>
              <w:fldChar w:fldCharType="begin"/>
            </w:r>
            <w:r w:rsidR="007463E6">
              <w:rPr>
                <w:noProof/>
                <w:webHidden/>
              </w:rPr>
              <w:instrText xml:space="preserve"> PAGEREF _Toc7289721 \h </w:instrText>
            </w:r>
            <w:r w:rsidR="007463E6">
              <w:rPr>
                <w:noProof/>
                <w:webHidden/>
              </w:rPr>
            </w:r>
            <w:r w:rsidR="007463E6">
              <w:rPr>
                <w:noProof/>
                <w:webHidden/>
              </w:rPr>
              <w:fldChar w:fldCharType="separate"/>
            </w:r>
            <w:r w:rsidR="007463E6">
              <w:rPr>
                <w:noProof/>
                <w:webHidden/>
              </w:rPr>
              <w:t>56</w:t>
            </w:r>
            <w:r w:rsidR="007463E6">
              <w:rPr>
                <w:noProof/>
                <w:webHidden/>
              </w:rPr>
              <w:fldChar w:fldCharType="end"/>
            </w:r>
          </w:hyperlink>
        </w:p>
        <w:p w14:paraId="5D2B7A5A" w14:textId="7143FAC2" w:rsidR="007463E6" w:rsidRDefault="00AE69ED">
          <w:pPr>
            <w:pStyle w:val="23"/>
            <w:tabs>
              <w:tab w:val="right" w:leader="dot" w:pos="9060"/>
            </w:tabs>
            <w:ind w:left="420"/>
            <w:rPr>
              <w:rFonts w:asciiTheme="minorHAnsi" w:eastAsiaTheme="minorEastAsia" w:hAnsiTheme="minorHAnsi"/>
              <w:noProof/>
              <w:sz w:val="21"/>
              <w:szCs w:val="22"/>
            </w:rPr>
          </w:pPr>
          <w:hyperlink w:anchor="_Toc7289722" w:history="1">
            <w:r w:rsidR="007463E6" w:rsidRPr="003D12EA">
              <w:rPr>
                <w:rStyle w:val="af"/>
                <w:noProof/>
              </w:rPr>
              <w:t xml:space="preserve">5.6 </w:t>
            </w:r>
            <w:r w:rsidR="007463E6" w:rsidRPr="003D12EA">
              <w:rPr>
                <w:rStyle w:val="af"/>
                <w:noProof/>
              </w:rPr>
              <w:t>本章小结</w:t>
            </w:r>
            <w:r w:rsidR="007463E6">
              <w:rPr>
                <w:noProof/>
                <w:webHidden/>
              </w:rPr>
              <w:tab/>
            </w:r>
            <w:r w:rsidR="007463E6">
              <w:rPr>
                <w:noProof/>
                <w:webHidden/>
              </w:rPr>
              <w:fldChar w:fldCharType="begin"/>
            </w:r>
            <w:r w:rsidR="007463E6">
              <w:rPr>
                <w:noProof/>
                <w:webHidden/>
              </w:rPr>
              <w:instrText xml:space="preserve"> PAGEREF _Toc7289722 \h </w:instrText>
            </w:r>
            <w:r w:rsidR="007463E6">
              <w:rPr>
                <w:noProof/>
                <w:webHidden/>
              </w:rPr>
            </w:r>
            <w:r w:rsidR="007463E6">
              <w:rPr>
                <w:noProof/>
                <w:webHidden/>
              </w:rPr>
              <w:fldChar w:fldCharType="separate"/>
            </w:r>
            <w:r w:rsidR="007463E6">
              <w:rPr>
                <w:noProof/>
                <w:webHidden/>
              </w:rPr>
              <w:t>57</w:t>
            </w:r>
            <w:r w:rsidR="007463E6">
              <w:rPr>
                <w:noProof/>
                <w:webHidden/>
              </w:rPr>
              <w:fldChar w:fldCharType="end"/>
            </w:r>
          </w:hyperlink>
        </w:p>
        <w:p w14:paraId="71F719C7" w14:textId="0BCB8B5E" w:rsidR="009F2EBF" w:rsidRDefault="007463E6">
          <w:r>
            <w:rPr>
              <w:rFonts w:ascii="黑体" w:eastAsia="黑体" w:hAnsi="黑体" w:cs="Times New Roman"/>
              <w:noProof/>
              <w:sz w:val="24"/>
              <w:szCs w:val="24"/>
            </w:rPr>
            <w:fldChar w:fldCharType="end"/>
          </w:r>
        </w:p>
      </w:sdtContent>
    </w:sdt>
    <w:p w14:paraId="4D8DC08D" w14:textId="41195902" w:rsidR="009F2EBF" w:rsidRDefault="009F2EBF" w:rsidP="009F2EBF">
      <w:pPr>
        <w:pStyle w:val="10"/>
        <w:numPr>
          <w:ilvl w:val="0"/>
          <w:numId w:val="0"/>
        </w:numPr>
        <w:spacing w:before="156" w:after="156"/>
        <w:jc w:val="both"/>
      </w:pPr>
    </w:p>
    <w:p w14:paraId="04788935" w14:textId="77777777" w:rsidR="003E727D" w:rsidRPr="009F2EBF" w:rsidRDefault="003E727D" w:rsidP="009F2EBF">
      <w:pPr>
        <w:sectPr w:rsidR="003E727D" w:rsidRPr="009F2EBF" w:rsidSect="003E727D">
          <w:headerReference w:type="even" r:id="rId8"/>
          <w:headerReference w:type="default" r:id="rId9"/>
          <w:footerReference w:type="even" r:id="rId10"/>
          <w:pgSz w:w="11906" w:h="16838"/>
          <w:pgMar w:top="1418" w:right="1418" w:bottom="1418" w:left="1418" w:header="851" w:footer="850" w:gutter="0"/>
          <w:cols w:space="425"/>
          <w:docGrid w:type="lines" w:linePitch="312"/>
        </w:sectPr>
      </w:pPr>
    </w:p>
    <w:p w14:paraId="355FD0A5" w14:textId="46D752BC" w:rsidR="00DB1C52" w:rsidRPr="00715C80" w:rsidRDefault="00DB1C52" w:rsidP="00F00136">
      <w:pPr>
        <w:pStyle w:val="10"/>
        <w:spacing w:before="163" w:after="163"/>
        <w:ind w:left="0"/>
      </w:pPr>
      <w:r w:rsidRPr="00715C80">
        <w:rPr>
          <w:rFonts w:hint="eastAsia"/>
        </w:rPr>
        <w:lastRenderedPageBreak/>
        <w:t xml:space="preserve">  </w:t>
      </w:r>
      <w:bookmarkStart w:id="0" w:name="_Ref171824826"/>
      <w:bookmarkStart w:id="1" w:name="_Ref171824839"/>
      <w:bookmarkStart w:id="2" w:name="_Ref185251431"/>
      <w:bookmarkStart w:id="3" w:name="_Toc403653779"/>
      <w:bookmarkStart w:id="4" w:name="_Toc508532156"/>
      <w:bookmarkStart w:id="5" w:name="_Toc7289668"/>
      <w:r w:rsidRPr="00715C80">
        <w:rPr>
          <w:rFonts w:hint="eastAsia"/>
        </w:rPr>
        <w:t>绪论</w:t>
      </w:r>
      <w:bookmarkEnd w:id="0"/>
      <w:bookmarkEnd w:id="1"/>
      <w:bookmarkEnd w:id="2"/>
      <w:bookmarkEnd w:id="3"/>
      <w:bookmarkEnd w:id="4"/>
      <w:bookmarkEnd w:id="5"/>
    </w:p>
    <w:p w14:paraId="37D41FBC" w14:textId="77777777" w:rsidR="00DB1C52" w:rsidRPr="00715C80" w:rsidRDefault="00DB1C52" w:rsidP="00DB1C52">
      <w:pPr>
        <w:pStyle w:val="21"/>
        <w:spacing w:before="163" w:after="163"/>
      </w:pPr>
      <w:r w:rsidRPr="00715C80">
        <w:rPr>
          <w:rFonts w:hint="eastAsia"/>
        </w:rPr>
        <w:t xml:space="preserve">  </w:t>
      </w:r>
      <w:bookmarkStart w:id="6" w:name="_Toc508532157"/>
      <w:bookmarkStart w:id="7" w:name="_Toc7289669"/>
      <w:r w:rsidRPr="00715C80">
        <w:rPr>
          <w:rFonts w:hint="eastAsia"/>
        </w:rPr>
        <w:t>课题来源</w:t>
      </w:r>
      <w:r w:rsidRPr="00715C80">
        <w:t>及研究背景</w:t>
      </w:r>
      <w:bookmarkEnd w:id="6"/>
      <w:bookmarkEnd w:id="7"/>
    </w:p>
    <w:p w14:paraId="5FD2484F" w14:textId="77777777" w:rsidR="00DB1C52" w:rsidRPr="00440583" w:rsidRDefault="00DB1C52" w:rsidP="00112A3D">
      <w:pPr>
        <w:pStyle w:val="a2"/>
        <w:ind w:firstLine="480"/>
      </w:pPr>
      <w:r w:rsidRPr="00440583">
        <w:rPr>
          <w:rFonts w:hint="eastAsia"/>
        </w:rPr>
        <w:t>本课题来源于工信部的民用飞机专项科研《航空发动机电子控制系统适航审定关键技术》中的子课题《航空发动机电子控制器软件和硬件适航审定技术研究》，</w:t>
      </w:r>
      <w:r w:rsidRPr="00440583">
        <w:t>针对大型客机涡扇发动机</w:t>
      </w:r>
      <w:r w:rsidRPr="00440583">
        <w:rPr>
          <w:rFonts w:hint="eastAsia"/>
        </w:rPr>
        <w:t>电子控制系统软件</w:t>
      </w:r>
      <w:r w:rsidRPr="00440583">
        <w:t>的适航审定问题，开展相关的基础技术研究。</w:t>
      </w:r>
    </w:p>
    <w:p w14:paraId="212CF6D0" w14:textId="77777777" w:rsidR="00DB1C52" w:rsidRPr="00715C80" w:rsidRDefault="00DB1C52" w:rsidP="00112A3D">
      <w:pPr>
        <w:pStyle w:val="a2"/>
        <w:ind w:firstLine="480"/>
      </w:pPr>
      <w:r w:rsidRPr="00715C80">
        <w:t>2017</w:t>
      </w:r>
      <w:r w:rsidRPr="00715C80">
        <w:rPr>
          <w:rFonts w:hint="eastAsia"/>
        </w:rPr>
        <w:t>年</w:t>
      </w:r>
      <w:r w:rsidRPr="00715C80">
        <w:rPr>
          <w:rFonts w:hint="eastAsia"/>
        </w:rPr>
        <w:t>5</w:t>
      </w:r>
      <w:r w:rsidRPr="00715C80">
        <w:rPr>
          <w:rFonts w:hint="eastAsia"/>
        </w:rPr>
        <w:t>月，</w:t>
      </w:r>
      <w:r w:rsidRPr="00715C80">
        <w:t>C919</w:t>
      </w:r>
      <w:r w:rsidRPr="00715C80">
        <w:t>大</w:t>
      </w:r>
      <w:r w:rsidRPr="00715C80">
        <w:rPr>
          <w:rFonts w:hint="eastAsia"/>
        </w:rPr>
        <w:t>客机</w:t>
      </w:r>
      <w:r w:rsidRPr="00715C80">
        <w:t>的</w:t>
      </w:r>
      <w:r w:rsidRPr="00715C80">
        <w:rPr>
          <w:rFonts w:hint="eastAsia"/>
        </w:rPr>
        <w:t>首次试飞顺利</w:t>
      </w:r>
      <w:r w:rsidRPr="00715C80">
        <w:t>完成</w:t>
      </w:r>
      <w:r w:rsidRPr="00715C80">
        <w:rPr>
          <w:rFonts w:hint="eastAsia"/>
        </w:rPr>
        <w:t>，我国</w:t>
      </w:r>
      <w:r w:rsidRPr="00715C80">
        <w:t>民用</w:t>
      </w:r>
      <w:r w:rsidRPr="00715C80">
        <w:rPr>
          <w:rFonts w:hint="eastAsia"/>
        </w:rPr>
        <w:t>航空事业进入新</w:t>
      </w:r>
      <w:r w:rsidRPr="00715C80">
        <w:t>的历史阶段</w:t>
      </w:r>
      <w:r w:rsidRPr="00715C80">
        <w:rPr>
          <w:rFonts w:hint="eastAsia"/>
        </w:rPr>
        <w:t>。</w:t>
      </w:r>
      <w:r w:rsidRPr="00715C80">
        <w:rPr>
          <w:rFonts w:hint="eastAsia"/>
        </w:rPr>
        <w:t>2010</w:t>
      </w:r>
      <w:r w:rsidRPr="00715C80">
        <w:rPr>
          <w:rFonts w:hint="eastAsia"/>
        </w:rPr>
        <w:t>年年底，</w:t>
      </w:r>
      <w:r w:rsidRPr="00715C80">
        <w:t>民航局受理了</w:t>
      </w:r>
      <w:r w:rsidRPr="00715C80">
        <w:t>C919</w:t>
      </w:r>
      <w:r w:rsidRPr="00715C80">
        <w:t>飞机型号合格证申请</w:t>
      </w:r>
      <w:r w:rsidRPr="00715C80">
        <w:rPr>
          <w:rFonts w:hint="eastAsia"/>
        </w:rPr>
        <w:t>，</w:t>
      </w:r>
      <w:r w:rsidRPr="00715C80">
        <w:t>开展</w:t>
      </w:r>
      <w:r w:rsidRPr="00715C80">
        <w:t>C919</w:t>
      </w:r>
      <w:r w:rsidRPr="00715C80">
        <w:t>飞机型号合格审定，制定了</w:t>
      </w:r>
      <w:r w:rsidRPr="00715C80">
        <w:t>66</w:t>
      </w:r>
      <w:r w:rsidRPr="00715C80">
        <w:t>份的审定计划，规划</w:t>
      </w:r>
      <w:r w:rsidRPr="00715C80">
        <w:t>4000</w:t>
      </w:r>
      <w:r w:rsidRPr="00715C80">
        <w:t>余份用于证明符合特定适航标准的技术报告计划和近</w:t>
      </w:r>
      <w:r w:rsidRPr="00715C80">
        <w:t>1500</w:t>
      </w:r>
      <w:r w:rsidRPr="00715C80">
        <w:t>项的实验验证计划。</w:t>
      </w:r>
      <w:r w:rsidRPr="00715C80">
        <w:rPr>
          <w:rFonts w:hint="eastAsia"/>
        </w:rPr>
        <w:t>截至</w:t>
      </w:r>
      <w:r w:rsidRPr="00715C80">
        <w:rPr>
          <w:rFonts w:hint="eastAsia"/>
        </w:rPr>
        <w:t>2018</w:t>
      </w:r>
      <w:r w:rsidRPr="00715C80">
        <w:rPr>
          <w:rFonts w:hint="eastAsia"/>
        </w:rPr>
        <w:t>年</w:t>
      </w:r>
      <w:r w:rsidRPr="00715C80">
        <w:rPr>
          <w:rFonts w:hint="eastAsia"/>
        </w:rPr>
        <w:t>12</w:t>
      </w:r>
      <w:r w:rsidRPr="00715C80">
        <w:rPr>
          <w:rFonts w:hint="eastAsia"/>
        </w:rPr>
        <w:t>月，已完成</w:t>
      </w:r>
      <w:r w:rsidRPr="00715C80">
        <w:t>近</w:t>
      </w:r>
      <w:r w:rsidRPr="00715C80">
        <w:t>300</w:t>
      </w:r>
      <w:r w:rsidRPr="00715C80">
        <w:t>项验证试验的试验目击审查，批准</w:t>
      </w:r>
      <w:r w:rsidRPr="00715C80">
        <w:t>500</w:t>
      </w:r>
      <w:r w:rsidRPr="00715C80">
        <w:t>余份的验证试验大纲和</w:t>
      </w:r>
      <w:r w:rsidRPr="00715C80">
        <w:t>80</w:t>
      </w:r>
      <w:r w:rsidRPr="00715C80">
        <w:t>余份的试验报告。按照计划，审查组还要完成包括审定试飞在内的、证明飞机设计符合适航要求的大量工程技术审查工作</w:t>
      </w:r>
      <w:r w:rsidRPr="00715C80">
        <w:rPr>
          <w:rFonts w:hint="eastAsia"/>
        </w:rPr>
        <w:t>，根据</w:t>
      </w:r>
      <w:r w:rsidRPr="00715C80">
        <w:t>研制进度和取证的工作量，</w:t>
      </w:r>
      <w:r w:rsidRPr="00715C80">
        <w:rPr>
          <w:rFonts w:hint="eastAsia"/>
        </w:rPr>
        <w:t>预计</w:t>
      </w:r>
      <w:r w:rsidRPr="00715C80">
        <w:t>2020</w:t>
      </w:r>
      <w:r w:rsidRPr="00715C80">
        <w:t>年底取得</w:t>
      </w:r>
      <w:r w:rsidRPr="00715C80">
        <w:t>C919</w:t>
      </w:r>
      <w:r w:rsidRPr="00715C80">
        <w:t>飞机型号合格证</w:t>
      </w:r>
      <w:r w:rsidRPr="00715C80">
        <w:rPr>
          <w:rFonts w:hint="eastAsia"/>
        </w:rPr>
        <w:t>。</w:t>
      </w:r>
    </w:p>
    <w:p w14:paraId="5505438E" w14:textId="77777777" w:rsidR="00DB1C52" w:rsidRPr="00715C80" w:rsidRDefault="00DB1C52" w:rsidP="00112A3D">
      <w:pPr>
        <w:pStyle w:val="a2"/>
        <w:ind w:firstLine="480"/>
      </w:pPr>
      <w:r w:rsidRPr="00715C80">
        <w:rPr>
          <w:rFonts w:hint="eastAsia"/>
        </w:rPr>
        <w:t>为确保航空飞行器的安全性，飞行器</w:t>
      </w:r>
      <w:r w:rsidRPr="00715C80">
        <w:t>的设计维护、人员培训和飞机操作等各个方面都要达到足够的安全与完整性。航空电子设备属于安全关键项目</w:t>
      </w:r>
      <w:r w:rsidRPr="00715C80">
        <w:rPr>
          <w:rFonts w:hint="eastAsia"/>
        </w:rPr>
        <w:t>，要</w:t>
      </w:r>
      <w:r w:rsidRPr="00715C80">
        <w:t>使用航空电子设备实现功能，其设计与制造的安全与完整性要达到</w:t>
      </w:r>
      <w:r w:rsidRPr="00715C80">
        <w:rPr>
          <w:rFonts w:hint="eastAsia"/>
        </w:rPr>
        <w:t>适航要求，</w:t>
      </w:r>
      <w:r w:rsidRPr="00715C80">
        <w:t>否则有</w:t>
      </w:r>
      <w:r w:rsidRPr="00715C80">
        <w:rPr>
          <w:rFonts w:hint="eastAsia"/>
        </w:rPr>
        <w:t>可能</w:t>
      </w:r>
      <w:r w:rsidRPr="00715C80">
        <w:t>危害</w:t>
      </w:r>
      <w:r w:rsidRPr="00715C80">
        <w:rPr>
          <w:rFonts w:hint="eastAsia"/>
        </w:rPr>
        <w:t>人员或设备的</w:t>
      </w:r>
      <w:r w:rsidRPr="00715C80">
        <w:t>安全。为了确保飞机系统的设计和制造符合要求的目标，不同的国家</w:t>
      </w:r>
      <w:r w:rsidRPr="00715C80">
        <w:rPr>
          <w:rFonts w:hint="eastAsia"/>
        </w:rPr>
        <w:t>成立</w:t>
      </w:r>
      <w:r w:rsidRPr="00715C80">
        <w:t>了不同的机构负责安全关键系统的适航审查。飞行批准认证机构包括欧洲航空安全局</w:t>
      </w:r>
      <w:r w:rsidRPr="00715C80">
        <w:t>(EASA)</w:t>
      </w:r>
      <w:r w:rsidRPr="00715C80">
        <w:t>和美国联邦航空局</w:t>
      </w:r>
      <w:r w:rsidRPr="00715C80">
        <w:t>(FAA)</w:t>
      </w:r>
      <w:r w:rsidRPr="00715C80">
        <w:t>等。我国的则是民航管理局（）</w:t>
      </w:r>
      <w:r w:rsidRPr="00715C80">
        <w:rPr>
          <w:rFonts w:hint="eastAsia"/>
        </w:rPr>
        <w:t>。</w:t>
      </w:r>
      <w:r w:rsidRPr="00715C80">
        <w:t>当飞机系统首次开发或升级时，飞行认证机构必须在系统设计获准飞行前进行适航审查并认证。只</w:t>
      </w:r>
      <w:r w:rsidRPr="00715C80">
        <w:rPr>
          <w:rFonts w:hint="eastAsia"/>
        </w:rPr>
        <w:t>有</w:t>
      </w:r>
      <w:r w:rsidRPr="00715C80">
        <w:t>符合预先定义的设计和操作限制，该型号的</w:t>
      </w:r>
      <w:r w:rsidRPr="00715C80">
        <w:rPr>
          <w:rFonts w:hint="eastAsia"/>
        </w:rPr>
        <w:t>飞行器才能用于飞行</w:t>
      </w:r>
      <w:r w:rsidRPr="00715C80">
        <w:t>。航空电子设备由硬件和软件两部分组成，对于硬件来说其安全性和完整性通常有</w:t>
      </w:r>
      <w:r w:rsidRPr="00715C80">
        <w:rPr>
          <w:rFonts w:hint="eastAsia"/>
        </w:rPr>
        <w:t>着</w:t>
      </w:r>
      <w:r w:rsidRPr="00715C80">
        <w:t>定量要求。而对于软件来说</w:t>
      </w:r>
      <w:r w:rsidRPr="00715C80">
        <w:rPr>
          <w:rFonts w:hint="eastAsia"/>
        </w:rPr>
        <w:t>，</w:t>
      </w:r>
      <w:r w:rsidRPr="00715C80">
        <w:t>很难通过统计测试和操作经验等方法来定量地展示其</w:t>
      </w:r>
      <w:r w:rsidRPr="00715C80">
        <w:rPr>
          <w:rFonts w:hint="eastAsia"/>
        </w:rPr>
        <w:t>安全和可靠性水平</w:t>
      </w:r>
      <w:r w:rsidRPr="00715C80">
        <w:t>。因此，适航软件的标准</w:t>
      </w:r>
      <w:r w:rsidRPr="00715C80">
        <w:rPr>
          <w:rFonts w:hint="eastAsia"/>
        </w:rPr>
        <w:t>通过确保</w:t>
      </w:r>
      <w:r w:rsidRPr="00715C80">
        <w:t>控制开发过程的质量，来确保软件的可靠性。</w:t>
      </w:r>
      <w:commentRangeStart w:id="8"/>
      <w:r w:rsidRPr="00715C80">
        <w:t>在民用航空领域，</w:t>
      </w:r>
      <w:r w:rsidRPr="00715C80">
        <w:t>DO178</w:t>
      </w:r>
      <w:r w:rsidRPr="00715C80">
        <w:rPr>
          <w:rFonts w:hint="eastAsia"/>
        </w:rPr>
        <w:t>C</w:t>
      </w:r>
      <w:r w:rsidRPr="00715C80">
        <w:t>是机载软件批准的主要</w:t>
      </w:r>
      <w:r w:rsidRPr="00715C80">
        <w:rPr>
          <w:rFonts w:hint="eastAsia"/>
        </w:rPr>
        <w:t>标准</w:t>
      </w:r>
      <w:r w:rsidRPr="00715C80">
        <w:t>。</w:t>
      </w:r>
      <w:r w:rsidRPr="00715C80">
        <w:t>DO178</w:t>
      </w:r>
      <w:r w:rsidRPr="00715C80">
        <w:rPr>
          <w:rFonts w:hint="eastAsia"/>
        </w:rPr>
        <w:t>C</w:t>
      </w:r>
      <w:r w:rsidRPr="00715C80">
        <w:t>文件的目的是</w:t>
      </w:r>
      <w:r w:rsidRPr="00715C80">
        <w:t>“</w:t>
      </w:r>
      <w:r w:rsidRPr="00715C80">
        <w:t>为机载系统和设备提供软件生产指南，</w:t>
      </w:r>
      <w:r w:rsidRPr="00715C80">
        <w:rPr>
          <w:rFonts w:hint="eastAsia"/>
        </w:rPr>
        <w:t>使</w:t>
      </w:r>
      <w:r w:rsidRPr="00715C80">
        <w:t>这些系统和设备在满足适航要求的安全可靠性水平上履行其预期功能</w:t>
      </w:r>
      <w:r w:rsidRPr="00715C80">
        <w:t>”</w:t>
      </w:r>
      <w:r w:rsidRPr="00715C80">
        <w:t>。</w:t>
      </w:r>
      <w:r w:rsidRPr="00715C80">
        <w:t>DO178C</w:t>
      </w:r>
      <w:r w:rsidRPr="00715C80">
        <w:t>定义了航空业界关于机载软件批准的共识。开发方</w:t>
      </w:r>
      <w:r w:rsidRPr="00715C80">
        <w:rPr>
          <w:rFonts w:hint="eastAsia"/>
        </w:rPr>
        <w:t>通过</w:t>
      </w:r>
      <w:r w:rsidRPr="00715C80">
        <w:t>提交生命周期数据来获得适航认证，这些生命周期数据表明软件开发是否按照</w:t>
      </w:r>
      <w:r w:rsidRPr="00715C80">
        <w:t>DO178C</w:t>
      </w:r>
      <w:r w:rsidRPr="00715C80">
        <w:rPr>
          <w:rFonts w:hint="eastAsia"/>
        </w:rPr>
        <w:t>标准</w:t>
      </w:r>
      <w:r w:rsidRPr="00715C80">
        <w:t>指定的过程和要求执行。</w:t>
      </w:r>
      <w:commentRangeEnd w:id="8"/>
      <w:r w:rsidRPr="00715C80">
        <w:commentReference w:id="8"/>
      </w:r>
    </w:p>
    <w:p w14:paraId="7C135AF6" w14:textId="69BAEA40" w:rsidR="00DB1C52" w:rsidRPr="00715C80" w:rsidRDefault="00DB1C52" w:rsidP="00112A3D">
      <w:pPr>
        <w:pStyle w:val="a2"/>
        <w:ind w:firstLine="480"/>
      </w:pPr>
      <w:r w:rsidRPr="00715C80">
        <w:lastRenderedPageBreak/>
        <w:t>软件配置管理（</w:t>
      </w:r>
      <w:r w:rsidRPr="00715C80">
        <w:t>SCM——Software Configuration Mangement</w:t>
      </w:r>
      <w:r w:rsidRPr="00715C80">
        <w:t>）</w:t>
      </w:r>
      <w:r w:rsidRPr="00715C80">
        <w:rPr>
          <w:rFonts w:hint="eastAsia"/>
        </w:rPr>
        <w:t>（引用</w:t>
      </w:r>
      <w:r w:rsidRPr="00715C80">
        <w:rPr>
          <w:rFonts w:hint="eastAsia"/>
        </w:rPr>
        <w:t xml:space="preserve"> Wayne</w:t>
      </w:r>
      <w:r w:rsidRPr="00715C80">
        <w:t xml:space="preserve"> Baich  SCM Coordination for Team Productivity</w:t>
      </w:r>
      <w:r w:rsidRPr="00715C80">
        <w:rPr>
          <w:rFonts w:hint="eastAsia"/>
        </w:rPr>
        <w:t>）是</w:t>
      </w:r>
      <w:r w:rsidRPr="00715C80">
        <w:t>指</w:t>
      </w:r>
      <w:r w:rsidRPr="00715C80">
        <w:rPr>
          <w:rFonts w:hint="eastAsia"/>
        </w:rPr>
        <w:t>“协调</w:t>
      </w:r>
      <w:r w:rsidRPr="00715C80">
        <w:t>软</w:t>
      </w:r>
      <w:r w:rsidR="00B30227">
        <w:rPr>
          <w:rFonts w:hint="eastAsia"/>
        </w:rPr>
        <w:t>件</w:t>
      </w:r>
      <w:r w:rsidRPr="00715C80">
        <w:t>开发使得混乱</w:t>
      </w:r>
      <w:r w:rsidRPr="00715C80">
        <w:rPr>
          <w:rFonts w:hint="eastAsia"/>
        </w:rPr>
        <w:t>减到</w:t>
      </w:r>
      <w:r w:rsidRPr="00715C80">
        <w:t>最小的技术，它是一种标识、组织和控制修改的技术，目的是使错误</w:t>
      </w:r>
      <w:r w:rsidRPr="00715C80">
        <w:rPr>
          <w:rFonts w:hint="eastAsia"/>
        </w:rPr>
        <w:t>达到</w:t>
      </w:r>
      <w:r w:rsidRPr="00715C80">
        <w:t>最小并最有效</w:t>
      </w:r>
      <w:r w:rsidRPr="00715C80">
        <w:rPr>
          <w:rFonts w:hint="eastAsia"/>
        </w:rPr>
        <w:t>地</w:t>
      </w:r>
      <w:r w:rsidRPr="00715C80">
        <w:t>提高生产效率。</w:t>
      </w:r>
      <w:r w:rsidRPr="00715C80">
        <w:rPr>
          <w:rFonts w:hint="eastAsia"/>
        </w:rPr>
        <w:t>”</w:t>
      </w:r>
      <w:r w:rsidRPr="00715C80">
        <w:t>,</w:t>
      </w:r>
      <w:r w:rsidRPr="00715C80">
        <w:t>它在软件产品开发的生命周期中</w:t>
      </w:r>
      <w:r w:rsidRPr="00715C80">
        <w:t>,</w:t>
      </w:r>
      <w:r w:rsidRPr="00715C80">
        <w:t>提供了结构化、有序化、产品化的管理软件工程方法</w:t>
      </w:r>
      <w:r w:rsidRPr="00715C80">
        <w:t>,</w:t>
      </w:r>
      <w:r w:rsidRPr="00715C80">
        <w:t>是软件开发和维护的基础。</w:t>
      </w:r>
      <w:r w:rsidRPr="00715C80">
        <w:rPr>
          <w:rFonts w:hint="eastAsia"/>
        </w:rPr>
        <w:t>对软件产品的安全性和可靠性发挥着至关重要的作用。</w:t>
      </w:r>
      <w:r w:rsidRPr="00715C80">
        <w:t>在</w:t>
      </w:r>
      <w:r w:rsidRPr="00715C80">
        <w:rPr>
          <w:rFonts w:hint="eastAsia"/>
        </w:rPr>
        <w:t>民机</w:t>
      </w:r>
      <w:r w:rsidRPr="00715C80">
        <w:t>机载软件开发的过程中，实施软件配置管理可以规范软</w:t>
      </w:r>
      <w:r w:rsidRPr="00715C80">
        <w:rPr>
          <w:rFonts w:hint="eastAsia"/>
        </w:rPr>
        <w:t>件</w:t>
      </w:r>
      <w:r w:rsidRPr="00715C80">
        <w:t>开发流程，提高工作</w:t>
      </w:r>
      <w:r w:rsidRPr="00715C80">
        <w:rPr>
          <w:rFonts w:hint="eastAsia"/>
        </w:rPr>
        <w:t>效率</w:t>
      </w:r>
      <w:r w:rsidRPr="00715C80">
        <w:t>，</w:t>
      </w:r>
      <w:r w:rsidRPr="00715C80">
        <w:rPr>
          <w:rFonts w:hint="eastAsia"/>
        </w:rPr>
        <w:t>使</w:t>
      </w:r>
      <w:r w:rsidRPr="00715C80">
        <w:t>民机机载软件更加安全、</w:t>
      </w:r>
      <w:r w:rsidRPr="00715C80">
        <w:rPr>
          <w:rFonts w:hint="eastAsia"/>
        </w:rPr>
        <w:t>可靠</w:t>
      </w:r>
      <w:r w:rsidRPr="00715C80">
        <w:t>。</w:t>
      </w:r>
      <w:r w:rsidRPr="00715C80">
        <w:rPr>
          <w:rFonts w:hint="eastAsia"/>
        </w:rPr>
        <w:t>Do178</w:t>
      </w:r>
      <w:r w:rsidRPr="00715C80">
        <w:rPr>
          <w:rFonts w:hint="eastAsia"/>
        </w:rPr>
        <w:t>标准对</w:t>
      </w:r>
      <w:r w:rsidRPr="00715C80">
        <w:t>配置管理过程</w:t>
      </w:r>
      <w:r w:rsidRPr="00715C80">
        <w:rPr>
          <w:rFonts w:hint="eastAsia"/>
        </w:rPr>
        <w:t>的</w:t>
      </w:r>
      <w:r w:rsidRPr="00715C80">
        <w:t>定义</w:t>
      </w:r>
      <w:r w:rsidRPr="00715C80">
        <w:rPr>
          <w:rFonts w:hint="eastAsia"/>
        </w:rPr>
        <w:t>、作用以及</w:t>
      </w:r>
      <w:r w:rsidRPr="00715C80">
        <w:t>其他过程间的关系都进行了明确的说明，并</w:t>
      </w:r>
      <w:r w:rsidRPr="00715C80">
        <w:rPr>
          <w:rFonts w:hint="eastAsia"/>
        </w:rPr>
        <w:t>规定了配置管理</w:t>
      </w:r>
      <w:r w:rsidRPr="00715C80">
        <w:t>过程</w:t>
      </w:r>
      <w:r w:rsidRPr="00715C80">
        <w:rPr>
          <w:rFonts w:hint="eastAsia"/>
        </w:rPr>
        <w:t>必须</w:t>
      </w:r>
      <w:r w:rsidRPr="00715C80">
        <w:t>要达到的</w:t>
      </w:r>
      <w:r w:rsidRPr="00715C80">
        <w:rPr>
          <w:rFonts w:hint="eastAsia"/>
        </w:rPr>
        <w:t>6</w:t>
      </w:r>
      <w:r w:rsidRPr="00715C80">
        <w:rPr>
          <w:rFonts w:hint="eastAsia"/>
        </w:rPr>
        <w:t>个过程目标，（引用），</w:t>
      </w:r>
      <w:r w:rsidRPr="00715C80">
        <w:rPr>
          <w:rFonts w:hint="eastAsia"/>
        </w:rPr>
        <w:t xml:space="preserve"> </w:t>
      </w:r>
      <w:r w:rsidRPr="00715C80">
        <w:rPr>
          <w:rFonts w:hint="eastAsia"/>
        </w:rPr>
        <w:t>但是</w:t>
      </w:r>
      <w:r w:rsidRPr="00715C80">
        <w:t>因为民用航空领域的特殊性，</w:t>
      </w:r>
      <w:r w:rsidRPr="00715C80">
        <w:rPr>
          <w:rFonts w:hint="eastAsia"/>
        </w:rPr>
        <w:t>在实际</w:t>
      </w:r>
      <w:r w:rsidRPr="00715C80">
        <w:t>的适航开发和</w:t>
      </w:r>
      <w:r w:rsidRPr="00715C80">
        <w:rPr>
          <w:rFonts w:hint="eastAsia"/>
        </w:rPr>
        <w:t>审定</w:t>
      </w:r>
      <w:r w:rsidRPr="00715C80">
        <w:t>中，</w:t>
      </w:r>
      <w:r w:rsidRPr="00715C80">
        <w:rPr>
          <w:rFonts w:hint="eastAsia"/>
        </w:rPr>
        <w:t>目前</w:t>
      </w:r>
      <w:r w:rsidRPr="00715C80">
        <w:t>配置管理方法</w:t>
      </w:r>
      <w:r w:rsidRPr="00715C80">
        <w:rPr>
          <w:rFonts w:hint="eastAsia"/>
        </w:rPr>
        <w:t>无法满足适航</w:t>
      </w:r>
      <w:r w:rsidRPr="00715C80">
        <w:t>软件</w:t>
      </w:r>
      <w:r w:rsidRPr="00715C80">
        <w:rPr>
          <w:rFonts w:hint="eastAsia"/>
        </w:rPr>
        <w:t>研发</w:t>
      </w:r>
      <w:r w:rsidRPr="00715C80">
        <w:t>和审定对配置管理的要求</w:t>
      </w:r>
      <w:r w:rsidRPr="00715C80">
        <w:rPr>
          <w:rFonts w:hint="eastAsia"/>
        </w:rPr>
        <w:t>，难以</w:t>
      </w:r>
      <w:r w:rsidRPr="00715C80">
        <w:t>达到</w:t>
      </w:r>
      <w:r w:rsidRPr="00715C80">
        <w:t>Do178c</w:t>
      </w:r>
      <w:r w:rsidRPr="00715C80">
        <w:rPr>
          <w:rFonts w:hint="eastAsia"/>
        </w:rPr>
        <w:t>标准</w:t>
      </w:r>
      <w:r w:rsidRPr="00715C80">
        <w:t>的</w:t>
      </w:r>
      <w:r w:rsidRPr="00715C80">
        <w:rPr>
          <w:rFonts w:hint="eastAsia"/>
        </w:rPr>
        <w:t>目标</w:t>
      </w:r>
      <w:r w:rsidRPr="00715C80">
        <w:t>。</w:t>
      </w:r>
    </w:p>
    <w:p w14:paraId="0D958C47" w14:textId="42B9910F" w:rsidR="00DB1C52" w:rsidRPr="00715C80" w:rsidRDefault="00DB1C52" w:rsidP="00112A3D">
      <w:pPr>
        <w:pStyle w:val="a2"/>
        <w:ind w:firstLine="480"/>
      </w:pPr>
      <w:r w:rsidRPr="00715C80">
        <w:rPr>
          <w:rStyle w:val="tgt1"/>
          <w:rFonts w:hint="eastAsia"/>
        </w:rPr>
        <w:t>国外对适航软件研发</w:t>
      </w:r>
      <w:r w:rsidRPr="00715C80">
        <w:rPr>
          <w:rStyle w:val="tgt1"/>
        </w:rPr>
        <w:t>和</w:t>
      </w:r>
      <w:r w:rsidRPr="00715C80">
        <w:rPr>
          <w:rStyle w:val="tgt1"/>
          <w:rFonts w:hint="eastAsia"/>
        </w:rPr>
        <w:t>审定中配置管理的研究，主要包括证据</w:t>
      </w:r>
      <w:r w:rsidRPr="00715C80">
        <w:rPr>
          <w:rStyle w:val="tgt1"/>
        </w:rPr>
        <w:t>管理</w:t>
      </w:r>
      <w:r w:rsidRPr="00715C80">
        <w:rPr>
          <w:rStyle w:val="tgt1"/>
          <w:rFonts w:hint="eastAsia"/>
        </w:rPr>
        <w:t>方法研究</w:t>
      </w:r>
      <w:r w:rsidRPr="00715C80">
        <w:rPr>
          <w:rStyle w:val="tgt1"/>
        </w:rPr>
        <w:t>和证据审查</w:t>
      </w:r>
      <w:r w:rsidRPr="00715C80">
        <w:rPr>
          <w:rFonts w:hint="eastAsia"/>
        </w:rPr>
        <w:t>方法</w:t>
      </w:r>
      <w:r w:rsidRPr="00715C80">
        <w:t>研究，证据管理的方法</w:t>
      </w:r>
      <w:r w:rsidRPr="00715C80">
        <w:rPr>
          <w:rFonts w:hint="eastAsia"/>
        </w:rPr>
        <w:t>包括文本型的模板、结构化的文本、建立开发</w:t>
      </w:r>
      <w:r w:rsidRPr="00715C80">
        <w:t>的</w:t>
      </w:r>
      <w:r w:rsidRPr="00715C80">
        <w:rPr>
          <w:rFonts w:hint="eastAsia"/>
        </w:rPr>
        <w:t>元模型或信息模型，基于图形符号论证</w:t>
      </w:r>
      <w:r w:rsidRPr="00715C80">
        <w:t>等，证据审查</w:t>
      </w:r>
      <w:r w:rsidRPr="00715C80">
        <w:rPr>
          <w:rFonts w:hint="eastAsia"/>
        </w:rPr>
        <w:t>的</w:t>
      </w:r>
      <w:r w:rsidRPr="00715C80">
        <w:t>方法包</w:t>
      </w:r>
      <w:r w:rsidRPr="00715C80">
        <w:rPr>
          <w:rFonts w:hint="eastAsia"/>
        </w:rPr>
        <w:t>括</w:t>
      </w:r>
      <w:r w:rsidRPr="00715C80">
        <w:t>专家审查</w:t>
      </w:r>
      <w:r w:rsidRPr="00715C80">
        <w:rPr>
          <w:rFonts w:hint="eastAsia"/>
        </w:rPr>
        <w:t>、审查单、</w:t>
      </w:r>
      <w:r w:rsidRPr="00715C80">
        <w:t>定性分析</w:t>
      </w:r>
      <w:r w:rsidRPr="00715C80">
        <w:rPr>
          <w:rFonts w:hint="eastAsia"/>
        </w:rPr>
        <w:t>、</w:t>
      </w:r>
      <w:r w:rsidRPr="00715C80">
        <w:t>定量分析</w:t>
      </w:r>
      <w:r w:rsidRPr="00715C80">
        <w:rPr>
          <w:rFonts w:hint="eastAsia"/>
        </w:rPr>
        <w:t>等，但这些</w:t>
      </w:r>
      <w:r w:rsidRPr="00715C80">
        <w:t>方法</w:t>
      </w:r>
      <w:r w:rsidRPr="00715C80">
        <w:rPr>
          <w:rFonts w:hint="eastAsia"/>
        </w:rPr>
        <w:t>大多未用于工业实践</w:t>
      </w:r>
      <w:r w:rsidRPr="00715C80">
        <w:t>，</w:t>
      </w:r>
      <w:r w:rsidRPr="00715C80">
        <w:rPr>
          <w:rFonts w:hint="eastAsia"/>
        </w:rPr>
        <w:t>或是仍</w:t>
      </w:r>
      <w:r w:rsidRPr="00715C80">
        <w:t>主要依靠专家</w:t>
      </w:r>
      <w:r w:rsidRPr="00715C80">
        <w:rPr>
          <w:rFonts w:hint="eastAsia"/>
        </w:rPr>
        <w:t>经验</w:t>
      </w:r>
      <w:r w:rsidRPr="00715C80">
        <w:t>，</w:t>
      </w:r>
      <w:r w:rsidRPr="00715C80">
        <w:rPr>
          <w:rFonts w:hint="eastAsia"/>
        </w:rPr>
        <w:t>很难</w:t>
      </w:r>
      <w:r w:rsidRPr="00715C80">
        <w:t>适用于我国目前</w:t>
      </w:r>
      <w:r w:rsidRPr="00715C80">
        <w:rPr>
          <w:rFonts w:hint="eastAsia"/>
        </w:rPr>
        <w:t>的</w:t>
      </w:r>
      <w:r w:rsidRPr="00715C80">
        <w:t>适航</w:t>
      </w:r>
      <w:r w:rsidRPr="00715C80">
        <w:rPr>
          <w:rFonts w:hint="eastAsia"/>
        </w:rPr>
        <w:t>开发</w:t>
      </w:r>
      <w:r w:rsidRPr="00715C80">
        <w:t>与审定的情况</w:t>
      </w:r>
      <w:r w:rsidRPr="00715C80">
        <w:rPr>
          <w:rFonts w:hint="eastAsia"/>
        </w:rPr>
        <w:t>；而当前我国对适航软件配置管理的研究，基本</w:t>
      </w:r>
      <w:r w:rsidRPr="00715C80">
        <w:t>局限</w:t>
      </w:r>
      <w:r w:rsidRPr="00715C80">
        <w:rPr>
          <w:rFonts w:hint="eastAsia"/>
        </w:rPr>
        <w:t>在</w:t>
      </w:r>
      <w:r w:rsidRPr="00715C80">
        <w:t>对</w:t>
      </w:r>
      <w:r w:rsidRPr="00715C80">
        <w:rPr>
          <w:rFonts w:hint="eastAsia"/>
        </w:rPr>
        <w:t>适航配置管理流程</w:t>
      </w:r>
      <w:r w:rsidRPr="00715C80">
        <w:t>的思考和经验性分析，或是</w:t>
      </w:r>
      <w:r w:rsidRPr="00715C80">
        <w:rPr>
          <w:rFonts w:hint="eastAsia"/>
        </w:rPr>
        <w:t>特定适航软件配置</w:t>
      </w:r>
      <w:r w:rsidRPr="00715C80">
        <w:t>管理工</w:t>
      </w:r>
      <w:r w:rsidRPr="00715C80">
        <w:rPr>
          <w:rFonts w:hint="eastAsia"/>
        </w:rPr>
        <w:t>具</w:t>
      </w:r>
      <w:r w:rsidRPr="00715C80">
        <w:t>的</w:t>
      </w:r>
      <w:r w:rsidRPr="00715C80">
        <w:rPr>
          <w:rFonts w:hint="eastAsia"/>
        </w:rPr>
        <w:t>的开发，相对国外具有较大差距。</w:t>
      </w:r>
      <w:r w:rsidRPr="00715C80">
        <w:rPr>
          <w:rStyle w:val="tgt1"/>
          <w:rFonts w:hint="eastAsia"/>
        </w:rPr>
        <w:t>软件开发的工业实践中，缺乏一套成熟的系统，</w:t>
      </w:r>
      <w:r w:rsidRPr="00715C80">
        <w:rPr>
          <w:rFonts w:hint="eastAsia"/>
        </w:rPr>
        <w:t>配置管理计划与实施取决于配置管理人员自身水平，</w:t>
      </w:r>
      <w:r w:rsidRPr="00715C80">
        <w:rPr>
          <w:rStyle w:val="tgt1"/>
          <w:rFonts w:hint="eastAsia"/>
        </w:rPr>
        <w:t>成效难以</w:t>
      </w:r>
      <w:r w:rsidRPr="00715C80">
        <w:rPr>
          <w:rStyle w:val="tgt1"/>
        </w:rPr>
        <w:t>保证</w:t>
      </w:r>
      <w:r w:rsidRPr="00715C80">
        <w:rPr>
          <w:rStyle w:val="tgt1"/>
          <w:rFonts w:hint="eastAsia"/>
        </w:rPr>
        <w:t>，得到证据难以使用，审定难度大；</w:t>
      </w:r>
      <w:r w:rsidRPr="00715C80">
        <w:rPr>
          <w:rStyle w:val="tgt1"/>
        </w:rPr>
        <w:t>审定工作中，</w:t>
      </w:r>
      <w:r w:rsidRPr="00715C80">
        <w:rPr>
          <w:rStyle w:val="tgt1"/>
          <w:rFonts w:hint="eastAsia"/>
        </w:rPr>
        <w:t>也</w:t>
      </w:r>
      <w:r w:rsidRPr="00715C80">
        <w:rPr>
          <w:rStyle w:val="tgt1"/>
        </w:rPr>
        <w:t>面临</w:t>
      </w:r>
      <w:r w:rsidRPr="00715C80">
        <w:rPr>
          <w:rStyle w:val="tgt1"/>
          <w:rFonts w:hint="eastAsia"/>
        </w:rPr>
        <w:t>着各种问题</w:t>
      </w:r>
      <w:r w:rsidRPr="00715C80">
        <w:rPr>
          <w:rStyle w:val="tgt1"/>
        </w:rPr>
        <w:t>：</w:t>
      </w:r>
      <w:r w:rsidRPr="00715C80">
        <w:rPr>
          <w:rStyle w:val="tgt1"/>
          <w:rFonts w:hint="eastAsia"/>
        </w:rPr>
        <w:t>1</w:t>
      </w:r>
      <w:r w:rsidRPr="00715C80">
        <w:rPr>
          <w:rStyle w:val="tgt1"/>
        </w:rPr>
        <w:t>.</w:t>
      </w:r>
      <w:r w:rsidRPr="00715C80">
        <w:rPr>
          <w:rStyle w:val="tgt1"/>
          <w:rFonts w:hint="eastAsia"/>
        </w:rPr>
        <w:t>研发方提供的审定材料是</w:t>
      </w:r>
      <w:r w:rsidRPr="00715C80">
        <w:rPr>
          <w:rStyle w:val="tgt1"/>
        </w:rPr>
        <w:t>庞大而混乱</w:t>
      </w:r>
      <w:r w:rsidRPr="00715C80">
        <w:rPr>
          <w:rStyle w:val="tgt1"/>
          <w:rFonts w:hint="eastAsia"/>
        </w:rPr>
        <w:t>的</w:t>
      </w:r>
      <w:r w:rsidRPr="00715C80">
        <w:rPr>
          <w:rStyle w:val="tgt1"/>
        </w:rPr>
        <w:t>，</w:t>
      </w:r>
      <w:r w:rsidRPr="00715C80">
        <w:rPr>
          <w:rStyle w:val="tgt1"/>
          <w:rFonts w:hint="eastAsia"/>
        </w:rPr>
        <w:t>给局方进行审查造成很大的困难；</w:t>
      </w:r>
      <w:r w:rsidRPr="00715C80">
        <w:rPr>
          <w:rStyle w:val="tgt1"/>
          <w:rFonts w:hint="eastAsia"/>
        </w:rPr>
        <w:t>2</w:t>
      </w:r>
      <w:r w:rsidRPr="00715C80">
        <w:rPr>
          <w:rStyle w:val="tgt1"/>
        </w:rPr>
        <w:t>.</w:t>
      </w:r>
      <w:r w:rsidRPr="00715C80">
        <w:rPr>
          <w:rStyle w:val="tgt1"/>
          <w:rFonts w:hint="eastAsia"/>
        </w:rPr>
        <w:t>由</w:t>
      </w:r>
      <w:r w:rsidRPr="00715C80">
        <w:rPr>
          <w:rStyle w:val="tgt1"/>
        </w:rPr>
        <w:t>于</w:t>
      </w:r>
      <w:r w:rsidRPr="00715C80">
        <w:rPr>
          <w:rStyle w:val="tgt1"/>
          <w:rFonts w:hint="eastAsia"/>
        </w:rPr>
        <w:t>开发过程是漫长与复杂的</w:t>
      </w:r>
      <w:r w:rsidRPr="00715C80">
        <w:rPr>
          <w:rStyle w:val="tgt1"/>
        </w:rPr>
        <w:t>，</w:t>
      </w:r>
      <w:r w:rsidRPr="00715C80">
        <w:rPr>
          <w:rStyle w:val="tgt1"/>
          <w:rFonts w:hint="eastAsia"/>
        </w:rPr>
        <w:t>而</w:t>
      </w:r>
      <w:r w:rsidRPr="00715C80">
        <w:rPr>
          <w:rStyle w:val="tgt1"/>
        </w:rPr>
        <w:t>审查工作</w:t>
      </w:r>
      <w:r w:rsidRPr="00715C80">
        <w:rPr>
          <w:rStyle w:val="tgt1"/>
          <w:rFonts w:hint="eastAsia"/>
        </w:rPr>
        <w:t>则</w:t>
      </w:r>
      <w:r w:rsidRPr="00715C80">
        <w:rPr>
          <w:rStyle w:val="tgt1"/>
        </w:rPr>
        <w:t>只是</w:t>
      </w:r>
      <w:r w:rsidRPr="00715C80">
        <w:rPr>
          <w:rStyle w:val="tgt1"/>
          <w:rFonts w:hint="eastAsia"/>
        </w:rPr>
        <w:t>参与</w:t>
      </w:r>
      <w:r w:rsidRPr="00715C80">
        <w:rPr>
          <w:rStyle w:val="tgt1"/>
        </w:rPr>
        <w:t>其中的几个快照，</w:t>
      </w:r>
      <w:r w:rsidRPr="00715C80">
        <w:rPr>
          <w:rStyle w:val="tgt1"/>
          <w:rFonts w:hint="eastAsia"/>
        </w:rPr>
        <w:t>局方耗费大量的时间、人力，却</w:t>
      </w:r>
      <w:r w:rsidRPr="00715C80">
        <w:rPr>
          <w:rStyle w:val="tgt1"/>
        </w:rPr>
        <w:t>不一定</w:t>
      </w:r>
      <w:r w:rsidRPr="00715C80">
        <w:rPr>
          <w:rStyle w:val="tgt1"/>
          <w:rFonts w:hint="eastAsia"/>
        </w:rPr>
        <w:t>能找到</w:t>
      </w:r>
      <w:r w:rsidRPr="00715C80">
        <w:rPr>
          <w:rStyle w:val="tgt1"/>
        </w:rPr>
        <w:t>所有的问题</w:t>
      </w:r>
      <w:r w:rsidRPr="00715C80">
        <w:rPr>
          <w:rStyle w:val="tgt1"/>
          <w:rFonts w:hint="eastAsia"/>
        </w:rPr>
        <w:t>；</w:t>
      </w:r>
      <w:r w:rsidRPr="00715C80">
        <w:rPr>
          <w:rStyle w:val="tgt1"/>
          <w:rFonts w:hint="eastAsia"/>
        </w:rPr>
        <w:t>3.</w:t>
      </w:r>
      <w:r w:rsidRPr="00715C80">
        <w:rPr>
          <w:rStyle w:val="tgt1"/>
          <w:rFonts w:hint="eastAsia"/>
        </w:rPr>
        <w:t>审查</w:t>
      </w:r>
      <w:r w:rsidRPr="00715C80">
        <w:rPr>
          <w:rStyle w:val="tgt1"/>
        </w:rPr>
        <w:t>主要依靠</w:t>
      </w:r>
      <w:r w:rsidRPr="00715C80">
        <w:rPr>
          <w:rStyle w:val="tgt1"/>
          <w:rFonts w:hint="eastAsia"/>
        </w:rPr>
        <w:t>审查人员</w:t>
      </w:r>
      <w:r w:rsidRPr="00715C80">
        <w:rPr>
          <w:rFonts w:hint="eastAsia"/>
        </w:rPr>
        <w:t>对标准理解和及其经验和阅历，不同审查人员在进行评审活动时可能得出的结论有差异，导致评审结果有争议。</w:t>
      </w:r>
    </w:p>
    <w:p w14:paraId="3D332B7A" w14:textId="77F3BF02" w:rsidR="00DB1C52" w:rsidRPr="00715C80" w:rsidRDefault="00DB1C52" w:rsidP="00112A3D">
      <w:pPr>
        <w:pStyle w:val="a2"/>
        <w:ind w:firstLine="480"/>
        <w:rPr>
          <w:rStyle w:val="tgt1"/>
        </w:rPr>
      </w:pPr>
      <w:r w:rsidRPr="00715C80">
        <w:rPr>
          <w:rStyle w:val="tgt1"/>
          <w:rFonts w:hint="eastAsia"/>
        </w:rPr>
        <w:t>综上所述，对配置管理过程的关键技术进行研究，规范研发方提供证据的形式与格式要求，能够为适航安全关键软件的研发</w:t>
      </w:r>
      <w:r w:rsidRPr="00715C80">
        <w:rPr>
          <w:rStyle w:val="tgt1"/>
        </w:rPr>
        <w:t>和审定提供</w:t>
      </w:r>
      <w:r w:rsidRPr="00715C80">
        <w:rPr>
          <w:rStyle w:val="tgt1"/>
          <w:rFonts w:hint="eastAsia"/>
        </w:rPr>
        <w:t>有力</w:t>
      </w:r>
      <w:r w:rsidRPr="00715C80">
        <w:rPr>
          <w:rStyle w:val="tgt1"/>
        </w:rPr>
        <w:t>支持</w:t>
      </w:r>
      <w:r w:rsidR="00575CE0">
        <w:rPr>
          <w:rStyle w:val="tgt1"/>
          <w:rFonts w:hint="eastAsia"/>
        </w:rPr>
        <w:t>；</w:t>
      </w:r>
      <w:r w:rsidRPr="00715C80">
        <w:rPr>
          <w:rStyle w:val="tgt1"/>
          <w:rFonts w:hint="eastAsia"/>
        </w:rPr>
        <w:t>提出审定方审定证据的具体</w:t>
      </w:r>
      <w:r w:rsidRPr="00715C80">
        <w:rPr>
          <w:rStyle w:val="tgt1"/>
        </w:rPr>
        <w:t>方法</w:t>
      </w:r>
      <w:r w:rsidRPr="00715C80">
        <w:rPr>
          <w:rStyle w:val="tgt1"/>
          <w:rFonts w:hint="eastAsia"/>
        </w:rPr>
        <w:t>，研发辅助</w:t>
      </w:r>
      <w:r w:rsidRPr="00715C80">
        <w:rPr>
          <w:rStyle w:val="tgt1"/>
        </w:rPr>
        <w:t>审查人员</w:t>
      </w:r>
      <w:r w:rsidRPr="00715C80">
        <w:rPr>
          <w:rStyle w:val="tgt1"/>
          <w:rFonts w:hint="eastAsia"/>
        </w:rPr>
        <w:t>半自动化审定的工具，能够提高审定人员工作的效率，保证审查</w:t>
      </w:r>
      <w:r w:rsidRPr="00715C80">
        <w:rPr>
          <w:rStyle w:val="tgt1"/>
        </w:rPr>
        <w:t>工作的规范</w:t>
      </w:r>
      <w:r w:rsidRPr="00715C80">
        <w:rPr>
          <w:rStyle w:val="tgt1"/>
          <w:rFonts w:hint="eastAsia"/>
        </w:rPr>
        <w:t>和</w:t>
      </w:r>
      <w:r w:rsidRPr="00715C80">
        <w:rPr>
          <w:rStyle w:val="tgt1"/>
        </w:rPr>
        <w:t>可靠，</w:t>
      </w:r>
      <w:r w:rsidRPr="00715C80">
        <w:rPr>
          <w:rStyle w:val="tgt1"/>
          <w:rFonts w:hint="eastAsia"/>
        </w:rPr>
        <w:t>对</w:t>
      </w:r>
      <w:r w:rsidRPr="00715C80">
        <w:rPr>
          <w:rStyle w:val="tgt1"/>
        </w:rPr>
        <w:t>我国国</w:t>
      </w:r>
      <w:r w:rsidRPr="00715C80">
        <w:rPr>
          <w:rStyle w:val="tgt1"/>
          <w:rFonts w:hint="eastAsia"/>
        </w:rPr>
        <w:t>产</w:t>
      </w:r>
      <w:r w:rsidRPr="00715C80">
        <w:rPr>
          <w:rStyle w:val="tgt1"/>
        </w:rPr>
        <w:t>大飞机走出国门，获得国际</w:t>
      </w:r>
      <w:r w:rsidRPr="00715C80">
        <w:rPr>
          <w:rStyle w:val="tgt1"/>
          <w:rFonts w:hint="eastAsia"/>
        </w:rPr>
        <w:t>社会认可</w:t>
      </w:r>
      <w:r w:rsidRPr="00715C80">
        <w:rPr>
          <w:rStyle w:val="tgt1"/>
        </w:rPr>
        <w:t>具有</w:t>
      </w:r>
      <w:r w:rsidRPr="00715C80">
        <w:rPr>
          <w:rStyle w:val="tgt1"/>
          <w:rFonts w:hint="eastAsia"/>
        </w:rPr>
        <w:t>重大意</w:t>
      </w:r>
      <w:r w:rsidRPr="00715C80">
        <w:rPr>
          <w:rStyle w:val="tgt1"/>
          <w:rFonts w:hint="eastAsia"/>
        </w:rPr>
        <w:lastRenderedPageBreak/>
        <w:t>义</w:t>
      </w:r>
      <w:r w:rsidRPr="00715C80">
        <w:rPr>
          <w:rStyle w:val="tgt1"/>
        </w:rPr>
        <w:t>。</w:t>
      </w:r>
    </w:p>
    <w:p w14:paraId="6F17BD30" w14:textId="5BFE2B0B" w:rsidR="00DB1C52" w:rsidRPr="00715C80" w:rsidRDefault="00DB1C52" w:rsidP="00DB1C52">
      <w:pPr>
        <w:pStyle w:val="21"/>
        <w:spacing w:before="163" w:after="163"/>
      </w:pPr>
      <w:bookmarkStart w:id="9" w:name="_Toc515955743"/>
      <w:r w:rsidRPr="00715C80">
        <w:rPr>
          <w:rFonts w:hint="eastAsia"/>
        </w:rPr>
        <w:t xml:space="preserve"> </w:t>
      </w:r>
      <w:bookmarkStart w:id="10" w:name="_Toc7289670"/>
      <w:r w:rsidRPr="00715C80">
        <w:t>国内外研究现状</w:t>
      </w:r>
      <w:bookmarkEnd w:id="9"/>
      <w:bookmarkEnd w:id="10"/>
    </w:p>
    <w:p w14:paraId="2F198EF0" w14:textId="77777777" w:rsidR="00DB1C52" w:rsidRPr="00F00136" w:rsidRDefault="00DB1C52" w:rsidP="00DB1C52">
      <w:pPr>
        <w:pStyle w:val="30"/>
        <w:spacing w:before="163" w:after="163"/>
        <w:rPr>
          <w:szCs w:val="24"/>
        </w:rPr>
      </w:pPr>
      <w:bookmarkStart w:id="11" w:name="_Toc7289671"/>
      <w:r w:rsidRPr="00F00136">
        <w:rPr>
          <w:rStyle w:val="tgt1"/>
          <w:rFonts w:ascii="Arial" w:hAnsi="Arial" w:cs="Arial"/>
          <w:szCs w:val="24"/>
        </w:rPr>
        <w:t>安全证据管理技术概述</w:t>
      </w:r>
      <w:bookmarkEnd w:id="11"/>
    </w:p>
    <w:p w14:paraId="028D4E9B" w14:textId="77777777" w:rsidR="00DB1C52" w:rsidRPr="00534377" w:rsidRDefault="00DB1C52" w:rsidP="00534377">
      <w:pPr>
        <w:pStyle w:val="a2"/>
        <w:ind w:firstLine="480"/>
      </w:pPr>
      <w:r w:rsidRPr="00534377">
        <w:rPr>
          <w:rStyle w:val="tgt1"/>
          <w:rFonts w:hint="eastAsia"/>
        </w:rPr>
        <w:t>目前</w:t>
      </w:r>
      <w:r w:rsidRPr="00534377">
        <w:rPr>
          <w:rStyle w:val="tgt1"/>
        </w:rPr>
        <w:t>国际</w:t>
      </w:r>
      <w:r w:rsidRPr="00534377">
        <w:rPr>
          <w:rStyle w:val="tgt1"/>
          <w:rFonts w:hint="eastAsia"/>
        </w:rPr>
        <w:t>上保证</w:t>
      </w:r>
      <w:r w:rsidRPr="00534377">
        <w:rPr>
          <w:rStyle w:val="tgt1"/>
        </w:rPr>
        <w:t>安全</w:t>
      </w:r>
      <w:r w:rsidRPr="00534377">
        <w:rPr>
          <w:rStyle w:val="tgt1"/>
          <w:rFonts w:hint="eastAsia"/>
        </w:rPr>
        <w:t>证据结构</w:t>
      </w:r>
      <w:r w:rsidRPr="00534377">
        <w:rPr>
          <w:rStyle w:val="tgt1"/>
        </w:rPr>
        <w:t>的</w:t>
      </w:r>
      <w:r w:rsidRPr="00534377">
        <w:rPr>
          <w:rStyle w:val="tgt1"/>
          <w:rFonts w:hint="eastAsia"/>
        </w:rPr>
        <w:t>技术，</w:t>
      </w:r>
      <w:r w:rsidRPr="00534377">
        <w:rPr>
          <w:rStyle w:val="tgt1"/>
        </w:rPr>
        <w:t>可以分为</w:t>
      </w:r>
      <w:r w:rsidRPr="00534377">
        <w:rPr>
          <w:rStyle w:val="tgt1"/>
          <w:rFonts w:hint="eastAsia"/>
        </w:rPr>
        <w:t>基于</w:t>
      </w:r>
      <w:r w:rsidRPr="00534377">
        <w:rPr>
          <w:rStyle w:val="tgt1"/>
        </w:rPr>
        <w:t>论证方法</w:t>
      </w:r>
      <w:r w:rsidRPr="00534377">
        <w:rPr>
          <w:rStyle w:val="tgt1"/>
          <w:rFonts w:hint="eastAsia"/>
        </w:rPr>
        <w:t>管理</w:t>
      </w:r>
      <w:r w:rsidRPr="00534377">
        <w:rPr>
          <w:rStyle w:val="tgt1"/>
        </w:rPr>
        <w:t>、基于模型</w:t>
      </w:r>
      <w:r w:rsidRPr="00534377">
        <w:rPr>
          <w:rStyle w:val="tgt1"/>
          <w:rFonts w:hint="eastAsia"/>
        </w:rPr>
        <w:t>管理</w:t>
      </w:r>
      <w:r w:rsidRPr="00534377">
        <w:rPr>
          <w:rStyle w:val="tgt1"/>
        </w:rPr>
        <w:t>、基于</w:t>
      </w:r>
      <w:r w:rsidRPr="00534377">
        <w:rPr>
          <w:rStyle w:val="tgt1"/>
          <w:rFonts w:hint="eastAsia"/>
        </w:rPr>
        <w:t>文本</w:t>
      </w:r>
      <w:r w:rsidRPr="00534377">
        <w:rPr>
          <w:rStyle w:val="tgt1"/>
        </w:rPr>
        <w:t>模板管理</w:t>
      </w:r>
      <w:r w:rsidRPr="00534377">
        <w:rPr>
          <w:rStyle w:val="tgt1"/>
          <w:rFonts w:hint="eastAsia"/>
        </w:rPr>
        <w:t>三</w:t>
      </w:r>
      <w:r w:rsidRPr="00534377">
        <w:rPr>
          <w:rStyle w:val="tgt1"/>
        </w:rPr>
        <w:t>种类型。</w:t>
      </w:r>
    </w:p>
    <w:p w14:paraId="020D3361" w14:textId="75B9FFCB" w:rsidR="00DB1C52" w:rsidRPr="00534377" w:rsidRDefault="00534377" w:rsidP="00534377">
      <w:pPr>
        <w:pStyle w:val="a2"/>
        <w:ind w:firstLine="480"/>
      </w:pPr>
      <w:r>
        <w:rPr>
          <w:rFonts w:hint="eastAsia"/>
        </w:rPr>
        <w:t>（</w:t>
      </w:r>
      <w:r>
        <w:rPr>
          <w:rFonts w:hint="eastAsia"/>
        </w:rPr>
        <w:t>1</w:t>
      </w:r>
      <w:r>
        <w:rPr>
          <w:rFonts w:hint="eastAsia"/>
        </w:rPr>
        <w:t>）</w:t>
      </w:r>
      <w:r w:rsidR="00DB1C52" w:rsidRPr="00534377">
        <w:rPr>
          <w:rFonts w:hint="eastAsia"/>
        </w:rPr>
        <w:t>基于论证</w:t>
      </w:r>
      <w:r w:rsidR="00DB1C52" w:rsidRPr="00534377">
        <w:t>的证据结构</w:t>
      </w:r>
      <w:r w:rsidR="00DB1C52" w:rsidRPr="00534377">
        <w:rPr>
          <w:rFonts w:hint="eastAsia"/>
        </w:rPr>
        <w:t>管理。</w:t>
      </w:r>
      <w:r w:rsidR="00DB1C52" w:rsidRPr="00534377">
        <w:t>论证是</w:t>
      </w:r>
      <w:r w:rsidR="00DB1C52" w:rsidRPr="00534377">
        <w:rPr>
          <w:rFonts w:hint="eastAsia"/>
        </w:rPr>
        <w:t>一种</w:t>
      </w:r>
      <w:r w:rsidR="00DB1C52" w:rsidRPr="00534377">
        <w:t>向</w:t>
      </w:r>
      <w:r w:rsidR="00DB1C52" w:rsidRPr="00534377">
        <w:rPr>
          <w:rFonts w:hint="eastAsia"/>
        </w:rPr>
        <w:t>相关方证明</w:t>
      </w:r>
      <w:r w:rsidR="00DB1C52" w:rsidRPr="00534377">
        <w:t>系统安全性</w:t>
      </w:r>
      <w:r w:rsidR="00DB1C52" w:rsidRPr="00534377">
        <w:rPr>
          <w:rFonts w:hint="eastAsia"/>
        </w:rPr>
        <w:t>达到了目标要求的</w:t>
      </w:r>
      <w:r w:rsidR="00DB1C52" w:rsidRPr="00534377">
        <w:t>方法</w:t>
      </w:r>
      <w:r w:rsidR="00DB1C52" w:rsidRPr="00534377">
        <w:rPr>
          <w:rFonts w:hint="eastAsia"/>
        </w:rPr>
        <w:t>，结构化的</w:t>
      </w:r>
      <w:r w:rsidR="00DB1C52" w:rsidRPr="00534377">
        <w:t>论证需要有直接的证据支持</w:t>
      </w:r>
      <w:r w:rsidR="00DB1C52" w:rsidRPr="00534377">
        <w:rPr>
          <w:rFonts w:hint="eastAsia"/>
        </w:rPr>
        <w:t>，人们为此</w:t>
      </w:r>
      <w:r w:rsidR="00DB1C52" w:rsidRPr="00534377">
        <w:t>提出了构建证据的具体</w:t>
      </w:r>
      <w:r w:rsidR="00DB1C52" w:rsidRPr="00534377">
        <w:rPr>
          <w:rFonts w:hint="eastAsia"/>
        </w:rPr>
        <w:t>技术</w:t>
      </w:r>
      <w:r w:rsidR="00DB1C52" w:rsidRPr="00534377">
        <w:t>，</w:t>
      </w:r>
      <w:r w:rsidR="00DB1C52" w:rsidRPr="00534377">
        <w:rPr>
          <w:rFonts w:hint="eastAsia"/>
        </w:rPr>
        <w:t>技术又</w:t>
      </w:r>
      <w:r w:rsidR="00DB1C52" w:rsidRPr="00534377">
        <w:t>可以分为</w:t>
      </w:r>
      <w:r w:rsidR="00DB1C52" w:rsidRPr="00534377">
        <w:rPr>
          <w:rFonts w:hint="eastAsia"/>
        </w:rPr>
        <w:t>基于图形构建证据结构</w:t>
      </w:r>
      <w:r w:rsidR="00DB1C52" w:rsidRPr="00534377">
        <w:t>和使用</w:t>
      </w:r>
      <w:r w:rsidR="00DB1C52" w:rsidRPr="00534377">
        <w:rPr>
          <w:rFonts w:hint="eastAsia"/>
        </w:rPr>
        <w:t>基于</w:t>
      </w:r>
      <w:r w:rsidR="00DB1C52" w:rsidRPr="00534377">
        <w:t>文本</w:t>
      </w:r>
      <w:r w:rsidR="00DB1C52" w:rsidRPr="00534377">
        <w:rPr>
          <w:rFonts w:hint="eastAsia"/>
        </w:rPr>
        <w:t>构建证据</w:t>
      </w:r>
      <w:r w:rsidR="00DB1C52" w:rsidRPr="00534377">
        <w:t>结构</w:t>
      </w:r>
      <w:r w:rsidR="00DB1C52" w:rsidRPr="00534377">
        <w:rPr>
          <w:rFonts w:hint="eastAsia"/>
        </w:rPr>
        <w:t>。</w:t>
      </w:r>
    </w:p>
    <w:p w14:paraId="4F78C404" w14:textId="77777777" w:rsidR="00DB1C52" w:rsidRPr="00715C80" w:rsidRDefault="00DB1C52" w:rsidP="00112A3D">
      <w:pPr>
        <w:pStyle w:val="a2"/>
        <w:ind w:firstLine="480"/>
        <w:rPr>
          <w:rStyle w:val="tgt1"/>
          <w:rFonts w:ascii="Arial" w:hAnsi="Arial" w:cs="Arial"/>
          <w:szCs w:val="21"/>
        </w:rPr>
      </w:pPr>
      <w:r w:rsidRPr="00715C80">
        <w:rPr>
          <w:rStyle w:val="tgt1"/>
          <w:rFonts w:ascii="Arial" w:hAnsi="Arial" w:cs="Arial" w:hint="eastAsia"/>
          <w:szCs w:val="21"/>
        </w:rPr>
        <w:t>基于图形技术构建证据结构，对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在</w:t>
      </w:r>
      <w:r w:rsidRPr="00715C80">
        <w:rPr>
          <w:rStyle w:val="tgt1"/>
          <w:rFonts w:ascii="Arial" w:hAnsi="Arial" w:cs="Arial"/>
          <w:szCs w:val="21"/>
        </w:rPr>
        <w:t>[PS3, PS5, PS8, PS9, PS10])</w:t>
      </w:r>
      <w:r w:rsidRPr="00715C80">
        <w:rPr>
          <w:rStyle w:val="tgt1"/>
          <w:rFonts w:ascii="Arial" w:hAnsi="Arial" w:cs="Arial" w:hint="eastAsia"/>
          <w:szCs w:val="21"/>
        </w:rPr>
        <w:t>中使用了</w:t>
      </w:r>
      <w:r w:rsidRPr="00715C80">
        <w:rPr>
          <w:rStyle w:val="tgt1"/>
          <w:rFonts w:ascii="Arial" w:hAnsi="Arial" w:cs="Arial"/>
          <w:szCs w:val="21"/>
        </w:rPr>
        <w:t>GSN</w:t>
      </w:r>
      <w:r w:rsidRPr="00715C80">
        <w:rPr>
          <w:rStyle w:val="tgt1"/>
          <w:rFonts w:ascii="Arial" w:hAnsi="Arial" w:cs="Arial" w:hint="eastAsia"/>
          <w:szCs w:val="21"/>
        </w:rPr>
        <w:t>技术</w:t>
      </w:r>
      <w:r w:rsidRPr="00715C80">
        <w:rPr>
          <w:rStyle w:val="tgt1"/>
          <w:rFonts w:ascii="Arial" w:hAnsi="Arial" w:cs="Arial"/>
          <w:szCs w:val="21"/>
        </w:rPr>
        <w:t>，它可以用来显式地记录参数的元素和结构以及参数与证据的关系。在</w:t>
      </w:r>
      <w:r w:rsidRPr="00715C80">
        <w:rPr>
          <w:rStyle w:val="tgt1"/>
          <w:rFonts w:ascii="Arial" w:hAnsi="Arial" w:cs="Arial"/>
          <w:szCs w:val="21"/>
        </w:rPr>
        <w:t>GSN</w:t>
      </w:r>
      <w:r w:rsidRPr="00715C80">
        <w:rPr>
          <w:rStyle w:val="tgt1"/>
          <w:rFonts w:ascii="Arial" w:hAnsi="Arial" w:cs="Arial"/>
          <w:szCs w:val="21"/>
        </w:rPr>
        <w:t>中，论证的声明被记录为目标，证据项被记录在解决方案中。</w:t>
      </w:r>
      <w:r w:rsidRPr="00715C80">
        <w:rPr>
          <w:rStyle w:val="tgt1"/>
          <w:rFonts w:ascii="Arial" w:hAnsi="Arial" w:cs="Arial"/>
          <w:szCs w:val="21"/>
        </w:rPr>
        <w:t>[PS20, PS22, PS72, PS78])</w:t>
      </w:r>
      <w:r w:rsidRPr="00715C80">
        <w:rPr>
          <w:rStyle w:val="tgt1"/>
          <w:rFonts w:ascii="Arial" w:hAnsi="Arial" w:cs="Arial" w:hint="eastAsia"/>
          <w:szCs w:val="21"/>
        </w:rPr>
        <w:t xml:space="preserve"> </w:t>
      </w:r>
      <w:r w:rsidRPr="00715C80">
        <w:rPr>
          <w:rStyle w:val="tgt1"/>
          <w:rFonts w:ascii="Arial" w:hAnsi="Arial" w:cs="Arial" w:hint="eastAsia"/>
          <w:szCs w:val="21"/>
        </w:rPr>
        <w:t>使用了</w:t>
      </w:r>
      <w:r w:rsidRPr="00715C80">
        <w:rPr>
          <w:rStyle w:val="tgt1"/>
          <w:rFonts w:ascii="Arial" w:hAnsi="Arial" w:cs="Arial"/>
          <w:szCs w:val="21"/>
        </w:rPr>
        <w:t>CAE</w:t>
      </w:r>
      <w:r w:rsidRPr="00715C80">
        <w:rPr>
          <w:rStyle w:val="tgt1"/>
          <w:rFonts w:ascii="Arial" w:hAnsi="Arial" w:cs="Arial" w:hint="eastAsia"/>
          <w:szCs w:val="21"/>
        </w:rPr>
        <w:t>技术</w:t>
      </w:r>
      <w:r w:rsidRPr="00715C80">
        <w:rPr>
          <w:rStyle w:val="tgt1"/>
          <w:rFonts w:ascii="Arial" w:hAnsi="Arial" w:cs="Arial"/>
          <w:szCs w:val="21"/>
        </w:rPr>
        <w:t>，它提倡一种类似于</w:t>
      </w:r>
      <w:r w:rsidRPr="00715C80">
        <w:rPr>
          <w:rStyle w:val="tgt1"/>
          <w:rFonts w:ascii="Arial" w:hAnsi="Arial" w:cs="Arial"/>
          <w:szCs w:val="21"/>
        </w:rPr>
        <w:t>GSN</w:t>
      </w:r>
      <w:r w:rsidRPr="00715C80">
        <w:rPr>
          <w:rStyle w:val="tgt1"/>
          <w:rFonts w:ascii="Arial" w:hAnsi="Arial" w:cs="Arial"/>
          <w:szCs w:val="21"/>
        </w:rPr>
        <w:t>的三层方法，包括在一个论证中断言的一个顶级声明、对支持一个声明的参数的描述，以及对支持一个声明或论证的证据的引用。</w:t>
      </w:r>
      <w:r w:rsidRPr="00715C80">
        <w:rPr>
          <w:rStyle w:val="tgt1"/>
          <w:rFonts w:ascii="Arial" w:hAnsi="Arial" w:cs="Arial"/>
          <w:szCs w:val="21"/>
        </w:rPr>
        <w:t xml:space="preserve"> [PS23, PS38, PS58, PS, PS])</w:t>
      </w:r>
      <w:r w:rsidRPr="00715C80">
        <w:rPr>
          <w:rStyle w:val="tgt1"/>
          <w:rFonts w:ascii="Arial" w:hAnsi="Arial" w:cs="Arial" w:hint="eastAsia"/>
          <w:szCs w:val="21"/>
        </w:rPr>
        <w:t>使用了</w:t>
      </w:r>
      <w:r w:rsidRPr="00715C80">
        <w:rPr>
          <w:rStyle w:val="tgt1"/>
          <w:rFonts w:ascii="Arial" w:hAnsi="Arial" w:cs="Arial"/>
          <w:szCs w:val="21"/>
        </w:rPr>
        <w:t>BBN,</w:t>
      </w:r>
      <w:r w:rsidRPr="00715C80">
        <w:rPr>
          <w:rStyle w:val="tgt1"/>
          <w:rFonts w:ascii="Arial" w:hAnsi="Arial" w:cs="Arial"/>
          <w:szCs w:val="21"/>
        </w:rPr>
        <w:t>它在一个有向非循环图中引入一个结构来表示它们之间的条件依赖关系。</w:t>
      </w:r>
      <w:r w:rsidRPr="00715C80">
        <w:rPr>
          <w:rStyle w:val="tgt1"/>
          <w:rFonts w:ascii="Arial" w:hAnsi="Arial" w:cs="Arial"/>
          <w:szCs w:val="21"/>
        </w:rPr>
        <w:t>SSG [PS]</w:t>
      </w:r>
      <w:r w:rsidRPr="00715C80">
        <w:rPr>
          <w:rStyle w:val="tgt1"/>
          <w:rFonts w:ascii="Arial" w:hAnsi="Arial" w:cs="Arial"/>
          <w:szCs w:val="21"/>
        </w:rPr>
        <w:t>是一种线性图，它将安全规范表示为节点，将证据及其关系表示为边。</w:t>
      </w:r>
    </w:p>
    <w:p w14:paraId="6704ABA2" w14:textId="77777777" w:rsidR="00DB1C52" w:rsidRPr="00715C80" w:rsidRDefault="00DB1C52" w:rsidP="00112A3D">
      <w:pPr>
        <w:pStyle w:val="a2"/>
        <w:ind w:firstLine="480"/>
        <w:rPr>
          <w:rStyle w:val="tgt1"/>
          <w:rFonts w:ascii="Arial" w:hAnsi="Arial" w:cs="Arial"/>
          <w:szCs w:val="21"/>
        </w:rPr>
      </w:pPr>
      <w:r w:rsidRPr="00715C80">
        <w:rPr>
          <w:rStyle w:val="tgt1"/>
          <w:rFonts w:ascii="Arial" w:hAnsi="Arial" w:cs="Arial"/>
          <w:szCs w:val="21"/>
        </w:rPr>
        <w:t>基于结构化文本</w:t>
      </w:r>
      <w:r w:rsidRPr="00715C80">
        <w:rPr>
          <w:rStyle w:val="tgt1"/>
          <w:rFonts w:ascii="Arial" w:hAnsi="Arial" w:cs="Arial" w:hint="eastAsia"/>
          <w:szCs w:val="21"/>
        </w:rPr>
        <w:t>对</w:t>
      </w:r>
      <w:r w:rsidRPr="00715C80">
        <w:rPr>
          <w:rStyle w:val="tgt1"/>
          <w:rFonts w:ascii="Arial" w:hAnsi="Arial" w:cs="Arial"/>
          <w:szCs w:val="21"/>
        </w:rPr>
        <w:t>论据和</w:t>
      </w:r>
      <w:r w:rsidRPr="00715C80">
        <w:rPr>
          <w:rStyle w:val="tgt1"/>
          <w:rFonts w:ascii="Arial" w:hAnsi="Arial" w:cs="Arial" w:hint="eastAsia"/>
          <w:szCs w:val="21"/>
        </w:rPr>
        <w:t>论证证据进行</w:t>
      </w:r>
      <w:r w:rsidRPr="00715C80">
        <w:rPr>
          <w:rStyle w:val="tgt1"/>
          <w:rFonts w:ascii="Arial" w:hAnsi="Arial" w:cs="Arial"/>
          <w:szCs w:val="21"/>
        </w:rPr>
        <w:t>表示</w:t>
      </w:r>
      <w:r w:rsidRPr="00715C80">
        <w:rPr>
          <w:rStyle w:val="tgt1"/>
          <w:rFonts w:ascii="Arial" w:hAnsi="Arial" w:cs="Arial" w:hint="eastAsia"/>
          <w:szCs w:val="21"/>
        </w:rPr>
        <w:t>的</w:t>
      </w:r>
      <w:r w:rsidRPr="00715C80">
        <w:rPr>
          <w:rStyle w:val="tgt1"/>
          <w:rFonts w:ascii="Arial" w:hAnsi="Arial" w:cs="Arial"/>
          <w:szCs w:val="21"/>
        </w:rPr>
        <w:t>方法。</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40</w:t>
      </w:r>
      <w:r w:rsidRPr="00715C80">
        <w:rPr>
          <w:rStyle w:val="tgt1"/>
          <w:rFonts w:ascii="Arial" w:hAnsi="Arial" w:cs="Arial" w:hint="eastAsia"/>
          <w:szCs w:val="21"/>
        </w:rPr>
        <w:t>）使用</w:t>
      </w:r>
      <w:r w:rsidRPr="00715C80">
        <w:rPr>
          <w:rStyle w:val="tgt1"/>
          <w:rFonts w:ascii="Arial" w:hAnsi="Arial" w:cs="Arial" w:hint="eastAsia"/>
          <w:szCs w:val="21"/>
        </w:rPr>
        <w:t xml:space="preserve"> </w:t>
      </w:r>
      <w:r w:rsidRPr="00715C80">
        <w:rPr>
          <w:rStyle w:val="tgt1"/>
          <w:rFonts w:ascii="Arial" w:hAnsi="Arial" w:cs="Arial" w:hint="eastAsia"/>
          <w:szCs w:val="21"/>
        </w:rPr>
        <w:t>了</w:t>
      </w:r>
      <w:r w:rsidRPr="00715C80">
        <w:rPr>
          <w:rStyle w:val="tgt1"/>
          <w:rFonts w:ascii="Arial" w:hAnsi="Arial" w:cs="Arial"/>
          <w:szCs w:val="21"/>
        </w:rPr>
        <w:t>Trust cases</w:t>
      </w:r>
      <w:r w:rsidRPr="00715C80">
        <w:rPr>
          <w:rStyle w:val="tgt1"/>
          <w:rFonts w:ascii="Arial" w:hAnsi="Arial" w:cs="Arial" w:hint="eastAsia"/>
          <w:szCs w:val="21"/>
        </w:rPr>
        <w:t>技术</w:t>
      </w:r>
      <w:r w:rsidRPr="00715C80">
        <w:rPr>
          <w:rStyle w:val="tgt1"/>
          <w:rFonts w:ascii="Arial" w:hAnsi="Arial" w:cs="Arial"/>
          <w:szCs w:val="21"/>
        </w:rPr>
        <w:t>，</w:t>
      </w:r>
      <w:r w:rsidRPr="00715C80">
        <w:rPr>
          <w:rStyle w:val="tgt1"/>
          <w:rFonts w:ascii="Arial" w:hAnsi="Arial" w:cs="Arial"/>
          <w:szCs w:val="21"/>
        </w:rPr>
        <w:t>Trust cases</w:t>
      </w:r>
      <w:r w:rsidRPr="00715C80">
        <w:rPr>
          <w:rStyle w:val="tgt1"/>
          <w:rFonts w:ascii="Arial" w:hAnsi="Arial" w:cs="Arial" w:hint="eastAsia"/>
          <w:szCs w:val="21"/>
        </w:rPr>
        <w:t>指的是</w:t>
      </w:r>
      <w:r w:rsidRPr="00715C80">
        <w:rPr>
          <w:shd w:val="clear" w:color="auto" w:fill="F7F8FA"/>
        </w:rPr>
        <w:t>为安全声明、参数和证据归纳出结构化的文本格式，并</w:t>
      </w:r>
      <w:r w:rsidRPr="00715C80">
        <w:rPr>
          <w:rFonts w:hint="eastAsia"/>
          <w:shd w:val="clear" w:color="auto" w:fill="F7F8FA"/>
        </w:rPr>
        <w:t>使用</w:t>
      </w:r>
      <w:r w:rsidRPr="00715C80">
        <w:rPr>
          <w:shd w:val="clear" w:color="auto" w:fill="F7F8FA"/>
        </w:rPr>
        <w:t>参考文档</w:t>
      </w:r>
      <w:r w:rsidRPr="00715C80">
        <w:rPr>
          <w:rFonts w:hint="eastAsia"/>
          <w:shd w:val="clear" w:color="auto" w:fill="F7F8FA"/>
        </w:rPr>
        <w:t>的方式进行展示说明</w:t>
      </w:r>
      <w:r w:rsidRPr="00715C80">
        <w:rPr>
          <w:rStyle w:val="tgt1"/>
          <w:rFonts w:ascii="Arial" w:hAnsi="Arial" w:cs="Arial" w:hint="eastAsia"/>
          <w:szCs w:val="21"/>
        </w:rPr>
        <w:t>。</w:t>
      </w:r>
      <w:r w:rsidRPr="00715C80">
        <w:rPr>
          <w:rStyle w:val="tgt1"/>
          <w:rFonts w:ascii="Arial" w:hAnsi="Arial" w:cs="Arial"/>
          <w:szCs w:val="21"/>
        </w:rPr>
        <w:t>[PS185]</w:t>
      </w:r>
      <w:r w:rsidRPr="00715C80">
        <w:rPr>
          <w:rStyle w:val="tgt1"/>
          <w:rFonts w:ascii="Arial" w:hAnsi="Arial" w:cs="Arial" w:hint="eastAsia"/>
          <w:szCs w:val="21"/>
        </w:rPr>
        <w:t>中</w:t>
      </w:r>
      <w:r w:rsidRPr="00715C80">
        <w:rPr>
          <w:rStyle w:val="tgt1"/>
          <w:rFonts w:ascii="Arial" w:hAnsi="Arial" w:cs="Arial"/>
          <w:szCs w:val="21"/>
        </w:rPr>
        <w:t>，使用</w:t>
      </w:r>
      <w:r w:rsidRPr="00715C80">
        <w:rPr>
          <w:rStyle w:val="tgt1"/>
          <w:rFonts w:ascii="Arial" w:hAnsi="Arial" w:cs="Arial" w:hint="eastAsia"/>
          <w:szCs w:val="21"/>
        </w:rPr>
        <w:t>了</w:t>
      </w:r>
      <w:r w:rsidRPr="00715C80">
        <w:rPr>
          <w:rStyle w:val="tgt1"/>
          <w:rFonts w:ascii="Arial" w:hAnsi="Arial" w:cs="Arial"/>
          <w:szCs w:val="21"/>
        </w:rPr>
        <w:t>结构化</w:t>
      </w:r>
      <w:r w:rsidRPr="00715C80">
        <w:rPr>
          <w:rStyle w:val="tgt1"/>
          <w:rFonts w:ascii="Arial" w:hAnsi="Arial" w:cs="Arial"/>
          <w:szCs w:val="21"/>
        </w:rPr>
        <w:t>HTML</w:t>
      </w:r>
      <w:r w:rsidRPr="00715C80">
        <w:rPr>
          <w:rStyle w:val="tgt1"/>
          <w:rFonts w:ascii="Arial" w:hAnsi="Arial" w:cs="Arial"/>
          <w:szCs w:val="21"/>
        </w:rPr>
        <w:t>标签来链接和构造各种作为安全证据的人工制品。</w:t>
      </w:r>
      <w:r w:rsidRPr="00715C80">
        <w:rPr>
          <w:rStyle w:val="tgt1"/>
          <w:rFonts w:ascii="Arial" w:hAnsi="Arial" w:cs="Arial"/>
          <w:szCs w:val="21"/>
        </w:rPr>
        <w:t>[PS80]</w:t>
      </w:r>
      <w:r w:rsidRPr="00715C80">
        <w:rPr>
          <w:rStyle w:val="tgt1"/>
          <w:rFonts w:ascii="Arial" w:hAnsi="Arial" w:cs="Arial" w:hint="eastAsia"/>
          <w:szCs w:val="21"/>
        </w:rPr>
        <w:t>，</w:t>
      </w:r>
      <w:r w:rsidRPr="00715C80">
        <w:rPr>
          <w:rStyle w:val="tgt1"/>
          <w:rFonts w:ascii="Arial" w:hAnsi="Arial" w:cs="Arial"/>
          <w:szCs w:val="21"/>
        </w:rPr>
        <w:t>为普通</w:t>
      </w:r>
      <w:r w:rsidRPr="00715C80">
        <w:rPr>
          <w:rStyle w:val="tgt1"/>
          <w:rFonts w:ascii="Arial" w:hAnsi="Arial" w:cs="Arial" w:hint="eastAsia"/>
          <w:szCs w:val="21"/>
        </w:rPr>
        <w:t>文本规定</w:t>
      </w:r>
      <w:r w:rsidRPr="00715C80">
        <w:rPr>
          <w:rStyle w:val="tgt1"/>
          <w:rFonts w:ascii="Arial" w:hAnsi="Arial" w:cs="Arial"/>
          <w:szCs w:val="21"/>
        </w:rPr>
        <w:t>某种结构</w:t>
      </w:r>
      <w:r w:rsidRPr="00715C80">
        <w:rPr>
          <w:rStyle w:val="tgt1"/>
          <w:rFonts w:ascii="Arial" w:hAnsi="Arial" w:cs="Arial" w:hint="eastAsia"/>
          <w:szCs w:val="21"/>
        </w:rPr>
        <w:t>，</w:t>
      </w:r>
      <w:r w:rsidRPr="00715C80">
        <w:rPr>
          <w:rStyle w:val="tgt1"/>
          <w:rFonts w:ascii="Arial" w:hAnsi="Arial" w:cs="Arial"/>
          <w:szCs w:val="21"/>
        </w:rPr>
        <w:t>显式</w:t>
      </w:r>
      <w:r w:rsidRPr="00715C80">
        <w:rPr>
          <w:rStyle w:val="tgt1"/>
          <w:rFonts w:ascii="Arial" w:hAnsi="Arial" w:cs="Arial" w:hint="eastAsia"/>
          <w:szCs w:val="21"/>
        </w:rPr>
        <w:t>的</w:t>
      </w:r>
      <w:r w:rsidRPr="00715C80">
        <w:rPr>
          <w:rStyle w:val="tgt1"/>
          <w:rFonts w:ascii="Arial" w:hAnsi="Arial" w:cs="Arial"/>
          <w:szCs w:val="21"/>
        </w:rPr>
        <w:t>表示论点的关键部分</w:t>
      </w:r>
      <w:r w:rsidRPr="00715C80">
        <w:rPr>
          <w:rStyle w:val="tgt1"/>
          <w:rFonts w:ascii="Arial" w:hAnsi="Arial" w:cs="Arial"/>
          <w:szCs w:val="21"/>
        </w:rPr>
        <w:t>;</w:t>
      </w:r>
      <w:r w:rsidRPr="00715C80">
        <w:rPr>
          <w:rStyle w:val="tgt1"/>
          <w:rFonts w:ascii="Arial" w:hAnsi="Arial" w:cs="Arial" w:hint="eastAsia"/>
          <w:szCs w:val="21"/>
        </w:rPr>
        <w:t>规定</w:t>
      </w:r>
      <w:r w:rsidRPr="00715C80">
        <w:rPr>
          <w:rStyle w:val="tgt1"/>
          <w:rFonts w:ascii="Arial" w:hAnsi="Arial" w:cs="Arial"/>
          <w:szCs w:val="21"/>
        </w:rPr>
        <w:t>大纲格式构造参数和证据</w:t>
      </w:r>
      <w:r w:rsidRPr="00715C80">
        <w:rPr>
          <w:rStyle w:val="tgt1"/>
          <w:rFonts w:ascii="Arial" w:hAnsi="Arial" w:cs="Arial" w:hint="eastAsia"/>
          <w:szCs w:val="21"/>
        </w:rPr>
        <w:t>，</w:t>
      </w:r>
      <w:r w:rsidRPr="00715C80">
        <w:rPr>
          <w:rStyle w:val="tgt1"/>
          <w:rFonts w:ascii="Arial" w:hAnsi="Arial" w:cs="Arial"/>
          <w:szCs w:val="21"/>
        </w:rPr>
        <w:t>使用数学中的几何证明结构给出陈述和理由</w:t>
      </w:r>
      <w:r w:rsidRPr="00715C80">
        <w:rPr>
          <w:rStyle w:val="tgt1"/>
          <w:rFonts w:ascii="Arial" w:hAnsi="Arial" w:cs="Arial"/>
          <w:szCs w:val="21"/>
        </w:rPr>
        <w:t>;</w:t>
      </w:r>
      <w:r w:rsidRPr="00715C80">
        <w:rPr>
          <w:rStyle w:val="tgt1"/>
          <w:rFonts w:ascii="Arial" w:hAnsi="Arial" w:cs="Arial" w:hint="eastAsia"/>
          <w:szCs w:val="21"/>
        </w:rPr>
        <w:t>使用</w:t>
      </w:r>
      <w:r w:rsidRPr="00715C80">
        <w:rPr>
          <w:rStyle w:val="tgt1"/>
          <w:rFonts w:ascii="Arial" w:hAnsi="Arial" w:cs="Arial"/>
          <w:szCs w:val="21"/>
        </w:rPr>
        <w:t>LISP</w:t>
      </w:r>
      <w:r w:rsidRPr="00715C80">
        <w:rPr>
          <w:rStyle w:val="tgt1"/>
          <w:rFonts w:ascii="Arial" w:hAnsi="Arial" w:cs="Arial"/>
          <w:szCs w:val="21"/>
        </w:rPr>
        <w:t>编程语言的语法结构</w:t>
      </w:r>
      <w:r w:rsidRPr="00715C80">
        <w:rPr>
          <w:rStyle w:val="tgt1"/>
          <w:rFonts w:ascii="Arial" w:hAnsi="Arial" w:cs="Arial" w:hint="eastAsia"/>
          <w:szCs w:val="21"/>
        </w:rPr>
        <w:t>的特点</w:t>
      </w:r>
      <w:r w:rsidRPr="00715C80">
        <w:rPr>
          <w:rStyle w:val="tgt1"/>
          <w:rFonts w:ascii="Arial" w:hAnsi="Arial" w:cs="Arial"/>
          <w:szCs w:val="21"/>
        </w:rPr>
        <w:t>，使用简短的名称和括号作为证据和参数。</w:t>
      </w:r>
    </w:p>
    <w:p w14:paraId="68E68572" w14:textId="214D2A75" w:rsidR="00DB1C52" w:rsidRPr="00715C80" w:rsidRDefault="00983563" w:rsidP="00112A3D">
      <w:pPr>
        <w:pStyle w:val="a2"/>
        <w:ind w:firstLine="480"/>
      </w:pPr>
      <w:r w:rsidRPr="00715C80">
        <w:rPr>
          <w:rFonts w:hint="eastAsia"/>
        </w:rPr>
        <w:t>（</w:t>
      </w:r>
      <w:r w:rsidRPr="00715C80">
        <w:t>2</w:t>
      </w:r>
      <w:r w:rsidRPr="00715C80">
        <w:rPr>
          <w:rFonts w:hint="eastAsia"/>
        </w:rPr>
        <w:t>）</w:t>
      </w:r>
      <w:r w:rsidR="00DB1C52" w:rsidRPr="00715C80">
        <w:rPr>
          <w:rStyle w:val="tgt1"/>
          <w:rFonts w:ascii="Arial" w:hAnsi="Arial" w:cs="Arial"/>
          <w:szCs w:val="21"/>
        </w:rPr>
        <w:t>基于模型</w:t>
      </w:r>
      <w:r w:rsidR="00DB1C52" w:rsidRPr="00715C80">
        <w:rPr>
          <w:rStyle w:val="tgt1"/>
          <w:rFonts w:ascii="Arial" w:hAnsi="Arial" w:cs="Arial" w:hint="eastAsia"/>
          <w:szCs w:val="21"/>
        </w:rPr>
        <w:t>的证据</w:t>
      </w:r>
      <w:r w:rsidR="00DB1C52" w:rsidRPr="00715C80">
        <w:rPr>
          <w:rStyle w:val="tgt1"/>
          <w:rFonts w:ascii="Arial" w:hAnsi="Arial" w:cs="Arial"/>
          <w:szCs w:val="21"/>
        </w:rPr>
        <w:t>管理</w:t>
      </w:r>
      <w:r w:rsidR="00DB1C52" w:rsidRPr="00715C80">
        <w:rPr>
          <w:rStyle w:val="tgt1"/>
          <w:rFonts w:ascii="Arial" w:hAnsi="Arial" w:cs="Arial" w:hint="eastAsia"/>
          <w:szCs w:val="21"/>
        </w:rPr>
        <w:t>是</w:t>
      </w:r>
      <w:r w:rsidR="00DB1C52" w:rsidRPr="00715C80">
        <w:rPr>
          <w:rStyle w:val="tgt1"/>
          <w:rFonts w:ascii="Arial" w:hAnsi="Arial" w:cs="Arial"/>
          <w:szCs w:val="21"/>
        </w:rPr>
        <w:t>指使用模型描述安全证据结构</w:t>
      </w:r>
      <w:r w:rsidR="00DB1C52" w:rsidRPr="00715C80">
        <w:rPr>
          <w:rStyle w:val="tgt1"/>
          <w:rFonts w:ascii="Arial" w:hAnsi="Arial" w:cs="Arial" w:hint="eastAsia"/>
          <w:szCs w:val="21"/>
        </w:rPr>
        <w:t>，确定</w:t>
      </w:r>
      <w:r w:rsidR="00DB1C52" w:rsidRPr="00715C80">
        <w:rPr>
          <w:rStyle w:val="tgt1"/>
          <w:rFonts w:ascii="Arial" w:hAnsi="Arial" w:cs="Arial"/>
          <w:szCs w:val="21"/>
        </w:rPr>
        <w:t>证据的规格与要求。</w:t>
      </w:r>
      <w:r w:rsidR="00DB1C52" w:rsidRPr="00715C80">
        <w:rPr>
          <w:rStyle w:val="tgt1"/>
          <w:rFonts w:ascii="Arial" w:hAnsi="Arial" w:cs="Arial"/>
          <w:szCs w:val="21"/>
        </w:rPr>
        <w:t>[PS]</w:t>
      </w:r>
      <w:r w:rsidR="00DB1C52" w:rsidRPr="00715C80">
        <w:rPr>
          <w:rStyle w:val="tgt1"/>
          <w:rFonts w:ascii="Arial" w:hAnsi="Arial" w:cs="Arial" w:hint="eastAsia"/>
          <w:szCs w:val="21"/>
        </w:rPr>
        <w:t>使用</w:t>
      </w:r>
      <w:r w:rsidR="00DB1C52" w:rsidRPr="00715C80">
        <w:rPr>
          <w:rStyle w:val="tgt1"/>
          <w:rFonts w:ascii="Arial" w:hAnsi="Arial" w:cs="Arial"/>
          <w:szCs w:val="21"/>
        </w:rPr>
        <w:t>模型驱动的方法，为</w:t>
      </w:r>
      <w:r w:rsidR="00DB1C52" w:rsidRPr="00715C80">
        <w:rPr>
          <w:rStyle w:val="tgt1"/>
          <w:rFonts w:ascii="Arial" w:hAnsi="Arial" w:cs="Arial"/>
          <w:szCs w:val="21"/>
        </w:rPr>
        <w:t>do - 178</w:t>
      </w:r>
      <w:r w:rsidR="00DB1C52" w:rsidRPr="00715C80">
        <w:rPr>
          <w:rStyle w:val="tgt1"/>
          <w:rFonts w:ascii="Arial" w:hAnsi="Arial" w:cs="Arial"/>
          <w:szCs w:val="21"/>
        </w:rPr>
        <w:t>标准构建</w:t>
      </w:r>
      <w:r w:rsidR="00DB1C52" w:rsidRPr="00715C80">
        <w:rPr>
          <w:rStyle w:val="tgt1"/>
          <w:rFonts w:ascii="Arial" w:hAnsi="Arial" w:cs="Arial" w:hint="eastAsia"/>
          <w:szCs w:val="21"/>
        </w:rPr>
        <w:t>了</w:t>
      </w:r>
      <w:r w:rsidR="00DB1C52" w:rsidRPr="00715C80">
        <w:rPr>
          <w:rStyle w:val="tgt1"/>
          <w:rFonts w:ascii="Arial" w:hAnsi="Arial" w:cs="Arial"/>
          <w:szCs w:val="21"/>
        </w:rPr>
        <w:t>UML</w:t>
      </w:r>
      <w:r w:rsidR="00DB1C52" w:rsidRPr="00715C80">
        <w:rPr>
          <w:rStyle w:val="tgt1"/>
          <w:rFonts w:ascii="Arial" w:hAnsi="Arial" w:cs="Arial"/>
          <w:szCs w:val="21"/>
        </w:rPr>
        <w:t>概要文件</w:t>
      </w:r>
      <w:r w:rsidR="00DB1C52" w:rsidRPr="00715C80">
        <w:rPr>
          <w:rStyle w:val="tgt1"/>
          <w:rFonts w:ascii="Arial" w:hAnsi="Arial" w:cs="Arial" w:hint="eastAsia"/>
          <w:szCs w:val="21"/>
        </w:rPr>
        <w:t>，</w:t>
      </w:r>
      <w:r w:rsidR="00DB1C52" w:rsidRPr="00715C80">
        <w:rPr>
          <w:rStyle w:val="tgt1"/>
          <w:rFonts w:ascii="Arial" w:hAnsi="Arial" w:cs="Arial"/>
          <w:szCs w:val="21"/>
        </w:rPr>
        <w:t>用于软件产品的开发和审定。</w:t>
      </w:r>
      <w:r w:rsidR="00DB1C52" w:rsidRPr="00715C80">
        <w:rPr>
          <w:rStyle w:val="tgt1"/>
          <w:rFonts w:ascii="Arial" w:hAnsi="Arial" w:cs="Arial"/>
          <w:szCs w:val="21"/>
        </w:rPr>
        <w:t>-[PS99]</w:t>
      </w:r>
      <w:r w:rsidR="00DB1C52" w:rsidRPr="00715C80">
        <w:rPr>
          <w:rStyle w:val="tgt1"/>
          <w:rFonts w:ascii="Arial" w:hAnsi="Arial" w:cs="Arial" w:hint="eastAsia"/>
          <w:szCs w:val="21"/>
        </w:rPr>
        <w:t>使用的</w:t>
      </w:r>
      <w:r w:rsidR="00DB1C52" w:rsidRPr="00715C80">
        <w:rPr>
          <w:rStyle w:val="tgt1"/>
          <w:rFonts w:ascii="Arial" w:hAnsi="Arial" w:cs="Arial"/>
          <w:szCs w:val="21"/>
        </w:rPr>
        <w:t>是数据建模，在大型安全案例中，使用实体关系图来构造数据内容。</w:t>
      </w:r>
      <w:r w:rsidR="00DB1C52" w:rsidRPr="00715C80">
        <w:rPr>
          <w:rStyle w:val="tgt1"/>
          <w:rFonts w:ascii="Arial" w:hAnsi="Arial" w:cs="Arial"/>
          <w:szCs w:val="21"/>
        </w:rPr>
        <w:t>-[PS]</w:t>
      </w:r>
      <w:r w:rsidR="00DB1C52" w:rsidRPr="00715C80">
        <w:rPr>
          <w:rStyle w:val="tgt1"/>
          <w:rFonts w:ascii="Arial" w:hAnsi="Arial" w:cs="Arial" w:hint="eastAsia"/>
          <w:szCs w:val="21"/>
        </w:rPr>
        <w:t>利用</w:t>
      </w:r>
      <w:r w:rsidR="00DB1C52" w:rsidRPr="00715C80">
        <w:rPr>
          <w:rStyle w:val="tgt1"/>
          <w:rFonts w:ascii="Arial" w:hAnsi="Arial" w:cs="Arial"/>
          <w:szCs w:val="21"/>
        </w:rPr>
        <w:t>了过程模型</w:t>
      </w:r>
      <w:r w:rsidR="00DB1C52" w:rsidRPr="00715C80">
        <w:rPr>
          <w:rStyle w:val="tgt1"/>
          <w:rFonts w:ascii="Arial" w:hAnsi="Arial" w:cs="Arial" w:hint="eastAsia"/>
          <w:szCs w:val="21"/>
        </w:rPr>
        <w:t>，对于</w:t>
      </w:r>
      <w:r w:rsidR="00DB1C52" w:rsidRPr="00715C80">
        <w:rPr>
          <w:rStyle w:val="tgt1"/>
          <w:rFonts w:ascii="Arial" w:hAnsi="Arial" w:cs="Arial"/>
          <w:szCs w:val="21"/>
        </w:rPr>
        <w:t>产生证据</w:t>
      </w:r>
      <w:r w:rsidR="00DB1C52" w:rsidRPr="00715C80">
        <w:rPr>
          <w:rStyle w:val="tgt1"/>
          <w:rFonts w:ascii="Arial" w:hAnsi="Arial" w:cs="Arial" w:hint="eastAsia"/>
          <w:szCs w:val="21"/>
        </w:rPr>
        <w:t>数据</w:t>
      </w:r>
      <w:r w:rsidR="00DB1C52" w:rsidRPr="00715C80">
        <w:rPr>
          <w:rStyle w:val="tgt1"/>
          <w:rFonts w:ascii="Arial" w:hAnsi="Arial" w:cs="Arial"/>
          <w:szCs w:val="21"/>
        </w:rPr>
        <w:t>的活动</w:t>
      </w:r>
      <w:r w:rsidR="00DB1C52" w:rsidRPr="00715C80">
        <w:rPr>
          <w:rStyle w:val="tgt1"/>
          <w:rFonts w:ascii="Arial" w:hAnsi="Arial" w:cs="Arial" w:hint="eastAsia"/>
          <w:szCs w:val="21"/>
        </w:rPr>
        <w:t>与</w:t>
      </w:r>
      <w:r w:rsidR="00DB1C52" w:rsidRPr="00715C80">
        <w:rPr>
          <w:rStyle w:val="tgt1"/>
          <w:rFonts w:ascii="Arial" w:hAnsi="Arial" w:cs="Arial"/>
          <w:szCs w:val="21"/>
        </w:rPr>
        <w:t>过程，</w:t>
      </w:r>
      <w:r w:rsidR="00DB1C52" w:rsidRPr="00715C80">
        <w:rPr>
          <w:rStyle w:val="tgt1"/>
          <w:rFonts w:ascii="Arial" w:hAnsi="Arial" w:cs="Arial" w:hint="eastAsia"/>
          <w:szCs w:val="21"/>
        </w:rPr>
        <w:t>进行</w:t>
      </w:r>
      <w:r w:rsidR="00DB1C52" w:rsidRPr="00715C80">
        <w:rPr>
          <w:rStyle w:val="tgt1"/>
          <w:rFonts w:ascii="Arial" w:hAnsi="Arial" w:cs="Arial"/>
          <w:szCs w:val="21"/>
        </w:rPr>
        <w:t>研究</w:t>
      </w:r>
      <w:r w:rsidR="00DB1C52" w:rsidRPr="00715C80">
        <w:rPr>
          <w:rStyle w:val="tgt1"/>
          <w:rFonts w:ascii="Arial" w:hAnsi="Arial" w:cs="Arial" w:hint="eastAsia"/>
          <w:szCs w:val="21"/>
        </w:rPr>
        <w:t>和建模</w:t>
      </w:r>
      <w:r w:rsidR="00DB1C52" w:rsidRPr="00715C80">
        <w:rPr>
          <w:rStyle w:val="tgt1"/>
          <w:rFonts w:ascii="Arial" w:hAnsi="Arial" w:cs="Arial"/>
          <w:szCs w:val="21"/>
        </w:rPr>
        <w:t>，并使用基于树的结构</w:t>
      </w:r>
      <w:r w:rsidR="00DB1C52" w:rsidRPr="00715C80">
        <w:rPr>
          <w:rStyle w:val="tgt1"/>
          <w:rFonts w:ascii="Arial" w:hAnsi="Arial" w:cs="Arial" w:hint="eastAsia"/>
          <w:szCs w:val="21"/>
        </w:rPr>
        <w:t>进行展示</w:t>
      </w:r>
      <w:r w:rsidR="00DB1C52" w:rsidRPr="00715C80">
        <w:rPr>
          <w:rStyle w:val="tgt1"/>
          <w:rFonts w:ascii="Arial" w:hAnsi="Arial" w:cs="Arial"/>
          <w:szCs w:val="21"/>
        </w:rPr>
        <w:t>。</w:t>
      </w:r>
    </w:p>
    <w:p w14:paraId="60A59414" w14:textId="66BE49E3" w:rsidR="00DB1C52" w:rsidRPr="00715C80" w:rsidRDefault="00983563" w:rsidP="00112A3D">
      <w:pPr>
        <w:pStyle w:val="a2"/>
        <w:ind w:firstLine="480"/>
      </w:pPr>
      <w:r w:rsidRPr="00715C80">
        <w:rPr>
          <w:rFonts w:hint="eastAsia"/>
        </w:rPr>
        <w:lastRenderedPageBreak/>
        <w:t>（</w:t>
      </w:r>
      <w:r w:rsidRPr="00715C80">
        <w:rPr>
          <w:rFonts w:hint="eastAsia"/>
        </w:rPr>
        <w:t>3</w:t>
      </w:r>
      <w:r w:rsidRPr="00715C80">
        <w:rPr>
          <w:rFonts w:hint="eastAsia"/>
        </w:rPr>
        <w:t>）</w:t>
      </w:r>
      <w:r w:rsidR="00DB1C52" w:rsidRPr="00715C80">
        <w:rPr>
          <w:rStyle w:val="tgt1"/>
          <w:rFonts w:ascii="Arial" w:hAnsi="Arial" w:cs="Arial"/>
          <w:szCs w:val="21"/>
        </w:rPr>
        <w:t>文本模板</w:t>
      </w:r>
      <w:r w:rsidR="00DB1C52" w:rsidRPr="00715C80">
        <w:rPr>
          <w:rStyle w:val="tgt1"/>
          <w:rFonts w:ascii="Arial" w:hAnsi="Arial" w:cs="Arial"/>
          <w:szCs w:val="21"/>
        </w:rPr>
        <w:t xml:space="preserve">(3%): </w:t>
      </w:r>
      <w:r w:rsidR="00DB1C52" w:rsidRPr="00715C80">
        <w:rPr>
          <w:rStyle w:val="tgt1"/>
          <w:rFonts w:ascii="Arial" w:hAnsi="Arial" w:cs="Arial" w:hint="eastAsia"/>
          <w:szCs w:val="21"/>
        </w:rPr>
        <w:t>使用</w:t>
      </w:r>
      <w:r w:rsidR="00DB1C52" w:rsidRPr="00715C80">
        <w:rPr>
          <w:rStyle w:val="tgt1"/>
          <w:rFonts w:ascii="Arial" w:hAnsi="Arial" w:cs="Arial"/>
          <w:szCs w:val="21"/>
        </w:rPr>
        <w:t>模板</w:t>
      </w:r>
      <w:r w:rsidR="00DB1C52" w:rsidRPr="00715C80">
        <w:rPr>
          <w:rStyle w:val="tgt1"/>
          <w:rFonts w:ascii="Arial" w:hAnsi="Arial" w:cs="Arial" w:hint="eastAsia"/>
          <w:szCs w:val="21"/>
        </w:rPr>
        <w:t>来</w:t>
      </w:r>
      <w:r w:rsidR="00DB1C52" w:rsidRPr="00715C80">
        <w:rPr>
          <w:rStyle w:val="tgt1"/>
          <w:rFonts w:ascii="Arial" w:hAnsi="Arial" w:cs="Arial"/>
          <w:szCs w:val="21"/>
        </w:rPr>
        <w:t>提供预定义的表，以及以预定义文本格式构造证据的约束。</w:t>
      </w:r>
      <w:r w:rsidR="00DB1C52" w:rsidRPr="00715C80">
        <w:rPr>
          <w:rStyle w:val="tgt1"/>
          <w:rFonts w:ascii="Arial" w:hAnsi="Arial" w:cs="Arial"/>
          <w:szCs w:val="21"/>
        </w:rPr>
        <w:t>- [PS50]</w:t>
      </w:r>
      <w:r w:rsidR="00DB1C52" w:rsidRPr="00715C80">
        <w:rPr>
          <w:rStyle w:val="tgt1"/>
          <w:rFonts w:ascii="Arial" w:hAnsi="Arial" w:cs="Arial"/>
          <w:szCs w:val="21"/>
        </w:rPr>
        <w:t>，</w:t>
      </w:r>
      <w:r w:rsidR="00DB1C52" w:rsidRPr="00715C80">
        <w:rPr>
          <w:rStyle w:val="tgt1"/>
          <w:rFonts w:ascii="Arial" w:hAnsi="Arial" w:cs="Arial" w:hint="eastAsia"/>
          <w:szCs w:val="21"/>
        </w:rPr>
        <w:t>使用</w:t>
      </w:r>
      <w:r w:rsidR="00DB1C52" w:rsidRPr="00715C80">
        <w:rPr>
          <w:rStyle w:val="tgt1"/>
          <w:rFonts w:ascii="Arial" w:hAnsi="Arial" w:cs="Arial"/>
          <w:szCs w:val="21"/>
        </w:rPr>
        <w:t>了</w:t>
      </w:r>
      <w:r w:rsidR="00DB1C52" w:rsidRPr="00715C80">
        <w:rPr>
          <w:rStyle w:val="tgt1"/>
          <w:rFonts w:ascii="Arial" w:hAnsi="Arial" w:cs="Arial"/>
          <w:szCs w:val="21"/>
        </w:rPr>
        <w:t>ACRuDA</w:t>
      </w:r>
      <w:r w:rsidR="00DB1C52" w:rsidRPr="00715C80">
        <w:rPr>
          <w:rStyle w:val="tgt1"/>
          <w:rFonts w:ascii="Arial" w:hAnsi="Arial" w:cs="Arial"/>
          <w:szCs w:val="21"/>
        </w:rPr>
        <w:t>模板</w:t>
      </w:r>
      <w:r w:rsidR="00DB1C52" w:rsidRPr="00715C80">
        <w:rPr>
          <w:rStyle w:val="tgt1"/>
          <w:rFonts w:ascii="Arial" w:hAnsi="Arial" w:cs="Arial" w:hint="eastAsia"/>
          <w:szCs w:val="21"/>
        </w:rPr>
        <w:t>，该模板被</w:t>
      </w:r>
      <w:r w:rsidR="00DB1C52" w:rsidRPr="00715C80">
        <w:rPr>
          <w:rStyle w:val="tgt1"/>
          <w:rFonts w:ascii="Arial" w:hAnsi="Arial" w:cs="Arial"/>
          <w:szCs w:val="21"/>
        </w:rPr>
        <w:t>用来</w:t>
      </w:r>
      <w:r w:rsidR="00DB1C52" w:rsidRPr="00715C80">
        <w:rPr>
          <w:rStyle w:val="tgt1"/>
          <w:rFonts w:ascii="Arial" w:hAnsi="Arial" w:cs="Arial" w:hint="eastAsia"/>
          <w:szCs w:val="21"/>
        </w:rPr>
        <w:t xml:space="preserve"> </w:t>
      </w:r>
      <w:r w:rsidR="00DB1C52" w:rsidRPr="00715C80">
        <w:rPr>
          <w:rStyle w:val="tgt1"/>
          <w:rFonts w:ascii="Arial" w:hAnsi="Arial" w:cs="Arial"/>
          <w:szCs w:val="21"/>
        </w:rPr>
        <w:t>根据预先定义的安全案例结构构造证据。</w:t>
      </w:r>
      <w:r w:rsidR="00DB1C52" w:rsidRPr="00715C80">
        <w:rPr>
          <w:rStyle w:val="tgt1"/>
          <w:rFonts w:ascii="Arial" w:hAnsi="Arial" w:cs="Arial"/>
          <w:szCs w:val="21"/>
        </w:rPr>
        <w:t>- [PS19]</w:t>
      </w:r>
      <w:r w:rsidR="00DB1C52" w:rsidRPr="00715C80">
        <w:rPr>
          <w:rStyle w:val="tgt1"/>
          <w:rFonts w:ascii="Arial" w:hAnsi="Arial" w:cs="Arial" w:hint="eastAsia"/>
          <w:szCs w:val="21"/>
        </w:rPr>
        <w:t>提出了</w:t>
      </w:r>
      <w:r w:rsidR="00DB1C52" w:rsidRPr="00715C80">
        <w:rPr>
          <w:rStyle w:val="tgt1"/>
          <w:rFonts w:ascii="Arial" w:hAnsi="Arial" w:cs="Arial"/>
          <w:szCs w:val="21"/>
        </w:rPr>
        <w:t xml:space="preserve"> Template Add-ons</w:t>
      </w:r>
      <w:r w:rsidR="00DB1C52" w:rsidRPr="00715C80">
        <w:rPr>
          <w:rStyle w:val="tgt1"/>
          <w:rFonts w:ascii="Arial" w:hAnsi="Arial" w:cs="Arial"/>
          <w:szCs w:val="21"/>
        </w:rPr>
        <w:t>，它为预定义的一组文档提供模板，这些文档将在不同的系统开发和安全保证阶段生成。它还就文档化、半形式化描述以及验证和验证过程所需的方法提供了建议。</w:t>
      </w:r>
    </w:p>
    <w:p w14:paraId="7FEC2D1D" w14:textId="64BB3C99" w:rsidR="00DB1C52" w:rsidRPr="0081446A" w:rsidRDefault="00983563" w:rsidP="0081446A">
      <w:pPr>
        <w:pStyle w:val="30"/>
        <w:spacing w:before="163" w:after="163"/>
        <w:rPr>
          <w:rStyle w:val="tgt1"/>
        </w:rPr>
      </w:pPr>
      <w:bookmarkStart w:id="12" w:name="_Toc7289672"/>
      <w:r w:rsidRPr="0081446A">
        <w:rPr>
          <w:rStyle w:val="tgt1"/>
          <w:rFonts w:hint="eastAsia"/>
        </w:rPr>
        <w:t>安全</w:t>
      </w:r>
      <w:r w:rsidR="00DB1C52" w:rsidRPr="0081446A">
        <w:rPr>
          <w:rStyle w:val="tgt1"/>
        </w:rPr>
        <w:t>证据</w:t>
      </w:r>
      <w:r w:rsidR="00DB1C52" w:rsidRPr="0081446A">
        <w:rPr>
          <w:rStyle w:val="tgt1"/>
          <w:rFonts w:hint="eastAsia"/>
        </w:rPr>
        <w:t>评估</w:t>
      </w:r>
      <w:r w:rsidR="00DB1C52" w:rsidRPr="0081446A">
        <w:rPr>
          <w:rStyle w:val="tgt1"/>
        </w:rPr>
        <w:t>技术概述：</w:t>
      </w:r>
      <w:bookmarkEnd w:id="12"/>
      <w:r w:rsidR="002C7C55" w:rsidRPr="0081446A">
        <w:rPr>
          <w:rStyle w:val="tgt1"/>
        </w:rPr>
        <w:t xml:space="preserve"> </w:t>
      </w:r>
    </w:p>
    <w:p w14:paraId="228BA228" w14:textId="59FC3697" w:rsidR="00DB1C52" w:rsidRPr="00534377" w:rsidRDefault="00DB1C52" w:rsidP="00534377">
      <w:pPr>
        <w:pStyle w:val="a2"/>
        <w:ind w:firstLine="480"/>
        <w:rPr>
          <w:rStyle w:val="tgt1"/>
        </w:rPr>
      </w:pPr>
      <w:r w:rsidRPr="00534377">
        <w:rPr>
          <w:rStyle w:val="tgt1"/>
          <w:rFonts w:hint="eastAsia"/>
        </w:rPr>
        <w:t>目前国际上对</w:t>
      </w:r>
      <w:r w:rsidRPr="00534377">
        <w:rPr>
          <w:rStyle w:val="tgt1"/>
        </w:rPr>
        <w:t>证据</w:t>
      </w:r>
      <w:r w:rsidRPr="00534377">
        <w:rPr>
          <w:rStyle w:val="tgt1"/>
          <w:rFonts w:hint="eastAsia"/>
        </w:rPr>
        <w:t>进行</w:t>
      </w:r>
      <w:r w:rsidRPr="00534377">
        <w:rPr>
          <w:rStyle w:val="tgt1"/>
        </w:rPr>
        <w:t>评估的技术，大致可以分</w:t>
      </w:r>
      <w:r w:rsidR="002C7C55" w:rsidRPr="00534377">
        <w:rPr>
          <w:rStyle w:val="tgt1"/>
        </w:rPr>
        <w:t>成四种</w:t>
      </w:r>
      <w:r w:rsidR="002C7C55" w:rsidRPr="00534377">
        <w:rPr>
          <w:rStyle w:val="tgt1"/>
          <w:rFonts w:hint="eastAsia"/>
        </w:rPr>
        <w:t>:</w:t>
      </w:r>
    </w:p>
    <w:p w14:paraId="61D88C4E" w14:textId="11C4B0DF" w:rsidR="00DB1C52" w:rsidRPr="00715C80" w:rsidRDefault="00983563" w:rsidP="00112A3D">
      <w:pPr>
        <w:pStyle w:val="a2"/>
        <w:ind w:firstLine="480"/>
        <w:rPr>
          <w:rStyle w:val="tgt1"/>
          <w:rFonts w:ascii="Arial" w:hAnsi="Arial" w:cs="Arial"/>
          <w:szCs w:val="21"/>
        </w:rPr>
      </w:pPr>
      <w:r w:rsidRPr="00715C80">
        <w:rPr>
          <w:rFonts w:hint="eastAsia"/>
        </w:rPr>
        <w:t>（</w:t>
      </w:r>
      <w:r w:rsidRPr="00715C80">
        <w:rPr>
          <w:rFonts w:hint="eastAsia"/>
        </w:rPr>
        <w:t>1</w:t>
      </w:r>
      <w:r w:rsidRPr="00715C80">
        <w:rPr>
          <w:rFonts w:hint="eastAsia"/>
        </w:rPr>
        <w:t>）</w:t>
      </w:r>
      <w:r w:rsidR="00DB1C52" w:rsidRPr="00715C80">
        <w:rPr>
          <w:rStyle w:val="tgt1"/>
          <w:rFonts w:ascii="Arial" w:hAnsi="Arial" w:cs="Arial"/>
          <w:szCs w:val="21"/>
        </w:rPr>
        <w:t>定性评估</w:t>
      </w:r>
      <w:r w:rsidR="00534377">
        <w:rPr>
          <w:rStyle w:val="tgt1"/>
          <w:rFonts w:ascii="Arial" w:hAnsi="Arial" w:cs="Arial" w:hint="eastAsia"/>
          <w:szCs w:val="21"/>
        </w:rPr>
        <w:t>。</w:t>
      </w:r>
      <w:r w:rsidR="00534377" w:rsidRPr="00715C80">
        <w:rPr>
          <w:rStyle w:val="tgt1"/>
          <w:rFonts w:ascii="Arial" w:hAnsi="Arial" w:cs="Arial"/>
          <w:szCs w:val="21"/>
        </w:rPr>
        <w:t>定性评估</w:t>
      </w:r>
      <w:r w:rsidR="00DB1C52" w:rsidRPr="00715C80">
        <w:rPr>
          <w:rStyle w:val="tgt1"/>
          <w:rFonts w:ascii="Arial" w:hAnsi="Arial" w:cs="Arial" w:hint="eastAsia"/>
          <w:szCs w:val="21"/>
        </w:rPr>
        <w:t>是</w:t>
      </w:r>
      <w:r w:rsidR="00DB1C52" w:rsidRPr="00715C80">
        <w:rPr>
          <w:rStyle w:val="tgt1"/>
          <w:rFonts w:ascii="Arial" w:hAnsi="Arial" w:cs="Arial"/>
          <w:szCs w:val="21"/>
        </w:rPr>
        <w:t>使用非数值方法评估证据的技术</w:t>
      </w:r>
      <w:r w:rsidR="00DB1C52" w:rsidRPr="00715C80">
        <w:rPr>
          <w:rStyle w:val="tgt1"/>
          <w:rFonts w:ascii="Arial" w:hAnsi="Arial" w:cs="Arial" w:hint="eastAsia"/>
          <w:szCs w:val="21"/>
        </w:rPr>
        <w:t>。</w:t>
      </w:r>
      <w:r w:rsidR="00DB1C52" w:rsidRPr="00715C80">
        <w:rPr>
          <w:rStyle w:val="tgt1"/>
          <w:rFonts w:ascii="Arial" w:hAnsi="Arial" w:cs="Arial"/>
          <w:szCs w:val="21"/>
        </w:rPr>
        <w:t xml:space="preserve"> PS,PS,PS,PS,PS,PS</w:t>
      </w:r>
      <w:r w:rsidR="00DB1C52" w:rsidRPr="00715C80">
        <w:rPr>
          <w:rStyle w:val="tgt1"/>
          <w:rFonts w:ascii="Arial" w:hAnsi="Arial" w:cs="Arial" w:hint="eastAsia"/>
          <w:szCs w:val="21"/>
        </w:rPr>
        <w:t>使用了</w:t>
      </w:r>
      <w:r w:rsidR="00DB1C52" w:rsidRPr="00715C80">
        <w:rPr>
          <w:rStyle w:val="tgt1"/>
          <w:rFonts w:ascii="Arial" w:hAnsi="Arial" w:cs="Arial"/>
          <w:szCs w:val="21"/>
        </w:rPr>
        <w:t>论证</w:t>
      </w:r>
      <w:r w:rsidR="00DB1C52" w:rsidRPr="00715C80">
        <w:rPr>
          <w:rStyle w:val="tgt1"/>
          <w:rFonts w:ascii="Arial" w:hAnsi="Arial" w:cs="Arial" w:hint="eastAsia"/>
          <w:szCs w:val="21"/>
        </w:rPr>
        <w:t>，</w:t>
      </w:r>
      <w:r w:rsidR="00DB1C52" w:rsidRPr="00715C80">
        <w:rPr>
          <w:rStyle w:val="tgt1"/>
          <w:rFonts w:ascii="Arial" w:hAnsi="Arial" w:cs="Arial"/>
          <w:szCs w:val="21"/>
        </w:rPr>
        <w:t>论证是定性评价中最广泛使用的方法</w:t>
      </w:r>
      <w:r w:rsidR="00534377">
        <w:rPr>
          <w:rStyle w:val="tgt1"/>
          <w:rFonts w:ascii="Arial" w:hAnsi="Arial" w:cs="Arial" w:hint="eastAsia"/>
          <w:szCs w:val="21"/>
        </w:rPr>
        <w:t>，</w:t>
      </w:r>
      <w:r w:rsidR="00DB1C52" w:rsidRPr="00715C80">
        <w:rPr>
          <w:rStyle w:val="tgt1"/>
          <w:rFonts w:ascii="Arial" w:hAnsi="Arial" w:cs="Arial"/>
          <w:szCs w:val="21"/>
        </w:rPr>
        <w:t>可以基于不受限制的自然语言、</w:t>
      </w:r>
      <w:r w:rsidR="00DB1C52" w:rsidRPr="00715C80">
        <w:rPr>
          <w:rStyle w:val="tgt1"/>
          <w:rFonts w:ascii="Arial" w:hAnsi="Arial" w:cs="Arial"/>
          <w:szCs w:val="21"/>
        </w:rPr>
        <w:t>(</w:t>
      </w:r>
      <w:r w:rsidR="00DB1C52" w:rsidRPr="00715C80">
        <w:rPr>
          <w:rStyle w:val="tgt1"/>
          <w:rFonts w:ascii="Arial" w:hAnsi="Arial" w:cs="Arial"/>
          <w:szCs w:val="21"/>
        </w:rPr>
        <w:t>半</w:t>
      </w:r>
      <w:r w:rsidR="00DB1C52" w:rsidRPr="00715C80">
        <w:rPr>
          <w:rStyle w:val="tgt1"/>
          <w:rFonts w:ascii="Arial" w:hAnsi="Arial" w:cs="Arial"/>
          <w:szCs w:val="21"/>
        </w:rPr>
        <w:t>)</w:t>
      </w:r>
      <w:r w:rsidR="00DB1C52" w:rsidRPr="00715C80">
        <w:rPr>
          <w:rStyle w:val="tgt1"/>
          <w:rFonts w:ascii="Arial" w:hAnsi="Arial" w:cs="Arial"/>
          <w:szCs w:val="21"/>
        </w:rPr>
        <w:t>结构化的自然语言或图形化的论证结构，如</w:t>
      </w:r>
      <w:r w:rsidR="00DB1C52" w:rsidRPr="00715C80">
        <w:rPr>
          <w:rStyle w:val="tgt1"/>
          <w:rFonts w:ascii="Arial" w:hAnsi="Arial" w:cs="Arial"/>
          <w:szCs w:val="21"/>
        </w:rPr>
        <w:t>GSN</w:t>
      </w:r>
      <w:r w:rsidR="00DB1C52" w:rsidRPr="00715C80">
        <w:rPr>
          <w:rStyle w:val="tgt1"/>
          <w:rFonts w:ascii="Arial" w:hAnsi="Arial" w:cs="Arial"/>
          <w:szCs w:val="21"/>
        </w:rPr>
        <w:t>。图形论证结构通常具有易于理解、检查和导航的优点。</w:t>
      </w:r>
    </w:p>
    <w:p w14:paraId="4B8B79E1" w14:textId="77777777" w:rsidR="00DB1C52" w:rsidRPr="00715C80" w:rsidRDefault="00DB1C52" w:rsidP="00112A3D">
      <w:pPr>
        <w:pStyle w:val="a2"/>
        <w:ind w:firstLine="480"/>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szCs w:val="21"/>
        </w:rPr>
        <w:t>，研究基于活动的质量模型</w:t>
      </w:r>
      <w:r w:rsidRPr="00715C80">
        <w:rPr>
          <w:rStyle w:val="tgt1"/>
          <w:rFonts w:ascii="Arial" w:hAnsi="Arial" w:cs="Arial" w:hint="eastAsia"/>
          <w:szCs w:val="21"/>
        </w:rPr>
        <w:t>，</w:t>
      </w:r>
      <w:r w:rsidRPr="00715C80">
        <w:rPr>
          <w:rStyle w:val="tgt1"/>
          <w:rFonts w:ascii="Arial" w:hAnsi="Arial" w:cs="Arial"/>
          <w:szCs w:val="21"/>
        </w:rPr>
        <w:t>它使用质量矩阵来评估是否符合</w:t>
      </w:r>
      <w:r w:rsidRPr="00715C80">
        <w:rPr>
          <w:rStyle w:val="tgt1"/>
          <w:rFonts w:ascii="Arial" w:hAnsi="Arial" w:cs="Arial"/>
          <w:szCs w:val="21"/>
        </w:rPr>
        <w:t>IEC62304</w:t>
      </w:r>
      <w:r w:rsidRPr="00715C80">
        <w:rPr>
          <w:rStyle w:val="tgt1"/>
          <w:rFonts w:ascii="Arial" w:hAnsi="Arial" w:cs="Arial"/>
          <w:szCs w:val="21"/>
        </w:rPr>
        <w:t>标准。</w:t>
      </w:r>
      <w:r w:rsidRPr="00715C80">
        <w:rPr>
          <w:rStyle w:val="tgt1"/>
          <w:rFonts w:ascii="Arial" w:hAnsi="Arial" w:cs="Arial"/>
          <w:szCs w:val="21"/>
        </w:rPr>
        <w:t> </w:t>
      </w:r>
    </w:p>
    <w:p w14:paraId="40CF9C02" w14:textId="77777777" w:rsidR="00DB1C52" w:rsidRPr="00715C80" w:rsidRDefault="00DB1C52" w:rsidP="00112A3D">
      <w:pPr>
        <w:pStyle w:val="a2"/>
        <w:ind w:firstLine="480"/>
        <w:rPr>
          <w:rStyle w:val="tgt1"/>
          <w:rFonts w:ascii="Arial" w:hAnsi="Arial" w:cs="Arial"/>
          <w:szCs w:val="21"/>
        </w:rPr>
      </w:pPr>
      <w:r w:rsidRPr="00715C80">
        <w:rPr>
          <w:rStyle w:val="tgt1"/>
          <w:rFonts w:ascii="Arial" w:hAnsi="Arial" w:cs="Arial"/>
          <w:szCs w:val="21"/>
        </w:rPr>
        <w:t>-</w:t>
      </w:r>
      <w:r w:rsidRPr="00715C80">
        <w:rPr>
          <w:rStyle w:val="tgt1"/>
          <w:rFonts w:ascii="Arial" w:hAnsi="Arial" w:cs="Arial" w:hint="eastAsia"/>
          <w:szCs w:val="21"/>
        </w:rPr>
        <w:t xml:space="preserve"> </w:t>
      </w:r>
      <w:r w:rsidRPr="00715C80">
        <w:rPr>
          <w:rStyle w:val="tgt1"/>
          <w:rFonts w:ascii="Arial" w:hAnsi="Arial" w:cs="Arial"/>
          <w:szCs w:val="21"/>
        </w:rPr>
        <w:t>[PS]</w:t>
      </w:r>
      <w:r w:rsidRPr="00715C80">
        <w:rPr>
          <w:rStyle w:val="tgt1"/>
          <w:rFonts w:ascii="Arial" w:hAnsi="Arial" w:cs="Arial" w:hint="eastAsia"/>
          <w:szCs w:val="21"/>
        </w:rPr>
        <w:t>提出了</w:t>
      </w:r>
      <w:r w:rsidRPr="00715C80">
        <w:rPr>
          <w:rStyle w:val="tgt1"/>
          <w:rFonts w:ascii="Arial" w:hAnsi="Arial" w:cs="Arial"/>
          <w:szCs w:val="21"/>
        </w:rPr>
        <w:t>，</w:t>
      </w:r>
      <w:r w:rsidRPr="00715C80">
        <w:t>Evidence-confidence conversion process</w:t>
      </w:r>
      <w:r w:rsidRPr="00715C80">
        <w:rPr>
          <w:rStyle w:val="tgt1"/>
          <w:rFonts w:ascii="Arial" w:hAnsi="Arial" w:cs="Arial" w:hint="eastAsia"/>
          <w:szCs w:val="21"/>
        </w:rPr>
        <w:t xml:space="preserve"> </w:t>
      </w:r>
      <w:r w:rsidRPr="00715C80">
        <w:rPr>
          <w:rStyle w:val="tgt1"/>
          <w:rFonts w:ascii="Arial" w:hAnsi="Arial" w:cs="Arial"/>
          <w:szCs w:val="21"/>
        </w:rPr>
        <w:t>，该过程通过评审过程评估安全证据，从而确定对系统安全的信任程度。。</w:t>
      </w:r>
    </w:p>
    <w:p w14:paraId="6E36C7CE" w14:textId="6E5581D5" w:rsidR="00DB1C52" w:rsidRPr="00715C80" w:rsidRDefault="00983563" w:rsidP="00112A3D">
      <w:pPr>
        <w:pStyle w:val="a2"/>
        <w:ind w:firstLine="480"/>
        <w:rPr>
          <w:rStyle w:val="tgt1"/>
          <w:rFonts w:ascii="Arial" w:hAnsi="Arial" w:cs="Arial"/>
          <w:szCs w:val="21"/>
        </w:rPr>
      </w:pPr>
      <w:r w:rsidRPr="00715C80">
        <w:rPr>
          <w:rFonts w:hint="eastAsia"/>
        </w:rPr>
        <w:t>（</w:t>
      </w:r>
      <w:r w:rsidRPr="00715C80">
        <w:t>2</w:t>
      </w:r>
      <w:r w:rsidRPr="00715C80">
        <w:rPr>
          <w:rFonts w:hint="eastAsia"/>
        </w:rPr>
        <w:t>）</w:t>
      </w:r>
      <w:r w:rsidR="00DB1C52" w:rsidRPr="00534377">
        <w:rPr>
          <w:rStyle w:val="tgt1"/>
          <w:rFonts w:ascii="Arial" w:hAnsi="Arial" w:cs="Arial"/>
          <w:szCs w:val="21"/>
          <w:highlight w:val="yellow"/>
        </w:rPr>
        <w:t>检查列表</w:t>
      </w:r>
      <w:r w:rsidR="00534377" w:rsidRPr="00534377">
        <w:rPr>
          <w:rStyle w:val="tgt1"/>
          <w:rFonts w:ascii="Arial" w:hAnsi="Arial" w:cs="Arial" w:hint="eastAsia"/>
          <w:szCs w:val="21"/>
          <w:highlight w:val="yellow"/>
        </w:rPr>
        <w:t>。</w:t>
      </w:r>
      <w:r w:rsidR="00534377">
        <w:rPr>
          <w:rStyle w:val="tgt1"/>
          <w:rFonts w:ascii="Arial" w:hAnsi="Arial" w:cs="Arial" w:hint="eastAsia"/>
          <w:szCs w:val="21"/>
          <w:highlight w:val="yellow"/>
        </w:rPr>
        <w:t>检查</w:t>
      </w:r>
      <w:r w:rsidR="00534377">
        <w:rPr>
          <w:rStyle w:val="tgt1"/>
          <w:rFonts w:ascii="Arial" w:hAnsi="Arial" w:cs="Arial"/>
          <w:szCs w:val="21"/>
          <w:highlight w:val="yellow"/>
        </w:rPr>
        <w:t>列表方法提供的列表</w:t>
      </w:r>
      <w:r w:rsidR="00534377">
        <w:rPr>
          <w:rStyle w:val="tgt1"/>
          <w:rFonts w:ascii="Arial" w:hAnsi="Arial" w:cs="Arial" w:hint="eastAsia"/>
          <w:szCs w:val="21"/>
          <w:highlight w:val="yellow"/>
        </w:rPr>
        <w:t>又</w:t>
      </w:r>
      <w:r w:rsidR="00534377">
        <w:rPr>
          <w:rStyle w:val="tgt1"/>
          <w:rFonts w:ascii="Arial" w:hAnsi="Arial" w:cs="Arial"/>
          <w:szCs w:val="21"/>
          <w:highlight w:val="yellow"/>
        </w:rPr>
        <w:t>被称为</w:t>
      </w:r>
      <w:r w:rsidR="00DB1C52" w:rsidRPr="00534377">
        <w:rPr>
          <w:rStyle w:val="tgt1"/>
          <w:rFonts w:ascii="Arial" w:hAnsi="Arial" w:cs="Arial"/>
          <w:szCs w:val="21"/>
          <w:highlight w:val="yellow"/>
        </w:rPr>
        <w:t>“</w:t>
      </w:r>
      <w:r w:rsidR="00DB1C52" w:rsidRPr="00534377">
        <w:rPr>
          <w:rStyle w:val="tgt1"/>
          <w:rFonts w:ascii="Arial" w:hAnsi="Arial" w:cs="Arial"/>
          <w:szCs w:val="21"/>
          <w:highlight w:val="yellow"/>
        </w:rPr>
        <w:t>待办事项列表</w:t>
      </w:r>
      <w:r w:rsidR="00DB1C52" w:rsidRPr="00534377">
        <w:rPr>
          <w:rStyle w:val="tgt1"/>
          <w:rFonts w:ascii="Arial" w:hAnsi="Arial" w:cs="Arial"/>
          <w:szCs w:val="21"/>
          <w:highlight w:val="yellow"/>
        </w:rPr>
        <w:t>”</w:t>
      </w:r>
      <w:r w:rsidR="00DB1C52" w:rsidRPr="00534377">
        <w:rPr>
          <w:rStyle w:val="tgt1"/>
          <w:rFonts w:ascii="Arial" w:hAnsi="Arial" w:cs="Arial"/>
          <w:szCs w:val="21"/>
          <w:highlight w:val="yellow"/>
        </w:rPr>
        <w:t>，</w:t>
      </w:r>
      <w:r w:rsidR="00534377">
        <w:rPr>
          <w:rStyle w:val="tgt1"/>
          <w:rFonts w:ascii="Arial" w:hAnsi="Arial" w:cs="Arial" w:hint="eastAsia"/>
          <w:szCs w:val="21"/>
        </w:rPr>
        <w:t>列表通常</w:t>
      </w:r>
      <w:r w:rsidR="00DB1C52" w:rsidRPr="00715C80">
        <w:rPr>
          <w:rStyle w:val="tgt1"/>
          <w:rFonts w:ascii="Arial" w:hAnsi="Arial" w:cs="Arial"/>
          <w:szCs w:val="21"/>
        </w:rPr>
        <w:t>包含一组需要在检查证据时回答或检查的指导问题。</w:t>
      </w:r>
    </w:p>
    <w:p w14:paraId="469C168F" w14:textId="77777777" w:rsidR="00DB1C52" w:rsidRPr="00715C80" w:rsidRDefault="00DB1C52" w:rsidP="00112A3D">
      <w:pPr>
        <w:pStyle w:val="a2"/>
        <w:ind w:firstLine="480"/>
      </w:pPr>
      <w:r w:rsidRPr="00715C80">
        <w:rPr>
          <w:rStyle w:val="tgt1"/>
          <w:rFonts w:ascii="Arial" w:hAnsi="Arial" w:cs="Arial"/>
          <w:szCs w:val="21"/>
        </w:rPr>
        <w:t>-[PS]</w:t>
      </w:r>
      <w:r w:rsidRPr="00715C80">
        <w:rPr>
          <w:rStyle w:val="tgt1"/>
          <w:rFonts w:ascii="Arial" w:hAnsi="Arial" w:cs="Arial"/>
          <w:szCs w:val="21"/>
        </w:rPr>
        <w:t>设计核对表，</w:t>
      </w:r>
      <w:r w:rsidRPr="00715C80">
        <w:rPr>
          <w:rStyle w:val="tgt1"/>
          <w:rFonts w:ascii="Arial" w:hAnsi="Arial" w:cs="Arial" w:hint="eastAsia"/>
          <w:szCs w:val="21"/>
        </w:rPr>
        <w:t>核对表</w:t>
      </w:r>
      <w:r w:rsidRPr="00715C80">
        <w:rPr>
          <w:rStyle w:val="tgt1"/>
          <w:rFonts w:ascii="Arial" w:hAnsi="Arial" w:cs="Arial"/>
          <w:szCs w:val="21"/>
        </w:rPr>
        <w:t>根据系统设计</w:t>
      </w:r>
      <w:r w:rsidRPr="00715C80">
        <w:rPr>
          <w:rStyle w:val="tgt1"/>
          <w:rFonts w:ascii="Arial" w:hAnsi="Arial" w:cs="Arial" w:hint="eastAsia"/>
          <w:szCs w:val="21"/>
        </w:rPr>
        <w:t>的</w:t>
      </w:r>
      <w:r w:rsidRPr="00715C80">
        <w:rPr>
          <w:rStyle w:val="tgt1"/>
          <w:rFonts w:ascii="Arial" w:hAnsi="Arial" w:cs="Arial"/>
          <w:szCs w:val="21"/>
        </w:rPr>
        <w:t>具体情况</w:t>
      </w:r>
      <w:r w:rsidRPr="00715C80">
        <w:rPr>
          <w:rStyle w:val="tgt1"/>
          <w:rFonts w:ascii="Arial" w:hAnsi="Arial" w:cs="Arial" w:hint="eastAsia"/>
          <w:szCs w:val="21"/>
        </w:rPr>
        <w:t>来</w:t>
      </w:r>
      <w:r w:rsidRPr="00715C80">
        <w:rPr>
          <w:rStyle w:val="tgt1"/>
          <w:rFonts w:ascii="Arial" w:hAnsi="Arial" w:cs="Arial"/>
          <w:szCs w:val="21"/>
        </w:rPr>
        <w:t>评估证据。</w:t>
      </w:r>
      <w:r w:rsidRPr="00715C80">
        <w:rPr>
          <w:rStyle w:val="tgt1"/>
          <w:rFonts w:ascii="Arial" w:hAnsi="Arial" w:cs="Arial"/>
          <w:szCs w:val="21"/>
        </w:rPr>
        <w:t> </w:t>
      </w:r>
    </w:p>
    <w:p w14:paraId="6D1A3500" w14:textId="77777777" w:rsidR="00DB1C52" w:rsidRPr="00715C80" w:rsidRDefault="00DB1C52" w:rsidP="00112A3D">
      <w:pPr>
        <w:pStyle w:val="a2"/>
        <w:ind w:firstLine="480"/>
      </w:pPr>
      <w:r w:rsidRPr="00715C80">
        <w:rPr>
          <w:rStyle w:val="tgt1"/>
          <w:rFonts w:ascii="Arial" w:hAnsi="Arial" w:cs="Arial"/>
          <w:szCs w:val="21"/>
        </w:rPr>
        <w:t>-[PS]</w:t>
      </w:r>
      <w:r w:rsidRPr="00715C80">
        <w:rPr>
          <w:rStyle w:val="tgt1"/>
          <w:rFonts w:ascii="Arial" w:hAnsi="Arial" w:cs="Arial"/>
          <w:szCs w:val="21"/>
        </w:rPr>
        <w:t>，基于目标</w:t>
      </w:r>
      <w:r w:rsidRPr="00715C80">
        <w:rPr>
          <w:rStyle w:val="tgt1"/>
          <w:rFonts w:ascii="Arial" w:hAnsi="Arial" w:cs="Arial"/>
          <w:szCs w:val="21"/>
        </w:rPr>
        <w:t>/</w:t>
      </w:r>
      <w:r w:rsidRPr="00715C80">
        <w:rPr>
          <w:rStyle w:val="tgt1"/>
          <w:rFonts w:ascii="Arial" w:hAnsi="Arial" w:cs="Arial"/>
          <w:szCs w:val="21"/>
        </w:rPr>
        <w:t>问题</w:t>
      </w:r>
      <w:r w:rsidRPr="00715C80">
        <w:rPr>
          <w:rStyle w:val="tgt1"/>
          <w:rFonts w:ascii="Arial" w:hAnsi="Arial" w:cs="Arial"/>
          <w:szCs w:val="21"/>
        </w:rPr>
        <w:t>/</w:t>
      </w:r>
      <w:r w:rsidRPr="00715C80">
        <w:rPr>
          <w:rStyle w:val="tgt1"/>
          <w:rFonts w:ascii="Arial" w:hAnsi="Arial" w:cs="Arial"/>
          <w:szCs w:val="21"/>
        </w:rPr>
        <w:t>度量框架</w:t>
      </w:r>
      <w:r w:rsidRPr="00715C80">
        <w:rPr>
          <w:rStyle w:val="tgt1"/>
          <w:rFonts w:ascii="Arial" w:hAnsi="Arial" w:cs="Arial"/>
          <w:szCs w:val="21"/>
        </w:rPr>
        <w:t>[](GQM)</w:t>
      </w:r>
      <w:r w:rsidRPr="00715C80">
        <w:rPr>
          <w:rStyle w:val="tgt1"/>
          <w:rFonts w:ascii="Arial" w:hAnsi="Arial" w:cs="Arial"/>
          <w:szCs w:val="21"/>
        </w:rPr>
        <w:t>。定义了用于评估产品和过程证据的顶级目标、为实现这些目标而需要回答的问题，以及提供可度量参考的度量标准，以便执行分析。</w:t>
      </w:r>
      <w:r w:rsidRPr="00715C80">
        <w:rPr>
          <w:rStyle w:val="tgt1"/>
          <w:rFonts w:ascii="Arial" w:hAnsi="Arial" w:cs="Arial"/>
          <w:szCs w:val="21"/>
        </w:rPr>
        <w:t> </w:t>
      </w:r>
    </w:p>
    <w:p w14:paraId="21704507" w14:textId="77777777" w:rsidR="00DB1C52" w:rsidRPr="00715C80" w:rsidRDefault="00DB1C52" w:rsidP="00112A3D">
      <w:pPr>
        <w:pStyle w:val="a2"/>
        <w:ind w:firstLine="480"/>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szCs w:val="21"/>
        </w:rPr>
        <w:t>以论证为基础的核对表，将核对表与论证相结合来评估证据。</w:t>
      </w:r>
      <w:r w:rsidRPr="00715C80">
        <w:rPr>
          <w:rStyle w:val="tgt1"/>
          <w:rFonts w:ascii="Arial" w:hAnsi="Arial" w:cs="Arial"/>
          <w:szCs w:val="21"/>
        </w:rPr>
        <w:t> </w:t>
      </w:r>
    </w:p>
    <w:p w14:paraId="6B14D31D" w14:textId="77777777" w:rsidR="00DB1C52" w:rsidRPr="00715C80" w:rsidRDefault="00DB1C52" w:rsidP="00112A3D">
      <w:pPr>
        <w:pStyle w:val="a2"/>
        <w:ind w:firstLine="480"/>
        <w:rPr>
          <w:rStyle w:val="tgt1"/>
          <w:rFonts w:ascii="Arial" w:hAnsi="Arial" w:cs="Arial"/>
          <w:szCs w:val="21"/>
        </w:rPr>
      </w:pPr>
      <w:r w:rsidRPr="00715C80">
        <w:rPr>
          <w:rStyle w:val="tgt1"/>
          <w:rFonts w:ascii="Arial" w:hAnsi="Arial" w:cs="Arial"/>
          <w:szCs w:val="21"/>
        </w:rPr>
        <w:t>-[PS]</w:t>
      </w:r>
      <w:r w:rsidRPr="00715C80">
        <w:rPr>
          <w:rStyle w:val="tgt1"/>
          <w:rFonts w:ascii="Arial" w:hAnsi="Arial" w:cs="Arial" w:hint="eastAsia"/>
          <w:szCs w:val="21"/>
        </w:rPr>
        <w:t>则</w:t>
      </w:r>
      <w:r w:rsidRPr="00715C80">
        <w:rPr>
          <w:rStyle w:val="tgt1"/>
          <w:rFonts w:ascii="Arial" w:hAnsi="Arial" w:cs="Arial"/>
          <w:szCs w:val="21"/>
        </w:rPr>
        <w:t>采用了基于分类的问卷调查，</w:t>
      </w:r>
      <w:r w:rsidRPr="00715C80">
        <w:rPr>
          <w:rStyle w:val="tgt1"/>
          <w:rFonts w:ascii="Arial" w:hAnsi="Arial" w:cs="Arial" w:hint="eastAsia"/>
          <w:szCs w:val="21"/>
        </w:rPr>
        <w:t>问卷</w:t>
      </w:r>
      <w:r w:rsidRPr="00715C80">
        <w:rPr>
          <w:rStyle w:val="tgt1"/>
          <w:rFonts w:ascii="Arial" w:hAnsi="Arial" w:cs="Arial"/>
          <w:szCs w:val="21"/>
        </w:rPr>
        <w:t>包含了</w:t>
      </w:r>
      <w:r w:rsidRPr="00715C80">
        <w:rPr>
          <w:rStyle w:val="tgt1"/>
          <w:rFonts w:ascii="Arial" w:hAnsi="Arial" w:cs="Arial" w:hint="eastAsia"/>
          <w:szCs w:val="21"/>
        </w:rPr>
        <w:t>305</w:t>
      </w:r>
      <w:r w:rsidRPr="00715C80">
        <w:rPr>
          <w:rStyle w:val="tgt1"/>
          <w:rFonts w:ascii="Arial" w:hAnsi="Arial" w:cs="Arial" w:hint="eastAsia"/>
          <w:szCs w:val="21"/>
        </w:rPr>
        <w:t>个</w:t>
      </w:r>
      <w:r w:rsidRPr="00715C80">
        <w:rPr>
          <w:rStyle w:val="tgt1"/>
          <w:rFonts w:ascii="Arial" w:hAnsi="Arial" w:cs="Arial"/>
          <w:szCs w:val="21"/>
        </w:rPr>
        <w:t>涉及到软件安全风险分类</w:t>
      </w:r>
      <w:r w:rsidRPr="00715C80">
        <w:rPr>
          <w:rStyle w:val="tgt1"/>
          <w:rFonts w:ascii="Arial" w:hAnsi="Arial" w:cs="Arial" w:hint="eastAsia"/>
          <w:szCs w:val="21"/>
        </w:rPr>
        <w:t>和</w:t>
      </w:r>
      <w:r w:rsidRPr="00715C80">
        <w:rPr>
          <w:rStyle w:val="tgt1"/>
          <w:rFonts w:ascii="Arial" w:hAnsi="Arial" w:cs="Arial"/>
          <w:szCs w:val="21"/>
        </w:rPr>
        <w:t>评估过程中安全属性和人工制品</w:t>
      </w:r>
      <w:r w:rsidRPr="00715C80">
        <w:rPr>
          <w:rStyle w:val="tgt1"/>
          <w:rFonts w:ascii="Arial" w:hAnsi="Arial" w:cs="Arial" w:hint="eastAsia"/>
          <w:szCs w:val="21"/>
        </w:rPr>
        <w:t>的问题</w:t>
      </w:r>
      <w:r w:rsidRPr="00715C80">
        <w:rPr>
          <w:rStyle w:val="tgt1"/>
          <w:rFonts w:ascii="Arial" w:hAnsi="Arial" w:cs="Arial"/>
          <w:szCs w:val="21"/>
        </w:rPr>
        <w:t>。</w:t>
      </w:r>
      <w:r w:rsidRPr="00715C80">
        <w:rPr>
          <w:rStyle w:val="tgt1"/>
          <w:rFonts w:ascii="Arial" w:hAnsi="Arial" w:cs="Arial"/>
          <w:szCs w:val="21"/>
        </w:rPr>
        <w:t> </w:t>
      </w:r>
    </w:p>
    <w:p w14:paraId="62EBEFE3" w14:textId="55426B55" w:rsidR="00DB1C52" w:rsidRPr="00715C80" w:rsidRDefault="00983563" w:rsidP="00112A3D">
      <w:pPr>
        <w:pStyle w:val="a2"/>
        <w:ind w:firstLine="480"/>
      </w:pPr>
      <w:r w:rsidRPr="00715C80">
        <w:rPr>
          <w:rFonts w:hint="eastAsia"/>
        </w:rPr>
        <w:t>（</w:t>
      </w:r>
      <w:r w:rsidRPr="00715C80">
        <w:t>3</w:t>
      </w:r>
      <w:r w:rsidRPr="00715C80">
        <w:rPr>
          <w:rFonts w:hint="eastAsia"/>
        </w:rPr>
        <w:t>）</w:t>
      </w:r>
      <w:r w:rsidR="00DB1C52" w:rsidRPr="00715C80">
        <w:rPr>
          <w:rStyle w:val="tgt1"/>
          <w:rFonts w:ascii="Arial" w:hAnsi="Arial" w:cs="Arial"/>
          <w:szCs w:val="21"/>
        </w:rPr>
        <w:t>定量评估</w:t>
      </w:r>
      <w:r w:rsidR="00DB1C52" w:rsidRPr="00715C80">
        <w:rPr>
          <w:rStyle w:val="tgt1"/>
          <w:rFonts w:ascii="Arial" w:hAnsi="Arial" w:cs="Arial"/>
          <w:szCs w:val="21"/>
        </w:rPr>
        <w:t>(%):</w:t>
      </w:r>
      <w:r w:rsidR="00DB1C52" w:rsidRPr="00715C80">
        <w:rPr>
          <w:rStyle w:val="tgt1"/>
          <w:rFonts w:ascii="Arial" w:hAnsi="Arial" w:cs="Arial"/>
          <w:szCs w:val="21"/>
        </w:rPr>
        <w:t>使用数值方法评估证据的技术。</w:t>
      </w:r>
      <w:r w:rsidR="00DB1C52" w:rsidRPr="00715C80">
        <w:rPr>
          <w:rStyle w:val="tgt1"/>
          <w:rFonts w:ascii="Arial" w:hAnsi="Arial" w:cs="Arial"/>
          <w:szCs w:val="21"/>
        </w:rPr>
        <w:t> </w:t>
      </w:r>
    </w:p>
    <w:p w14:paraId="105EBE1F" w14:textId="77777777" w:rsidR="00DB1C52" w:rsidRPr="00715C80" w:rsidRDefault="00DB1C52" w:rsidP="00112A3D">
      <w:pPr>
        <w:pStyle w:val="a2"/>
        <w:ind w:firstLine="480"/>
      </w:pPr>
      <w:r w:rsidRPr="00715C80">
        <w:rPr>
          <w:rStyle w:val="tgt1"/>
          <w:rFonts w:ascii="Arial" w:hAnsi="Arial" w:cs="Arial"/>
          <w:szCs w:val="21"/>
        </w:rPr>
        <w:t>- [PS41,PS,PS,PS,PS])BBNs</w:t>
      </w:r>
      <w:r w:rsidRPr="00715C80">
        <w:rPr>
          <w:rStyle w:val="tgt1"/>
          <w:rFonts w:ascii="Arial" w:hAnsi="Arial" w:cs="Arial" w:hint="eastAsia"/>
          <w:szCs w:val="21"/>
        </w:rPr>
        <w:t>技术</w:t>
      </w:r>
      <w:r w:rsidRPr="00715C80">
        <w:rPr>
          <w:rStyle w:val="tgt1"/>
          <w:rFonts w:ascii="Arial" w:hAnsi="Arial" w:cs="Arial"/>
          <w:szCs w:val="21"/>
        </w:rPr>
        <w:t>，它利用条件概率分布来评估存在不确定性的证据。该技术与</w:t>
      </w:r>
      <w:r w:rsidRPr="00715C80">
        <w:rPr>
          <w:rStyle w:val="tgt1"/>
          <w:rFonts w:ascii="Arial" w:hAnsi="Arial" w:cs="Arial"/>
          <w:szCs w:val="21"/>
        </w:rPr>
        <w:t>BBN</w:t>
      </w:r>
      <w:r w:rsidRPr="00715C80">
        <w:rPr>
          <w:rStyle w:val="tgt1"/>
          <w:rFonts w:ascii="Arial" w:hAnsi="Arial" w:cs="Arial"/>
          <w:szCs w:val="21"/>
        </w:rPr>
        <w:t>证据结构结合使用</w:t>
      </w:r>
      <w:r w:rsidRPr="00715C80">
        <w:rPr>
          <w:rStyle w:val="tgt1"/>
          <w:rFonts w:ascii="Arial" w:hAnsi="Arial" w:cs="Arial"/>
          <w:szCs w:val="21"/>
        </w:rPr>
        <w:t>(</w:t>
      </w:r>
      <w:r w:rsidRPr="00715C80">
        <w:rPr>
          <w:rStyle w:val="tgt1"/>
          <w:rFonts w:ascii="Arial" w:hAnsi="Arial" w:cs="Arial"/>
          <w:szCs w:val="21"/>
        </w:rPr>
        <w:t>第</w:t>
      </w:r>
      <w:r w:rsidRPr="00715C80">
        <w:rPr>
          <w:rStyle w:val="tgt1"/>
          <w:rFonts w:ascii="Arial" w:hAnsi="Arial" w:cs="Arial"/>
          <w:szCs w:val="21"/>
        </w:rPr>
        <w:t>4.2</w:t>
      </w:r>
      <w:r w:rsidRPr="00715C80">
        <w:rPr>
          <w:rStyle w:val="tgt1"/>
          <w:rFonts w:ascii="Arial" w:hAnsi="Arial" w:cs="Arial"/>
          <w:szCs w:val="21"/>
        </w:rPr>
        <w:t>节</w:t>
      </w:r>
      <w:r w:rsidRPr="00715C80">
        <w:rPr>
          <w:rStyle w:val="tgt1"/>
          <w:rFonts w:ascii="Arial" w:hAnsi="Arial" w:cs="Arial"/>
          <w:szCs w:val="21"/>
        </w:rPr>
        <w:t>)</w:t>
      </w:r>
      <w:r w:rsidRPr="00715C80">
        <w:rPr>
          <w:rStyle w:val="tgt1"/>
          <w:rFonts w:ascii="Arial" w:hAnsi="Arial" w:cs="Arial"/>
          <w:szCs w:val="21"/>
        </w:rPr>
        <w:t>。这是文献中最常用的证据评估定量技术。</w:t>
      </w:r>
    </w:p>
    <w:p w14:paraId="1DB058E5" w14:textId="77777777" w:rsidR="00DB1C52" w:rsidRPr="00715C80" w:rsidRDefault="00DB1C52" w:rsidP="00112A3D">
      <w:pPr>
        <w:pStyle w:val="a2"/>
        <w:ind w:firstLine="480"/>
      </w:pPr>
      <w:r w:rsidRPr="00715C80">
        <w:rPr>
          <w:rStyle w:val="tgt1"/>
          <w:rFonts w:ascii="Arial" w:hAnsi="Arial" w:cs="Arial"/>
          <w:szCs w:val="21"/>
        </w:rPr>
        <w:lastRenderedPageBreak/>
        <w:t>- [PS]</w:t>
      </w:r>
      <w:r w:rsidRPr="00715C80">
        <w:rPr>
          <w:rStyle w:val="tgt1"/>
          <w:rFonts w:ascii="Arial" w:hAnsi="Arial" w:cs="Arial"/>
          <w:szCs w:val="21"/>
        </w:rPr>
        <w:t>，</w:t>
      </w:r>
      <w:r w:rsidRPr="00715C80">
        <w:rPr>
          <w:rStyle w:val="tgt1"/>
          <w:rFonts w:ascii="Arial" w:hAnsi="Arial" w:cs="Arial" w:hint="eastAsia"/>
          <w:szCs w:val="21"/>
        </w:rPr>
        <w:t>提出</w:t>
      </w:r>
      <w:r w:rsidRPr="00715C80">
        <w:rPr>
          <w:rStyle w:val="tgt1"/>
          <w:rFonts w:ascii="Arial" w:hAnsi="Arial" w:cs="Arial"/>
          <w:szCs w:val="21"/>
        </w:rPr>
        <w:t>了结合了定量评估和正式论证结构</w:t>
      </w:r>
      <w:r w:rsidRPr="00715C80">
        <w:rPr>
          <w:rStyle w:val="tgt1"/>
          <w:rFonts w:ascii="Arial" w:hAnsi="Arial" w:cs="Arial"/>
          <w:szCs w:val="21"/>
        </w:rPr>
        <w:t>Modus</w:t>
      </w:r>
      <w:r w:rsidRPr="00715C80">
        <w:rPr>
          <w:rStyle w:val="tgt1"/>
          <w:rFonts w:ascii="Arial" w:hAnsi="Arial" w:cs="Arial"/>
          <w:szCs w:val="21"/>
        </w:rPr>
        <w:t>方法。该方法基于定量推理，使用目标模型、专家启发式和概率模拟来评估安全案例的总体目标。</w:t>
      </w:r>
    </w:p>
    <w:p w14:paraId="114F146C" w14:textId="77777777" w:rsidR="00DB1C52" w:rsidRPr="00715C80" w:rsidRDefault="00DB1C52" w:rsidP="00112A3D">
      <w:pPr>
        <w:pStyle w:val="a2"/>
        <w:ind w:firstLine="480"/>
        <w:rPr>
          <w:rStyle w:val="tgt1"/>
          <w:rFonts w:ascii="Arial" w:hAnsi="Arial" w:cs="Arial"/>
          <w:szCs w:val="21"/>
        </w:rPr>
      </w:pPr>
      <w:r w:rsidRPr="00715C80">
        <w:rPr>
          <w:rStyle w:val="tgt1"/>
          <w:rFonts w:ascii="Arial" w:hAnsi="Arial" w:cs="Arial"/>
          <w:szCs w:val="21"/>
        </w:rPr>
        <w:t>-[PS96]</w:t>
      </w:r>
      <w:r w:rsidRPr="00715C80">
        <w:rPr>
          <w:rStyle w:val="tgt1"/>
          <w:rFonts w:ascii="Arial" w:hAnsi="Arial" w:cs="Arial" w:hint="eastAsia"/>
          <w:szCs w:val="21"/>
        </w:rPr>
        <w:t>使用了</w:t>
      </w:r>
      <w:r w:rsidRPr="00715C80">
        <w:t>Evidence Volume Approach</w:t>
      </w:r>
      <w:r w:rsidRPr="00715C80">
        <w:rPr>
          <w:rStyle w:val="tgt1"/>
          <w:rFonts w:ascii="Arial" w:hAnsi="Arial" w:cs="Arial"/>
          <w:szCs w:val="21"/>
        </w:rPr>
        <w:t>证据</w:t>
      </w:r>
      <w:r w:rsidRPr="00715C80">
        <w:rPr>
          <w:rStyle w:val="tgt1"/>
          <w:rFonts w:ascii="Arial" w:hAnsi="Arial" w:cs="Arial" w:hint="eastAsia"/>
          <w:szCs w:val="21"/>
        </w:rPr>
        <w:t>量</w:t>
      </w:r>
      <w:r w:rsidRPr="00715C80">
        <w:rPr>
          <w:rStyle w:val="tgt1"/>
          <w:rFonts w:ascii="Arial" w:hAnsi="Arial" w:cs="Arial"/>
          <w:szCs w:val="21"/>
        </w:rPr>
        <w:t>法，该方法允许内部专家对描述每一证据相对重要性的证据分配加权因子。然后为加权证据选择一个聚合函数来计算一个称为证据量的卷，根据这个卷选择结果</w:t>
      </w:r>
      <w:r w:rsidRPr="00715C80">
        <w:rPr>
          <w:rStyle w:val="tgt1"/>
          <w:rFonts w:ascii="Arial" w:hAnsi="Arial" w:cs="Arial"/>
          <w:szCs w:val="21"/>
        </w:rPr>
        <w:t>(</w:t>
      </w:r>
      <w:r w:rsidRPr="00715C80">
        <w:rPr>
          <w:rStyle w:val="tgt1"/>
          <w:rFonts w:ascii="Arial" w:hAnsi="Arial" w:cs="Arial"/>
          <w:szCs w:val="21"/>
        </w:rPr>
        <w:t>接受或拒绝</w:t>
      </w:r>
      <w:r w:rsidRPr="00715C80">
        <w:rPr>
          <w:rStyle w:val="tgt1"/>
          <w:rFonts w:ascii="Arial" w:hAnsi="Arial" w:cs="Arial"/>
          <w:szCs w:val="21"/>
        </w:rPr>
        <w:t>)</w:t>
      </w:r>
      <w:r w:rsidRPr="00715C80">
        <w:rPr>
          <w:rStyle w:val="tgt1"/>
          <w:rFonts w:ascii="Arial" w:hAnsi="Arial" w:cs="Arial"/>
          <w:szCs w:val="21"/>
        </w:rPr>
        <w:t>。</w:t>
      </w:r>
    </w:p>
    <w:p w14:paraId="3C8E1338" w14:textId="360D2B9C" w:rsidR="00DB1C52" w:rsidRPr="00715C80" w:rsidRDefault="00983563" w:rsidP="00112A3D">
      <w:pPr>
        <w:pStyle w:val="a2"/>
        <w:ind w:firstLine="480"/>
      </w:pPr>
      <w:r w:rsidRPr="00715C80">
        <w:rPr>
          <w:rFonts w:hint="eastAsia"/>
        </w:rPr>
        <w:t>（</w:t>
      </w:r>
      <w:r w:rsidRPr="00715C80">
        <w:t>4</w:t>
      </w:r>
      <w:r w:rsidRPr="00715C80">
        <w:rPr>
          <w:rFonts w:hint="eastAsia"/>
        </w:rPr>
        <w:t>）</w:t>
      </w:r>
      <w:r w:rsidR="00DB1C52" w:rsidRPr="00715C80">
        <w:rPr>
          <w:rStyle w:val="tgt1"/>
          <w:rFonts w:ascii="Arial" w:hAnsi="Arial" w:cs="Arial"/>
          <w:szCs w:val="21"/>
        </w:rPr>
        <w:t>基于逻辑的评估</w:t>
      </w:r>
      <w:r w:rsidR="00534377">
        <w:rPr>
          <w:rStyle w:val="tgt1"/>
          <w:rFonts w:ascii="Arial" w:hAnsi="Arial" w:cs="Arial" w:hint="eastAsia"/>
          <w:szCs w:val="21"/>
        </w:rPr>
        <w:t>。</w:t>
      </w:r>
      <w:r w:rsidR="00DB1C52" w:rsidRPr="00715C80">
        <w:rPr>
          <w:rStyle w:val="tgt1"/>
          <w:rFonts w:ascii="Arial" w:hAnsi="Arial" w:cs="Arial"/>
          <w:szCs w:val="21"/>
        </w:rPr>
        <w:t>使用逻辑公式的技术</w:t>
      </w:r>
      <w:r w:rsidR="00DB1C52" w:rsidRPr="00715C80">
        <w:rPr>
          <w:rStyle w:val="tgt1"/>
          <w:rFonts w:ascii="Arial" w:hAnsi="Arial" w:cs="Arial" w:hint="eastAsia"/>
          <w:szCs w:val="21"/>
        </w:rPr>
        <w:t>，</w:t>
      </w:r>
      <w:r w:rsidR="00DB1C52" w:rsidRPr="00715C80">
        <w:rPr>
          <w:rStyle w:val="tgt1"/>
          <w:rFonts w:ascii="Arial" w:hAnsi="Arial" w:cs="Arial"/>
          <w:szCs w:val="21"/>
        </w:rPr>
        <w:t>以阐明和验证证据项及其关系的属性。例如一阶逻辑语句</w:t>
      </w:r>
      <w:r w:rsidR="00DB1C52" w:rsidRPr="00715C80">
        <w:rPr>
          <w:rStyle w:val="tgt1"/>
          <w:rFonts w:ascii="Arial" w:hAnsi="Arial" w:cs="Arial" w:hint="eastAsia"/>
          <w:szCs w:val="21"/>
        </w:rPr>
        <w:t>。</w:t>
      </w:r>
      <w:r w:rsidR="00DB1C52" w:rsidRPr="00715C80">
        <w:rPr>
          <w:rStyle w:val="tgt1"/>
          <w:rFonts w:ascii="Arial" w:hAnsi="Arial" w:cs="Arial"/>
          <w:szCs w:val="21"/>
        </w:rPr>
        <w:t>基于逻辑的技术最适合于检查证据信息的格式良好性和一致性约束。例如，</w:t>
      </w:r>
      <w:r w:rsidR="00DB1C52" w:rsidRPr="00715C80">
        <w:rPr>
          <w:rStyle w:val="tgt1"/>
          <w:rFonts w:ascii="Arial" w:hAnsi="Arial" w:cs="Arial" w:hint="eastAsia"/>
          <w:szCs w:val="21"/>
        </w:rPr>
        <w:t>。。。使用</w:t>
      </w:r>
      <w:r w:rsidR="00DB1C52" w:rsidRPr="00715C80">
        <w:rPr>
          <w:rStyle w:val="tgt1"/>
          <w:rFonts w:ascii="Arial" w:hAnsi="Arial" w:cs="Arial"/>
          <w:szCs w:val="21"/>
        </w:rPr>
        <w:t xml:space="preserve">OCL[23] </w:t>
      </w:r>
      <w:r w:rsidR="00DB1C52" w:rsidRPr="00715C80">
        <w:rPr>
          <w:rStyle w:val="tgt1"/>
          <w:rFonts w:ascii="Arial" w:hAnsi="Arial" w:cs="Arial"/>
          <w:szCs w:val="21"/>
        </w:rPr>
        <w:t>确保特定系统生成的证据项之间存在一致的链接，</w:t>
      </w:r>
      <w:r w:rsidR="00DB1C52" w:rsidRPr="00715C80">
        <w:t xml:space="preserve"> </w:t>
      </w:r>
    </w:p>
    <w:p w14:paraId="504CCD0E" w14:textId="46BBF452" w:rsidR="00DB1C52" w:rsidRPr="0081446A" w:rsidRDefault="00DB1C52" w:rsidP="002C7C55">
      <w:pPr>
        <w:pStyle w:val="30"/>
        <w:spacing w:before="163" w:after="163"/>
        <w:rPr>
          <w:rStyle w:val="tgt1"/>
          <w:rFonts w:ascii="Arial" w:hAnsi="Arial" w:cs="Arial"/>
          <w:szCs w:val="24"/>
        </w:rPr>
      </w:pPr>
      <w:bookmarkStart w:id="13" w:name="_Toc7289673"/>
      <w:r w:rsidRPr="0081446A">
        <w:rPr>
          <w:rStyle w:val="tgt1"/>
          <w:rFonts w:ascii="Arial" w:hAnsi="Arial" w:cs="Arial" w:hint="eastAsia"/>
          <w:szCs w:val="24"/>
        </w:rPr>
        <w:t>软件配置管理安全</w:t>
      </w:r>
      <w:r w:rsidR="00983563" w:rsidRPr="0081446A">
        <w:rPr>
          <w:rStyle w:val="tgt1"/>
          <w:rFonts w:ascii="Arial" w:hAnsi="Arial" w:cs="Arial" w:hint="eastAsia"/>
          <w:szCs w:val="24"/>
        </w:rPr>
        <w:t>关键</w:t>
      </w:r>
      <w:r w:rsidRPr="0081446A">
        <w:rPr>
          <w:rStyle w:val="tgt1"/>
          <w:rFonts w:ascii="Arial" w:hAnsi="Arial" w:cs="Arial"/>
          <w:szCs w:val="24"/>
        </w:rPr>
        <w:t>技术研究。</w:t>
      </w:r>
      <w:bookmarkEnd w:id="13"/>
    </w:p>
    <w:p w14:paraId="5D7D4EBF" w14:textId="77777777" w:rsidR="00DB1C52" w:rsidRPr="00715C80" w:rsidRDefault="00DB1C52" w:rsidP="00112A3D">
      <w:pPr>
        <w:pStyle w:val="a2"/>
        <w:ind w:firstLine="480"/>
      </w:pPr>
      <w:r w:rsidRPr="00715C80">
        <w:rPr>
          <w:rFonts w:hint="eastAsia"/>
        </w:rPr>
        <w:t>目前</w:t>
      </w:r>
      <w:r w:rsidRPr="00715C80">
        <w:t>对</w:t>
      </w:r>
      <w:r w:rsidRPr="00715C80">
        <w:rPr>
          <w:rFonts w:hint="eastAsia"/>
        </w:rPr>
        <w:t>软件配置管理</w:t>
      </w:r>
      <w:r w:rsidRPr="00715C80">
        <w:t>的研究主要</w:t>
      </w:r>
      <w:r w:rsidRPr="00CA4755">
        <w:rPr>
          <w:highlight w:val="yellow"/>
        </w:rPr>
        <w:t>关注软件文档</w:t>
      </w:r>
      <w:r w:rsidRPr="00CA4755">
        <w:rPr>
          <w:rFonts w:hint="eastAsia"/>
          <w:highlight w:val="yellow"/>
        </w:rPr>
        <w:t>制品</w:t>
      </w:r>
      <w:r w:rsidRPr="00CA4755">
        <w:rPr>
          <w:highlight w:val="yellow"/>
        </w:rPr>
        <w:t>中的配置项的标识和跟踪。</w:t>
      </w:r>
      <w:r w:rsidRPr="00715C80">
        <w:t>通过对</w:t>
      </w:r>
      <w:r w:rsidRPr="00CA4755">
        <w:rPr>
          <w:highlight w:val="yellow"/>
        </w:rPr>
        <w:t>比软件开发文档</w:t>
      </w:r>
      <w:r w:rsidRPr="00CA4755">
        <w:rPr>
          <w:rFonts w:hint="eastAsia"/>
          <w:highlight w:val="yellow"/>
        </w:rPr>
        <w:t>制品</w:t>
      </w:r>
      <w:r w:rsidRPr="00CA4755">
        <w:rPr>
          <w:highlight w:val="yellow"/>
        </w:rPr>
        <w:t>，</w:t>
      </w:r>
      <w:r w:rsidRPr="00CA4755">
        <w:rPr>
          <w:rFonts w:hint="eastAsia"/>
          <w:highlight w:val="yellow"/>
        </w:rPr>
        <w:t>对</w:t>
      </w:r>
      <w:r w:rsidRPr="00CA4755">
        <w:rPr>
          <w:highlight w:val="yellow"/>
        </w:rPr>
        <w:t>配置项</w:t>
      </w:r>
      <w:r w:rsidRPr="00CA4755">
        <w:rPr>
          <w:rFonts w:hint="eastAsia"/>
          <w:highlight w:val="yellow"/>
        </w:rPr>
        <w:t>进行</w:t>
      </w:r>
      <w:r w:rsidRPr="00CA4755">
        <w:rPr>
          <w:highlight w:val="yellow"/>
        </w:rPr>
        <w:t>追溯</w:t>
      </w:r>
      <w:r w:rsidRPr="00CA4755">
        <w:rPr>
          <w:rFonts w:hint="eastAsia"/>
          <w:highlight w:val="yellow"/>
        </w:rPr>
        <w:t>与</w:t>
      </w:r>
      <w:r w:rsidRPr="00CA4755">
        <w:rPr>
          <w:highlight w:val="yellow"/>
        </w:rPr>
        <w:t>管理</w:t>
      </w:r>
      <w:r w:rsidRPr="00CA4755">
        <w:rPr>
          <w:rFonts w:hint="eastAsia"/>
          <w:highlight w:val="yellow"/>
        </w:rPr>
        <w:t>（</w:t>
      </w:r>
      <w:r w:rsidRPr="00715C80">
        <w:t>包括不同的软件开发文档</w:t>
      </w:r>
      <w:r w:rsidRPr="00715C80">
        <w:rPr>
          <w:rFonts w:hint="eastAsia"/>
        </w:rPr>
        <w:t>制品中</w:t>
      </w:r>
      <w:r w:rsidRPr="00715C80">
        <w:t>相同</w:t>
      </w:r>
      <w:r w:rsidRPr="00715C80">
        <w:rPr>
          <w:rFonts w:hint="eastAsia"/>
        </w:rPr>
        <w:t>需求的</w:t>
      </w:r>
      <w:r w:rsidRPr="00715C80">
        <w:t>追溯性</w:t>
      </w:r>
      <w:r w:rsidRPr="00715C80">
        <w:rPr>
          <w:rFonts w:hint="eastAsia"/>
        </w:rPr>
        <w:t>）</w:t>
      </w:r>
      <w:r w:rsidRPr="00715C80">
        <w:rPr>
          <w:rFonts w:hint="eastAsia"/>
        </w:rPr>
        <w:t xml:space="preserve"> </w:t>
      </w:r>
      <w:r w:rsidRPr="00715C80">
        <w:rPr>
          <w:rFonts w:hint="eastAsia"/>
        </w:rPr>
        <w:t>，通过</w:t>
      </w:r>
      <w:r w:rsidRPr="00715C80">
        <w:t>比较软件开发文档</w:t>
      </w:r>
      <w:r w:rsidRPr="00715C80">
        <w:rPr>
          <w:rFonts w:hint="eastAsia"/>
        </w:rPr>
        <w:t>制品</w:t>
      </w:r>
      <w:r w:rsidRPr="00715C80">
        <w:t>和代码</w:t>
      </w:r>
      <w:r w:rsidRPr="00715C80">
        <w:rPr>
          <w:rFonts w:hint="eastAsia"/>
        </w:rPr>
        <w:t>制品，</w:t>
      </w:r>
      <w:r w:rsidRPr="00715C80">
        <w:t>验证软件开发文档工件</w:t>
      </w:r>
      <w:r w:rsidRPr="00715C80">
        <w:rPr>
          <w:rFonts w:hint="eastAsia"/>
        </w:rPr>
        <w:t>的</w:t>
      </w:r>
      <w:r w:rsidRPr="00715C80">
        <w:t>需求</w:t>
      </w:r>
      <w:r w:rsidRPr="00715C80">
        <w:rPr>
          <w:rFonts w:hint="eastAsia"/>
        </w:rPr>
        <w:t>是否被</w:t>
      </w:r>
      <w:r w:rsidRPr="00715C80">
        <w:t>正确的编写成了代码</w:t>
      </w:r>
      <w:r w:rsidRPr="00715C80">
        <w:rPr>
          <w:rFonts w:hint="eastAsia"/>
          <w:shd w:val="clear" w:color="auto" w:fill="F7F8FA"/>
        </w:rPr>
        <w:t>；通过对</w:t>
      </w:r>
      <w:r w:rsidRPr="00715C80">
        <w:rPr>
          <w:shd w:val="clear" w:color="auto" w:fill="F7F8FA"/>
        </w:rPr>
        <w:t>代码</w:t>
      </w:r>
      <w:r w:rsidRPr="00715C80">
        <w:rPr>
          <w:rFonts w:hint="eastAsia"/>
          <w:shd w:val="clear" w:color="auto" w:fill="F7F8FA"/>
        </w:rPr>
        <w:t>制品进行</w:t>
      </w:r>
      <w:r w:rsidRPr="00715C80">
        <w:rPr>
          <w:shd w:val="clear" w:color="auto" w:fill="F7F8FA"/>
        </w:rPr>
        <w:t>比较</w:t>
      </w:r>
      <w:r w:rsidRPr="00715C80">
        <w:rPr>
          <w:rFonts w:hint="eastAsia"/>
          <w:shd w:val="clear" w:color="auto" w:fill="F7F8FA"/>
        </w:rPr>
        <w:t>，对</w:t>
      </w:r>
      <w:r w:rsidRPr="00715C80">
        <w:rPr>
          <w:shd w:val="clear" w:color="auto" w:fill="F7F8FA"/>
        </w:rPr>
        <w:t>状态修改</w:t>
      </w:r>
      <w:r w:rsidRPr="00715C80">
        <w:rPr>
          <w:rFonts w:hint="eastAsia"/>
          <w:shd w:val="clear" w:color="auto" w:fill="F7F8FA"/>
        </w:rPr>
        <w:t>、</w:t>
      </w:r>
      <w:r w:rsidRPr="00715C80">
        <w:rPr>
          <w:shd w:val="clear" w:color="auto" w:fill="F7F8FA"/>
        </w:rPr>
        <w:t>软件版本和依赖</w:t>
      </w:r>
      <w:r w:rsidRPr="00715C80">
        <w:rPr>
          <w:rFonts w:hint="eastAsia"/>
          <w:shd w:val="clear" w:color="auto" w:fill="F7F8FA"/>
        </w:rPr>
        <w:t>性进行管理，对</w:t>
      </w:r>
      <w:r w:rsidRPr="00715C80">
        <w:rPr>
          <w:shd w:val="clear" w:color="auto" w:fill="F7F8FA"/>
        </w:rPr>
        <w:t>功能</w:t>
      </w:r>
      <w:r w:rsidRPr="00715C80">
        <w:rPr>
          <w:rFonts w:hint="eastAsia"/>
          <w:shd w:val="clear" w:color="auto" w:fill="F7F8FA"/>
        </w:rPr>
        <w:t>或</w:t>
      </w:r>
      <w:r w:rsidRPr="00715C80">
        <w:rPr>
          <w:shd w:val="clear" w:color="auto" w:fill="F7F8FA"/>
        </w:rPr>
        <w:t>物理特性的变化</w:t>
      </w:r>
      <w:r w:rsidRPr="00715C80">
        <w:rPr>
          <w:rFonts w:hint="eastAsia"/>
          <w:shd w:val="clear" w:color="auto" w:fill="F7F8FA"/>
        </w:rPr>
        <w:t>进行</w:t>
      </w:r>
      <w:r w:rsidRPr="00715C80">
        <w:rPr>
          <w:shd w:val="clear" w:color="auto" w:fill="F7F8FA"/>
        </w:rPr>
        <w:t>控制。</w:t>
      </w:r>
    </w:p>
    <w:p w14:paraId="2B42DED0" w14:textId="77777777" w:rsidR="00DB1C52" w:rsidRPr="00715C80" w:rsidRDefault="00DB1C52" w:rsidP="00112A3D">
      <w:pPr>
        <w:pStyle w:val="a2"/>
        <w:ind w:firstLine="480"/>
        <w:rPr>
          <w:rStyle w:val="tgt1"/>
          <w:rFonts w:ascii="Arial" w:hAnsi="Arial" w:cs="Arial"/>
          <w:szCs w:val="21"/>
        </w:rPr>
      </w:pPr>
      <w:r w:rsidRPr="00715C80">
        <w:rPr>
          <w:rStyle w:val="tgt1"/>
          <w:rFonts w:ascii="Arial" w:hAnsi="Arial" w:cs="Arial"/>
          <w:szCs w:val="21"/>
        </w:rPr>
        <w:t xml:space="preserve"> [10-12]</w:t>
      </w:r>
      <w:r w:rsidRPr="00715C80">
        <w:rPr>
          <w:rStyle w:val="tgt1"/>
          <w:rFonts w:ascii="Arial" w:hAnsi="Arial" w:cs="Arial"/>
          <w:szCs w:val="21"/>
        </w:rPr>
        <w:t>使用跟踪矩阵管理</w:t>
      </w:r>
      <w:r w:rsidRPr="00715C80">
        <w:rPr>
          <w:rStyle w:val="tgt1"/>
          <w:rFonts w:ascii="Arial" w:hAnsi="Arial" w:cs="Arial" w:hint="eastAsia"/>
          <w:szCs w:val="21"/>
        </w:rPr>
        <w:t>软件</w:t>
      </w:r>
      <w:r w:rsidRPr="00715C80">
        <w:rPr>
          <w:rStyle w:val="tgt1"/>
          <w:rFonts w:ascii="Arial" w:hAnsi="Arial" w:cs="Arial"/>
          <w:szCs w:val="21"/>
        </w:rPr>
        <w:t>配置管理的文档构件。跟踪矩阵中的每个需求都由惟一</w:t>
      </w:r>
      <w:r w:rsidRPr="00715C80">
        <w:rPr>
          <w:rStyle w:val="tgt1"/>
          <w:rFonts w:ascii="Arial" w:hAnsi="Arial" w:cs="Arial"/>
          <w:szCs w:val="21"/>
        </w:rPr>
        <w:t>ID</w:t>
      </w:r>
      <w:r w:rsidRPr="00715C80">
        <w:rPr>
          <w:rStyle w:val="tgt1"/>
          <w:rFonts w:ascii="Arial" w:hAnsi="Arial" w:cs="Arial"/>
          <w:szCs w:val="21"/>
        </w:rPr>
        <w:t>标识，并位于第一行。文档构件的类型位于列中，与需求映射的配置项的索引放在矩阵的内容字段中。可跟踪性矩阵可用于跟踪不同文档构件中具有相同需求的配置项。</w:t>
      </w:r>
    </w:p>
    <w:p w14:paraId="3F6A9AD8" w14:textId="77777777" w:rsidR="00DB1C52" w:rsidRPr="00715C80" w:rsidRDefault="00DB1C52" w:rsidP="00112A3D">
      <w:pPr>
        <w:pStyle w:val="a2"/>
        <w:ind w:firstLine="480"/>
        <w:rPr>
          <w:rStyle w:val="tgt1"/>
          <w:rFonts w:ascii="Arial" w:hAnsi="Arial" w:cs="Arial"/>
          <w:szCs w:val="21"/>
        </w:rPr>
      </w:pPr>
      <w:r w:rsidRPr="00715C80">
        <w:rPr>
          <w:rStyle w:val="tgt1"/>
          <w:rFonts w:ascii="Arial" w:hAnsi="Arial" w:cs="Arial"/>
          <w:szCs w:val="21"/>
        </w:rPr>
        <w:t xml:space="preserve"> [13-14]</w:t>
      </w:r>
      <w:r w:rsidRPr="00715C80">
        <w:rPr>
          <w:rStyle w:val="tgt1"/>
          <w:rFonts w:ascii="Arial" w:hAnsi="Arial" w:cs="Arial"/>
          <w:szCs w:val="21"/>
        </w:rPr>
        <w:t>应用信息检索技术实现了可追溯矩阵的自动生成。通过处理软件文档构件中的简单链接，使用可跟踪矩阵</w:t>
      </w:r>
      <w:r w:rsidRPr="00715C80">
        <w:rPr>
          <w:rStyle w:val="tgt1"/>
          <w:rFonts w:ascii="Arial" w:hAnsi="Arial" w:cs="Arial" w:hint="eastAsia"/>
          <w:szCs w:val="21"/>
        </w:rPr>
        <w:t>的优势</w:t>
      </w:r>
      <w:r w:rsidRPr="00715C80">
        <w:rPr>
          <w:rStyle w:val="tgt1"/>
          <w:rFonts w:ascii="Arial" w:hAnsi="Arial" w:cs="Arial"/>
          <w:szCs w:val="21"/>
        </w:rPr>
        <w:t>在于易于</w:t>
      </w:r>
      <w:r w:rsidRPr="00715C80">
        <w:rPr>
          <w:rStyle w:val="tgt1"/>
          <w:rFonts w:ascii="Arial" w:hAnsi="Arial" w:cs="Arial" w:hint="eastAsia"/>
          <w:szCs w:val="21"/>
        </w:rPr>
        <w:t>读取和</w:t>
      </w:r>
      <w:r w:rsidRPr="00715C80">
        <w:rPr>
          <w:rStyle w:val="tgt1"/>
          <w:rFonts w:ascii="Arial" w:hAnsi="Arial" w:cs="Arial"/>
          <w:szCs w:val="21"/>
        </w:rPr>
        <w:t>使用。</w:t>
      </w:r>
    </w:p>
    <w:p w14:paraId="77C31CAB" w14:textId="77777777" w:rsidR="00DB1C52" w:rsidRPr="00715C80" w:rsidRDefault="00DB1C52" w:rsidP="00112A3D">
      <w:pPr>
        <w:pStyle w:val="a2"/>
        <w:ind w:firstLine="480"/>
      </w:pPr>
      <w:r w:rsidRPr="00715C80">
        <w:t xml:space="preserve">,[15] </w:t>
      </w:r>
      <w:r w:rsidRPr="00715C80">
        <w:rPr>
          <w:rFonts w:hint="eastAsia"/>
        </w:rPr>
        <w:t>提出</w:t>
      </w:r>
      <w:r w:rsidRPr="00715C80">
        <w:t>通过使用依赖关系</w:t>
      </w:r>
      <w:r w:rsidRPr="00715C80">
        <w:t>,</w:t>
      </w:r>
      <w:r w:rsidRPr="00715C80">
        <w:t>跟踪关系</w:t>
      </w:r>
      <w:r w:rsidRPr="00715C80">
        <w:rPr>
          <w:rFonts w:hint="eastAsia"/>
        </w:rPr>
        <w:t>，</w:t>
      </w:r>
      <w:r w:rsidRPr="00715C80">
        <w:t>和文档</w:t>
      </w:r>
      <w:r w:rsidRPr="00715C80">
        <w:rPr>
          <w:rFonts w:hint="eastAsia"/>
        </w:rPr>
        <w:t>制品</w:t>
      </w:r>
      <w:r w:rsidRPr="00715C80">
        <w:t>的结构</w:t>
      </w:r>
      <w:r w:rsidRPr="00715C80">
        <w:rPr>
          <w:rFonts w:hint="eastAsia"/>
        </w:rPr>
        <w:t>化</w:t>
      </w:r>
      <w:r w:rsidRPr="00715C80">
        <w:t>信息。推断新文档产品之间的追踪关系</w:t>
      </w:r>
    </w:p>
    <w:p w14:paraId="132FC1E9" w14:textId="20D08644" w:rsidR="00DB1C52" w:rsidRPr="00715C80" w:rsidRDefault="00DB1C52" w:rsidP="00112A3D">
      <w:pPr>
        <w:pStyle w:val="a2"/>
        <w:ind w:firstLine="480"/>
      </w:pPr>
      <w:r w:rsidRPr="00715C80">
        <w:rPr>
          <w:rFonts w:hint="eastAsia"/>
        </w:rPr>
        <w:t>【</w:t>
      </w:r>
      <w:r w:rsidRPr="00715C80">
        <w:rPr>
          <w:rFonts w:hint="eastAsia"/>
        </w:rPr>
        <w:t>content</w:t>
      </w:r>
      <w:r w:rsidRPr="00715C80">
        <w:t>-based</w:t>
      </w:r>
      <w:r w:rsidRPr="00715C80">
        <w:rPr>
          <w:rFonts w:hint="eastAsia"/>
        </w:rPr>
        <w:t>】（）</w:t>
      </w:r>
      <w:r w:rsidRPr="00715C80">
        <w:t>提出了基于内容的配置管理系统</w:t>
      </w:r>
      <w:r w:rsidRPr="00715C80">
        <w:rPr>
          <w:rFonts w:hint="eastAsia"/>
        </w:rPr>
        <w:t>，</w:t>
      </w:r>
      <w:r w:rsidRPr="00715C80">
        <w:t>该系统生成</w:t>
      </w:r>
      <w:r w:rsidRPr="00715C80">
        <w:t>“</w:t>
      </w:r>
      <w:r w:rsidRPr="00715C80">
        <w:t>关联链接</w:t>
      </w:r>
      <w:r w:rsidRPr="00715C80">
        <w:t>”</w:t>
      </w:r>
      <w:r w:rsidRPr="00715C80">
        <w:t>，</w:t>
      </w:r>
      <w:r w:rsidRPr="00715C80">
        <w:rPr>
          <w:rFonts w:hint="eastAsia"/>
        </w:rPr>
        <w:t>用来</w:t>
      </w:r>
      <w:r w:rsidRPr="00715C80">
        <w:t>管理软件研究文档构件中高度抽象的非功能需求。关联链接由相关的两个配置项和配置项</w:t>
      </w:r>
      <w:r w:rsidRPr="00715C80">
        <w:rPr>
          <w:rFonts w:hint="eastAsia"/>
        </w:rPr>
        <w:t>间需要</w:t>
      </w:r>
      <w:r w:rsidRPr="00715C80">
        <w:t>遵循的规则组成，用于</w:t>
      </w:r>
      <w:r w:rsidRPr="00715C80">
        <w:rPr>
          <w:rFonts w:hint="eastAsia"/>
        </w:rPr>
        <w:t>对</w:t>
      </w:r>
      <w:r w:rsidRPr="00715C80">
        <w:t>软件研发文档</w:t>
      </w:r>
      <w:r w:rsidRPr="00715C80">
        <w:rPr>
          <w:rFonts w:hint="eastAsia"/>
        </w:rPr>
        <w:t>制品进行配置管理</w:t>
      </w:r>
      <w:r w:rsidR="00534377">
        <w:rPr>
          <w:rFonts w:hint="eastAsia"/>
        </w:rPr>
        <w:t>。</w:t>
      </w:r>
    </w:p>
    <w:p w14:paraId="2A2ECFCD" w14:textId="77777777" w:rsidR="00DB1C52" w:rsidRPr="00715C80" w:rsidRDefault="00DB1C52" w:rsidP="00112A3D">
      <w:pPr>
        <w:pStyle w:val="a2"/>
        <w:ind w:firstLine="480"/>
      </w:pPr>
    </w:p>
    <w:p w14:paraId="0FB6850A" w14:textId="168DDB3C" w:rsidR="00DB1C52" w:rsidRPr="00715C80" w:rsidRDefault="00DB1C52" w:rsidP="00112A3D">
      <w:pPr>
        <w:pStyle w:val="a2"/>
        <w:ind w:firstLine="480"/>
      </w:pPr>
      <w:r w:rsidRPr="00715C80">
        <w:rPr>
          <w:rFonts w:hint="eastAsia"/>
        </w:rPr>
        <w:t>我国</w:t>
      </w:r>
      <w:r w:rsidR="00594F7E">
        <w:rPr>
          <w:rFonts w:hint="eastAsia"/>
        </w:rPr>
        <w:t>的研究</w:t>
      </w:r>
      <w:r w:rsidR="00594F7E">
        <w:t>人员</w:t>
      </w:r>
      <w:r w:rsidR="00594F7E">
        <w:rPr>
          <w:rFonts w:hint="eastAsia"/>
        </w:rPr>
        <w:t>也</w:t>
      </w:r>
      <w:r w:rsidR="00594F7E">
        <w:t>对</w:t>
      </w:r>
      <w:r w:rsidRPr="00715C80">
        <w:t>配置</w:t>
      </w:r>
      <w:r w:rsidRPr="00715C80">
        <w:rPr>
          <w:rFonts w:hint="eastAsia"/>
        </w:rPr>
        <w:t>管理过程</w:t>
      </w:r>
      <w:r w:rsidR="00594F7E">
        <w:rPr>
          <w:rFonts w:hint="eastAsia"/>
        </w:rPr>
        <w:t>进行了</w:t>
      </w:r>
      <w:r w:rsidR="00594F7E">
        <w:t>深入</w:t>
      </w:r>
      <w:r w:rsidRPr="00715C80">
        <w:t>研究</w:t>
      </w:r>
      <w:r w:rsidR="00594F7E">
        <w:rPr>
          <w:rFonts w:hint="eastAsia"/>
        </w:rPr>
        <w:t>，但</w:t>
      </w:r>
      <w:r w:rsidR="00594F7E">
        <w:t>与国外的研究</w:t>
      </w:r>
      <w:r w:rsidR="00594F7E">
        <w:rPr>
          <w:rFonts w:hint="eastAsia"/>
        </w:rPr>
        <w:t>相比，</w:t>
      </w:r>
      <w:r w:rsidR="00594F7E">
        <w:t>更多</w:t>
      </w:r>
      <w:r w:rsidR="00594F7E">
        <w:rPr>
          <w:rFonts w:hint="eastAsia"/>
        </w:rPr>
        <w:t>的</w:t>
      </w:r>
      <w:r w:rsidR="00594F7E">
        <w:t>侧重于理论方法</w:t>
      </w:r>
      <w:r w:rsidR="00594F7E">
        <w:rPr>
          <w:rFonts w:hint="eastAsia"/>
        </w:rPr>
        <w:t>，相对</w:t>
      </w:r>
      <w:r w:rsidR="00594F7E">
        <w:t>国外在配置管理上的实践有一</w:t>
      </w:r>
      <w:r w:rsidR="00594F7E">
        <w:rPr>
          <w:rFonts w:hint="eastAsia"/>
        </w:rPr>
        <w:t>定</w:t>
      </w:r>
      <w:r w:rsidR="00594F7E">
        <w:t>的差距</w:t>
      </w:r>
      <w:r w:rsidR="00983563" w:rsidRPr="00715C80">
        <w:rPr>
          <w:rFonts w:hint="eastAsia"/>
        </w:rPr>
        <w:t>。</w:t>
      </w:r>
    </w:p>
    <w:p w14:paraId="5E8CBDD9" w14:textId="16CEAD87" w:rsidR="00DB1C52" w:rsidRPr="00715C80" w:rsidRDefault="002C7C55" w:rsidP="00112A3D">
      <w:pPr>
        <w:pStyle w:val="a2"/>
        <w:ind w:firstLine="480"/>
      </w:pPr>
      <w:r w:rsidRPr="00715C80">
        <w:rPr>
          <w:rFonts w:hint="eastAsia"/>
        </w:rPr>
        <w:lastRenderedPageBreak/>
        <w:t>严晓光</w:t>
      </w:r>
      <w:r w:rsidRPr="00715C80">
        <w:rPr>
          <w:rFonts w:hint="eastAsia"/>
        </w:rPr>
        <w:t xml:space="preserve"> </w:t>
      </w:r>
      <w:r w:rsidRPr="00715C80">
        <w:rPr>
          <w:rFonts w:hint="eastAsia"/>
        </w:rPr>
        <w:t>（</w:t>
      </w:r>
      <w:r w:rsidR="00DB1C52" w:rsidRPr="00715C80">
        <w:rPr>
          <w:rFonts w:hint="eastAsia"/>
        </w:rPr>
        <w:t>软件配置管理的问题</w:t>
      </w:r>
      <w:r w:rsidR="00DB1C52" w:rsidRPr="00715C80">
        <w:rPr>
          <w:rFonts w:hint="eastAsia"/>
        </w:rPr>
        <w:t>_</w:t>
      </w:r>
      <w:r w:rsidR="00DB1C52" w:rsidRPr="00715C80">
        <w:rPr>
          <w:rFonts w:hint="eastAsia"/>
        </w:rPr>
        <w:t>目的</w:t>
      </w:r>
      <w:r w:rsidR="00DB1C52" w:rsidRPr="00715C80">
        <w:rPr>
          <w:rFonts w:hint="eastAsia"/>
        </w:rPr>
        <w:t>_</w:t>
      </w:r>
      <w:r w:rsidR="00DB1C52" w:rsidRPr="00715C80">
        <w:rPr>
          <w:rFonts w:hint="eastAsia"/>
        </w:rPr>
        <w:t>层次和策略</w:t>
      </w:r>
      <w:r w:rsidRPr="00715C80">
        <w:rPr>
          <w:rFonts w:hint="eastAsia"/>
        </w:rPr>
        <w:t>）</w:t>
      </w:r>
      <w:r w:rsidR="00DB1C52" w:rsidRPr="00715C80">
        <w:rPr>
          <w:rFonts w:hint="eastAsia"/>
        </w:rPr>
        <w:t>结合软件配置管理</w:t>
      </w:r>
      <w:r w:rsidR="00DB1C52" w:rsidRPr="00715C80">
        <w:t>可能</w:t>
      </w:r>
      <w:r w:rsidR="00DB1C52" w:rsidRPr="00715C80">
        <w:rPr>
          <w:rFonts w:hint="eastAsia"/>
        </w:rPr>
        <w:t>出现</w:t>
      </w:r>
      <w:r w:rsidR="00DB1C52" w:rsidRPr="00715C80">
        <w:t>的活动</w:t>
      </w:r>
      <w:r w:rsidR="00DB1C52" w:rsidRPr="00715C80">
        <w:rPr>
          <w:rFonts w:hint="eastAsia"/>
        </w:rPr>
        <w:t>工作量大</w:t>
      </w:r>
      <w:r w:rsidR="00DB1C52" w:rsidRPr="00715C80">
        <w:t>、</w:t>
      </w:r>
      <w:r w:rsidR="00DB1C52" w:rsidRPr="00715C80">
        <w:rPr>
          <w:rFonts w:hint="eastAsia"/>
        </w:rPr>
        <w:t>效率</w:t>
      </w:r>
      <w:r w:rsidR="00DB1C52" w:rsidRPr="00715C80">
        <w:t>低、配置</w:t>
      </w:r>
      <w:r w:rsidR="00DB1C52" w:rsidRPr="00715C80">
        <w:rPr>
          <w:rFonts w:hint="eastAsia"/>
        </w:rPr>
        <w:t>失控</w:t>
      </w:r>
      <w:r w:rsidR="00DB1C52" w:rsidRPr="00715C80">
        <w:t>等问题，</w:t>
      </w:r>
      <w:r w:rsidR="00DB1C52" w:rsidRPr="00715C80">
        <w:rPr>
          <w:rFonts w:hint="eastAsia"/>
        </w:rPr>
        <w:t>深入</w:t>
      </w:r>
      <w:r w:rsidR="00DB1C52" w:rsidRPr="00715C80">
        <w:t>分析了</w:t>
      </w:r>
      <w:r w:rsidR="00DB1C52" w:rsidRPr="00B975E1">
        <w:rPr>
          <w:highlight w:val="yellow"/>
        </w:rPr>
        <w:t>问题</w:t>
      </w:r>
      <w:r w:rsidR="00DB1C52" w:rsidRPr="00B975E1">
        <w:rPr>
          <w:rFonts w:hint="eastAsia"/>
          <w:highlight w:val="yellow"/>
        </w:rPr>
        <w:t>出现</w:t>
      </w:r>
      <w:r w:rsidR="00DB1C52" w:rsidRPr="00B975E1">
        <w:rPr>
          <w:highlight w:val="yellow"/>
        </w:rPr>
        <w:t>的原因，讨论了</w:t>
      </w:r>
      <w:r w:rsidR="00DB1C52" w:rsidRPr="00B975E1">
        <w:rPr>
          <w:rFonts w:hint="eastAsia"/>
          <w:highlight w:val="yellow"/>
        </w:rPr>
        <w:t>配置</w:t>
      </w:r>
      <w:r w:rsidR="00DB1C52" w:rsidRPr="00B975E1">
        <w:rPr>
          <w:highlight w:val="yellow"/>
        </w:rPr>
        <w:t>管理的层次目标及各层次的特点</w:t>
      </w:r>
      <w:r w:rsidR="00DB1C52" w:rsidRPr="00715C80">
        <w:t>，提出了业务导向、分层次管理</w:t>
      </w:r>
      <w:r w:rsidR="00DB1C52" w:rsidRPr="00715C80">
        <w:rPr>
          <w:rFonts w:hint="eastAsia"/>
        </w:rPr>
        <w:t>、</w:t>
      </w:r>
      <w:r w:rsidR="00DB1C52" w:rsidRPr="00715C80">
        <w:t>注重实效等原则和策略。</w:t>
      </w:r>
    </w:p>
    <w:p w14:paraId="585C16E1" w14:textId="3EF5600A" w:rsidR="00DB1C52" w:rsidRPr="00715C80" w:rsidRDefault="00DB1C52" w:rsidP="00112A3D">
      <w:pPr>
        <w:pStyle w:val="a2"/>
        <w:ind w:firstLine="480"/>
      </w:pPr>
      <w:r w:rsidRPr="00715C80">
        <w:rPr>
          <w:rFonts w:hint="eastAsia"/>
        </w:rPr>
        <w:t>姜文</w:t>
      </w:r>
      <w:r w:rsidR="002C7C55" w:rsidRPr="00715C80">
        <w:rPr>
          <w:rFonts w:hint="eastAsia"/>
        </w:rPr>
        <w:t>(</w:t>
      </w:r>
      <w:r w:rsidRPr="00715C80">
        <w:rPr>
          <w:rFonts w:hint="eastAsia"/>
        </w:rPr>
        <w:t>软件配置管理中的基线问题研究</w:t>
      </w:r>
      <w:r w:rsidR="002C7C55" w:rsidRPr="00715C80">
        <w:rPr>
          <w:rFonts w:hint="eastAsia"/>
        </w:rPr>
        <w:t>)</w:t>
      </w:r>
      <w:r w:rsidRPr="00715C80">
        <w:t>分别归纳并给出了五种不同的基线定义，叙述了基线的层级、软件项目的阶段基线、实现阶段基线的水平等级和粒度，集中介绍了基线相关的技术问题</w:t>
      </w:r>
    </w:p>
    <w:p w14:paraId="763F5B1E" w14:textId="60438626" w:rsidR="00DB1C52" w:rsidRPr="00715C80" w:rsidRDefault="002C7C55" w:rsidP="00112A3D">
      <w:pPr>
        <w:pStyle w:val="a2"/>
        <w:ind w:firstLine="480"/>
      </w:pPr>
      <w:r w:rsidRPr="00715C80">
        <w:rPr>
          <w:rFonts w:hint="eastAsia"/>
        </w:rPr>
        <w:t>赵海英</w:t>
      </w:r>
      <w:r w:rsidRPr="00715C80">
        <w:rPr>
          <w:rFonts w:hint="eastAsia"/>
        </w:rPr>
        <w:t>(</w:t>
      </w:r>
      <w:r w:rsidR="00DB1C52" w:rsidRPr="00715C80">
        <w:rPr>
          <w:rFonts w:hint="eastAsia"/>
        </w:rPr>
        <w:t>软件需求变更管理的研究与实践</w:t>
      </w:r>
      <w:r w:rsidRPr="00715C80">
        <w:rPr>
          <w:rFonts w:hint="eastAsia"/>
        </w:rPr>
        <w:t>)</w:t>
      </w:r>
      <w:r w:rsidR="00DB1C52" w:rsidRPr="00715C80">
        <w:rPr>
          <w:rFonts w:hint="eastAsia"/>
        </w:rPr>
        <w:t xml:space="preserve">  </w:t>
      </w:r>
      <w:r w:rsidR="00DB1C52" w:rsidRPr="00715C80">
        <w:rPr>
          <w:rFonts w:hint="eastAsia"/>
        </w:rPr>
        <w:t>提出</w:t>
      </w:r>
      <w:r w:rsidR="00DB1C52" w:rsidRPr="00715C80">
        <w:t>了一种</w:t>
      </w:r>
      <w:r w:rsidR="00DB1C52" w:rsidRPr="00715C80">
        <w:rPr>
          <w:rFonts w:hint="eastAsia"/>
        </w:rPr>
        <w:t>oucm</w:t>
      </w:r>
      <w:r w:rsidR="00DB1C52" w:rsidRPr="00715C80">
        <w:rPr>
          <w:rFonts w:hint="eastAsia"/>
        </w:rPr>
        <w:t>，</w:t>
      </w:r>
      <w:r w:rsidR="00DB1C52" w:rsidRPr="00715C80">
        <w:rPr>
          <w:rFonts w:hint="eastAsia"/>
        </w:rPr>
        <w:t>oucm</w:t>
      </w:r>
      <w:r w:rsidR="00DB1C52" w:rsidRPr="00715C80">
        <w:rPr>
          <w:rFonts w:hint="eastAsia"/>
        </w:rPr>
        <w:t>创建</w:t>
      </w:r>
      <w:r w:rsidR="00DB1C52" w:rsidRPr="00715C80">
        <w:t>了一个</w:t>
      </w:r>
      <w:r w:rsidR="00DB1C52" w:rsidRPr="00715C80">
        <w:rPr>
          <w:rFonts w:hint="eastAsia"/>
        </w:rPr>
        <w:t>隔绝</w:t>
      </w:r>
      <w:r w:rsidR="00DB1C52" w:rsidRPr="00715C80">
        <w:t>开发工作的</w:t>
      </w:r>
      <w:r w:rsidR="00DB1C52" w:rsidRPr="00715C80">
        <w:rPr>
          <w:rFonts w:hint="eastAsia"/>
        </w:rPr>
        <w:t>，</w:t>
      </w:r>
      <w:r w:rsidR="00DB1C52" w:rsidRPr="00715C80">
        <w:t>潜在无</w:t>
      </w:r>
      <w:r w:rsidR="00DB1C52" w:rsidRPr="00715C80">
        <w:rPr>
          <w:rFonts w:hint="eastAsia"/>
        </w:rPr>
        <w:t>序的</w:t>
      </w:r>
      <w:r w:rsidR="00DB1C52" w:rsidRPr="00B975E1">
        <w:rPr>
          <w:highlight w:val="yellow"/>
        </w:rPr>
        <w:t>需求变更的流程方法</w:t>
      </w:r>
      <w:r w:rsidR="00DB1C52" w:rsidRPr="00715C80">
        <w:t>，</w:t>
      </w:r>
      <w:r w:rsidR="00DB1C52" w:rsidRPr="00715C80">
        <w:rPr>
          <w:rFonts w:hint="eastAsia"/>
        </w:rPr>
        <w:t>避免</w:t>
      </w:r>
      <w:r w:rsidR="00DB1C52" w:rsidRPr="00715C80">
        <w:t>了</w:t>
      </w:r>
      <w:r w:rsidR="00DB1C52" w:rsidRPr="00715C80">
        <w:rPr>
          <w:rFonts w:hint="eastAsia"/>
        </w:rPr>
        <w:t>正常</w:t>
      </w:r>
      <w:r w:rsidR="00DB1C52" w:rsidRPr="00715C80">
        <w:t>开发</w:t>
      </w:r>
      <w:r w:rsidR="00DB1C52" w:rsidRPr="00715C80">
        <w:rPr>
          <w:rFonts w:hint="eastAsia"/>
        </w:rPr>
        <w:t>工作</w:t>
      </w:r>
      <w:r w:rsidR="00DB1C52" w:rsidRPr="00715C80">
        <w:t>被扰乱</w:t>
      </w:r>
      <w:r w:rsidR="00DB1C52" w:rsidRPr="00715C80">
        <w:rPr>
          <w:rFonts w:hint="eastAsia"/>
        </w:rPr>
        <w:t>，</w:t>
      </w:r>
      <w:r w:rsidR="00DB1C52" w:rsidRPr="00715C80">
        <w:t>减少</w:t>
      </w:r>
      <w:r w:rsidR="00DB1C52" w:rsidRPr="00715C80">
        <w:rPr>
          <w:rFonts w:hint="eastAsia"/>
        </w:rPr>
        <w:t>不当需求变更引起</w:t>
      </w:r>
      <w:r w:rsidR="00DB1C52" w:rsidRPr="00715C80">
        <w:t>的</w:t>
      </w:r>
      <w:r w:rsidR="00DB1C52" w:rsidRPr="00715C80">
        <w:rPr>
          <w:rFonts w:hint="eastAsia"/>
        </w:rPr>
        <w:t>成本</w:t>
      </w:r>
      <w:r w:rsidR="00DB1C52" w:rsidRPr="00715C80">
        <w:t>和工作量。</w:t>
      </w:r>
    </w:p>
    <w:p w14:paraId="6BB9FAD9" w14:textId="057A6C26" w:rsidR="00DB1C52" w:rsidRPr="00715C80" w:rsidRDefault="00DB1C52" w:rsidP="00112A3D">
      <w:pPr>
        <w:pStyle w:val="a2"/>
        <w:ind w:firstLine="480"/>
      </w:pPr>
      <w:r w:rsidRPr="00715C80">
        <w:rPr>
          <w:rFonts w:hint="eastAsia"/>
        </w:rPr>
        <w:t>以上</w:t>
      </w:r>
      <w:r w:rsidRPr="00715C80">
        <w:t>研究</w:t>
      </w:r>
      <w:r w:rsidRPr="00715C80">
        <w:rPr>
          <w:rFonts w:hint="eastAsia"/>
        </w:rPr>
        <w:t>主要</w:t>
      </w:r>
      <w:r w:rsidRPr="00715C80">
        <w:t>针对于配置管理</w:t>
      </w:r>
      <w:r w:rsidRPr="00715C80">
        <w:rPr>
          <w:rFonts w:hint="eastAsia"/>
        </w:rPr>
        <w:t>中</w:t>
      </w:r>
      <w:r w:rsidRPr="00715C80">
        <w:t>的</w:t>
      </w:r>
      <w:r w:rsidR="00B975E1">
        <w:rPr>
          <w:rFonts w:hint="eastAsia"/>
        </w:rPr>
        <w:t>可能</w:t>
      </w:r>
      <w:r w:rsidR="00B975E1">
        <w:t>出现</w:t>
      </w:r>
      <w:r w:rsidR="00B975E1">
        <w:rPr>
          <w:rFonts w:hint="eastAsia"/>
        </w:rPr>
        <w:t>的问题</w:t>
      </w:r>
      <w:r w:rsidR="00B975E1">
        <w:t>、</w:t>
      </w:r>
      <w:r w:rsidR="00B975E1">
        <w:rPr>
          <w:rFonts w:hint="eastAsia"/>
        </w:rPr>
        <w:t>基线</w:t>
      </w:r>
      <w:r w:rsidR="00B975E1">
        <w:t>、需求变更等</w:t>
      </w:r>
      <w:r w:rsidRPr="00B975E1">
        <w:rPr>
          <w:highlight w:val="yellow"/>
        </w:rPr>
        <w:t>某一方面进行专门研究</w:t>
      </w:r>
      <w:r w:rsidRPr="00715C80">
        <w:t>，</w:t>
      </w:r>
      <w:r w:rsidR="00B975E1">
        <w:rPr>
          <w:rFonts w:hint="eastAsia"/>
        </w:rPr>
        <w:t>张</w:t>
      </w:r>
      <w:r w:rsidR="00B975E1">
        <w:t>薇和王槐彬的</w:t>
      </w:r>
      <w:r w:rsidRPr="00715C80">
        <w:t>研究则</w:t>
      </w:r>
      <w:r w:rsidRPr="00B975E1">
        <w:rPr>
          <w:rFonts w:hint="eastAsia"/>
          <w:highlight w:val="yellow"/>
        </w:rPr>
        <w:t>面向</w:t>
      </w:r>
      <w:r w:rsidRPr="00B975E1">
        <w:rPr>
          <w:highlight w:val="yellow"/>
        </w:rPr>
        <w:t>配置管理的</w:t>
      </w:r>
      <w:r w:rsidRPr="00B975E1">
        <w:rPr>
          <w:rFonts w:hint="eastAsia"/>
          <w:highlight w:val="yellow"/>
        </w:rPr>
        <w:t>整个流程</w:t>
      </w:r>
      <w:r w:rsidRPr="00715C80">
        <w:rPr>
          <w:rFonts w:hint="eastAsia"/>
        </w:rPr>
        <w:t>。张薇</w:t>
      </w:r>
      <w:r w:rsidRPr="00715C80">
        <w:rPr>
          <w:rFonts w:hint="eastAsia"/>
        </w:rPr>
        <w:t xml:space="preserve"> </w:t>
      </w:r>
      <w:r w:rsidR="00B975E1">
        <w:rPr>
          <w:rFonts w:hint="eastAsia"/>
        </w:rPr>
        <w:t>在</w:t>
      </w:r>
      <w:r w:rsidRPr="00715C80">
        <w:rPr>
          <w:rFonts w:hint="eastAsia"/>
        </w:rPr>
        <w:t xml:space="preserve"> </w:t>
      </w:r>
      <w:r w:rsidR="002C7C55" w:rsidRPr="00715C80">
        <w:t>(</w:t>
      </w:r>
      <w:r w:rsidRPr="00715C80">
        <w:rPr>
          <w:rFonts w:hint="eastAsia"/>
        </w:rPr>
        <w:t>软件配置管理系统的优化研究与设计</w:t>
      </w:r>
      <w:r w:rsidR="002C7C55" w:rsidRPr="00715C80">
        <w:rPr>
          <w:rFonts w:hint="eastAsia"/>
        </w:rPr>
        <w:t>)</w:t>
      </w:r>
      <w:r w:rsidRPr="00715C80">
        <w:rPr>
          <w:rFonts w:hint="eastAsia"/>
        </w:rPr>
        <w:t xml:space="preserve"> </w:t>
      </w:r>
      <w:r w:rsidR="00B975E1">
        <w:rPr>
          <w:rFonts w:hint="eastAsia"/>
        </w:rPr>
        <w:t>中</w:t>
      </w:r>
      <w:r w:rsidRPr="00715C80">
        <w:rPr>
          <w:rFonts w:hint="eastAsia"/>
        </w:rPr>
        <w:t>对配置管理的流程进行了</w:t>
      </w:r>
      <w:r w:rsidRPr="00715C80">
        <w:t>优化设计，</w:t>
      </w:r>
      <w:r w:rsidRPr="00715C80">
        <w:rPr>
          <w:rFonts w:hint="eastAsia"/>
        </w:rPr>
        <w:t>提出</w:t>
      </w:r>
      <w:r w:rsidRPr="00715C80">
        <w:t>了比较</w:t>
      </w:r>
      <w:r w:rsidRPr="00715C80">
        <w:rPr>
          <w:rFonts w:hint="eastAsia"/>
        </w:rPr>
        <w:t>普遍</w:t>
      </w:r>
      <w:r w:rsidRPr="00715C80">
        <w:t>全面的流程</w:t>
      </w:r>
      <w:r w:rsidR="00B975E1">
        <w:rPr>
          <w:rFonts w:hint="eastAsia"/>
        </w:rPr>
        <w:t>；</w:t>
      </w:r>
      <w:r w:rsidRPr="00715C80">
        <w:rPr>
          <w:rFonts w:hint="eastAsia"/>
        </w:rPr>
        <w:t>王槐彬</w:t>
      </w:r>
      <w:r w:rsidR="002C7C55" w:rsidRPr="00715C80">
        <w:t>(</w:t>
      </w:r>
      <w:r w:rsidRPr="00715C80">
        <w:rPr>
          <w:rFonts w:hint="eastAsia"/>
        </w:rPr>
        <w:t>基于工作流技术的软件配置管理过程建模</w:t>
      </w:r>
      <w:r w:rsidR="002C7C55" w:rsidRPr="00715C80">
        <w:rPr>
          <w:rFonts w:hint="eastAsia"/>
        </w:rPr>
        <w:t>)</w:t>
      </w:r>
      <w:r w:rsidRPr="00715C80">
        <w:t>基于工作流技术，使用工作交流网建模技术对配置管理进行过程建模，并析了配置管理建模的优点。</w:t>
      </w:r>
    </w:p>
    <w:p w14:paraId="762FC537" w14:textId="240542CF" w:rsidR="00DB1C52" w:rsidRPr="00715C80" w:rsidRDefault="002C7C55" w:rsidP="00112A3D">
      <w:pPr>
        <w:pStyle w:val="a2"/>
        <w:ind w:firstLine="480"/>
      </w:pPr>
      <w:r w:rsidRPr="00715C80">
        <w:rPr>
          <w:rFonts w:hint="eastAsia"/>
        </w:rPr>
        <w:t>前面提到</w:t>
      </w:r>
      <w:r w:rsidRPr="00715C80">
        <w:t>的研究</w:t>
      </w:r>
      <w:r w:rsidR="00DB1C52" w:rsidRPr="00715C80">
        <w:t>是</w:t>
      </w:r>
      <w:r w:rsidR="00DB1C52" w:rsidRPr="00715C80">
        <w:rPr>
          <w:rFonts w:hint="eastAsia"/>
        </w:rPr>
        <w:t>针对</w:t>
      </w:r>
      <w:r w:rsidR="00DB1C52" w:rsidRPr="00715C80">
        <w:t>软件配置管理本身，</w:t>
      </w:r>
      <w:r w:rsidR="00DB1C52" w:rsidRPr="00715C80">
        <w:rPr>
          <w:rFonts w:hint="eastAsia"/>
        </w:rPr>
        <w:t>没有</w:t>
      </w:r>
      <w:r w:rsidR="00DB1C52" w:rsidRPr="00715C80">
        <w:t>特别的对适航软件中的</w:t>
      </w:r>
      <w:r w:rsidR="00DB1C52" w:rsidRPr="00715C80">
        <w:t>SCM</w:t>
      </w:r>
      <w:r w:rsidR="00DB1C52" w:rsidRPr="00715C80">
        <w:t>，或结合</w:t>
      </w:r>
      <w:r w:rsidR="00DB1C52" w:rsidRPr="00715C80">
        <w:t>DO178</w:t>
      </w:r>
      <w:r w:rsidR="00DB1C52" w:rsidRPr="00715C80">
        <w:rPr>
          <w:rFonts w:hint="eastAsia"/>
        </w:rPr>
        <w:t>标准</w:t>
      </w:r>
      <w:r w:rsidR="00DB1C52" w:rsidRPr="00715C80">
        <w:t>进行研究。</w:t>
      </w:r>
      <w:r w:rsidR="00B975E1">
        <w:rPr>
          <w:rFonts w:hint="eastAsia"/>
        </w:rPr>
        <w:t>未涉及</w:t>
      </w:r>
      <w:r w:rsidR="00DB1C52" w:rsidRPr="00715C80">
        <w:t>到安全保证和</w:t>
      </w:r>
      <w:r w:rsidR="00DB1C52" w:rsidRPr="00715C80">
        <w:rPr>
          <w:rFonts w:hint="eastAsia"/>
        </w:rPr>
        <w:t>证据</w:t>
      </w:r>
      <w:r w:rsidR="00DB1C52" w:rsidRPr="00715C80">
        <w:t>管理的内容。</w:t>
      </w:r>
      <w:r w:rsidR="00DB1C52" w:rsidRPr="00715C80">
        <w:rPr>
          <w:rFonts w:hint="eastAsia"/>
        </w:rPr>
        <w:t>这两个</w:t>
      </w:r>
      <w:r w:rsidR="00DB1C52" w:rsidRPr="00715C80">
        <w:t>，</w:t>
      </w:r>
      <w:r w:rsidR="00DB1C52" w:rsidRPr="00715C80">
        <w:rPr>
          <w:rFonts w:hint="eastAsia"/>
        </w:rPr>
        <w:t>则对我国机载软件</w:t>
      </w:r>
      <w:r w:rsidR="00DB1C52" w:rsidRPr="00715C80">
        <w:t>开发</w:t>
      </w:r>
      <w:r w:rsidR="00DB1C52" w:rsidRPr="00715C80">
        <w:rPr>
          <w:rFonts w:hint="eastAsia"/>
        </w:rPr>
        <w:t xml:space="preserve">   </w:t>
      </w:r>
      <w:r w:rsidR="00DB1C52" w:rsidRPr="00715C80">
        <w:rPr>
          <w:rFonts w:hint="eastAsia"/>
        </w:rPr>
        <w:t>结合</w:t>
      </w:r>
      <w:r w:rsidR="00DB1C52" w:rsidRPr="00715C80">
        <w:t>Do178</w:t>
      </w:r>
      <w:r w:rsidR="00DB1C52" w:rsidRPr="00715C80">
        <w:rPr>
          <w:rFonts w:hint="eastAsia"/>
        </w:rPr>
        <w:t>标准，进行</w:t>
      </w:r>
      <w:r w:rsidR="00DB1C52" w:rsidRPr="00715C80">
        <w:t>了流程</w:t>
      </w:r>
      <w:r w:rsidR="00DB1C52" w:rsidRPr="00715C80">
        <w:rPr>
          <w:rFonts w:hint="eastAsia"/>
        </w:rPr>
        <w:t>、和</w:t>
      </w:r>
      <w:r w:rsidR="00DB1C52" w:rsidRPr="00715C80">
        <w:t>各项活动具体方法</w:t>
      </w:r>
      <w:r w:rsidR="00DB1C52" w:rsidRPr="00715C80">
        <w:rPr>
          <w:rFonts w:hint="eastAsia"/>
        </w:rPr>
        <w:t>与策略的</w:t>
      </w:r>
      <w:r w:rsidR="00DB1C52" w:rsidRPr="00715C80">
        <w:t>研究。</w:t>
      </w:r>
      <w:r w:rsidRPr="00715C80">
        <w:rPr>
          <w:rFonts w:hint="eastAsia"/>
        </w:rPr>
        <w:t>杨娟（</w:t>
      </w:r>
      <w:r w:rsidR="00DB1C52" w:rsidRPr="00715C80">
        <w:rPr>
          <w:rFonts w:hint="eastAsia"/>
        </w:rPr>
        <w:t>民机机载软件配置管理技术研究</w:t>
      </w:r>
      <w:r w:rsidRPr="00715C80">
        <w:rPr>
          <w:rFonts w:hint="eastAsia"/>
        </w:rPr>
        <w:t>）</w:t>
      </w:r>
      <w:r w:rsidR="00DB1C52" w:rsidRPr="00715C80">
        <w:t>从</w:t>
      </w:r>
      <w:r w:rsidR="00DB1C52" w:rsidRPr="00715C80">
        <w:rPr>
          <w:rFonts w:hint="eastAsia"/>
        </w:rPr>
        <w:t>结合</w:t>
      </w:r>
      <w:r w:rsidR="00DB1C52" w:rsidRPr="00715C80">
        <w:t>民用机载软件的特点</w:t>
      </w:r>
      <w:r w:rsidR="00DB1C52" w:rsidRPr="00715C80">
        <w:rPr>
          <w:rFonts w:hint="eastAsia"/>
        </w:rPr>
        <w:t>，</w:t>
      </w:r>
      <w:r w:rsidR="00DB1C52" w:rsidRPr="00715C80">
        <w:t>提出了符合</w:t>
      </w:r>
      <w:r w:rsidR="00DB1C52" w:rsidRPr="00715C80">
        <w:rPr>
          <w:rFonts w:hint="eastAsia"/>
        </w:rPr>
        <w:t>机载软件</w:t>
      </w:r>
      <w:r w:rsidR="00DB1C52" w:rsidRPr="00715C80">
        <w:t>要求的配置管理流程，并与</w:t>
      </w:r>
      <w:r w:rsidR="00DB1C52" w:rsidRPr="00715C80">
        <w:t>DO178B</w:t>
      </w:r>
      <w:r w:rsidR="00DB1C52" w:rsidRPr="00715C80">
        <w:rPr>
          <w:rFonts w:hint="eastAsia"/>
        </w:rPr>
        <w:t>中</w:t>
      </w:r>
      <w:r w:rsidR="00DB1C52" w:rsidRPr="00715C80">
        <w:t>的配置管理活动进行了</w:t>
      </w:r>
      <w:r w:rsidR="00DB1C52" w:rsidRPr="00715C80">
        <w:rPr>
          <w:rFonts w:hint="eastAsia"/>
        </w:rPr>
        <w:t>符合性</w:t>
      </w:r>
      <w:r w:rsidR="00DB1C52" w:rsidRPr="00715C80">
        <w:t>对照</w:t>
      </w:r>
      <w:r w:rsidR="00DB1C52" w:rsidRPr="00715C80">
        <w:rPr>
          <w:rFonts w:hint="eastAsia"/>
        </w:rPr>
        <w:t>。</w:t>
      </w:r>
      <w:r w:rsidRPr="00715C80">
        <w:rPr>
          <w:rFonts w:hint="eastAsia"/>
        </w:rPr>
        <w:t>毛</w:t>
      </w:r>
      <w:r w:rsidRPr="00715C80">
        <w:t>佳、胡林平</w:t>
      </w:r>
      <w:r w:rsidRPr="00715C80">
        <w:rPr>
          <w:rFonts w:hint="eastAsia"/>
        </w:rPr>
        <w:t>（</w:t>
      </w:r>
      <w:r w:rsidR="00DB1C52" w:rsidRPr="00715C80">
        <w:rPr>
          <w:rFonts w:hint="eastAsia"/>
        </w:rPr>
        <w:t>基于</w:t>
      </w:r>
      <w:r w:rsidR="00DB1C52" w:rsidRPr="00715C80">
        <w:rPr>
          <w:rFonts w:hint="eastAsia"/>
        </w:rPr>
        <w:t>DO-178B</w:t>
      </w:r>
      <w:r w:rsidR="00DB1C52" w:rsidRPr="00715C80">
        <w:rPr>
          <w:rFonts w:hint="eastAsia"/>
        </w:rPr>
        <w:t>的软件配置管理技术研究</w:t>
      </w:r>
      <w:r w:rsidR="00DB1C52" w:rsidRPr="00715C80">
        <w:rPr>
          <w:rFonts w:hint="eastAsia"/>
        </w:rPr>
        <w:t xml:space="preserve"> </w:t>
      </w:r>
      <w:r w:rsidRPr="00715C80">
        <w:rPr>
          <w:rFonts w:hint="eastAsia"/>
        </w:rPr>
        <w:t>）</w:t>
      </w:r>
      <w:r w:rsidR="00DB1C52" w:rsidRPr="00715C80">
        <w:rPr>
          <w:rFonts w:hint="eastAsia"/>
        </w:rPr>
        <w:t>以</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为指导，详细阐述了开展各项软件配置管理活动的具体方法与策略。为提高数据控制的有效性，以满足</w:t>
      </w:r>
      <w:r w:rsidR="00DB1C52" w:rsidRPr="00715C80">
        <w:t xml:space="preserve">DO </w:t>
      </w:r>
      <w:r w:rsidR="00DB1C52" w:rsidRPr="00715C80">
        <w:rPr>
          <w:rFonts w:hint="eastAsia"/>
        </w:rPr>
        <w:t>－</w:t>
      </w:r>
      <w:r w:rsidR="00DB1C52" w:rsidRPr="00715C80">
        <w:t xml:space="preserve"> 178B </w:t>
      </w:r>
      <w:r w:rsidR="00DB1C52" w:rsidRPr="00715C80">
        <w:rPr>
          <w:rFonts w:hint="eastAsia"/>
        </w:rPr>
        <w:t>的</w:t>
      </w:r>
      <w:r w:rsidR="00DB1C52" w:rsidRPr="00715C80">
        <w:t xml:space="preserve">A </w:t>
      </w:r>
      <w:r w:rsidR="00DB1C52" w:rsidRPr="00715C80">
        <w:rPr>
          <w:rFonts w:hint="eastAsia"/>
        </w:rPr>
        <w:t>级软件研发过程为例，说明了如何按照</w:t>
      </w:r>
      <w:r w:rsidR="00DB1C52" w:rsidRPr="00715C80">
        <w:t xml:space="preserve">DO </w:t>
      </w:r>
      <w:r w:rsidR="00DB1C52" w:rsidRPr="00715C80">
        <w:rPr>
          <w:rFonts w:hint="eastAsia"/>
        </w:rPr>
        <w:t>－</w:t>
      </w:r>
      <w:r w:rsidR="00DB1C52" w:rsidRPr="00715C80">
        <w:t xml:space="preserve"> 178B </w:t>
      </w:r>
      <w:r w:rsidR="00DB1C52" w:rsidRPr="00715C80">
        <w:rPr>
          <w:rFonts w:hint="eastAsia"/>
        </w:rPr>
        <w:t>中的两种控制类型对软件生命周期数据进行分类，最后，提供了符合</w:t>
      </w:r>
      <w:r w:rsidR="00DB1C52" w:rsidRPr="00715C80">
        <w:t xml:space="preserve">DO </w:t>
      </w:r>
      <w:r w:rsidR="00DB1C52" w:rsidRPr="00715C80">
        <w:rPr>
          <w:rFonts w:hint="eastAsia"/>
        </w:rPr>
        <w:t>－</w:t>
      </w:r>
      <w:r w:rsidR="00DB1C52" w:rsidRPr="00715C80">
        <w:t xml:space="preserve"> 178B </w:t>
      </w:r>
      <w:r w:rsidR="00DB1C52" w:rsidRPr="00715C80">
        <w:rPr>
          <w:rFonts w:hint="eastAsia"/>
        </w:rPr>
        <w:t>要求的说明</w:t>
      </w:r>
    </w:p>
    <w:p w14:paraId="00F6D5E8" w14:textId="2E82B67E" w:rsidR="002C7C55" w:rsidRDefault="002C7C55" w:rsidP="00112A3D">
      <w:pPr>
        <w:pStyle w:val="a2"/>
        <w:ind w:firstLine="480"/>
      </w:pPr>
    </w:p>
    <w:p w14:paraId="679FCC6C" w14:textId="5D87A40C" w:rsidR="0087534B" w:rsidRPr="00460AB7" w:rsidRDefault="0087534B" w:rsidP="0087534B">
      <w:pPr>
        <w:pStyle w:val="21"/>
        <w:spacing w:before="163" w:after="163"/>
        <w:rPr>
          <w:highlight w:val="darkCyan"/>
        </w:rPr>
      </w:pPr>
      <w:bookmarkStart w:id="14" w:name="_Toc7289674"/>
      <w:r w:rsidRPr="00460AB7">
        <w:rPr>
          <w:rFonts w:hint="eastAsia"/>
          <w:highlight w:val="darkCyan"/>
        </w:rPr>
        <w:t>研究</w:t>
      </w:r>
      <w:r w:rsidRPr="00460AB7">
        <w:rPr>
          <w:highlight w:val="darkCyan"/>
        </w:rPr>
        <w:t>目标和研究内容</w:t>
      </w:r>
      <w:bookmarkEnd w:id="14"/>
    </w:p>
    <w:p w14:paraId="7E91CA84" w14:textId="5BDB1A48" w:rsidR="009638C6" w:rsidRPr="00AE69ED" w:rsidRDefault="00625C12" w:rsidP="00AE69ED">
      <w:pPr>
        <w:pStyle w:val="a2"/>
        <w:ind w:firstLine="480"/>
        <w:jc w:val="both"/>
        <w:rPr>
          <w:kern w:val="2"/>
        </w:rPr>
      </w:pPr>
      <w:r w:rsidRPr="00AE69ED">
        <w:rPr>
          <w:rFonts w:hint="eastAsia"/>
          <w:kern w:val="2"/>
        </w:rPr>
        <w:t>本文</w:t>
      </w:r>
      <w:r w:rsidRPr="00AE69ED">
        <w:rPr>
          <w:kern w:val="2"/>
        </w:rPr>
        <w:t>的研究目标</w:t>
      </w:r>
      <w:r w:rsidRPr="00AE69ED">
        <w:rPr>
          <w:rFonts w:hint="eastAsia"/>
          <w:kern w:val="2"/>
        </w:rPr>
        <w:t>，是针对适航软件</w:t>
      </w:r>
      <w:r w:rsidRPr="00AE69ED">
        <w:rPr>
          <w:kern w:val="2"/>
        </w:rPr>
        <w:t>中</w:t>
      </w:r>
      <w:r w:rsidRPr="00AE69ED">
        <w:rPr>
          <w:rFonts w:hint="eastAsia"/>
          <w:kern w:val="2"/>
        </w:rPr>
        <w:t>的</w:t>
      </w:r>
      <w:r w:rsidRPr="00AE69ED">
        <w:rPr>
          <w:kern w:val="2"/>
        </w:rPr>
        <w:t>配置管理</w:t>
      </w:r>
      <w:r w:rsidRPr="00AE69ED">
        <w:rPr>
          <w:rFonts w:hint="eastAsia"/>
          <w:kern w:val="2"/>
        </w:rPr>
        <w:t>过程</w:t>
      </w:r>
      <w:r w:rsidRPr="00AE69ED">
        <w:rPr>
          <w:kern w:val="2"/>
        </w:rPr>
        <w:t>，</w:t>
      </w:r>
      <w:r w:rsidR="009638C6" w:rsidRPr="00AE69ED">
        <w:rPr>
          <w:rFonts w:hint="eastAsia"/>
          <w:kern w:val="2"/>
        </w:rPr>
        <w:t>通过</w:t>
      </w:r>
      <w:r w:rsidRPr="00AE69ED">
        <w:rPr>
          <w:rFonts w:hint="eastAsia"/>
          <w:kern w:val="2"/>
        </w:rPr>
        <w:t>研究</w:t>
      </w:r>
      <w:r w:rsidR="009638C6" w:rsidRPr="00AE69ED">
        <w:rPr>
          <w:rFonts w:hint="eastAsia"/>
          <w:kern w:val="2"/>
        </w:rPr>
        <w:t>Do178c</w:t>
      </w:r>
      <w:r w:rsidR="009638C6" w:rsidRPr="00AE69ED">
        <w:rPr>
          <w:rFonts w:hint="eastAsia"/>
          <w:kern w:val="2"/>
        </w:rPr>
        <w:t>标准以及配置管理</w:t>
      </w:r>
      <w:r w:rsidRPr="00AE69ED">
        <w:rPr>
          <w:rFonts w:hint="eastAsia"/>
          <w:kern w:val="2"/>
        </w:rPr>
        <w:t>关键技术</w:t>
      </w:r>
      <w:r w:rsidR="009638C6" w:rsidRPr="00AE69ED">
        <w:rPr>
          <w:rFonts w:hint="eastAsia"/>
          <w:kern w:val="2"/>
        </w:rPr>
        <w:t>，</w:t>
      </w:r>
      <w:r w:rsidRPr="00AE69ED">
        <w:rPr>
          <w:kern w:val="2"/>
        </w:rPr>
        <w:t>建立</w:t>
      </w:r>
      <w:r w:rsidRPr="00AE69ED">
        <w:rPr>
          <w:rFonts w:hint="eastAsia"/>
          <w:kern w:val="2"/>
        </w:rPr>
        <w:t>适航软件配置</w:t>
      </w:r>
      <w:r w:rsidRPr="00AE69ED">
        <w:rPr>
          <w:kern w:val="2"/>
        </w:rPr>
        <w:t>管理过程审定模型，</w:t>
      </w:r>
      <w:r w:rsidRPr="00AE69ED">
        <w:rPr>
          <w:rFonts w:hint="eastAsia"/>
          <w:kern w:val="2"/>
        </w:rPr>
        <w:t>通过</w:t>
      </w:r>
      <w:r w:rsidRPr="00AE69ED">
        <w:rPr>
          <w:kern w:val="2"/>
        </w:rPr>
        <w:t>模型实现</w:t>
      </w:r>
      <w:r w:rsidRPr="00AE69ED">
        <w:rPr>
          <w:rFonts w:hint="eastAsia"/>
          <w:kern w:val="2"/>
        </w:rPr>
        <w:t>高效</w:t>
      </w:r>
      <w:r w:rsidRPr="00AE69ED">
        <w:rPr>
          <w:kern w:val="2"/>
        </w:rPr>
        <w:t>、自动的</w:t>
      </w:r>
      <w:r w:rsidRPr="00AE69ED">
        <w:rPr>
          <w:kern w:val="2"/>
        </w:rPr>
        <w:lastRenderedPageBreak/>
        <w:t>对</w:t>
      </w:r>
      <w:r w:rsidR="00506427" w:rsidRPr="00AE69ED">
        <w:rPr>
          <w:rFonts w:hint="eastAsia"/>
          <w:kern w:val="2"/>
        </w:rPr>
        <w:t>适航软件</w:t>
      </w:r>
      <w:r w:rsidR="00506427" w:rsidRPr="00AE69ED">
        <w:rPr>
          <w:kern w:val="2"/>
        </w:rPr>
        <w:t>中</w:t>
      </w:r>
      <w:r w:rsidR="009638C6" w:rsidRPr="00AE69ED">
        <w:rPr>
          <w:rFonts w:hint="eastAsia"/>
          <w:kern w:val="2"/>
        </w:rPr>
        <w:t>配置管理过程</w:t>
      </w:r>
      <w:r w:rsidRPr="00AE69ED">
        <w:rPr>
          <w:rFonts w:hint="eastAsia"/>
          <w:kern w:val="2"/>
        </w:rPr>
        <w:t>进行审定</w:t>
      </w:r>
      <w:r w:rsidR="009638C6" w:rsidRPr="00AE69ED">
        <w:rPr>
          <w:rFonts w:hint="eastAsia"/>
          <w:kern w:val="2"/>
        </w:rPr>
        <w:t>的</w:t>
      </w:r>
      <w:r w:rsidRPr="00AE69ED">
        <w:rPr>
          <w:rFonts w:hint="eastAsia"/>
          <w:kern w:val="2"/>
        </w:rPr>
        <w:t>效果</w:t>
      </w:r>
      <w:r w:rsidR="009638C6" w:rsidRPr="00AE69ED">
        <w:rPr>
          <w:rFonts w:hint="eastAsia"/>
          <w:kern w:val="2"/>
        </w:rPr>
        <w:t>。</w:t>
      </w:r>
      <w:r w:rsidR="00CB2CA1" w:rsidRPr="00AE69ED">
        <w:rPr>
          <w:kern w:val="2"/>
        </w:rPr>
        <w:t>本文的主要工作内容详述如下：</w:t>
      </w:r>
    </w:p>
    <w:p w14:paraId="3BAB528B" w14:textId="013899AC" w:rsidR="00625C12" w:rsidRPr="00AE69ED" w:rsidRDefault="00CB2CA1" w:rsidP="00AE69ED">
      <w:pPr>
        <w:pStyle w:val="a2"/>
        <w:ind w:firstLine="480"/>
        <w:jc w:val="both"/>
        <w:rPr>
          <w:rFonts w:hint="eastAsia"/>
          <w:kern w:val="2"/>
        </w:rPr>
      </w:pPr>
      <w:r w:rsidRPr="00AE69ED">
        <w:rPr>
          <w:rFonts w:hint="eastAsia"/>
          <w:kern w:val="2"/>
        </w:rPr>
        <w:t>1.</w:t>
      </w:r>
      <w:r w:rsidRPr="00AE69ED">
        <w:rPr>
          <w:rFonts w:hint="eastAsia"/>
          <w:kern w:val="2"/>
        </w:rPr>
        <w:t>对适航软件的</w:t>
      </w:r>
      <w:r w:rsidRPr="00AE69ED">
        <w:rPr>
          <w:kern w:val="2"/>
        </w:rPr>
        <w:t>配置管理</w:t>
      </w:r>
      <w:r w:rsidRPr="00AE69ED">
        <w:rPr>
          <w:rFonts w:hint="eastAsia"/>
          <w:kern w:val="2"/>
        </w:rPr>
        <w:t>过程进行研究。研究</w:t>
      </w:r>
      <w:r w:rsidRPr="00AE69ED">
        <w:rPr>
          <w:kern w:val="2"/>
        </w:rPr>
        <w:t>Do178c</w:t>
      </w:r>
      <w:r w:rsidRPr="00AE69ED">
        <w:rPr>
          <w:rFonts w:hint="eastAsia"/>
          <w:kern w:val="2"/>
        </w:rPr>
        <w:t>标准相关</w:t>
      </w:r>
      <w:r w:rsidRPr="00AE69ED">
        <w:rPr>
          <w:kern w:val="2"/>
        </w:rPr>
        <w:t>内容，</w:t>
      </w:r>
      <w:r w:rsidRPr="00AE69ED">
        <w:rPr>
          <w:rFonts w:hint="eastAsia"/>
          <w:kern w:val="2"/>
        </w:rPr>
        <w:t>结合一般</w:t>
      </w:r>
      <w:r w:rsidRPr="00AE69ED">
        <w:rPr>
          <w:kern w:val="2"/>
        </w:rPr>
        <w:t>软件</w:t>
      </w:r>
      <w:r w:rsidRPr="00AE69ED">
        <w:rPr>
          <w:rFonts w:hint="eastAsia"/>
          <w:kern w:val="2"/>
        </w:rPr>
        <w:t>配置</w:t>
      </w:r>
      <w:r w:rsidRPr="00AE69ED">
        <w:rPr>
          <w:kern w:val="2"/>
        </w:rPr>
        <w:t>管理</w:t>
      </w:r>
      <w:r w:rsidRPr="00AE69ED">
        <w:rPr>
          <w:rFonts w:hint="eastAsia"/>
          <w:kern w:val="2"/>
        </w:rPr>
        <w:t>的</w:t>
      </w:r>
      <w:r w:rsidRPr="00AE69ED">
        <w:rPr>
          <w:kern w:val="2"/>
        </w:rPr>
        <w:t>概念和要求，</w:t>
      </w:r>
      <w:r w:rsidRPr="00AE69ED">
        <w:rPr>
          <w:rFonts w:hint="eastAsia"/>
          <w:kern w:val="2"/>
        </w:rPr>
        <w:t>筛选</w:t>
      </w:r>
      <w:r w:rsidRPr="00AE69ED">
        <w:rPr>
          <w:kern w:val="2"/>
        </w:rPr>
        <w:t>出</w:t>
      </w:r>
      <w:r w:rsidRPr="00AE69ED">
        <w:rPr>
          <w:rFonts w:hint="eastAsia"/>
          <w:kern w:val="2"/>
        </w:rPr>
        <w:t>适航</w:t>
      </w:r>
      <w:r w:rsidR="00AE69ED">
        <w:rPr>
          <w:rFonts w:hint="eastAsia"/>
          <w:kern w:val="2"/>
        </w:rPr>
        <w:t>领域</w:t>
      </w:r>
      <w:r w:rsidRPr="00AE69ED">
        <w:rPr>
          <w:kern w:val="2"/>
        </w:rPr>
        <w:t>软件</w:t>
      </w:r>
      <w:r w:rsidRPr="00AE69ED">
        <w:rPr>
          <w:rFonts w:hint="eastAsia"/>
          <w:kern w:val="2"/>
        </w:rPr>
        <w:t>配置管理</w:t>
      </w:r>
      <w:r w:rsidRPr="00AE69ED">
        <w:rPr>
          <w:kern w:val="2"/>
        </w:rPr>
        <w:t>过程相关关键</w:t>
      </w:r>
      <w:r w:rsidRPr="00AE69ED">
        <w:rPr>
          <w:rFonts w:hint="eastAsia"/>
          <w:kern w:val="2"/>
        </w:rPr>
        <w:t>生命</w:t>
      </w:r>
      <w:r w:rsidRPr="00AE69ED">
        <w:rPr>
          <w:kern w:val="2"/>
        </w:rPr>
        <w:t>周期数据</w:t>
      </w:r>
      <w:r w:rsidRPr="00AE69ED">
        <w:rPr>
          <w:rFonts w:hint="eastAsia"/>
          <w:kern w:val="2"/>
        </w:rPr>
        <w:t>项</w:t>
      </w:r>
      <w:r w:rsidRPr="00AE69ED">
        <w:rPr>
          <w:kern w:val="2"/>
        </w:rPr>
        <w:t>、数据</w:t>
      </w:r>
      <w:r w:rsidRPr="00AE69ED">
        <w:rPr>
          <w:rFonts w:hint="eastAsia"/>
          <w:kern w:val="2"/>
        </w:rPr>
        <w:t>元，提出了</w:t>
      </w:r>
      <w:r w:rsidRPr="00AE69ED">
        <w:rPr>
          <w:kern w:val="2"/>
        </w:rPr>
        <w:t>统一的变更</w:t>
      </w:r>
      <w:r w:rsidRPr="00AE69ED">
        <w:rPr>
          <w:rFonts w:hint="eastAsia"/>
          <w:kern w:val="2"/>
        </w:rPr>
        <w:t>流程</w:t>
      </w:r>
      <w:r w:rsidRPr="00AE69ED">
        <w:rPr>
          <w:kern w:val="2"/>
        </w:rPr>
        <w:t>，</w:t>
      </w:r>
      <w:r w:rsidR="00552114">
        <w:rPr>
          <w:rFonts w:hint="eastAsia"/>
          <w:kern w:val="2"/>
        </w:rPr>
        <w:t>将</w:t>
      </w:r>
      <w:r w:rsidR="00552114">
        <w:rPr>
          <w:kern w:val="2"/>
        </w:rPr>
        <w:t>变更</w:t>
      </w:r>
      <w:r w:rsidR="00552114">
        <w:rPr>
          <w:rFonts w:hint="eastAsia"/>
          <w:kern w:val="2"/>
        </w:rPr>
        <w:t>流程分为</w:t>
      </w:r>
      <w:r w:rsidR="00552114">
        <w:rPr>
          <w:rFonts w:hint="eastAsia"/>
          <w:kern w:val="2"/>
        </w:rPr>
        <w:t>5</w:t>
      </w:r>
      <w:r w:rsidR="00552114">
        <w:rPr>
          <w:kern w:val="2"/>
        </w:rPr>
        <w:t>个阶段</w:t>
      </w:r>
      <w:r w:rsidR="00552114">
        <w:rPr>
          <w:rFonts w:hint="eastAsia"/>
          <w:kern w:val="2"/>
        </w:rPr>
        <w:t>，</w:t>
      </w:r>
      <w:r w:rsidR="00552114">
        <w:rPr>
          <w:kern w:val="2"/>
        </w:rPr>
        <w:t>明确了</w:t>
      </w:r>
      <w:r w:rsidR="00552114">
        <w:rPr>
          <w:rFonts w:hint="eastAsia"/>
          <w:kern w:val="2"/>
        </w:rPr>
        <w:t>每个</w:t>
      </w:r>
      <w:r w:rsidR="00552114">
        <w:rPr>
          <w:kern w:val="2"/>
        </w:rPr>
        <w:t>阶段的具体内容</w:t>
      </w:r>
      <w:r w:rsidR="00552114">
        <w:rPr>
          <w:rFonts w:hint="eastAsia"/>
          <w:kern w:val="2"/>
        </w:rPr>
        <w:t>，确定</w:t>
      </w:r>
      <w:r w:rsidRPr="00AE69ED">
        <w:rPr>
          <w:kern w:val="2"/>
        </w:rPr>
        <w:t>了变更前后生命周期数据的输入输出关系。</w:t>
      </w:r>
    </w:p>
    <w:p w14:paraId="27B0FDD2" w14:textId="20C29597" w:rsidR="00635977" w:rsidRDefault="00CB2CA1" w:rsidP="00C17476">
      <w:pPr>
        <w:pStyle w:val="a2"/>
        <w:ind w:firstLine="480"/>
        <w:rPr>
          <w:rFonts w:hint="eastAsia"/>
        </w:rPr>
      </w:pPr>
      <w:r w:rsidRPr="00C50FAB">
        <w:rPr>
          <w:rFonts w:hint="eastAsia"/>
          <w:kern w:val="2"/>
        </w:rPr>
        <w:t>2.</w:t>
      </w:r>
      <w:r w:rsidRPr="00C50FAB">
        <w:rPr>
          <w:rFonts w:hint="eastAsia"/>
          <w:kern w:val="2"/>
        </w:rPr>
        <w:t>适航</w:t>
      </w:r>
      <w:r w:rsidRPr="00C50FAB">
        <w:rPr>
          <w:kern w:val="2"/>
        </w:rPr>
        <w:t>领域配置管理过程审定模型构建。</w:t>
      </w:r>
      <w:r w:rsidR="00635977">
        <w:rPr>
          <w:rFonts w:hint="eastAsia"/>
          <w:kern w:val="2"/>
        </w:rPr>
        <w:t>通过对已</w:t>
      </w:r>
      <w:r w:rsidR="00C50FAB">
        <w:rPr>
          <w:rFonts w:hint="eastAsia"/>
        </w:rPr>
        <w:t>确定</w:t>
      </w:r>
      <w:r w:rsidR="00C50FAB">
        <w:t>的</w:t>
      </w:r>
      <w:r w:rsidR="00C50FAB">
        <w:rPr>
          <w:rFonts w:hint="eastAsia"/>
        </w:rPr>
        <w:t>关键</w:t>
      </w:r>
      <w:r w:rsidR="00C50FAB">
        <w:t>生命</w:t>
      </w:r>
      <w:r w:rsidR="001C1D58">
        <w:rPr>
          <w:rFonts w:hint="eastAsia"/>
        </w:rPr>
        <w:t>周期</w:t>
      </w:r>
      <w:r w:rsidR="00C50FAB">
        <w:rPr>
          <w:rFonts w:hint="eastAsia"/>
        </w:rPr>
        <w:t>数据</w:t>
      </w:r>
      <w:r w:rsidR="00C50FAB">
        <w:t>项</w:t>
      </w:r>
      <w:r w:rsidR="00C50FAB">
        <w:rPr>
          <w:rFonts w:hint="eastAsia"/>
        </w:rPr>
        <w:t>、数据元以及</w:t>
      </w:r>
      <w:r w:rsidR="00C50FAB">
        <w:t>统一变更流程确定的变更子流程</w:t>
      </w:r>
      <w:r w:rsidR="00C50FAB">
        <w:rPr>
          <w:rFonts w:hint="eastAsia"/>
        </w:rPr>
        <w:t>的</w:t>
      </w:r>
      <w:r w:rsidR="00C50FAB">
        <w:t>具体任务和内容</w:t>
      </w:r>
      <w:r w:rsidR="00635977">
        <w:rPr>
          <w:rFonts w:hint="eastAsia"/>
        </w:rPr>
        <w:t>进行</w:t>
      </w:r>
      <w:r w:rsidR="00635977">
        <w:t>研究</w:t>
      </w:r>
      <w:r w:rsidR="00C50FAB">
        <w:t>，</w:t>
      </w:r>
      <w:r w:rsidR="00635977">
        <w:rPr>
          <w:rFonts w:hint="eastAsia"/>
        </w:rPr>
        <w:t>得到</w:t>
      </w:r>
      <w:r w:rsidR="00635977">
        <w:t>变更子活动应满足的</w:t>
      </w:r>
      <w:r w:rsidR="00635977">
        <w:rPr>
          <w:rFonts w:hint="eastAsia"/>
        </w:rPr>
        <w:t>生命</w:t>
      </w:r>
      <w:r w:rsidR="00635977">
        <w:t>周期数据元间的</w:t>
      </w:r>
      <w:r w:rsidR="00635977">
        <w:rPr>
          <w:rFonts w:hint="eastAsia"/>
        </w:rPr>
        <w:t>流程</w:t>
      </w:r>
      <w:r w:rsidR="00635977">
        <w:t>约束关系</w:t>
      </w:r>
      <w:r w:rsidR="00635977">
        <w:rPr>
          <w:rFonts w:hint="eastAsia"/>
        </w:rPr>
        <w:t>，并通过代入生命</w:t>
      </w:r>
      <w:r w:rsidR="00635977">
        <w:t>周期数据</w:t>
      </w:r>
      <w:r w:rsidR="00635977">
        <w:rPr>
          <w:rFonts w:hint="eastAsia"/>
        </w:rPr>
        <w:t>，</w:t>
      </w:r>
      <w:r w:rsidR="00635977">
        <w:t>对</w:t>
      </w:r>
      <w:r w:rsidR="00635977">
        <w:rPr>
          <w:rFonts w:hint="eastAsia"/>
        </w:rPr>
        <w:t>变更全流程</w:t>
      </w:r>
      <w:r w:rsidR="008513DD">
        <w:rPr>
          <w:rFonts w:hint="eastAsia"/>
        </w:rPr>
        <w:t>中</w:t>
      </w:r>
      <w:r w:rsidR="00635977">
        <w:t>的</w:t>
      </w:r>
      <w:r w:rsidR="00635977">
        <w:rPr>
          <w:rFonts w:hint="eastAsia"/>
        </w:rPr>
        <w:t>约束关系</w:t>
      </w:r>
      <w:r w:rsidR="00635977">
        <w:t>进行审查</w:t>
      </w:r>
      <w:r w:rsidR="00635977">
        <w:rPr>
          <w:rFonts w:hint="eastAsia"/>
        </w:rPr>
        <w:t>；</w:t>
      </w:r>
      <w:r w:rsidR="008513DD">
        <w:rPr>
          <w:rFonts w:hint="eastAsia"/>
        </w:rPr>
        <w:t>通过</w:t>
      </w:r>
      <w:r w:rsidR="00635977" w:rsidRPr="00BC6B5F">
        <w:t>计算</w:t>
      </w:r>
      <w:r w:rsidR="00635977" w:rsidRPr="00BC6B5F">
        <w:rPr>
          <w:rFonts w:hint="eastAsia"/>
        </w:rPr>
        <w:t>需求或需求派生配置项之间的</w:t>
      </w:r>
      <w:r w:rsidR="00635977">
        <w:rPr>
          <w:rFonts w:hint="eastAsia"/>
        </w:rPr>
        <w:t>文本</w:t>
      </w:r>
      <w:r w:rsidR="00635977" w:rsidRPr="00BC6B5F">
        <w:rPr>
          <w:rFonts w:hint="eastAsia"/>
        </w:rPr>
        <w:t>相似度并</w:t>
      </w:r>
      <w:r w:rsidR="00635977" w:rsidRPr="00BC6B5F">
        <w:t>进行选择排序，得到</w:t>
      </w:r>
      <w:r w:rsidR="00635977" w:rsidRPr="00BC6B5F">
        <w:rPr>
          <w:rFonts w:hint="eastAsia"/>
        </w:rPr>
        <w:t>追溯矩阵</w:t>
      </w:r>
      <w:r w:rsidR="00635977" w:rsidRPr="00BC6B5F">
        <w:t>，</w:t>
      </w:r>
      <w:r w:rsidR="00635977" w:rsidRPr="00BC6B5F">
        <w:rPr>
          <w:rFonts w:hint="eastAsia"/>
        </w:rPr>
        <w:t>将得到的</w:t>
      </w:r>
      <w:r w:rsidR="00635977" w:rsidRPr="00BC6B5F">
        <w:t>追溯矩阵</w:t>
      </w:r>
      <w:r w:rsidR="00635977" w:rsidRPr="00BC6B5F">
        <w:rPr>
          <w:rFonts w:hint="eastAsia"/>
        </w:rPr>
        <w:t>与</w:t>
      </w:r>
      <w:r w:rsidR="00635977" w:rsidRPr="00BC6B5F">
        <w:t>生命周期数据内容</w:t>
      </w:r>
      <w:r w:rsidR="00635977" w:rsidRPr="00BC6B5F">
        <w:rPr>
          <w:rFonts w:hint="eastAsia"/>
        </w:rPr>
        <w:t>进行</w:t>
      </w:r>
      <w:r w:rsidR="00635977" w:rsidRPr="00BC6B5F">
        <w:t>比较</w:t>
      </w:r>
      <w:r w:rsidR="00635977">
        <w:rPr>
          <w:rFonts w:hint="eastAsia"/>
        </w:rPr>
        <w:t>，对相关</w:t>
      </w:r>
      <w:r w:rsidR="00635977">
        <w:t>数据项追溯性</w:t>
      </w:r>
      <w:r w:rsidR="00635977" w:rsidRPr="00BC6B5F">
        <w:rPr>
          <w:rFonts w:hint="eastAsia"/>
        </w:rPr>
        <w:t>进行</w:t>
      </w:r>
      <w:r w:rsidR="00635977" w:rsidRPr="00BC6B5F">
        <w:t>审查</w:t>
      </w:r>
      <w:r w:rsidR="00177336">
        <w:rPr>
          <w:rFonts w:hint="eastAsia"/>
        </w:rPr>
        <w:t>，</w:t>
      </w:r>
      <w:r w:rsidR="00D305BA">
        <w:rPr>
          <w:rFonts w:hint="eastAsia"/>
        </w:rPr>
        <w:t>两者</w:t>
      </w:r>
      <w:r w:rsidR="00D305BA">
        <w:t>结合，</w:t>
      </w:r>
      <w:r w:rsidR="00635977">
        <w:rPr>
          <w:rFonts w:hint="eastAsia"/>
        </w:rPr>
        <w:t>建立</w:t>
      </w:r>
      <w:r w:rsidR="00635977" w:rsidRPr="00C50FAB">
        <w:rPr>
          <w:rFonts w:hint="eastAsia"/>
          <w:kern w:val="2"/>
        </w:rPr>
        <w:t>适航</w:t>
      </w:r>
      <w:r w:rsidR="00635977" w:rsidRPr="00C50FAB">
        <w:rPr>
          <w:kern w:val="2"/>
        </w:rPr>
        <w:t>领域配置管理过程审定模型</w:t>
      </w:r>
      <w:r w:rsidR="00635977">
        <w:rPr>
          <w:rFonts w:hint="eastAsia"/>
          <w:kern w:val="2"/>
        </w:rPr>
        <w:t>。</w:t>
      </w:r>
    </w:p>
    <w:p w14:paraId="3A200C82" w14:textId="5778E0FE" w:rsidR="0087534B" w:rsidRDefault="00C17476" w:rsidP="00A05ECC">
      <w:pPr>
        <w:pStyle w:val="a2"/>
        <w:ind w:firstLine="480"/>
        <w:rPr>
          <w:rFonts w:hint="eastAsia"/>
          <w:highlight w:val="darkCyan"/>
        </w:rPr>
      </w:pPr>
      <w:r w:rsidRPr="00C17476">
        <w:t>（</w:t>
      </w:r>
      <w:r w:rsidRPr="00C17476">
        <w:t>3</w:t>
      </w:r>
      <w:r w:rsidRPr="00C17476">
        <w:t>）算法模型验证。</w:t>
      </w:r>
      <w:r w:rsidR="001C1D58">
        <w:rPr>
          <w:rFonts w:hint="eastAsia"/>
        </w:rPr>
        <w:t>对于本文</w:t>
      </w:r>
      <w:r w:rsidRPr="00C17476">
        <w:t>提出</w:t>
      </w:r>
      <w:r w:rsidR="001C1D58">
        <w:rPr>
          <w:rFonts w:hint="eastAsia"/>
        </w:rPr>
        <w:t>的用于进行</w:t>
      </w:r>
      <w:r w:rsidR="001C1D58">
        <w:t>追溯性</w:t>
      </w:r>
      <w:r w:rsidR="001C1D58">
        <w:rPr>
          <w:rFonts w:hint="eastAsia"/>
        </w:rPr>
        <w:t>审查</w:t>
      </w:r>
      <w:r w:rsidR="001C1D58">
        <w:t>的</w:t>
      </w:r>
      <w:r w:rsidR="001C1D58">
        <w:rPr>
          <w:rFonts w:hint="eastAsia"/>
        </w:rPr>
        <w:t>建立需求追踪链接</w:t>
      </w:r>
      <w:r w:rsidR="001C1D58">
        <w:t>的方法改进，</w:t>
      </w:r>
      <w:r w:rsidR="001C1D58">
        <w:rPr>
          <w:rFonts w:hint="eastAsia"/>
        </w:rPr>
        <w:t>设置实验</w:t>
      </w:r>
      <w:r w:rsidR="001C1D58">
        <w:t>将其与</w:t>
      </w:r>
      <w:r w:rsidR="001C1D58">
        <w:t>w2v</w:t>
      </w:r>
      <w:r w:rsidR="001C1D58">
        <w:rPr>
          <w:rFonts w:hint="eastAsia"/>
        </w:rPr>
        <w:t>算法以及主题模型</w:t>
      </w:r>
      <w:r w:rsidR="001C1D58">
        <w:t>算法进行</w:t>
      </w:r>
      <w:r w:rsidR="001C1D58">
        <w:rPr>
          <w:rFonts w:hint="eastAsia"/>
        </w:rPr>
        <w:t>对比</w:t>
      </w:r>
      <w:r w:rsidR="00277188">
        <w:rPr>
          <w:rFonts w:hint="eastAsia"/>
        </w:rPr>
        <w:t>，</w:t>
      </w:r>
      <w:r w:rsidR="00277188">
        <w:t>说明其文本相似</w:t>
      </w:r>
      <w:r w:rsidR="00277188">
        <w:rPr>
          <w:rFonts w:hint="eastAsia"/>
        </w:rPr>
        <w:t>度计算</w:t>
      </w:r>
      <w:r w:rsidR="00277188">
        <w:t>的效果</w:t>
      </w:r>
      <w:r w:rsidR="00277188">
        <w:rPr>
          <w:rFonts w:hint="eastAsia"/>
        </w:rPr>
        <w:t>；</w:t>
      </w:r>
      <w:r w:rsidR="00277188">
        <w:t>并</w:t>
      </w:r>
      <w:r w:rsidR="00277188">
        <w:rPr>
          <w:rFonts w:hint="eastAsia"/>
        </w:rPr>
        <w:t>将</w:t>
      </w:r>
      <w:r w:rsidR="00277188">
        <w:t>整</w:t>
      </w:r>
      <w:r w:rsidR="00277188">
        <w:rPr>
          <w:rFonts w:hint="eastAsia"/>
        </w:rPr>
        <w:t>个</w:t>
      </w:r>
      <w:r w:rsidR="00277188">
        <w:t>需求追踪</w:t>
      </w:r>
      <w:r w:rsidR="00277188">
        <w:rPr>
          <w:rFonts w:hint="eastAsia"/>
        </w:rPr>
        <w:t>建立</w:t>
      </w:r>
      <w:r w:rsidR="00277188">
        <w:t>的</w:t>
      </w:r>
      <w:r w:rsidR="00277188">
        <w:rPr>
          <w:rFonts w:hint="eastAsia"/>
        </w:rPr>
        <w:t>算法</w:t>
      </w:r>
      <w:r w:rsidR="00277188">
        <w:t>模型与国际</w:t>
      </w:r>
      <w:r w:rsidR="00277188">
        <w:rPr>
          <w:rFonts w:hint="eastAsia"/>
        </w:rPr>
        <w:t>承认</w:t>
      </w:r>
      <w:r w:rsidR="00277188">
        <w:t>的</w:t>
      </w:r>
      <w:r w:rsidR="00277188">
        <w:rPr>
          <w:rFonts w:hint="eastAsia"/>
        </w:rPr>
        <w:t>ENRL</w:t>
      </w:r>
      <w:r w:rsidR="00277188">
        <w:rPr>
          <w:rFonts w:hint="eastAsia"/>
        </w:rPr>
        <w:t>算法通过</w:t>
      </w:r>
      <w:r w:rsidR="00277188">
        <w:t>实验对比</w:t>
      </w:r>
      <w:r w:rsidR="00277188">
        <w:rPr>
          <w:rFonts w:hint="eastAsia"/>
        </w:rPr>
        <w:t>进行</w:t>
      </w:r>
      <w:r w:rsidR="00277188">
        <w:t>评估。</w:t>
      </w:r>
      <w:r w:rsidR="00277188">
        <w:rPr>
          <w:rFonts w:hint="eastAsia"/>
        </w:rPr>
        <w:t>同时</w:t>
      </w:r>
      <w:r w:rsidR="00277188">
        <w:t>实现了</w:t>
      </w:r>
      <w:r w:rsidR="00277188">
        <w:rPr>
          <w:rFonts w:hint="eastAsia"/>
        </w:rPr>
        <w:t>基于</w:t>
      </w:r>
      <w:r w:rsidR="00277188" w:rsidRPr="00C50FAB">
        <w:rPr>
          <w:rFonts w:hint="eastAsia"/>
          <w:kern w:val="2"/>
        </w:rPr>
        <w:t>适航</w:t>
      </w:r>
      <w:r w:rsidR="00277188" w:rsidRPr="00C50FAB">
        <w:rPr>
          <w:kern w:val="2"/>
        </w:rPr>
        <w:t>领域配置管理过程审定模型</w:t>
      </w:r>
      <w:r w:rsidR="00277188">
        <w:rPr>
          <w:rFonts w:hint="eastAsia"/>
          <w:kern w:val="2"/>
        </w:rPr>
        <w:t>的原型</w:t>
      </w:r>
      <w:r w:rsidR="00277188">
        <w:rPr>
          <w:kern w:val="2"/>
        </w:rPr>
        <w:t>系统。</w:t>
      </w:r>
    </w:p>
    <w:p w14:paraId="6956D2A0" w14:textId="77777777" w:rsidR="00A05ECC" w:rsidRDefault="00A05ECC" w:rsidP="00A05ECC">
      <w:pPr>
        <w:pStyle w:val="21"/>
        <w:spacing w:before="163" w:after="163"/>
      </w:pPr>
      <w:r>
        <w:rPr>
          <w:rFonts w:hint="eastAsia"/>
        </w:rPr>
        <w:t xml:space="preserve">  </w:t>
      </w:r>
      <w:bookmarkStart w:id="15" w:name="_Toc508532162"/>
      <w:r>
        <w:rPr>
          <w:rFonts w:hint="eastAsia"/>
        </w:rPr>
        <w:t>论文组织结构</w:t>
      </w:r>
      <w:bookmarkStart w:id="16" w:name="_GoBack"/>
      <w:bookmarkEnd w:id="15"/>
      <w:bookmarkEnd w:id="16"/>
    </w:p>
    <w:p w14:paraId="42DB2814" w14:textId="5681E2B3" w:rsidR="00A05ECC" w:rsidRPr="00052EBC" w:rsidRDefault="00A05ECC" w:rsidP="00A05ECC">
      <w:pPr>
        <w:pStyle w:val="a2"/>
        <w:ind w:firstLine="480"/>
      </w:pPr>
      <w:r w:rsidRPr="00052EBC">
        <w:rPr>
          <w:rFonts w:hint="eastAsia"/>
        </w:rPr>
        <w:t>本文共分</w:t>
      </w:r>
      <w:r w:rsidR="00446238" w:rsidRPr="00052EBC">
        <w:rPr>
          <w:rFonts w:hint="eastAsia"/>
        </w:rPr>
        <w:t>七</w:t>
      </w:r>
      <w:r w:rsidRPr="00052EBC">
        <w:rPr>
          <w:rFonts w:hint="eastAsia"/>
        </w:rPr>
        <w:t>章，各章节编排以及主要内容如</w:t>
      </w:r>
      <w:r w:rsidRPr="00052EBC">
        <w:fldChar w:fldCharType="begin"/>
      </w:r>
      <w:r w:rsidRPr="00052EBC">
        <w:instrText xml:space="preserve"> </w:instrText>
      </w:r>
      <w:r w:rsidRPr="00052EBC">
        <w:rPr>
          <w:rFonts w:hint="eastAsia"/>
        </w:rPr>
        <w:instrText>REF _Ref505781608 \h</w:instrText>
      </w:r>
      <w:r w:rsidRPr="00052EBC">
        <w:instrText xml:space="preserve"> </w:instrText>
      </w:r>
      <w:r w:rsidRPr="00052EBC">
        <w:instrText xml:space="preserve"> \* MERGEFORMAT </w:instrText>
      </w:r>
      <w:r w:rsidRPr="00052EBC">
        <w:fldChar w:fldCharType="separate"/>
      </w:r>
      <w:r w:rsidRPr="00052EBC">
        <w:rPr>
          <w:rFonts w:hint="eastAsia"/>
        </w:rPr>
        <w:t>图</w:t>
      </w:r>
      <w:r w:rsidRPr="00052EBC">
        <w:rPr>
          <w:noProof/>
          <w:highlight w:val="yellow"/>
        </w:rPr>
        <w:t>3</w:t>
      </w:r>
      <w:r w:rsidRPr="00052EBC">
        <w:fldChar w:fldCharType="end"/>
      </w:r>
      <w:r w:rsidRPr="00052EBC">
        <w:rPr>
          <w:rFonts w:hint="eastAsia"/>
        </w:rPr>
        <w:t>所示：</w:t>
      </w:r>
    </w:p>
    <w:p w14:paraId="6C9D6CF1" w14:textId="0C925CDD" w:rsidR="00A05ECC" w:rsidRPr="00A05ECC" w:rsidRDefault="00D413E0" w:rsidP="00A05ECC">
      <w:pPr>
        <w:pStyle w:val="a2"/>
        <w:keepNext/>
        <w:ind w:firstLineChars="0" w:firstLine="0"/>
        <w:jc w:val="center"/>
        <w:rPr>
          <w:highlight w:val="yellow"/>
        </w:rPr>
      </w:pPr>
      <w:r>
        <w:object w:dxaOrig="9850" w:dyaOrig="2710" w14:anchorId="49D407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453.25pt;height:124.5pt" o:ole="">
            <v:imagedata r:id="rId13" o:title=""/>
          </v:shape>
          <o:OLEObject Type="Embed" ProgID="Visio.Drawing.15" ShapeID="_x0000_i1095" DrawAspect="Content" ObjectID="_1617915412" r:id="rId14"/>
        </w:object>
      </w:r>
    </w:p>
    <w:p w14:paraId="6E69460B" w14:textId="77777777" w:rsidR="00A05ECC" w:rsidRPr="00052EBC" w:rsidRDefault="00A05ECC" w:rsidP="00A05ECC">
      <w:pPr>
        <w:pStyle w:val="ad"/>
        <w:spacing w:after="163"/>
      </w:pPr>
      <w:bookmarkStart w:id="17" w:name="_Ref505781608"/>
      <w:bookmarkStart w:id="18" w:name="_Toc508310457"/>
      <w:r w:rsidRPr="00052EBC">
        <w:rPr>
          <w:rFonts w:hint="eastAsia"/>
        </w:rPr>
        <w:t>图</w:t>
      </w:r>
      <w:r w:rsidRPr="00052EBC">
        <w:fldChar w:fldCharType="begin"/>
      </w:r>
      <w:r w:rsidRPr="00052EBC">
        <w:instrText xml:space="preserve"> </w:instrText>
      </w:r>
      <w:r w:rsidRPr="00052EBC">
        <w:rPr>
          <w:rFonts w:hint="eastAsia"/>
        </w:rPr>
        <w:instrText xml:space="preserve">SEQ </w:instrText>
      </w:r>
      <w:r w:rsidRPr="00052EBC">
        <w:rPr>
          <w:rFonts w:hint="eastAsia"/>
        </w:rPr>
        <w:instrText>图</w:instrText>
      </w:r>
      <w:r w:rsidRPr="00052EBC">
        <w:rPr>
          <w:rFonts w:hint="eastAsia"/>
        </w:rPr>
        <w:instrText xml:space="preserve"> \* ARABIC</w:instrText>
      </w:r>
      <w:r w:rsidRPr="00052EBC">
        <w:instrText xml:space="preserve"> </w:instrText>
      </w:r>
      <w:r w:rsidRPr="00052EBC">
        <w:fldChar w:fldCharType="separate"/>
      </w:r>
      <w:r w:rsidRPr="00052EBC">
        <w:rPr>
          <w:noProof/>
        </w:rPr>
        <w:t>3</w:t>
      </w:r>
      <w:r w:rsidRPr="00052EBC">
        <w:fldChar w:fldCharType="end"/>
      </w:r>
      <w:bookmarkEnd w:id="17"/>
      <w:r w:rsidRPr="00052EBC">
        <w:t xml:space="preserve">  </w:t>
      </w:r>
      <w:r w:rsidRPr="00052EBC">
        <w:rPr>
          <w:rFonts w:hint="eastAsia"/>
        </w:rPr>
        <w:t>章节组织及各章节主要内容</w:t>
      </w:r>
      <w:bookmarkEnd w:id="18"/>
    </w:p>
    <w:p w14:paraId="2090FEBA" w14:textId="6494146C" w:rsidR="00A57B99" w:rsidRDefault="00A57B99" w:rsidP="00102716">
      <w:pPr>
        <w:pStyle w:val="a2"/>
        <w:ind w:firstLine="480"/>
      </w:pPr>
      <w:r>
        <w:rPr>
          <w:rFonts w:hint="eastAsia"/>
        </w:rPr>
        <w:t>第一章</w:t>
      </w:r>
      <w:r>
        <w:rPr>
          <w:rFonts w:hint="eastAsia"/>
        </w:rPr>
        <w:t>，</w:t>
      </w:r>
      <w:r>
        <w:t>绪论</w:t>
      </w:r>
      <w:r>
        <w:rPr>
          <w:rFonts w:hint="eastAsia"/>
        </w:rPr>
        <w:t>。</w:t>
      </w:r>
      <w:r>
        <w:rPr>
          <w:rFonts w:hint="eastAsia"/>
        </w:rPr>
        <w:t>首先给出了课题来源，介绍了论文研究背景及意义，然后</w:t>
      </w:r>
      <w:r>
        <w:rPr>
          <w:rFonts w:hint="eastAsia"/>
        </w:rPr>
        <w:t>简要</w:t>
      </w:r>
      <w:r>
        <w:t>介绍了国内外在安全证据</w:t>
      </w:r>
      <w:r>
        <w:rPr>
          <w:rFonts w:hint="eastAsia"/>
        </w:rPr>
        <w:t>管理</w:t>
      </w:r>
      <w:r>
        <w:t>与评估</w:t>
      </w:r>
      <w:r>
        <w:rPr>
          <w:rFonts w:hint="eastAsia"/>
        </w:rPr>
        <w:t>，以及软件</w:t>
      </w:r>
      <w:r>
        <w:t>配置管理</w:t>
      </w:r>
      <w:r>
        <w:rPr>
          <w:rFonts w:hint="eastAsia"/>
        </w:rPr>
        <w:t>方向</w:t>
      </w:r>
      <w:r>
        <w:t>的</w:t>
      </w:r>
      <w:r>
        <w:rPr>
          <w:rFonts w:hint="eastAsia"/>
        </w:rPr>
        <w:t>研究现状，</w:t>
      </w:r>
      <w:r w:rsidR="003D6A6D">
        <w:rPr>
          <w:rFonts w:hint="eastAsia"/>
        </w:rPr>
        <w:t>接下</w:t>
      </w:r>
      <w:r w:rsidR="00D7600B">
        <w:rPr>
          <w:rFonts w:hint="eastAsia"/>
        </w:rPr>
        <w:t>来</w:t>
      </w:r>
      <w:r>
        <w:rPr>
          <w:rFonts w:hint="eastAsia"/>
        </w:rPr>
        <w:t>介绍</w:t>
      </w:r>
      <w:r>
        <w:rPr>
          <w:rFonts w:hint="eastAsia"/>
        </w:rPr>
        <w:t>本文的</w:t>
      </w:r>
      <w:r>
        <w:rPr>
          <w:rFonts w:hint="eastAsia"/>
        </w:rPr>
        <w:t>研究</w:t>
      </w:r>
      <w:r>
        <w:t>目标和</w:t>
      </w:r>
      <w:r>
        <w:rPr>
          <w:rFonts w:hint="eastAsia"/>
        </w:rPr>
        <w:t>主要研究内容</w:t>
      </w:r>
      <w:r w:rsidR="00102716">
        <w:rPr>
          <w:rFonts w:hint="eastAsia"/>
        </w:rPr>
        <w:t>，</w:t>
      </w:r>
      <w:r>
        <w:rPr>
          <w:rFonts w:hint="eastAsia"/>
        </w:rPr>
        <w:t>最后给出了论文的组织结构。</w:t>
      </w:r>
    </w:p>
    <w:p w14:paraId="3F77B93D" w14:textId="77777777" w:rsidR="00A05ECC" w:rsidRPr="00A05ECC" w:rsidRDefault="00A05ECC" w:rsidP="00A05ECC">
      <w:pPr>
        <w:pStyle w:val="a2"/>
        <w:ind w:firstLine="480"/>
        <w:rPr>
          <w:highlight w:val="yellow"/>
        </w:rPr>
      </w:pPr>
      <w:r w:rsidRPr="00A05ECC">
        <w:rPr>
          <w:rFonts w:hint="eastAsia"/>
          <w:highlight w:val="yellow"/>
        </w:rPr>
        <w:t>第二章，相关理论与技术研究。本章围绕软件需求跟踪任务流程中的关键技术，调</w:t>
      </w:r>
      <w:r w:rsidRPr="00A05ECC">
        <w:rPr>
          <w:rFonts w:hint="eastAsia"/>
          <w:highlight w:val="yellow"/>
        </w:rPr>
        <w:lastRenderedPageBreak/>
        <w:t>研了国内外需求跟踪任务的研究现状，</w:t>
      </w:r>
      <w:r w:rsidRPr="00A05ECC">
        <w:rPr>
          <w:highlight w:val="yellow"/>
        </w:rPr>
        <w:t>以及</w:t>
      </w:r>
      <w:r w:rsidRPr="00A05ECC">
        <w:rPr>
          <w:rFonts w:hint="eastAsia"/>
          <w:highlight w:val="yellow"/>
        </w:rPr>
        <w:t>同样使用信息检索技术解决的与</w:t>
      </w:r>
      <w:r w:rsidRPr="00A05ECC">
        <w:rPr>
          <w:highlight w:val="yellow"/>
        </w:rPr>
        <w:t>需求跟踪任务相似的</w:t>
      </w:r>
      <w:r w:rsidRPr="00A05ECC">
        <w:rPr>
          <w:rFonts w:hint="eastAsia"/>
          <w:highlight w:val="yellow"/>
        </w:rPr>
        <w:t>一些任务的国内外研究现状，以及软件工程领域对学习排序算法的应用和改进。通过对相关理论和技术的研究，确定了本文研究工作的理论依据和研究</w:t>
      </w:r>
      <w:r w:rsidRPr="00A05ECC">
        <w:rPr>
          <w:highlight w:val="yellow"/>
        </w:rPr>
        <w:t>方向</w:t>
      </w:r>
      <w:r w:rsidRPr="00A05ECC">
        <w:rPr>
          <w:rFonts w:hint="eastAsia"/>
          <w:highlight w:val="yellow"/>
        </w:rPr>
        <w:t>。</w:t>
      </w:r>
    </w:p>
    <w:p w14:paraId="6F0A3EE9" w14:textId="77777777" w:rsidR="00A05ECC" w:rsidRPr="00A05ECC" w:rsidRDefault="00A05ECC" w:rsidP="00A05ECC">
      <w:pPr>
        <w:pStyle w:val="a2"/>
        <w:ind w:firstLine="480"/>
        <w:rPr>
          <w:highlight w:val="yellow"/>
        </w:rPr>
      </w:pPr>
      <w:r w:rsidRPr="00A05ECC">
        <w:rPr>
          <w:rFonts w:hint="eastAsia"/>
          <w:highlight w:val="yellow"/>
        </w:rPr>
        <w:t>第三章，适航领域软件需求跟踪算法模型构建。本章提出了一个新的基于</w:t>
      </w:r>
      <w:r w:rsidRPr="00A05ECC">
        <w:rPr>
          <w:rFonts w:hint="eastAsia"/>
          <w:highlight w:val="yellow"/>
        </w:rPr>
        <w:t>word embedding</w:t>
      </w:r>
      <w:r w:rsidRPr="00A05ECC">
        <w:rPr>
          <w:rFonts w:hint="eastAsia"/>
          <w:highlight w:val="yellow"/>
        </w:rPr>
        <w:t>和学习排序算法的软件需求跟踪算法模型</w:t>
      </w:r>
      <w:r w:rsidRPr="00A05ECC">
        <w:rPr>
          <w:rFonts w:hint="eastAsia"/>
          <w:highlight w:val="yellow"/>
        </w:rPr>
        <w:t>Tr-WELR</w:t>
      </w:r>
      <w:r w:rsidRPr="00A05ECC">
        <w:rPr>
          <w:rFonts w:hint="eastAsia"/>
          <w:highlight w:val="yellow"/>
        </w:rPr>
        <w:t>（</w:t>
      </w:r>
      <w:r w:rsidRPr="00A05ECC">
        <w:rPr>
          <w:rFonts w:hint="eastAsia"/>
          <w:highlight w:val="yellow"/>
        </w:rPr>
        <w:t xml:space="preserve">Traceability </w:t>
      </w:r>
      <w:r w:rsidRPr="00A05ECC">
        <w:rPr>
          <w:highlight w:val="yellow"/>
        </w:rPr>
        <w:t>based on</w:t>
      </w:r>
      <w:r w:rsidRPr="00A05ECC">
        <w:rPr>
          <w:rFonts w:hint="eastAsia"/>
          <w:highlight w:val="yellow"/>
        </w:rPr>
        <w:t xml:space="preserve"> Word Embedding and Learning to Rank</w:t>
      </w:r>
      <w:r w:rsidRPr="00A05ECC">
        <w:rPr>
          <w:rFonts w:hint="eastAsia"/>
          <w:highlight w:val="yellow"/>
        </w:rPr>
        <w:t>）。首先提出了在软件需求跟踪任务中使用加权策略和查询扩展技术，然后使用</w:t>
      </w:r>
      <w:r w:rsidRPr="00A05ECC">
        <w:rPr>
          <w:rFonts w:hint="eastAsia"/>
          <w:highlight w:val="yellow"/>
        </w:rPr>
        <w:t>word embedding</w:t>
      </w:r>
      <w:r w:rsidRPr="00A05ECC">
        <w:rPr>
          <w:rFonts w:hint="eastAsia"/>
          <w:highlight w:val="yellow"/>
        </w:rPr>
        <w:t>改进了文本语义相似度计算算法，接着使用已经</w:t>
      </w:r>
      <w:r w:rsidRPr="00A05ECC">
        <w:rPr>
          <w:highlight w:val="yellow"/>
        </w:rPr>
        <w:t>计算好的</w:t>
      </w:r>
      <w:r w:rsidRPr="00A05ECC">
        <w:rPr>
          <w:rFonts w:hint="eastAsia"/>
          <w:highlight w:val="yellow"/>
        </w:rPr>
        <w:t>文本语义相似度</w:t>
      </w:r>
      <w:r w:rsidRPr="00A05ECC">
        <w:rPr>
          <w:highlight w:val="yellow"/>
        </w:rPr>
        <w:t>改进了</w:t>
      </w:r>
      <w:r w:rsidRPr="00A05ECC">
        <w:rPr>
          <w:highlight w:val="yellow"/>
        </w:rPr>
        <w:t>IR SVM</w:t>
      </w:r>
      <w:r w:rsidRPr="00A05ECC">
        <w:rPr>
          <w:rFonts w:hint="eastAsia"/>
          <w:highlight w:val="yellow"/>
        </w:rPr>
        <w:t>算法</w:t>
      </w:r>
      <w:r w:rsidRPr="00A05ECC">
        <w:rPr>
          <w:highlight w:val="yellow"/>
        </w:rPr>
        <w:t>损失函数中的权重设置方式</w:t>
      </w:r>
      <w:r w:rsidRPr="00A05ECC">
        <w:rPr>
          <w:rFonts w:hint="eastAsia"/>
          <w:highlight w:val="yellow"/>
        </w:rPr>
        <w:t>，最后使用学习排序算法对排序结果进行二次使用，提升需求跟踪任务的精确率。</w:t>
      </w:r>
    </w:p>
    <w:p w14:paraId="771C641B" w14:textId="77777777" w:rsidR="00A05ECC" w:rsidRPr="00A05ECC" w:rsidRDefault="00A05ECC" w:rsidP="00A05ECC">
      <w:pPr>
        <w:pStyle w:val="a2"/>
        <w:ind w:firstLine="480"/>
        <w:rPr>
          <w:highlight w:val="yellow"/>
        </w:rPr>
      </w:pPr>
      <w:r w:rsidRPr="00A05ECC">
        <w:rPr>
          <w:rFonts w:hint="eastAsia"/>
          <w:highlight w:val="yellow"/>
        </w:rPr>
        <w:t>第四章，适航领域软件需求跟踪算法模型验证。</w:t>
      </w:r>
      <w:r w:rsidRPr="00A05ECC">
        <w:rPr>
          <w:highlight w:val="yellow"/>
        </w:rPr>
        <w:t>本章</w:t>
      </w:r>
      <w:r w:rsidRPr="00A05ECC">
        <w:rPr>
          <w:rFonts w:hint="eastAsia"/>
          <w:highlight w:val="yellow"/>
        </w:rPr>
        <w:t>设置</w:t>
      </w:r>
      <w:r w:rsidRPr="00A05ECC">
        <w:rPr>
          <w:highlight w:val="yellow"/>
        </w:rPr>
        <w:t>了</w:t>
      </w:r>
      <w:r w:rsidRPr="00A05ECC">
        <w:rPr>
          <w:rFonts w:hint="eastAsia"/>
          <w:highlight w:val="yellow"/>
        </w:rPr>
        <w:t>多组对比试验对提出的模型进行验证。首先对数据的收集流程和实验数据集做了介绍，然后详细描述了文档预处理的方法，接下来介绍了实验的一些设置，包括对比方法、词向量训练方法和实验环境，之后对模型的评估指标做了介绍，最后对实验结果和运行时间效率进行了分析和说明。</w:t>
      </w:r>
    </w:p>
    <w:p w14:paraId="17395C91" w14:textId="74DF94B1" w:rsidR="00A05ECC" w:rsidRPr="00A05ECC" w:rsidRDefault="00A05ECC" w:rsidP="00A05ECC">
      <w:pPr>
        <w:pStyle w:val="a2"/>
        <w:ind w:firstLine="480"/>
        <w:rPr>
          <w:highlight w:val="yellow"/>
        </w:rPr>
      </w:pPr>
      <w:r w:rsidRPr="004704A2">
        <w:rPr>
          <w:rFonts w:hint="eastAsia"/>
        </w:rPr>
        <w:t>第五章，适航领域</w:t>
      </w:r>
      <w:r w:rsidR="00EF3FF9" w:rsidRPr="004704A2">
        <w:rPr>
          <w:rFonts w:hint="eastAsia"/>
        </w:rPr>
        <w:t>配置管理</w:t>
      </w:r>
      <w:r w:rsidR="00EF3FF9" w:rsidRPr="004704A2">
        <w:t>审定</w:t>
      </w:r>
      <w:r w:rsidRPr="004704A2">
        <w:rPr>
          <w:rFonts w:hint="eastAsia"/>
        </w:rPr>
        <w:t>原型系统构建。</w:t>
      </w:r>
      <w:r w:rsidRPr="00A05ECC">
        <w:rPr>
          <w:rFonts w:hint="eastAsia"/>
          <w:highlight w:val="yellow"/>
        </w:rPr>
        <w:t>本章介绍了原型系统的需求、开发环境和系统的总体设计，然后介绍</w:t>
      </w:r>
      <w:r w:rsidRPr="00A05ECC">
        <w:rPr>
          <w:highlight w:val="yellow"/>
        </w:rPr>
        <w:t>了</w:t>
      </w:r>
      <w:r w:rsidRPr="00A05ECC">
        <w:rPr>
          <w:rFonts w:hint="eastAsia"/>
          <w:highlight w:val="yellow"/>
        </w:rPr>
        <w:t>原型系统中的主要功能模块的</w:t>
      </w:r>
      <w:r w:rsidRPr="00A05ECC">
        <w:rPr>
          <w:highlight w:val="yellow"/>
        </w:rPr>
        <w:t>设计与实现</w:t>
      </w:r>
      <w:r w:rsidRPr="00A05ECC">
        <w:rPr>
          <w:rFonts w:hint="eastAsia"/>
          <w:highlight w:val="yellow"/>
        </w:rPr>
        <w:t>，同时展示</w:t>
      </w:r>
      <w:r w:rsidRPr="00A05ECC">
        <w:rPr>
          <w:highlight w:val="yellow"/>
        </w:rPr>
        <w:t>了</w:t>
      </w:r>
      <w:r w:rsidRPr="00A05ECC">
        <w:rPr>
          <w:rFonts w:hint="eastAsia"/>
          <w:highlight w:val="yellow"/>
        </w:rPr>
        <w:t>该原型系统</w:t>
      </w:r>
      <w:r w:rsidRPr="00A05ECC">
        <w:rPr>
          <w:highlight w:val="yellow"/>
        </w:rPr>
        <w:t>的主要功能</w:t>
      </w:r>
      <w:r w:rsidRPr="00A05ECC">
        <w:rPr>
          <w:rFonts w:hint="eastAsia"/>
          <w:highlight w:val="yellow"/>
        </w:rPr>
        <w:t>。</w:t>
      </w:r>
    </w:p>
    <w:p w14:paraId="421F3AD8" w14:textId="1CE70AFD" w:rsidR="00EF3FF9" w:rsidRDefault="00EF3FF9" w:rsidP="00EF3FF9">
      <w:pPr>
        <w:pStyle w:val="a2"/>
        <w:ind w:firstLine="480"/>
        <w:sectPr w:rsidR="00EF3FF9" w:rsidSect="00A27803">
          <w:headerReference w:type="even" r:id="rId15"/>
          <w:headerReference w:type="default" r:id="rId16"/>
          <w:pgSz w:w="11906" w:h="16838"/>
          <w:pgMar w:top="1418" w:right="1418" w:bottom="1418" w:left="1418" w:header="851" w:footer="850" w:gutter="0"/>
          <w:pgNumType w:start="1"/>
          <w:cols w:space="425"/>
          <w:docGrid w:type="lines" w:linePitch="326"/>
        </w:sectPr>
      </w:pPr>
      <w:r w:rsidRPr="00DE7EEA">
        <w:t>最后，总结与展</w:t>
      </w:r>
      <w:r>
        <w:t>望。</w:t>
      </w:r>
      <w:r>
        <w:rPr>
          <w:rFonts w:hint="eastAsia"/>
        </w:rPr>
        <w:t>本章主要是对</w:t>
      </w:r>
      <w:r>
        <w:rPr>
          <w:rFonts w:hint="eastAsia"/>
        </w:rPr>
        <w:t>本论文</w:t>
      </w:r>
      <w:r>
        <w:t>的</w:t>
      </w:r>
      <w:r>
        <w:rPr>
          <w:rFonts w:hint="eastAsia"/>
        </w:rPr>
        <w:t>研究</w:t>
      </w:r>
      <w:r>
        <w:t>工作</w:t>
      </w:r>
      <w:r>
        <w:rPr>
          <w:rFonts w:hint="eastAsia"/>
        </w:rPr>
        <w:t>进行总结</w:t>
      </w:r>
      <w:r>
        <w:t>，</w:t>
      </w:r>
      <w:r>
        <w:rPr>
          <w:rFonts w:hint="eastAsia"/>
        </w:rPr>
        <w:t>提出</w:t>
      </w:r>
      <w:r>
        <w:t>尚未解决的问题，</w:t>
      </w:r>
      <w:r>
        <w:t>介绍今后的研究方向和工作重点</w:t>
      </w:r>
      <w:r>
        <w:rPr>
          <w:rFonts w:hint="eastAsia"/>
        </w:rPr>
        <w:t>。</w:t>
      </w:r>
    </w:p>
    <w:p w14:paraId="375E7EB5" w14:textId="77777777" w:rsidR="00EF3FF9" w:rsidRPr="00EF3FF9" w:rsidRDefault="00EF3FF9" w:rsidP="00A05ECC">
      <w:pPr>
        <w:pStyle w:val="a2"/>
        <w:ind w:firstLine="480"/>
        <w:rPr>
          <w:rFonts w:hint="eastAsia"/>
        </w:rPr>
      </w:pPr>
    </w:p>
    <w:p w14:paraId="6985CEFB" w14:textId="77777777" w:rsidR="009638C6" w:rsidRPr="00A05ECC" w:rsidRDefault="009638C6" w:rsidP="009638C6">
      <w:pPr>
        <w:pStyle w:val="a2"/>
        <w:ind w:firstLine="480"/>
        <w:rPr>
          <w:highlight w:val="darkCyan"/>
        </w:rPr>
      </w:pPr>
    </w:p>
    <w:p w14:paraId="40B510ED" w14:textId="77777777" w:rsidR="00DB1C52" w:rsidRPr="00715C80" w:rsidRDefault="00DB1C52" w:rsidP="00DB1C52">
      <w:pPr>
        <w:pStyle w:val="10"/>
        <w:spacing w:before="156" w:after="156"/>
        <w:ind w:left="0"/>
      </w:pPr>
      <w:r w:rsidRPr="00715C80">
        <w:rPr>
          <w:rFonts w:hint="eastAsia"/>
        </w:rPr>
        <w:t xml:space="preserve"> </w:t>
      </w:r>
      <w:r w:rsidRPr="00715C80">
        <w:t xml:space="preserve"> </w:t>
      </w:r>
      <w:bookmarkStart w:id="19" w:name="_Toc508532163"/>
      <w:bookmarkStart w:id="20" w:name="_Toc7289676"/>
      <w:r w:rsidRPr="00715C80">
        <w:rPr>
          <w:rFonts w:hint="eastAsia"/>
        </w:rPr>
        <w:t>相关理论</w:t>
      </w:r>
      <w:r w:rsidRPr="00715C80">
        <w:t>与技术研究</w:t>
      </w:r>
      <w:bookmarkEnd w:id="19"/>
      <w:bookmarkEnd w:id="20"/>
    </w:p>
    <w:p w14:paraId="7D5733ED" w14:textId="66B250A0" w:rsidR="00DB1C52" w:rsidRPr="00715C80" w:rsidRDefault="00DB1C52" w:rsidP="00112A3D">
      <w:pPr>
        <w:pStyle w:val="a2"/>
        <w:ind w:firstLine="480"/>
      </w:pPr>
      <w:r w:rsidRPr="00715C80">
        <w:rPr>
          <w:rFonts w:hint="eastAsia"/>
        </w:rPr>
        <w:t>本章主要介绍适航领域相关理论、软件配置管理相关理论</w:t>
      </w:r>
      <w:r w:rsidRPr="00715C80">
        <w:t>和</w:t>
      </w:r>
      <w:r w:rsidRPr="00715C80">
        <w:rPr>
          <w:rFonts w:hint="eastAsia"/>
        </w:rPr>
        <w:t>技术。首先介绍</w:t>
      </w:r>
      <w:r w:rsidRPr="00715C80">
        <w:t>了适航领域</w:t>
      </w:r>
      <w:r w:rsidRPr="00715C80">
        <w:rPr>
          <w:rFonts w:hint="eastAsia"/>
        </w:rPr>
        <w:t>中机载</w:t>
      </w:r>
      <w:r w:rsidRPr="00715C80">
        <w:t>软件</w:t>
      </w:r>
      <w:r w:rsidRPr="00715C80">
        <w:rPr>
          <w:rFonts w:hint="eastAsia"/>
        </w:rPr>
        <w:t>相关</w:t>
      </w:r>
      <w:r w:rsidRPr="00715C80">
        <w:t>的标准</w:t>
      </w:r>
      <w:r w:rsidRPr="00715C80">
        <w:t>DO-178B/C</w:t>
      </w:r>
      <w:r w:rsidRPr="00715C80">
        <w:rPr>
          <w:rFonts w:hint="eastAsia"/>
        </w:rPr>
        <w:t>，以及</w:t>
      </w:r>
      <w:r w:rsidRPr="00715C80">
        <w:t>配置管理过程与</w:t>
      </w:r>
      <w:r w:rsidRPr="00715C80">
        <w:t>DO178C</w:t>
      </w:r>
      <w:r w:rsidRPr="00715C80">
        <w:rPr>
          <w:rFonts w:hint="eastAsia"/>
        </w:rPr>
        <w:t>标准</w:t>
      </w:r>
      <w:r w:rsidRPr="00715C80">
        <w:t>中其他过程的关系，</w:t>
      </w:r>
      <w:r w:rsidRPr="00460AB7">
        <w:rPr>
          <w:color w:val="FF0000"/>
        </w:rPr>
        <w:t xml:space="preserve"> </w:t>
      </w:r>
      <w:r w:rsidRPr="00460AB7">
        <w:rPr>
          <w:rFonts w:hint="eastAsia"/>
          <w:color w:val="FF0000"/>
        </w:rPr>
        <w:t>对</w:t>
      </w:r>
      <w:r w:rsidRPr="00460AB7">
        <w:rPr>
          <w:color w:val="FF0000"/>
          <w:highlight w:val="yellow"/>
        </w:rPr>
        <w:t>变更管理的基本概念、</w:t>
      </w:r>
      <w:r w:rsidRPr="00460AB7">
        <w:rPr>
          <w:color w:val="FF0000"/>
        </w:rPr>
        <w:t>主要活动</w:t>
      </w:r>
      <w:r w:rsidRPr="00460AB7">
        <w:rPr>
          <w:rFonts w:hint="eastAsia"/>
          <w:color w:val="FF0000"/>
        </w:rPr>
        <w:t>和</w:t>
      </w:r>
      <w:r w:rsidR="00CA4755" w:rsidRPr="00460AB7">
        <w:rPr>
          <w:color w:val="FF0000"/>
        </w:rPr>
        <w:t>主要功能和活动</w:t>
      </w:r>
      <w:r w:rsidR="00CA4755" w:rsidRPr="00460AB7">
        <w:rPr>
          <w:rFonts w:hint="eastAsia"/>
          <w:color w:val="FF0000"/>
        </w:rPr>
        <w:t>间</w:t>
      </w:r>
      <w:r w:rsidRPr="00460AB7">
        <w:rPr>
          <w:color w:val="FF0000"/>
        </w:rPr>
        <w:t>关系等进行了介绍</w:t>
      </w:r>
      <w:r w:rsidRPr="00460AB7">
        <w:rPr>
          <w:rFonts w:hint="eastAsia"/>
          <w:color w:val="FF0000"/>
        </w:rPr>
        <w:t>，</w:t>
      </w:r>
      <w:r w:rsidRPr="00715C80">
        <w:t>然后对信息检索技术</w:t>
      </w:r>
      <w:r w:rsidRPr="00715C80">
        <w:rPr>
          <w:rFonts w:hint="eastAsia"/>
        </w:rPr>
        <w:t>的</w:t>
      </w:r>
      <w:r w:rsidRPr="00715C80">
        <w:t>常用技术</w:t>
      </w:r>
      <w:r w:rsidRPr="00715C80">
        <w:rPr>
          <w:rFonts w:hint="eastAsia"/>
        </w:rPr>
        <w:t>和</w:t>
      </w:r>
      <w:r w:rsidRPr="00715C80">
        <w:t>模型进行介绍；接下来</w:t>
      </w:r>
      <w:r w:rsidRPr="00715C80">
        <w:rPr>
          <w:rFonts w:hint="eastAsia"/>
        </w:rPr>
        <w:t>介绍了</w:t>
      </w:r>
      <w:r w:rsidRPr="00715C80">
        <w:t>本论文中</w:t>
      </w:r>
      <w:r w:rsidRPr="00715C80">
        <w:rPr>
          <w:rFonts w:hint="eastAsia"/>
        </w:rPr>
        <w:t>使用</w:t>
      </w:r>
      <w:r w:rsidRPr="00715C80">
        <w:t>的</w:t>
      </w:r>
      <w:r w:rsidRPr="00715C80">
        <w:t>word embedding</w:t>
      </w:r>
      <w:r w:rsidRPr="00715C80">
        <w:rPr>
          <w:rFonts w:hint="eastAsia"/>
        </w:rPr>
        <w:t>；</w:t>
      </w:r>
      <w:r w:rsidRPr="00715C80">
        <w:t>最后介绍了学习排序算法的</w:t>
      </w:r>
      <w:r w:rsidRPr="00715C80">
        <w:rPr>
          <w:rFonts w:hint="eastAsia"/>
        </w:rPr>
        <w:t>基本</w:t>
      </w:r>
      <w:r w:rsidRPr="00715C80">
        <w:t>概念</w:t>
      </w:r>
      <w:r w:rsidRPr="00715C80">
        <w:rPr>
          <w:rFonts w:hint="eastAsia"/>
        </w:rPr>
        <w:t>，以及在</w:t>
      </w:r>
      <w:r w:rsidRPr="00715C80">
        <w:t>软件工程领域</w:t>
      </w:r>
      <w:r w:rsidRPr="00715C80">
        <w:rPr>
          <w:rFonts w:hint="eastAsia"/>
        </w:rPr>
        <w:t>中</w:t>
      </w:r>
      <w:r w:rsidRPr="00715C80">
        <w:t>的使用情况和</w:t>
      </w:r>
      <w:r w:rsidRPr="00715C80">
        <w:rPr>
          <w:rFonts w:hint="eastAsia"/>
        </w:rPr>
        <w:t>已有</w:t>
      </w:r>
      <w:r w:rsidRPr="00715C80">
        <w:t>的方法。</w:t>
      </w:r>
    </w:p>
    <w:p w14:paraId="15701784" w14:textId="77777777" w:rsidR="00DB1C52" w:rsidRPr="00715C80" w:rsidRDefault="00DB1C52" w:rsidP="00DB1C52">
      <w:pPr>
        <w:pStyle w:val="21"/>
        <w:spacing w:before="156" w:after="156"/>
        <w:jc w:val="left"/>
      </w:pPr>
      <w:r w:rsidRPr="00715C80">
        <w:rPr>
          <w:rFonts w:hint="eastAsia"/>
        </w:rPr>
        <w:t xml:space="preserve">  </w:t>
      </w:r>
      <w:bookmarkStart w:id="21" w:name="_Toc508532164"/>
      <w:bookmarkStart w:id="22" w:name="_Toc7289677"/>
      <w:r w:rsidRPr="00715C80">
        <w:rPr>
          <w:rFonts w:hint="eastAsia"/>
        </w:rPr>
        <w:t>适航领域相关理论</w:t>
      </w:r>
      <w:bookmarkEnd w:id="21"/>
      <w:bookmarkEnd w:id="22"/>
    </w:p>
    <w:p w14:paraId="0842E5B8" w14:textId="77777777" w:rsidR="00DB1C52" w:rsidRPr="00715C80" w:rsidRDefault="00DB1C52" w:rsidP="00112A3D">
      <w:pPr>
        <w:pStyle w:val="a2"/>
        <w:ind w:firstLine="480"/>
      </w:pPr>
      <w:r w:rsidRPr="00715C80">
        <w:rPr>
          <w:rFonts w:hint="eastAsia"/>
        </w:rPr>
        <w:t>本节首先介绍适航领域软件相关的标准，以及标准中规定的与普通软件开发不同的软件生命周期和相应的软件生命周期数据，</w:t>
      </w:r>
      <w:r w:rsidRPr="00715C80">
        <w:t xml:space="preserve"> </w:t>
      </w:r>
    </w:p>
    <w:p w14:paraId="09737141" w14:textId="77777777" w:rsidR="00DB1C52" w:rsidRPr="00715C80" w:rsidRDefault="00DB1C52" w:rsidP="002D787E">
      <w:pPr>
        <w:ind w:firstLine="400"/>
      </w:pPr>
      <w:r w:rsidRPr="00715C80">
        <w:t xml:space="preserve">  </w:t>
      </w:r>
      <w:bookmarkStart w:id="23" w:name="_Toc508532165"/>
      <w:r w:rsidRPr="00715C80">
        <w:rPr>
          <w:rFonts w:hint="eastAsia"/>
        </w:rPr>
        <w:t>DO-178B/C标准介绍</w:t>
      </w:r>
      <w:bookmarkEnd w:id="23"/>
    </w:p>
    <w:p w14:paraId="2CCC80F0" w14:textId="77777777" w:rsidR="00DB1C52" w:rsidRPr="00715C80" w:rsidRDefault="00DB1C52" w:rsidP="00112A3D">
      <w:pPr>
        <w:pStyle w:val="a2"/>
        <w:ind w:firstLine="480"/>
        <w:rPr>
          <w:rStyle w:val="tgt"/>
        </w:rPr>
      </w:pPr>
      <w:r w:rsidRPr="00715C80">
        <w:t>在</w:t>
      </w:r>
      <w:r w:rsidRPr="00715C80">
        <w:t>20</w:t>
      </w:r>
      <w:r w:rsidRPr="00715C80">
        <w:t>世纪</w:t>
      </w:r>
      <w:r w:rsidRPr="00715C80">
        <w:t>70</w:t>
      </w:r>
      <w:r w:rsidRPr="00715C80">
        <w:t>年代，美国联邦航空管理局</w:t>
      </w:r>
      <w:r w:rsidRPr="00715C80">
        <w:t>(FAA)</w:t>
      </w:r>
      <w:r w:rsidRPr="00715C80">
        <w:t>、欧洲航空安全局</w:t>
      </w:r>
      <w:r w:rsidRPr="00715C80">
        <w:t>(EASA)</w:t>
      </w:r>
      <w:r w:rsidRPr="00715C80">
        <w:t>和其他全球航空安全机构首先援引了</w:t>
      </w:r>
      <w:r w:rsidRPr="00715C80">
        <w:t>RTCA/DO-178</w:t>
      </w:r>
      <w:r w:rsidRPr="00715C80">
        <w:t>文件。该文件的标题是</w:t>
      </w:r>
      <w:r w:rsidRPr="00715C80">
        <w:t>“</w:t>
      </w:r>
      <w:r w:rsidRPr="00715C80">
        <w:t>机载系统和设备认证中的软件考虑事项</w:t>
      </w:r>
      <w:r w:rsidRPr="00715C80">
        <w:t>”</w:t>
      </w:r>
      <w:r w:rsidRPr="00715C80">
        <w:t>。</w:t>
      </w:r>
      <w:r w:rsidRPr="00715C80">
        <w:t>“</w:t>
      </w:r>
      <w:r w:rsidRPr="00715C80">
        <w:t>该文件的目的是确保飞行中软件的安全，它通过实施结构化的开发过程来做到这一点。自</w:t>
      </w:r>
      <w:r w:rsidRPr="00715C80">
        <w:t>20</w:t>
      </w:r>
      <w:r w:rsidRPr="00715C80">
        <w:t>世纪</w:t>
      </w:r>
      <w:r w:rsidRPr="00715C80">
        <w:t>70</w:t>
      </w:r>
      <w:r w:rsidRPr="00715C80">
        <w:t>年代以来，负责该文件的</w:t>
      </w:r>
      <w:r w:rsidRPr="00715C80">
        <w:t>RTCA</w:t>
      </w:r>
      <w:r w:rsidRPr="00715C80">
        <w:t>委员会每十年就对其进行实质性修订，以跟上技术的发展。</w:t>
      </w:r>
      <w:r w:rsidRPr="00715C80">
        <w:t>2013</w:t>
      </w:r>
      <w:r w:rsidRPr="00715C80">
        <w:t>年</w:t>
      </w:r>
      <w:r w:rsidRPr="00715C80">
        <w:t>7</w:t>
      </w:r>
      <w:r w:rsidRPr="00715C80">
        <w:t>月，</w:t>
      </w:r>
      <w:r w:rsidRPr="00715C80">
        <w:t>FAA</w:t>
      </w:r>
      <w:r w:rsidRPr="00715C80">
        <w:t>通过</w:t>
      </w:r>
      <w:r w:rsidRPr="00715C80">
        <w:t>AC20-115C</w:t>
      </w:r>
      <w:r w:rsidRPr="00715C80">
        <w:t>启用了第四代标准</w:t>
      </w:r>
      <w:r w:rsidRPr="00715C80">
        <w:t>DO-178C(</w:t>
      </w:r>
      <w:r w:rsidRPr="00715C80">
        <w:t>欧洲称为</w:t>
      </w:r>
      <w:r w:rsidRPr="00715C80">
        <w:t>ED-12C)</w:t>
      </w:r>
      <w:r w:rsidRPr="00715C80">
        <w:t>。</w:t>
      </w:r>
      <w:r w:rsidRPr="00715C80">
        <w:rPr>
          <w:rFonts w:hint="eastAsia"/>
        </w:rPr>
        <w:t>目前</w:t>
      </w:r>
      <w:r w:rsidRPr="00715C80">
        <w:t>，适航标准</w:t>
      </w:r>
      <w:r w:rsidRPr="00715C80">
        <w:t>RTCA  DO-178</w:t>
      </w:r>
      <w:r w:rsidRPr="00715C80">
        <w:t>是商业和军事航空航天项目事实上的软件标准</w:t>
      </w:r>
      <w:r w:rsidRPr="00715C80">
        <w:rPr>
          <w:rStyle w:val="tgt"/>
        </w:rPr>
        <w:t xml:space="preserve">RTCA  </w:t>
      </w:r>
    </w:p>
    <w:p w14:paraId="3C7B451D" w14:textId="2A521DB5" w:rsidR="00DB1C52" w:rsidRPr="00715C80" w:rsidRDefault="00DB1C52" w:rsidP="00112A3D">
      <w:pPr>
        <w:pStyle w:val="a2"/>
        <w:ind w:firstLine="480"/>
        <w:rPr>
          <w:rStyle w:val="tgt"/>
        </w:rPr>
      </w:pPr>
      <w:r w:rsidRPr="00715C80">
        <w:rPr>
          <w:rStyle w:val="tgt"/>
        </w:rPr>
        <w:t>SC-205</w:t>
      </w:r>
      <w:r w:rsidRPr="00715C80">
        <w:rPr>
          <w:rStyle w:val="tgt"/>
        </w:rPr>
        <w:t>委员编写</w:t>
      </w:r>
      <w:r w:rsidRPr="00715C80">
        <w:rPr>
          <w:rStyle w:val="tgt"/>
        </w:rPr>
        <w:t>DO-178C</w:t>
      </w:r>
      <w:r w:rsidRPr="00715C80">
        <w:rPr>
          <w:rStyle w:val="tgt"/>
          <w:rFonts w:hint="eastAsia"/>
        </w:rPr>
        <w:t>时</w:t>
      </w:r>
      <w:r w:rsidRPr="00715C80">
        <w:rPr>
          <w:rStyle w:val="tgt"/>
        </w:rPr>
        <w:t>，故意使其</w:t>
      </w:r>
      <w:r w:rsidRPr="00715C80">
        <w:rPr>
          <w:rStyle w:val="tgt"/>
          <w:rFonts w:hint="eastAsia"/>
        </w:rPr>
        <w:t>具有</w:t>
      </w:r>
      <w:r w:rsidRPr="00715C80">
        <w:rPr>
          <w:rStyle w:val="tgt"/>
        </w:rPr>
        <w:t>“</w:t>
      </w:r>
      <w:r w:rsidRPr="00715C80">
        <w:rPr>
          <w:rStyle w:val="tgt"/>
        </w:rPr>
        <w:t>非规定性</w:t>
      </w:r>
      <w:r w:rsidRPr="00715C80">
        <w:rPr>
          <w:rStyle w:val="tgt"/>
        </w:rPr>
        <w:t>”</w:t>
      </w:r>
      <w:r w:rsidRPr="00715C80">
        <w:rPr>
          <w:rStyle w:val="tgt"/>
        </w:rPr>
        <w:t>。这意味着</w:t>
      </w:r>
      <w:r w:rsidRPr="00715C80">
        <w:rPr>
          <w:rStyle w:val="tgt"/>
          <w:rFonts w:hint="eastAsia"/>
        </w:rPr>
        <w:t>改标准</w:t>
      </w:r>
      <w:r w:rsidRPr="00715C80">
        <w:rPr>
          <w:rStyle w:val="tgt"/>
        </w:rPr>
        <w:t>提供了描述</w:t>
      </w:r>
      <w:r w:rsidRPr="00715C80">
        <w:rPr>
          <w:rStyle w:val="tgt"/>
        </w:rPr>
        <w:t>“</w:t>
      </w:r>
      <w:r w:rsidRPr="00715C80">
        <w:rPr>
          <w:rStyle w:val="tgt"/>
        </w:rPr>
        <w:t>必须做什么</w:t>
      </w:r>
      <w:r w:rsidRPr="00715C80">
        <w:rPr>
          <w:rStyle w:val="tgt"/>
        </w:rPr>
        <w:t>”</w:t>
      </w:r>
      <w:r w:rsidRPr="00715C80">
        <w:rPr>
          <w:rStyle w:val="tgt"/>
        </w:rPr>
        <w:t>的一般目标，但没有解释</w:t>
      </w:r>
      <w:r w:rsidRPr="00715C80">
        <w:rPr>
          <w:rStyle w:val="tgt"/>
        </w:rPr>
        <w:t>“</w:t>
      </w:r>
      <w:r w:rsidRPr="00715C80">
        <w:rPr>
          <w:rStyle w:val="tgt"/>
        </w:rPr>
        <w:t>如何做</w:t>
      </w:r>
      <w:r w:rsidRPr="00715C80">
        <w:rPr>
          <w:rStyle w:val="tgt"/>
        </w:rPr>
        <w:t>”</w:t>
      </w:r>
      <w:r w:rsidRPr="00715C80">
        <w:rPr>
          <w:rStyle w:val="tgt"/>
        </w:rPr>
        <w:t>的例子。虽然这种方法提供了很大的灵活性，但也带来了很多不确定性。此外，</w:t>
      </w:r>
      <w:r w:rsidRPr="00715C80">
        <w:rPr>
          <w:rStyle w:val="tgt"/>
        </w:rPr>
        <w:t>DO-178C</w:t>
      </w:r>
      <w:r w:rsidRPr="00715C80">
        <w:rPr>
          <w:rStyle w:val="tgt"/>
          <w:rFonts w:hint="eastAsia"/>
        </w:rPr>
        <w:t>还</w:t>
      </w:r>
      <w:r w:rsidRPr="00715C80">
        <w:rPr>
          <w:rStyle w:val="tgt"/>
        </w:rPr>
        <w:t>增加了四个新的补充</w:t>
      </w:r>
      <w:r w:rsidRPr="00715C80">
        <w:rPr>
          <w:rStyle w:val="tgt"/>
        </w:rPr>
        <w:t>(</w:t>
      </w:r>
      <w:r w:rsidRPr="00715C80">
        <w:rPr>
          <w:rStyle w:val="tgt"/>
        </w:rPr>
        <w:t>即单独但相关的文件</w:t>
      </w:r>
      <w:r w:rsidRPr="00715C80">
        <w:rPr>
          <w:rStyle w:val="tgt"/>
        </w:rPr>
        <w:t>)</w:t>
      </w:r>
      <w:r w:rsidRPr="00715C80">
        <w:rPr>
          <w:rStyle w:val="tgt"/>
        </w:rPr>
        <w:t>，处理</w:t>
      </w:r>
      <w:r w:rsidRPr="00715C80">
        <w:rPr>
          <w:rStyle w:val="tgt"/>
          <w:rFonts w:hint="eastAsia"/>
        </w:rPr>
        <w:t>软件</w:t>
      </w:r>
      <w:r w:rsidRPr="00715C80">
        <w:rPr>
          <w:rStyle w:val="tgt"/>
        </w:rPr>
        <w:t>中使用的特定技术</w:t>
      </w:r>
      <w:r w:rsidRPr="00715C80">
        <w:rPr>
          <w:rStyle w:val="tgt"/>
          <w:rFonts w:hint="eastAsia"/>
        </w:rPr>
        <w:t>：其中</w:t>
      </w:r>
      <w:r w:rsidRPr="00715C80">
        <w:rPr>
          <w:rStyle w:val="tgt"/>
        </w:rPr>
        <w:t>，</w:t>
      </w:r>
      <w:r w:rsidRPr="00715C80">
        <w:rPr>
          <w:rStyle w:val="tgt"/>
        </w:rPr>
        <w:t>DO-330</w:t>
      </w:r>
      <w:r w:rsidRPr="00715C80">
        <w:rPr>
          <w:rStyle w:val="tgt"/>
        </w:rPr>
        <w:t>用于工具资格认证</w:t>
      </w:r>
      <w:r w:rsidRPr="00715C80">
        <w:rPr>
          <w:rStyle w:val="tgt"/>
          <w:rFonts w:hint="eastAsia"/>
        </w:rPr>
        <w:t>，</w:t>
      </w:r>
      <w:r w:rsidRPr="00715C80">
        <w:rPr>
          <w:rStyle w:val="tgt"/>
        </w:rPr>
        <w:t>DO-331</w:t>
      </w:r>
      <w:r w:rsidRPr="00715C80">
        <w:rPr>
          <w:rStyle w:val="tgt"/>
        </w:rPr>
        <w:t>用于基于模型的开发</w:t>
      </w:r>
      <w:r w:rsidRPr="00715C80">
        <w:rPr>
          <w:rStyle w:val="tgt"/>
          <w:rFonts w:hint="eastAsia"/>
        </w:rPr>
        <w:t>，</w:t>
      </w:r>
      <w:r w:rsidRPr="00715C80">
        <w:rPr>
          <w:rStyle w:val="tgt"/>
        </w:rPr>
        <w:t>DO-332</w:t>
      </w:r>
      <w:r w:rsidRPr="00715C80">
        <w:rPr>
          <w:rStyle w:val="tgt"/>
          <w:rFonts w:hint="eastAsia"/>
        </w:rPr>
        <w:t>用于</w:t>
      </w:r>
      <w:r w:rsidRPr="00715C80">
        <w:rPr>
          <w:rStyle w:val="tgt"/>
        </w:rPr>
        <w:t>面向对象技术</w:t>
      </w:r>
      <w:r w:rsidRPr="00715C80">
        <w:rPr>
          <w:rStyle w:val="tgt"/>
          <w:rFonts w:hint="eastAsia"/>
        </w:rPr>
        <w:t>，</w:t>
      </w:r>
      <w:r w:rsidRPr="00715C80">
        <w:rPr>
          <w:rStyle w:val="tgt"/>
        </w:rPr>
        <w:t>DO-333</w:t>
      </w:r>
      <w:r w:rsidRPr="00715C80">
        <w:rPr>
          <w:rStyle w:val="tgt"/>
        </w:rPr>
        <w:t>用于形式</w:t>
      </w:r>
      <w:r w:rsidRPr="00715C80">
        <w:rPr>
          <w:rStyle w:val="tgt"/>
          <w:rFonts w:hint="eastAsia"/>
        </w:rPr>
        <w:t>化</w:t>
      </w:r>
      <w:r w:rsidRPr="00715C80">
        <w:rPr>
          <w:rStyle w:val="tgt"/>
        </w:rPr>
        <w:t>方法。</w:t>
      </w:r>
    </w:p>
    <w:p w14:paraId="60173FC7" w14:textId="2B4A6F43" w:rsidR="00DB1C52" w:rsidRPr="00715C80" w:rsidRDefault="00DB1C52" w:rsidP="00DB1C52">
      <w:pPr>
        <w:pStyle w:val="30"/>
        <w:spacing w:before="156" w:after="156"/>
        <w:rPr>
          <w:rStyle w:val="tgt"/>
        </w:rPr>
      </w:pPr>
      <w:bookmarkStart w:id="24" w:name="_Toc7289678"/>
      <w:r w:rsidRPr="00715C80">
        <w:rPr>
          <w:rStyle w:val="tgt"/>
          <w:rFonts w:hint="eastAsia"/>
        </w:rPr>
        <w:t>目标、</w:t>
      </w:r>
      <w:r w:rsidRPr="00715C80">
        <w:rPr>
          <w:rStyle w:val="tgt"/>
        </w:rPr>
        <w:t>过程和数据的关系</w:t>
      </w:r>
      <w:bookmarkEnd w:id="24"/>
    </w:p>
    <w:p w14:paraId="619B3441" w14:textId="1A30966E" w:rsidR="00FB3674" w:rsidRPr="00715C80" w:rsidRDefault="00FB3674" w:rsidP="00112A3D">
      <w:pPr>
        <w:pStyle w:val="a2"/>
        <w:ind w:firstLine="480"/>
      </w:pPr>
      <w:r w:rsidRPr="00715C80">
        <w:t>DO-178C</w:t>
      </w:r>
      <w:r w:rsidRPr="00715C80">
        <w:t>提供的是一种结构化的机载软件设计保证指南，它是基于目标，面向过程和活动的</w:t>
      </w:r>
      <w:r w:rsidRPr="00715C80">
        <w:rPr>
          <w:rFonts w:hint="eastAsia"/>
        </w:rPr>
        <w:t>。</w:t>
      </w:r>
    </w:p>
    <w:p w14:paraId="76F691C0" w14:textId="77777777" w:rsidR="00DB1C52" w:rsidRPr="00715C80" w:rsidRDefault="00DB1C52" w:rsidP="00112A3D">
      <w:pPr>
        <w:pStyle w:val="a2"/>
        <w:ind w:firstLine="480"/>
      </w:pPr>
      <w:r w:rsidRPr="00715C80">
        <w:rPr>
          <w:rStyle w:val="tgt1"/>
          <w:rFonts w:ascii="宋体" w:hAnsi="宋体"/>
          <w:szCs w:val="24"/>
        </w:rPr>
        <w:lastRenderedPageBreak/>
        <w:t>系统安全评估过程中，软件的安全性是根据与软件组件相关的故障条件在系</w:t>
      </w:r>
      <w:r w:rsidRPr="00715C80">
        <w:rPr>
          <w:rStyle w:val="tgt1"/>
          <w:rFonts w:ascii="宋体" w:hAnsi="宋体" w:cs="Arial"/>
          <w:szCs w:val="24"/>
        </w:rPr>
        <w:t>统级确定的。这些安全状况可分为五类:“</w:t>
      </w:r>
      <w:r w:rsidRPr="00715C80">
        <w:rPr>
          <w:rFonts w:cs="Times New Roman"/>
        </w:rPr>
        <w:t>即灾难性的，危害性的，严重的，不严重的，以及没有影响的</w:t>
      </w:r>
      <w:r w:rsidRPr="00715C80">
        <w:rPr>
          <w:rStyle w:val="tgt1"/>
          <w:rFonts w:ascii="宋体" w:hAnsi="宋体" w:cs="Arial"/>
          <w:szCs w:val="24"/>
        </w:rPr>
        <w:t>[25,26]。然后DO178C指南定义了五个不同的保证级别，它们与上述故障条件的分类相关(级别A到E，其中级别A是最高的，因此需要最严格的流程)。每一层的软件保证都与一组目标相关联，这些目标大多与基本的生命周期过程有关，</w:t>
      </w:r>
      <w:r w:rsidRPr="00715C80">
        <w:rPr>
          <w:rFonts w:hint="eastAsia"/>
        </w:rPr>
        <w:t>DO-178C</w:t>
      </w:r>
      <w:r w:rsidRPr="00715C80">
        <w:rPr>
          <w:rFonts w:hint="eastAsia"/>
        </w:rPr>
        <w:t>标准针对</w:t>
      </w:r>
      <w:r w:rsidRPr="00715C80">
        <w:rPr>
          <w:rFonts w:hint="eastAsia"/>
        </w:rPr>
        <w:t>9</w:t>
      </w:r>
      <w:r w:rsidRPr="00715C80">
        <w:rPr>
          <w:rFonts w:hint="eastAsia"/>
        </w:rPr>
        <w:t>个软件过程提出了</w:t>
      </w:r>
      <w:r w:rsidRPr="00715C80">
        <w:rPr>
          <w:rFonts w:hint="eastAsia"/>
        </w:rPr>
        <w:t>71</w:t>
      </w:r>
      <w:r w:rsidRPr="00715C80">
        <w:rPr>
          <w:rFonts w:hint="eastAsia"/>
        </w:rPr>
        <w:t>个安全目标，以保证航空软件以规范的方式进行开发，并以规范的方式排除软件缺陷，修复代码漏洞，从过程上保证软件最终达到所需的安全性</w:t>
      </w:r>
      <w:r w:rsidRPr="00715C80">
        <w:rPr>
          <w:rFonts w:hint="eastAsia"/>
          <w:vertAlign w:val="superscript"/>
        </w:rPr>
        <w:t>[</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NOTEREF _Ref436429062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1</w:t>
      </w:r>
      <w:r w:rsidRPr="00715C80">
        <w:rPr>
          <w:vertAlign w:val="superscript"/>
        </w:rPr>
        <w:fldChar w:fldCharType="end"/>
      </w:r>
      <w:r w:rsidRPr="00715C80">
        <w:rPr>
          <w:vertAlign w:val="superscript"/>
        </w:rPr>
        <w:t>]</w:t>
      </w:r>
      <w:r w:rsidRPr="00715C80">
        <w:rPr>
          <w:rFonts w:hint="eastAsia"/>
        </w:rPr>
        <w:t>。</w:t>
      </w:r>
    </w:p>
    <w:p w14:paraId="492D524E" w14:textId="77777777" w:rsidR="00FB3674" w:rsidRPr="00715C80" w:rsidRDefault="00DB1C52" w:rsidP="00112A3D">
      <w:pPr>
        <w:pStyle w:val="a2"/>
        <w:ind w:firstLine="480"/>
      </w:pPr>
      <w:r w:rsidRPr="00715C80">
        <w:t>软件生命周期是指软件产品从概念提出到产品</w:t>
      </w:r>
      <w:r w:rsidRPr="00715C80">
        <w:rPr>
          <w:rFonts w:hint="eastAsia"/>
        </w:rPr>
        <w:t>“</w:t>
      </w:r>
      <w:r w:rsidRPr="00715C80">
        <w:t>死亡</w:t>
      </w:r>
      <w:r w:rsidRPr="00715C80">
        <w:rPr>
          <w:rFonts w:hint="eastAsia"/>
        </w:rPr>
        <w:t>”</w:t>
      </w:r>
      <w:r w:rsidRPr="00715C80">
        <w:t>的整个周期。就机载软件而言，</w:t>
      </w:r>
      <w:r w:rsidRPr="00715C80">
        <w:rPr>
          <w:rFonts w:hint="eastAsia"/>
        </w:rPr>
        <w:t>DO-178B/C</w:t>
      </w:r>
      <w:r w:rsidRPr="00715C80">
        <w:rPr>
          <w:rFonts w:hint="eastAsia"/>
        </w:rPr>
        <w:t>规定的软件生命周期过程</w:t>
      </w:r>
      <w:r w:rsidR="00FB3674" w:rsidRPr="00715C80">
        <w:rPr>
          <w:rFonts w:hint="eastAsia"/>
        </w:rPr>
        <w:t>包括</w:t>
      </w:r>
      <w:r w:rsidRPr="00715C80">
        <w:rPr>
          <w:rFonts w:hint="eastAsia"/>
        </w:rPr>
        <w:t>软件计划、软件开发以及软件综合过程三个过程</w:t>
      </w:r>
      <w:r w:rsidR="00FB3674" w:rsidRPr="00715C80">
        <w:rPr>
          <w:rFonts w:hint="eastAsia"/>
        </w:rPr>
        <w:t>,</w:t>
      </w:r>
      <w:r w:rsidRPr="00715C80">
        <w:rPr>
          <w:rFonts w:hint="eastAsia"/>
        </w:rPr>
        <w:t>如</w:t>
      </w:r>
      <w:r w:rsidRPr="00715C80">
        <w:t>图</w:t>
      </w:r>
      <w:r w:rsidRPr="00715C80">
        <w:rPr>
          <w:rFonts w:hint="eastAsia"/>
        </w:rPr>
        <w:t>4</w:t>
      </w:r>
      <w:r w:rsidRPr="00715C80">
        <w:rPr>
          <w:rFonts w:hint="eastAsia"/>
        </w:rPr>
        <w:t>所示</w:t>
      </w:r>
      <w:r w:rsidR="00FB3674" w:rsidRPr="00715C80">
        <w:t>。</w:t>
      </w:r>
    </w:p>
    <w:p w14:paraId="6C42787F" w14:textId="6B1BA93C" w:rsidR="00DB1C52" w:rsidRPr="00715C80" w:rsidRDefault="00DB1C52" w:rsidP="00112A3D">
      <w:pPr>
        <w:pStyle w:val="a2"/>
        <w:ind w:firstLine="480"/>
      </w:pPr>
      <w:r w:rsidRPr="00715C80">
        <w:rPr>
          <w:rFonts w:hint="eastAsia"/>
        </w:rPr>
        <w:t>计划</w:t>
      </w:r>
      <w:r w:rsidRPr="00715C80">
        <w:t>阶段指导软件开发和集成过程的四个过程。</w:t>
      </w:r>
      <w:r w:rsidR="00FB3674" w:rsidRPr="00715C80">
        <w:rPr>
          <w:rFonts w:hint="eastAsia"/>
        </w:rPr>
        <w:t>计划阶段</w:t>
      </w:r>
      <w:r w:rsidR="00FB3674" w:rsidRPr="00715C80">
        <w:t>为每个</w:t>
      </w:r>
      <w:r w:rsidR="00FB3674" w:rsidRPr="00715C80">
        <w:rPr>
          <w:rFonts w:hint="eastAsia"/>
        </w:rPr>
        <w:t>阶段制定</w:t>
      </w:r>
      <w:r w:rsidRPr="00715C80">
        <w:t>计划来</w:t>
      </w:r>
      <w:r w:rsidR="00FB3674" w:rsidRPr="00715C80">
        <w:t>指导其</w:t>
      </w:r>
      <w:r w:rsidR="00302767" w:rsidRPr="00715C80">
        <w:t>目标和活动</w:t>
      </w:r>
      <w:r w:rsidRPr="00715C80">
        <w:t>。软件开发</w:t>
      </w:r>
      <w:r w:rsidRPr="00715C80">
        <w:rPr>
          <w:rFonts w:hint="eastAsia"/>
        </w:rPr>
        <w:t>阶段</w:t>
      </w:r>
      <w:r w:rsidRPr="00715C80">
        <w:t>包含四个过程</w:t>
      </w:r>
      <w:r w:rsidRPr="00715C80">
        <w:rPr>
          <w:rFonts w:hint="eastAsia"/>
        </w:rPr>
        <w:t>：</w:t>
      </w:r>
      <w:r w:rsidRPr="00715C80">
        <w:t>软件需求</w:t>
      </w:r>
      <w:r w:rsidRPr="00715C80">
        <w:rPr>
          <w:rFonts w:hint="eastAsia"/>
        </w:rPr>
        <w:t>过程</w:t>
      </w:r>
      <w:r w:rsidR="00302767" w:rsidRPr="00715C80">
        <w:rPr>
          <w:rFonts w:hint="eastAsia"/>
        </w:rPr>
        <w:t>确定</w:t>
      </w:r>
      <w:r w:rsidRPr="00715C80">
        <w:t>软件将在程序中实现的软件需求</w:t>
      </w:r>
      <w:r w:rsidR="00302767" w:rsidRPr="00715C80">
        <w:rPr>
          <w:rFonts w:hint="eastAsia"/>
        </w:rPr>
        <w:t>，</w:t>
      </w:r>
      <w:r w:rsidRPr="00715C80">
        <w:t>软件设计开发软件架构和较低层次的需求。软件编码执行实际的软件编码，通过定义的体系结构将</w:t>
      </w:r>
      <w:r w:rsidR="00302767" w:rsidRPr="00715C80">
        <w:rPr>
          <w:rFonts w:hint="eastAsia"/>
        </w:rPr>
        <w:t>软件</w:t>
      </w:r>
      <w:r w:rsidRPr="00715C80">
        <w:t>需求转化为设计</w:t>
      </w:r>
      <w:r w:rsidR="00302767" w:rsidRPr="00715C80">
        <w:rPr>
          <w:rFonts w:hint="eastAsia"/>
        </w:rPr>
        <w:t>，</w:t>
      </w:r>
      <w:r w:rsidRPr="00715C80">
        <w:rPr>
          <w:rFonts w:hint="eastAsia"/>
        </w:rPr>
        <w:t>软件集成</w:t>
      </w:r>
      <w:r w:rsidRPr="00715C80">
        <w:t>过程编译源代码，然后链接并将其加载到目标计算机系统。</w:t>
      </w:r>
      <w:r w:rsidRPr="00715C80">
        <w:rPr>
          <w:rFonts w:hint="eastAsia"/>
        </w:rPr>
        <w:t>综合</w:t>
      </w:r>
      <w:r w:rsidRPr="00715C80">
        <w:t>过程</w:t>
      </w:r>
      <w:r w:rsidRPr="00715C80">
        <w:rPr>
          <w:rFonts w:hint="eastAsia"/>
        </w:rPr>
        <w:t>包含</w:t>
      </w:r>
      <w:r w:rsidRPr="00715C80">
        <w:t>了四个子过程</w:t>
      </w:r>
      <w:r w:rsidRPr="00715C80">
        <w:rPr>
          <w:rFonts w:hint="eastAsia"/>
        </w:rPr>
        <w:t>。</w:t>
      </w:r>
      <w:r w:rsidRPr="00715C80">
        <w:t>软件验证</w:t>
      </w:r>
      <w:r w:rsidRPr="00715C80">
        <w:rPr>
          <w:rFonts w:hint="eastAsia"/>
        </w:rPr>
        <w:t>过程</w:t>
      </w:r>
      <w:r w:rsidRPr="00715C80">
        <w:t>执行评审、分析和测试，以确保软件设计实现其需求</w:t>
      </w:r>
      <w:r w:rsidR="00302767" w:rsidRPr="00715C80">
        <w:rPr>
          <w:rFonts w:hint="eastAsia"/>
        </w:rPr>
        <w:t>，</w:t>
      </w:r>
      <w:r w:rsidR="00302767" w:rsidRPr="00715C80">
        <w:t>配置管理过程提供了适当的数据控制</w:t>
      </w:r>
      <w:r w:rsidR="00302767" w:rsidRPr="00715C80">
        <w:rPr>
          <w:rFonts w:hint="eastAsia"/>
        </w:rPr>
        <w:t>和</w:t>
      </w:r>
      <w:r w:rsidR="00302767" w:rsidRPr="00715C80">
        <w:t>变</w:t>
      </w:r>
      <w:r w:rsidR="00302767" w:rsidRPr="00715C80">
        <w:rPr>
          <w:rFonts w:hint="eastAsia"/>
        </w:rPr>
        <w:t>更</w:t>
      </w:r>
      <w:r w:rsidR="00302767" w:rsidRPr="00715C80">
        <w:t>管理机制</w:t>
      </w:r>
      <w:r w:rsidR="00302767" w:rsidRPr="00715C80">
        <w:rPr>
          <w:rFonts w:hint="eastAsia"/>
        </w:rPr>
        <w:t>，</w:t>
      </w:r>
      <w:r w:rsidRPr="00715C80">
        <w:t>质量保证确保项目的开发过程符合生命周期过程目标，</w:t>
      </w:r>
      <w:r w:rsidRPr="00715C80">
        <w:rPr>
          <w:rFonts w:hint="eastAsia"/>
        </w:rPr>
        <w:t>审定联络</w:t>
      </w:r>
      <w:r w:rsidR="00302767" w:rsidRPr="00715C80">
        <w:rPr>
          <w:rFonts w:hint="eastAsia"/>
        </w:rPr>
        <w:t>过程由</w:t>
      </w:r>
      <w:r w:rsidRPr="00715C80">
        <w:t>审定人</w:t>
      </w:r>
      <w:r w:rsidRPr="00715C80">
        <w:rPr>
          <w:rFonts w:hint="eastAsia"/>
        </w:rPr>
        <w:t>员</w:t>
      </w:r>
      <w:r w:rsidRPr="00715C80">
        <w:t>定期审查计划、过程和工件，以确保</w:t>
      </w:r>
      <w:r w:rsidR="00302767" w:rsidRPr="00715C80">
        <w:rPr>
          <w:rFonts w:hint="eastAsia"/>
        </w:rPr>
        <w:t>符合标准的目标</w:t>
      </w:r>
      <w:r w:rsidRPr="00715C80">
        <w:t>。</w:t>
      </w:r>
      <w:r w:rsidRPr="00715C80">
        <w:rPr>
          <w:rFonts w:hint="eastAsia"/>
        </w:rPr>
        <w:t>在整个软件生命周期中，软件计划</w:t>
      </w:r>
      <w:r w:rsidRPr="00715C80">
        <w:t>过程</w:t>
      </w:r>
      <w:r w:rsidRPr="00715C80">
        <w:rPr>
          <w:rFonts w:hint="eastAsia"/>
        </w:rPr>
        <w:t>为</w:t>
      </w:r>
      <w:r w:rsidRPr="00715C80">
        <w:t>软件开发和集成过程</w:t>
      </w:r>
      <w:r w:rsidRPr="00715C80">
        <w:rPr>
          <w:rFonts w:hint="eastAsia"/>
        </w:rPr>
        <w:t>提供指导</w:t>
      </w:r>
      <w:r w:rsidRPr="00715C80">
        <w:t>，</w:t>
      </w:r>
      <w:r w:rsidRPr="00715C80">
        <w:rPr>
          <w:rFonts w:hint="eastAsia"/>
        </w:rPr>
        <w:t>软件开发过程是主线，软件综合过程与软件</w:t>
      </w:r>
      <w:r w:rsidRPr="00715C80">
        <w:t>开发过程同时执行</w:t>
      </w:r>
      <w:r w:rsidRPr="00715C80">
        <w:rPr>
          <w:rFonts w:hint="eastAsia"/>
        </w:rPr>
        <w:t>，并且软件综合过程执行在软件开发过程的各个子过程上，具体的关系如</w:t>
      </w:r>
      <w:r w:rsidRPr="00715C80">
        <w:fldChar w:fldCharType="begin"/>
      </w:r>
      <w:r w:rsidRPr="00715C80">
        <w:instrText xml:space="preserve"> </w:instrText>
      </w:r>
      <w:r w:rsidRPr="00715C80">
        <w:rPr>
          <w:rFonts w:hint="eastAsia"/>
        </w:rPr>
        <w:instrText>REF _Ref505781724 \h</w:instrText>
      </w:r>
      <w:r w:rsidRPr="00715C80">
        <w:instrText xml:space="preserve">  \* MERGEFORMAT </w:instrText>
      </w:r>
      <w:r w:rsidRPr="00715C80">
        <w:fldChar w:fldCharType="separate"/>
      </w:r>
      <w:r w:rsidRPr="00715C80">
        <w:rPr>
          <w:rFonts w:hint="eastAsia"/>
        </w:rPr>
        <w:t>图</w:t>
      </w:r>
      <w:r w:rsidRPr="00715C80">
        <w:t>5</w:t>
      </w:r>
      <w:r w:rsidRPr="00715C80">
        <w:fldChar w:fldCharType="end"/>
      </w:r>
      <w:r w:rsidRPr="00715C80">
        <w:rPr>
          <w:rFonts w:hint="eastAsia"/>
        </w:rPr>
        <w:t>所示。</w:t>
      </w:r>
    </w:p>
    <w:p w14:paraId="4D1582D1" w14:textId="48A4115A" w:rsidR="00DB1C52" w:rsidRPr="00715C80" w:rsidRDefault="00133F49" w:rsidP="00112A3D">
      <w:pPr>
        <w:pStyle w:val="a2"/>
        <w:ind w:firstLine="480"/>
      </w:pPr>
      <w:r w:rsidRPr="00715C80">
        <w:object w:dxaOrig="5542" w:dyaOrig="3593" w14:anchorId="0775AE15">
          <v:shape id="_x0000_i1025" type="#_x0000_t75" style="width:277.6pt;height:181.3pt" o:ole="">
            <v:imagedata r:id="rId17" o:title=""/>
          </v:shape>
          <o:OLEObject Type="Embed" ProgID="Visio.Drawing.11" ShapeID="_x0000_i1025" DrawAspect="Content" ObjectID="_1617915413" r:id="rId18"/>
        </w:object>
      </w:r>
    </w:p>
    <w:p w14:paraId="4D486E4E" w14:textId="5C9740BA" w:rsidR="00DB1C52" w:rsidRPr="00715C80" w:rsidRDefault="00302767" w:rsidP="00167E70">
      <w:pPr>
        <w:pStyle w:val="ad"/>
        <w:spacing w:afterLines="0"/>
        <w:ind w:firstLine="200"/>
        <w:rPr>
          <w:rFonts w:ascii="宋体" w:hAnsi="宋体"/>
          <w:sz w:val="24"/>
          <w:szCs w:val="24"/>
        </w:rPr>
      </w:pPr>
      <w:bookmarkStart w:id="25" w:name="_Ref505781724"/>
      <w:bookmarkStart w:id="26" w:name="_Toc508310459"/>
      <w:r w:rsidRPr="00715C80">
        <w:rPr>
          <w:rFonts w:ascii="宋体" w:hAnsi="宋体" w:hint="eastAsia"/>
          <w:sz w:val="24"/>
          <w:szCs w:val="24"/>
        </w:rPr>
        <w:lastRenderedPageBreak/>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sz w:val="24"/>
          <w:szCs w:val="24"/>
        </w:rPr>
        <w:t>5</w:t>
      </w:r>
      <w:r w:rsidRPr="00715C80">
        <w:rPr>
          <w:rFonts w:ascii="宋体" w:hAnsi="宋体"/>
          <w:sz w:val="24"/>
          <w:szCs w:val="24"/>
        </w:rPr>
        <w:fldChar w:fldCharType="end"/>
      </w:r>
      <w:bookmarkEnd w:id="25"/>
      <w:r w:rsidRPr="00715C80">
        <w:rPr>
          <w:rFonts w:ascii="宋体" w:hAnsi="宋体"/>
          <w:sz w:val="24"/>
          <w:szCs w:val="24"/>
        </w:rPr>
        <w:t xml:space="preserve">  </w:t>
      </w:r>
      <w:r w:rsidRPr="00715C80">
        <w:rPr>
          <w:rFonts w:ascii="宋体" w:hAnsi="宋体" w:hint="eastAsia"/>
          <w:sz w:val="24"/>
          <w:szCs w:val="24"/>
        </w:rPr>
        <w:t>DO-178B/C软件生命周期方阵图</w:t>
      </w:r>
      <w:bookmarkEnd w:id="26"/>
      <w:r w:rsidRPr="00715C80">
        <w:rPr>
          <w:rFonts w:ascii="宋体" w:hAnsi="宋体" w:hint="eastAsia"/>
          <w:sz w:val="24"/>
          <w:szCs w:val="24"/>
        </w:rPr>
        <w:t xml:space="preserve">  </w:t>
      </w:r>
    </w:p>
    <w:p w14:paraId="6EBC9321" w14:textId="77777777" w:rsidR="00DB1C52" w:rsidRPr="00715C80" w:rsidRDefault="00DB1C52" w:rsidP="00112A3D">
      <w:pPr>
        <w:pStyle w:val="a2"/>
        <w:ind w:firstLine="480"/>
      </w:pPr>
      <w:r w:rsidRPr="00715C80">
        <w:object w:dxaOrig="9608" w:dyaOrig="6178" w14:anchorId="0450B5D2">
          <v:shape id="_x0000_i1026" type="#_x0000_t75" style="width:406.85pt;height:263.3pt" o:ole="">
            <v:imagedata r:id="rId19" o:title=""/>
          </v:shape>
          <o:OLEObject Type="Embed" ProgID="Visio.Drawing.11" ShapeID="_x0000_i1026" DrawAspect="Content" ObjectID="_1617915414" r:id="rId20"/>
        </w:object>
      </w:r>
    </w:p>
    <w:p w14:paraId="53654F4D" w14:textId="6A791FF5" w:rsidR="00DB1C52" w:rsidRPr="00715C80" w:rsidRDefault="00DB1C52" w:rsidP="00167E70">
      <w:pPr>
        <w:pStyle w:val="ad"/>
        <w:spacing w:afterLines="0"/>
        <w:ind w:firstLine="200"/>
        <w:rPr>
          <w:rFonts w:ascii="宋体" w:hAnsi="宋体"/>
          <w:sz w:val="24"/>
          <w:szCs w:val="24"/>
        </w:rPr>
      </w:pPr>
      <w:bookmarkStart w:id="27" w:name="_Ref505781688"/>
      <w:bookmarkStart w:id="28" w:name="_Toc508310458"/>
      <w:r w:rsidRPr="00715C80">
        <w:rPr>
          <w:rFonts w:ascii="宋体" w:hAnsi="宋体" w:hint="eastAsia"/>
          <w:sz w:val="24"/>
          <w:szCs w:val="24"/>
        </w:rPr>
        <w:t>图</w:t>
      </w:r>
      <w:r w:rsidRPr="00715C80">
        <w:rPr>
          <w:rFonts w:ascii="宋体" w:hAnsi="宋体"/>
          <w:sz w:val="24"/>
          <w:szCs w:val="24"/>
        </w:rPr>
        <w:fldChar w:fldCharType="begin"/>
      </w:r>
      <w:r w:rsidRPr="00715C80">
        <w:rPr>
          <w:rFonts w:ascii="宋体" w:hAnsi="宋体"/>
          <w:sz w:val="24"/>
          <w:szCs w:val="24"/>
        </w:rPr>
        <w:instrText xml:space="preserve"> </w:instrText>
      </w:r>
      <w:r w:rsidRPr="00715C80">
        <w:rPr>
          <w:rFonts w:ascii="宋体" w:hAnsi="宋体" w:hint="eastAsia"/>
          <w:sz w:val="24"/>
          <w:szCs w:val="24"/>
        </w:rPr>
        <w:instrText>SEQ 图 \* ARABIC</w:instrText>
      </w:r>
      <w:r w:rsidRPr="00715C80">
        <w:rPr>
          <w:rFonts w:ascii="宋体" w:hAnsi="宋体"/>
          <w:sz w:val="24"/>
          <w:szCs w:val="24"/>
        </w:rPr>
        <w:instrText xml:space="preserve"> </w:instrText>
      </w:r>
      <w:r w:rsidRPr="00715C80">
        <w:rPr>
          <w:rFonts w:ascii="宋体" w:hAnsi="宋体"/>
          <w:sz w:val="24"/>
          <w:szCs w:val="24"/>
        </w:rPr>
        <w:fldChar w:fldCharType="separate"/>
      </w:r>
      <w:r w:rsidRPr="00715C80">
        <w:rPr>
          <w:rFonts w:ascii="宋体" w:hAnsi="宋体"/>
          <w:noProof/>
          <w:sz w:val="24"/>
          <w:szCs w:val="24"/>
        </w:rPr>
        <w:t>4</w:t>
      </w:r>
      <w:r w:rsidRPr="00715C80">
        <w:rPr>
          <w:rFonts w:ascii="宋体" w:hAnsi="宋体"/>
          <w:sz w:val="24"/>
          <w:szCs w:val="24"/>
        </w:rPr>
        <w:fldChar w:fldCharType="end"/>
      </w:r>
      <w:bookmarkEnd w:id="27"/>
      <w:r w:rsidRPr="00715C80">
        <w:rPr>
          <w:rFonts w:ascii="宋体" w:hAnsi="宋体"/>
          <w:sz w:val="24"/>
          <w:szCs w:val="24"/>
        </w:rPr>
        <w:t xml:space="preserve">  </w:t>
      </w:r>
      <w:r w:rsidRPr="00715C80">
        <w:rPr>
          <w:rFonts w:ascii="宋体" w:hAnsi="宋体" w:hint="eastAsia"/>
          <w:sz w:val="24"/>
          <w:szCs w:val="24"/>
        </w:rPr>
        <w:t>DO-178B/C生命周期过程结构图</w:t>
      </w:r>
      <w:bookmarkEnd w:id="28"/>
    </w:p>
    <w:p w14:paraId="70A00F9E" w14:textId="27EE9923" w:rsidR="00DB1C52" w:rsidRPr="00715C80" w:rsidRDefault="00DB1C52" w:rsidP="00112A3D">
      <w:pPr>
        <w:pStyle w:val="a2"/>
        <w:ind w:firstLine="480"/>
      </w:pPr>
    </w:p>
    <w:p w14:paraId="478407A6" w14:textId="6D7354C0" w:rsidR="00DB1C52" w:rsidRPr="00715C80" w:rsidRDefault="00DB1C52" w:rsidP="00167E70">
      <w:pPr>
        <w:pStyle w:val="ad"/>
        <w:spacing w:afterLines="0"/>
        <w:ind w:firstLine="200"/>
        <w:rPr>
          <w:rFonts w:ascii="宋体" w:hAnsi="宋体"/>
          <w:sz w:val="24"/>
          <w:szCs w:val="24"/>
        </w:rPr>
      </w:pPr>
      <w:r w:rsidRPr="00715C80">
        <w:rPr>
          <w:rFonts w:ascii="宋体" w:hAnsi="宋体" w:hint="eastAsia"/>
          <w:sz w:val="24"/>
          <w:szCs w:val="24"/>
        </w:rPr>
        <w:t xml:space="preserve">                                                                                                                                                                                                                                                                                                                                                                                                                                                                                                                                                                                                                                                                                                                                                                                                                                                                                                                                                                                                                                                                                                                                                                                                                                               </w:t>
      </w:r>
    </w:p>
    <w:p w14:paraId="1D15ACF4" w14:textId="4D8F733B" w:rsidR="006C1D4A" w:rsidRPr="00715C80" w:rsidRDefault="00DB1C52" w:rsidP="00112A3D">
      <w:pPr>
        <w:pStyle w:val="a2"/>
        <w:ind w:firstLine="480"/>
      </w:pPr>
      <w:r w:rsidRPr="00715C80">
        <w:t>DO-178C</w:t>
      </w:r>
      <w:r w:rsidRPr="00715C80">
        <w:t>准</w:t>
      </w:r>
      <w:r w:rsidR="006C1D4A" w:rsidRPr="00715C80">
        <w:rPr>
          <w:rFonts w:hint="eastAsia"/>
        </w:rPr>
        <w:t>给</w:t>
      </w:r>
      <w:r w:rsidRPr="00715C80">
        <w:t>出了</w:t>
      </w:r>
      <w:r w:rsidRPr="00715C80">
        <w:t>22</w:t>
      </w:r>
      <w:r w:rsidRPr="00715C80">
        <w:t>项软件生命周期数据（</w:t>
      </w:r>
      <w:r w:rsidRPr="00715C80">
        <w:t xml:space="preserve">Software Life </w:t>
      </w:r>
      <w:hyperlink r:id="rId21" w:tgtFrame="_blank" w:history="1">
        <w:r w:rsidRPr="00715C80">
          <w:rPr>
            <w:rStyle w:val="af"/>
            <w:rFonts w:ascii="宋体" w:hAnsi="宋体" w:cs="Arial"/>
            <w:color w:val="auto"/>
            <w:szCs w:val="24"/>
          </w:rPr>
          <w:t>cycle</w:t>
        </w:r>
      </w:hyperlink>
      <w:r w:rsidRPr="00715C80">
        <w:t xml:space="preserve"> Data</w:t>
      </w:r>
      <w:r w:rsidRPr="00715C80">
        <w:t>）</w:t>
      </w:r>
      <w:r w:rsidR="006C1D4A" w:rsidRPr="00715C80">
        <w:t>。</w:t>
      </w:r>
      <w:r w:rsidRPr="00715C80">
        <w:t>需要说明的是：</w:t>
      </w:r>
      <w:r w:rsidRPr="00715C80">
        <w:rPr>
          <w:rFonts w:hint="eastAsia"/>
        </w:rPr>
        <w:t>这</w:t>
      </w:r>
      <w:r w:rsidRPr="00715C80">
        <w:t>不</w:t>
      </w:r>
      <w:r w:rsidR="006C1D4A" w:rsidRPr="00715C80">
        <w:rPr>
          <w:rFonts w:hint="eastAsia"/>
        </w:rPr>
        <w:t>是说生命</w:t>
      </w:r>
      <w:r w:rsidR="006C1D4A" w:rsidRPr="00715C80">
        <w:t>周期数据就是</w:t>
      </w:r>
      <w:r w:rsidR="006C1D4A" w:rsidRPr="00715C80">
        <w:rPr>
          <w:rFonts w:hint="eastAsia"/>
        </w:rPr>
        <w:t>指这</w:t>
      </w:r>
      <w:r w:rsidRPr="00715C80">
        <w:t>22</w:t>
      </w:r>
      <w:r w:rsidRPr="00715C80">
        <w:t>份</w:t>
      </w:r>
      <w:r w:rsidR="006C1D4A" w:rsidRPr="00715C80">
        <w:rPr>
          <w:rFonts w:hint="eastAsia"/>
        </w:rPr>
        <w:t>文档</w:t>
      </w:r>
      <w:r w:rsidRPr="00715C80">
        <w:t>，这些</w:t>
      </w:r>
      <w:r w:rsidR="006C1D4A" w:rsidRPr="00715C80">
        <w:rPr>
          <w:rFonts w:hint="eastAsia"/>
        </w:rPr>
        <w:t>文档</w:t>
      </w:r>
      <w:r w:rsidRPr="00715C80">
        <w:t>可以是独立的，也可以合并处理</w:t>
      </w:r>
      <w:r w:rsidR="006C1D4A" w:rsidRPr="00715C80">
        <w:rPr>
          <w:rFonts w:hint="eastAsia"/>
        </w:rPr>
        <w:t>，实践</w:t>
      </w:r>
      <w:r w:rsidR="006C1D4A" w:rsidRPr="00715C80">
        <w:t>中建议</w:t>
      </w:r>
      <w:r w:rsidR="00167E70" w:rsidRPr="00715C80">
        <w:rPr>
          <w:rFonts w:hint="eastAsia"/>
        </w:rPr>
        <w:t>使用</w:t>
      </w:r>
      <w:r w:rsidR="006C1D4A" w:rsidRPr="00715C80">
        <w:t>更细粒度的数据项进行管理</w:t>
      </w:r>
      <w:r w:rsidR="006C1D4A" w:rsidRPr="00715C80">
        <w:rPr>
          <w:rFonts w:hint="eastAsia"/>
        </w:rPr>
        <w:t>，</w:t>
      </w:r>
      <w:r w:rsidR="006C1D4A" w:rsidRPr="00715C80">
        <w:t>具体</w:t>
      </w:r>
      <w:r w:rsidR="006C1D4A" w:rsidRPr="00715C80">
        <w:rPr>
          <w:rFonts w:hint="eastAsia"/>
        </w:rPr>
        <w:t>见</w:t>
      </w:r>
      <w:r w:rsidR="006C1D4A" w:rsidRPr="00715C80">
        <w:t>第</w:t>
      </w:r>
      <w:r w:rsidR="006C1D4A" w:rsidRPr="00715C80">
        <w:rPr>
          <w:rFonts w:hint="eastAsia"/>
        </w:rPr>
        <w:t>3</w:t>
      </w:r>
      <w:r w:rsidR="006C1D4A" w:rsidRPr="00715C80">
        <w:rPr>
          <w:rFonts w:hint="eastAsia"/>
        </w:rPr>
        <w:t>章</w:t>
      </w:r>
      <w:r w:rsidRPr="00715C80">
        <w:t>。</w:t>
      </w:r>
    </w:p>
    <w:p w14:paraId="2F2650D5" w14:textId="16077433" w:rsidR="00DB1C52" w:rsidRPr="00715C80" w:rsidRDefault="00167E70" w:rsidP="00112A3D">
      <w:pPr>
        <w:pStyle w:val="a2"/>
        <w:ind w:firstLine="480"/>
      </w:pPr>
      <w:r w:rsidRPr="00715C80">
        <w:t>生命周期数据是软件研制整个生命过程中所有数据的记录。它应该完整地、真实地记录了软件的整个生命过程：计划过程的输出、高级别需求的捕获、设计描述以及每一次需求的变更、每一次代码的改动、每一个测试用例、每一次版本升级、每一次同行评审，都要真实地记录下来，纳入</w:t>
      </w:r>
      <w:r w:rsidRPr="00715C80">
        <w:rPr>
          <w:rFonts w:hint="eastAsia"/>
        </w:rPr>
        <w:t>配置管理</w:t>
      </w:r>
      <w:r w:rsidRPr="00715C80">
        <w:t>的控制之下</w:t>
      </w:r>
      <w:r w:rsidRPr="00715C80">
        <w:rPr>
          <w:rFonts w:hint="eastAsia"/>
        </w:rPr>
        <w:t>。</w:t>
      </w:r>
      <w:r w:rsidRPr="00715C80">
        <w:t>生命周期数据</w:t>
      </w:r>
      <w:r w:rsidR="006C1D4A" w:rsidRPr="00715C80">
        <w:t>是软件产品的载体</w:t>
      </w:r>
      <w:r w:rsidR="006C1D4A" w:rsidRPr="00715C80">
        <w:rPr>
          <w:rFonts w:hint="eastAsia"/>
        </w:rPr>
        <w:t>，</w:t>
      </w:r>
      <w:r w:rsidRPr="00715C80">
        <w:rPr>
          <w:rFonts w:hint="eastAsia"/>
        </w:rPr>
        <w:t>其</w:t>
      </w:r>
      <w:r w:rsidR="006C1D4A" w:rsidRPr="00715C80">
        <w:rPr>
          <w:rFonts w:hint="eastAsia"/>
        </w:rPr>
        <w:t>形式可以多种多样，但</w:t>
      </w:r>
      <w:r w:rsidRPr="00715C80">
        <w:rPr>
          <w:rFonts w:hint="eastAsia"/>
        </w:rPr>
        <w:t>一定</w:t>
      </w:r>
      <w:r w:rsidR="006C1D4A" w:rsidRPr="00715C80">
        <w:rPr>
          <w:rFonts w:hint="eastAsia"/>
        </w:rPr>
        <w:t>要便于高效地检索</w:t>
      </w:r>
      <w:r w:rsidRPr="00715C80">
        <w:rPr>
          <w:rFonts w:hint="eastAsia"/>
        </w:rPr>
        <w:t>和审查，生命</w:t>
      </w:r>
      <w:r w:rsidRPr="00715C80">
        <w:t>周期数据</w:t>
      </w:r>
      <w:r w:rsidRPr="00715C80">
        <w:rPr>
          <w:rFonts w:hint="eastAsia"/>
        </w:rPr>
        <w:t>具有确定性、完整性、一致性、可更改性、可追溯性等特征</w:t>
      </w:r>
      <w:r w:rsidR="006C1D4A" w:rsidRPr="00715C80">
        <w:rPr>
          <w:rFonts w:hint="eastAsia"/>
        </w:rPr>
        <w:t>。</w:t>
      </w:r>
    </w:p>
    <w:p w14:paraId="6BF7D9F0" w14:textId="77777777" w:rsidR="00DB1C52" w:rsidRPr="00715C80" w:rsidRDefault="00DB1C52" w:rsidP="00112A3D">
      <w:pPr>
        <w:pStyle w:val="a2"/>
        <w:ind w:firstLine="480"/>
      </w:pPr>
      <w:r w:rsidRPr="00715C80">
        <w:rPr>
          <w:rFonts w:hint="eastAsia"/>
        </w:rPr>
        <w:t>软件生命</w:t>
      </w:r>
      <w:r w:rsidRPr="00715C80">
        <w:t>周期</w:t>
      </w:r>
      <w:r w:rsidRPr="00715C80">
        <w:rPr>
          <w:rFonts w:hint="eastAsia"/>
        </w:rPr>
        <w:t>的</w:t>
      </w:r>
      <w:r w:rsidRPr="00715C80">
        <w:t>过程、数据和目标是</w:t>
      </w:r>
      <w:r w:rsidRPr="00715C80">
        <w:t>DO178C</w:t>
      </w:r>
      <w:r w:rsidRPr="00715C80">
        <w:rPr>
          <w:rFonts w:hint="eastAsia"/>
        </w:rPr>
        <w:t>的基本要素</w:t>
      </w:r>
      <w:r w:rsidRPr="00715C80">
        <w:t>，</w:t>
      </w:r>
      <w:r w:rsidRPr="00715C80">
        <w:rPr>
          <w:rFonts w:hint="eastAsia"/>
        </w:rPr>
        <w:t>它们</w:t>
      </w:r>
      <w:r w:rsidRPr="00715C80">
        <w:t>的关系如图</w:t>
      </w:r>
      <w:r w:rsidRPr="00715C80">
        <w:rPr>
          <w:rFonts w:hint="eastAsia"/>
        </w:rPr>
        <w:t>6</w:t>
      </w:r>
      <w:r w:rsidRPr="00715C80">
        <w:rPr>
          <w:rFonts w:hint="eastAsia"/>
        </w:rPr>
        <w:t>所示</w:t>
      </w:r>
      <w:r w:rsidRPr="00715C80">
        <w:t>：</w:t>
      </w:r>
      <w:r w:rsidRPr="00715C80">
        <w:rPr>
          <w:rFonts w:hint="eastAsia"/>
        </w:rPr>
        <w:t>目标是在过程中实现的，目标的实现通过软件生命周期数据得到证明；过程使用生命周期数据，</w:t>
      </w:r>
      <w:r w:rsidRPr="00715C80">
        <w:t>也</w:t>
      </w:r>
      <w:r w:rsidRPr="00715C80">
        <w:rPr>
          <w:rFonts w:hint="eastAsia"/>
        </w:rPr>
        <w:t>生成生命周期数据。</w:t>
      </w:r>
    </w:p>
    <w:p w14:paraId="63F15D07" w14:textId="77777777" w:rsidR="00DB1C52" w:rsidRPr="00715C80" w:rsidRDefault="00DB1C52" w:rsidP="00112A3D">
      <w:pPr>
        <w:pStyle w:val="a2"/>
        <w:ind w:firstLine="480"/>
      </w:pPr>
    </w:p>
    <w:p w14:paraId="3D8AC257" w14:textId="77777777" w:rsidR="00DB1C52" w:rsidRPr="00715C80" w:rsidRDefault="00DB1C52" w:rsidP="00F36C94">
      <w:pPr>
        <w:pStyle w:val="a2"/>
        <w:ind w:firstLine="480"/>
        <w:jc w:val="center"/>
      </w:pPr>
      <w:r w:rsidRPr="00715C80">
        <w:object w:dxaOrig="5271" w:dyaOrig="3173" w14:anchorId="0B497BE1">
          <v:shape id="_x0000_i1027" type="#_x0000_t75" style="width:240.3pt;height:2in" o:ole="">
            <v:imagedata r:id="rId22" o:title=""/>
          </v:shape>
          <o:OLEObject Type="Embed" ProgID="Visio.Drawing.11" ShapeID="_x0000_i1027" DrawAspect="Content" ObjectID="_1617915415" r:id="rId23"/>
        </w:object>
      </w:r>
    </w:p>
    <w:p w14:paraId="0F4E538F" w14:textId="75271257" w:rsidR="00DB1C52" w:rsidRPr="00715C80" w:rsidRDefault="00DB1C52" w:rsidP="00DB1C52">
      <w:pPr>
        <w:pStyle w:val="ad"/>
        <w:spacing w:after="156"/>
        <w:rPr>
          <w:szCs w:val="21"/>
        </w:rPr>
      </w:pPr>
      <w:bookmarkStart w:id="29" w:name="_Ref505781778"/>
      <w:bookmarkStart w:id="30" w:name="_Toc50831046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6</w:t>
      </w:r>
      <w:r w:rsidRPr="00715C80">
        <w:fldChar w:fldCharType="end"/>
      </w:r>
      <w:bookmarkEnd w:id="29"/>
      <w:r w:rsidRPr="00715C80">
        <w:t xml:space="preserve">  </w:t>
      </w:r>
      <w:r w:rsidRPr="00715C80">
        <w:rPr>
          <w:rFonts w:hint="eastAsia"/>
        </w:rPr>
        <w:t>DO-178B/C</w:t>
      </w:r>
      <w:r w:rsidRPr="00715C80">
        <w:rPr>
          <w:rFonts w:hint="eastAsia"/>
        </w:rPr>
        <w:t>中基本要素的相互关系</w:t>
      </w:r>
      <w:bookmarkEnd w:id="30"/>
    </w:p>
    <w:p w14:paraId="4AE84128" w14:textId="77777777" w:rsidR="00DB1C52" w:rsidRPr="00715C80" w:rsidRDefault="00DB1C52" w:rsidP="00DB1C52">
      <w:pPr>
        <w:pStyle w:val="30"/>
        <w:spacing w:before="156" w:after="156"/>
      </w:pPr>
      <w:bookmarkStart w:id="31" w:name="_Toc7289679"/>
      <w:r w:rsidRPr="00715C80">
        <w:rPr>
          <w:rFonts w:hint="eastAsia"/>
        </w:rPr>
        <w:t>适航</w:t>
      </w:r>
      <w:r w:rsidRPr="00715C80">
        <w:t>审定</w:t>
      </w:r>
      <w:bookmarkEnd w:id="31"/>
    </w:p>
    <w:p w14:paraId="4B187BD0" w14:textId="77777777" w:rsidR="00DB1C52" w:rsidRPr="00715C80" w:rsidRDefault="00DB1C52" w:rsidP="00112A3D">
      <w:pPr>
        <w:pStyle w:val="a2"/>
        <w:ind w:firstLine="480"/>
      </w:pPr>
      <w:r w:rsidRPr="00715C80">
        <w:rPr>
          <w:rFonts w:hint="eastAsia"/>
        </w:rPr>
        <w:t>适航符合性验证是为了保障民用航空活动安全，采取不同的说明和验证方法获得所需要的证据资料向审查方表明产品对于适航条款的符合性。</w:t>
      </w:r>
      <w:r w:rsidRPr="00715C80">
        <w:t>在标准领域</w:t>
      </w:r>
      <w:r w:rsidRPr="00715C80">
        <w:rPr>
          <w:rFonts w:hint="eastAsia"/>
        </w:rPr>
        <w:t>，</w:t>
      </w:r>
      <w:r w:rsidRPr="00715C80">
        <w:t>为了实现</w:t>
      </w:r>
      <w:r w:rsidRPr="00715C80">
        <w:rPr>
          <w:rFonts w:hint="eastAsia"/>
        </w:rPr>
        <w:t>DO-178C</w:t>
      </w:r>
      <w:r w:rsidRPr="00715C80">
        <w:rPr>
          <w:rFonts w:hint="eastAsia"/>
        </w:rPr>
        <w:t>标准的认证，美国联邦航空管理局（</w:t>
      </w:r>
      <w:r w:rsidRPr="00715C80">
        <w:rPr>
          <w:rFonts w:hint="eastAsia"/>
        </w:rPr>
        <w:t>FAA</w:t>
      </w:r>
      <w:r w:rsidRPr="00715C80">
        <w:rPr>
          <w:rFonts w:hint="eastAsia"/>
        </w:rPr>
        <w:t>）提供了软件审批指南（</w:t>
      </w:r>
      <w:r w:rsidRPr="00715C80">
        <w:rPr>
          <w:rFonts w:hint="eastAsia"/>
        </w:rPr>
        <w:t>Software</w:t>
      </w:r>
      <w:r w:rsidRPr="00715C80">
        <w:t xml:space="preserve"> Approval Guidelines</w:t>
      </w:r>
      <w:r w:rsidRPr="00715C80">
        <w:rPr>
          <w:rFonts w:hint="eastAsia"/>
        </w:rPr>
        <w:t>），帮助适航审定部门审定适航软件是否符合</w:t>
      </w:r>
      <w:r w:rsidRPr="00715C80">
        <w:rPr>
          <w:rFonts w:hint="eastAsia"/>
        </w:rPr>
        <w:t>DO-178C</w:t>
      </w:r>
      <w:r w:rsidRPr="00715C80">
        <w:rPr>
          <w:rFonts w:hint="eastAsia"/>
        </w:rPr>
        <w:t>标准。该指南对</w:t>
      </w:r>
      <w:r w:rsidRPr="00715C80">
        <w:rPr>
          <w:rFonts w:hint="eastAsia"/>
        </w:rPr>
        <w:t>DO-178C</w:t>
      </w:r>
      <w:r w:rsidRPr="00715C80">
        <w:rPr>
          <w:rFonts w:hint="eastAsia"/>
        </w:rPr>
        <w:t>中规定的活动以及输出进行了</w:t>
      </w:r>
      <w:r w:rsidRPr="00715C80">
        <w:t>更为详实的</w:t>
      </w:r>
      <w:r w:rsidRPr="00715C80">
        <w:rPr>
          <w:rFonts w:hint="eastAsia"/>
        </w:rPr>
        <w:t>解释说明，指出了其中需要关注的重点，为建立目标满足性论证模式提供了重要的指导。</w:t>
      </w:r>
      <w:r w:rsidRPr="00715C80">
        <w:t>由于软件生命周期数据完整地、真实地记录了软件的整个研制过程，它就</w:t>
      </w:r>
      <w:r w:rsidRPr="00715C80">
        <w:rPr>
          <w:rFonts w:ascii="Arial" w:hAnsi="Arial" w:cs="Arial"/>
        </w:rPr>
        <w:t>成了软件适航审定的举证依据。审查方通过评审研制单位提供的软件生命周期数据，来判断机载软件的研制过程是否满足</w:t>
      </w:r>
      <w:r w:rsidRPr="00715C80">
        <w:rPr>
          <w:rFonts w:ascii="Arial" w:hAnsi="Arial" w:cs="Arial"/>
        </w:rPr>
        <w:t>DO-178C</w:t>
      </w:r>
      <w:r w:rsidRPr="00715C80">
        <w:rPr>
          <w:rFonts w:ascii="Arial" w:hAnsi="Arial" w:cs="Arial"/>
        </w:rPr>
        <w:t>相应软件等级软件的目标，从而判断该机载软件能否能够获得适航批准。</w:t>
      </w:r>
    </w:p>
    <w:p w14:paraId="46D09E1C" w14:textId="5D2D00B9" w:rsidR="0003064E" w:rsidRPr="00223A8F" w:rsidRDefault="0003064E" w:rsidP="0003064E">
      <w:pPr>
        <w:pStyle w:val="21"/>
        <w:spacing w:before="156" w:after="156"/>
      </w:pPr>
      <w:bookmarkStart w:id="32" w:name="_Toc7289680"/>
      <w:r w:rsidRPr="00223A8F">
        <w:rPr>
          <w:rFonts w:hint="eastAsia"/>
        </w:rPr>
        <w:t>软件配置管理</w:t>
      </w:r>
      <w:r w:rsidR="000400AC">
        <w:rPr>
          <w:rFonts w:hint="eastAsia"/>
        </w:rPr>
        <w:t>相关</w:t>
      </w:r>
      <w:r w:rsidR="00CA4755">
        <w:t>概念及内容</w:t>
      </w:r>
      <w:bookmarkEnd w:id="32"/>
    </w:p>
    <w:p w14:paraId="4C4E77AA" w14:textId="6AC35794" w:rsidR="0003064E" w:rsidRDefault="0003064E" w:rsidP="0003064E">
      <w:pPr>
        <w:pStyle w:val="30"/>
        <w:spacing w:before="156" w:after="156"/>
      </w:pPr>
      <w:bookmarkStart w:id="33" w:name="_Toc7289681"/>
      <w:r w:rsidRPr="00223A8F">
        <w:rPr>
          <w:rFonts w:hint="eastAsia"/>
        </w:rPr>
        <w:t>软件</w:t>
      </w:r>
      <w:r w:rsidRPr="00223A8F">
        <w:t>配置管理</w:t>
      </w:r>
      <w:bookmarkEnd w:id="33"/>
    </w:p>
    <w:p w14:paraId="79518707" w14:textId="035E0100" w:rsidR="0003064E" w:rsidRDefault="0003064E" w:rsidP="000400AC">
      <w:pPr>
        <w:pStyle w:val="a2"/>
        <w:ind w:firstLine="480"/>
        <w:rPr>
          <w:shd w:val="clear" w:color="auto" w:fill="FFFFFF"/>
        </w:rPr>
      </w:pPr>
      <w:bookmarkStart w:id="34" w:name="OLE_LINK3"/>
      <w:bookmarkStart w:id="35" w:name="OLE_LINK4"/>
      <w:r>
        <w:rPr>
          <w:shd w:val="clear" w:color="auto" w:fill="FFFFFF"/>
        </w:rPr>
        <w:t>软件配置管理</w:t>
      </w:r>
      <w:bookmarkEnd w:id="34"/>
      <w:bookmarkEnd w:id="35"/>
      <w:r>
        <w:rPr>
          <w:shd w:val="clear" w:color="auto" w:fill="FFFFFF"/>
        </w:rPr>
        <w:t>是</w:t>
      </w:r>
      <w:r>
        <w:rPr>
          <w:shd w:val="clear" w:color="auto" w:fill="FFFFFF"/>
        </w:rPr>
        <w:t>CMM2</w:t>
      </w:r>
      <w:r w:rsidR="00C95A08">
        <w:rPr>
          <w:rFonts w:hint="eastAsia"/>
          <w:shd w:val="clear" w:color="auto" w:fill="FFFFFF"/>
        </w:rPr>
        <w:t>（</w:t>
      </w:r>
      <w:r w:rsidR="00C95A08">
        <w:rPr>
          <w:rFonts w:ascii="Arial" w:hAnsi="Arial" w:cs="Arial"/>
          <w:color w:val="333333"/>
          <w:shd w:val="clear" w:color="auto" w:fill="FFFFFF"/>
        </w:rPr>
        <w:t>能力成熟度模型</w:t>
      </w:r>
      <w:r w:rsidR="00C95A08">
        <w:rPr>
          <w:rFonts w:ascii="Arial" w:hAnsi="Arial" w:cs="Arial" w:hint="eastAsia"/>
          <w:color w:val="333333"/>
          <w:shd w:val="clear" w:color="auto" w:fill="FFFFFF"/>
        </w:rPr>
        <w:t>，</w:t>
      </w:r>
      <w:r w:rsidR="00C95A08">
        <w:rPr>
          <w:rFonts w:ascii="Arial" w:hAnsi="Arial" w:cs="Arial"/>
          <w:color w:val="333333"/>
          <w:shd w:val="clear" w:color="auto" w:fill="FFFFFF"/>
        </w:rPr>
        <w:t>Capability Maturity Model for Software</w:t>
      </w:r>
      <w:r w:rsidR="00C95A08">
        <w:rPr>
          <w:rFonts w:hint="eastAsia"/>
          <w:shd w:val="clear" w:color="auto" w:fill="FFFFFF"/>
        </w:rPr>
        <w:t>）</w:t>
      </w:r>
      <w:r>
        <w:rPr>
          <w:shd w:val="clear" w:color="auto" w:fill="FFFFFF"/>
        </w:rPr>
        <w:t>中</w:t>
      </w:r>
      <w:r>
        <w:rPr>
          <w:shd w:val="clear" w:color="auto" w:fill="FFFFFF"/>
        </w:rPr>
        <w:t>6</w:t>
      </w:r>
      <w:r>
        <w:rPr>
          <w:shd w:val="clear" w:color="auto" w:fill="FFFFFF"/>
        </w:rPr>
        <w:t>个关键过程域的第</w:t>
      </w:r>
      <w:r>
        <w:rPr>
          <w:shd w:val="clear" w:color="auto" w:fill="FFFFFF"/>
        </w:rPr>
        <w:t>6</w:t>
      </w:r>
      <w:r>
        <w:rPr>
          <w:shd w:val="clear" w:color="auto" w:fill="FFFFFF"/>
        </w:rPr>
        <w:t>个关键域。</w:t>
      </w:r>
      <w:r>
        <w:rPr>
          <w:shd w:val="clear" w:color="auto" w:fill="FFFFFF"/>
        </w:rPr>
        <w:t>CMM2</w:t>
      </w:r>
      <w:r>
        <w:rPr>
          <w:shd w:val="clear" w:color="auto" w:fill="FFFFFF"/>
        </w:rPr>
        <w:t>认为，软件配置管理的目的是建立和维护软件开发过程中各种制品的完整性和一致性，它包含以下内容：</w:t>
      </w:r>
    </w:p>
    <w:p w14:paraId="47B60251" w14:textId="77777777" w:rsidR="0003064E" w:rsidRPr="005D3AC7" w:rsidRDefault="0003064E" w:rsidP="000400AC">
      <w:pPr>
        <w:pStyle w:val="a2"/>
        <w:numPr>
          <w:ilvl w:val="0"/>
          <w:numId w:val="24"/>
        </w:numPr>
        <w:ind w:firstLineChars="0"/>
        <w:rPr>
          <w:shd w:val="clear" w:color="auto" w:fill="FFFFFF"/>
        </w:rPr>
      </w:pPr>
      <w:r w:rsidRPr="005D3AC7">
        <w:rPr>
          <w:shd w:val="clear" w:color="auto" w:fill="FFFFFF"/>
        </w:rPr>
        <w:t>对软件产品配置的</w:t>
      </w:r>
      <w:r w:rsidRPr="005D3AC7">
        <w:rPr>
          <w:rFonts w:hint="eastAsia"/>
          <w:shd w:val="clear" w:color="auto" w:fill="FFFFFF"/>
        </w:rPr>
        <w:t>标识；</w:t>
      </w:r>
    </w:p>
    <w:p w14:paraId="2C83B11F" w14:textId="77777777" w:rsidR="0003064E" w:rsidRPr="005D3AC7" w:rsidRDefault="0003064E" w:rsidP="000400AC">
      <w:pPr>
        <w:pStyle w:val="a2"/>
        <w:numPr>
          <w:ilvl w:val="0"/>
          <w:numId w:val="24"/>
        </w:numPr>
        <w:ind w:firstLineChars="0"/>
        <w:rPr>
          <w:shd w:val="clear" w:color="auto" w:fill="FFFFFF"/>
        </w:rPr>
      </w:pPr>
      <w:r w:rsidRPr="005D3AC7">
        <w:rPr>
          <w:shd w:val="clear" w:color="auto" w:fill="FFFFFF"/>
        </w:rPr>
        <w:t>系统地控制软件制品的修改和更新</w:t>
      </w:r>
      <w:r w:rsidRPr="005D3AC7">
        <w:rPr>
          <w:rFonts w:hint="eastAsia"/>
          <w:shd w:val="clear" w:color="auto" w:fill="FFFFFF"/>
        </w:rPr>
        <w:t>；</w:t>
      </w:r>
      <w:r w:rsidRPr="005D3AC7">
        <w:rPr>
          <w:rFonts w:hint="eastAsia"/>
          <w:shd w:val="clear" w:color="auto" w:fill="FFFFFF"/>
        </w:rPr>
        <w:t xml:space="preserve"> </w:t>
      </w:r>
    </w:p>
    <w:p w14:paraId="532EC7FB" w14:textId="4AE04A4F" w:rsidR="0003064E" w:rsidRDefault="0003064E" w:rsidP="000400AC">
      <w:pPr>
        <w:pStyle w:val="a2"/>
        <w:numPr>
          <w:ilvl w:val="0"/>
          <w:numId w:val="24"/>
        </w:numPr>
        <w:ind w:firstLineChars="0"/>
        <w:rPr>
          <w:shd w:val="clear" w:color="auto" w:fill="FFFFFF"/>
        </w:rPr>
      </w:pPr>
      <w:r w:rsidRPr="005D3AC7">
        <w:rPr>
          <w:shd w:val="clear" w:color="auto" w:fill="FFFFFF"/>
        </w:rPr>
        <w:t>维护软件开发过程中的各种制品的一致性和可跟踪性</w:t>
      </w:r>
      <w:r w:rsidRPr="005D3AC7">
        <w:rPr>
          <w:rFonts w:hint="eastAsia"/>
          <w:shd w:val="clear" w:color="auto" w:fill="FFFFFF"/>
        </w:rPr>
        <w:t>。</w:t>
      </w:r>
    </w:p>
    <w:p w14:paraId="198F971D" w14:textId="77777777" w:rsidR="007834F0" w:rsidRPr="007834F0" w:rsidRDefault="007834F0" w:rsidP="007834F0">
      <w:pPr>
        <w:pStyle w:val="a2"/>
        <w:ind w:firstLineChars="0"/>
        <w:rPr>
          <w:shd w:val="clear" w:color="auto" w:fill="FFFFFF"/>
        </w:rPr>
      </w:pPr>
    </w:p>
    <w:p w14:paraId="681209A3" w14:textId="77777777" w:rsidR="000400AC" w:rsidRDefault="0003064E" w:rsidP="000400AC">
      <w:pPr>
        <w:ind w:firstLineChars="200" w:firstLine="480"/>
        <w:rPr>
          <w:rStyle w:val="Char"/>
        </w:rPr>
      </w:pPr>
      <w:r w:rsidRPr="000400AC">
        <w:rPr>
          <w:rStyle w:val="Char"/>
        </w:rPr>
        <w:t>软件配置管理提供了结构化的</w:t>
      </w:r>
      <w:r w:rsidRPr="000400AC">
        <w:rPr>
          <w:rStyle w:val="Char"/>
        </w:rPr>
        <w:t>,</w:t>
      </w:r>
      <w:r w:rsidRPr="000400AC">
        <w:rPr>
          <w:rStyle w:val="Char"/>
        </w:rPr>
        <w:t>有序化的</w:t>
      </w:r>
      <w:r w:rsidRPr="000400AC">
        <w:rPr>
          <w:rStyle w:val="Char"/>
        </w:rPr>
        <w:t>,</w:t>
      </w:r>
      <w:r w:rsidRPr="000400AC">
        <w:rPr>
          <w:rStyle w:val="Char"/>
        </w:rPr>
        <w:t>产品化的管理</w:t>
      </w:r>
      <w:r w:rsidRPr="000400AC">
        <w:rPr>
          <w:rStyle w:val="Char"/>
          <w:rFonts w:hint="eastAsia"/>
        </w:rPr>
        <w:t>软件工程的方法，</w:t>
      </w:r>
      <w:r w:rsidRPr="000400AC">
        <w:rPr>
          <w:rStyle w:val="Char"/>
        </w:rPr>
        <w:t>控制软件对象、程序代码、测试数据、测试输出、设计文档和用户手册等基本组件。</w:t>
      </w:r>
      <w:r w:rsidRPr="000400AC">
        <w:rPr>
          <w:rStyle w:val="Char"/>
          <w:rFonts w:hint="eastAsia"/>
        </w:rPr>
        <w:t>它涵盖了软件生命周期的所有领域并影响所有数据和过程，用于</w:t>
      </w:r>
      <w:r w:rsidRPr="000400AC">
        <w:rPr>
          <w:rStyle w:val="Char"/>
        </w:rPr>
        <w:t>管理引入到软件产品中的变更</w:t>
      </w:r>
      <w:r w:rsidRPr="000400AC">
        <w:rPr>
          <w:rStyle w:val="Char"/>
          <w:rFonts w:hint="eastAsia"/>
        </w:rPr>
        <w:t>，</w:t>
      </w:r>
    </w:p>
    <w:p w14:paraId="0A4B47BA" w14:textId="3421D03F" w:rsidR="0003064E" w:rsidRPr="00223A8F" w:rsidRDefault="000400AC" w:rsidP="000400AC">
      <w:pPr>
        <w:pStyle w:val="a2"/>
        <w:ind w:firstLine="480"/>
      </w:pPr>
      <w:r>
        <w:rPr>
          <w:rFonts w:hint="eastAsia"/>
        </w:rPr>
        <w:lastRenderedPageBreak/>
        <w:t>软件配置管理的关键活动包括</w:t>
      </w:r>
      <w:r w:rsidRPr="000400AC">
        <w:rPr>
          <w:rFonts w:hint="eastAsia"/>
        </w:rPr>
        <w:t>配置标识</w:t>
      </w:r>
      <w:r>
        <w:rPr>
          <w:rFonts w:hint="eastAsia"/>
        </w:rPr>
        <w:t>、</w:t>
      </w:r>
      <w:r w:rsidRPr="000400AC">
        <w:rPr>
          <w:rFonts w:hint="eastAsia"/>
        </w:rPr>
        <w:t>版本控制</w:t>
      </w:r>
      <w:r>
        <w:rPr>
          <w:rFonts w:hint="eastAsia"/>
        </w:rPr>
        <w:t>、</w:t>
      </w:r>
      <w:r w:rsidRPr="000400AC">
        <w:t>变更管理</w:t>
      </w:r>
      <w:r>
        <w:rPr>
          <w:rFonts w:hint="eastAsia"/>
        </w:rPr>
        <w:t>、</w:t>
      </w:r>
      <w:r w:rsidRPr="000400AC">
        <w:t>状态报告</w:t>
      </w:r>
      <w:r>
        <w:rPr>
          <w:rFonts w:hint="eastAsia"/>
        </w:rPr>
        <w:t>、</w:t>
      </w:r>
      <w:r w:rsidRPr="000400AC">
        <w:t>配置审计</w:t>
      </w:r>
      <w:r>
        <w:rPr>
          <w:rFonts w:hint="eastAsia"/>
        </w:rPr>
        <w:t>五项内容：</w:t>
      </w:r>
      <w:r w:rsidRPr="000400AC">
        <w:rPr>
          <w:rFonts w:hint="eastAsia"/>
        </w:rPr>
        <w:t>配置标识在系统演化过程中表示中间软件产品</w:t>
      </w:r>
      <w:r>
        <w:rPr>
          <w:rFonts w:hint="eastAsia"/>
        </w:rPr>
        <w:t>；</w:t>
      </w:r>
      <w:r w:rsidRPr="000400AC">
        <w:rPr>
          <w:rFonts w:hint="eastAsia"/>
        </w:rPr>
        <w:t>版本控制记录每个配置项的发展历史</w:t>
      </w:r>
      <w:r w:rsidRPr="000400AC">
        <w:t>,</w:t>
      </w:r>
      <w:r>
        <w:t>并控制基线的生成</w:t>
      </w:r>
      <w:r>
        <w:rPr>
          <w:rFonts w:hint="eastAsia"/>
        </w:rPr>
        <w:t>；</w:t>
      </w:r>
      <w:r w:rsidRPr="000400AC">
        <w:t>变更管理</w:t>
      </w:r>
      <w:r>
        <w:t>在整个生命周期中控制中间软件产品的变化</w:t>
      </w:r>
      <w:r>
        <w:rPr>
          <w:rFonts w:hint="eastAsia"/>
        </w:rPr>
        <w:t>；</w:t>
      </w:r>
      <w:r w:rsidRPr="000400AC">
        <w:t>状态报告</w:t>
      </w:r>
      <w:r>
        <w:t>记录和报告软件的变化过程</w:t>
      </w:r>
      <w:r>
        <w:rPr>
          <w:rFonts w:hint="eastAsia"/>
        </w:rPr>
        <w:t>；</w:t>
      </w:r>
      <w:r w:rsidRPr="000400AC">
        <w:t>配置审计用于保证软件产品是依照需求、标准和合同开发出来的。</w:t>
      </w:r>
      <w:r>
        <w:rPr>
          <w:rFonts w:hint="eastAsia"/>
        </w:rPr>
        <w:t>其中</w:t>
      </w:r>
      <w:r w:rsidR="0003064E" w:rsidRPr="000400AC">
        <w:rPr>
          <w:rStyle w:val="Char"/>
          <w:rFonts w:hint="eastAsia"/>
        </w:rPr>
        <w:t>变更管理是软件配置管理中的核心内容。</w:t>
      </w:r>
    </w:p>
    <w:p w14:paraId="050B63F8" w14:textId="77777777" w:rsidR="0003064E" w:rsidRPr="00223A8F" w:rsidRDefault="0003064E" w:rsidP="0003064E"/>
    <w:p w14:paraId="2106D9D1" w14:textId="38D66AA4" w:rsidR="0003064E" w:rsidRDefault="007834F0" w:rsidP="0003064E">
      <w:pPr>
        <w:pStyle w:val="30"/>
        <w:spacing w:before="156" w:after="156"/>
      </w:pPr>
      <w:bookmarkStart w:id="36" w:name="_Toc7289682"/>
      <w:r>
        <w:rPr>
          <w:rFonts w:hint="eastAsia"/>
        </w:rPr>
        <w:t>软件</w:t>
      </w:r>
      <w:r>
        <w:t>配置管理中的</w:t>
      </w:r>
      <w:r w:rsidR="0003064E">
        <w:rPr>
          <w:rFonts w:hint="eastAsia"/>
        </w:rPr>
        <w:t>变更管理</w:t>
      </w:r>
      <w:bookmarkEnd w:id="36"/>
    </w:p>
    <w:p w14:paraId="1EDEEDA9" w14:textId="1BC186D0" w:rsidR="0003064E" w:rsidRPr="00385883" w:rsidRDefault="0003064E" w:rsidP="000400AC">
      <w:pPr>
        <w:pStyle w:val="a2"/>
        <w:ind w:firstLine="480"/>
        <w:rPr>
          <w:shd w:val="clear" w:color="auto" w:fill="FFFFFF"/>
        </w:rPr>
      </w:pPr>
      <w:r w:rsidRPr="00385883">
        <w:rPr>
          <w:rFonts w:hint="eastAsia"/>
          <w:shd w:val="clear" w:color="auto" w:fill="FFFFFF"/>
        </w:rPr>
        <w:t>变更是指在软件的开发生命周期内</w:t>
      </w:r>
      <w:r w:rsidRPr="00385883">
        <w:rPr>
          <w:shd w:val="clear" w:color="auto" w:fill="FFFFFF"/>
        </w:rPr>
        <w:t>,</w:t>
      </w:r>
      <w:r w:rsidRPr="00385883">
        <w:rPr>
          <w:shd w:val="clear" w:color="auto" w:fill="FFFFFF"/>
        </w:rPr>
        <w:t>由于各种客观或主观的原因</w:t>
      </w:r>
      <w:r w:rsidRPr="00385883">
        <w:rPr>
          <w:shd w:val="clear" w:color="auto" w:fill="FFFFFF"/>
        </w:rPr>
        <w:t>,</w:t>
      </w:r>
      <w:r w:rsidRPr="00385883">
        <w:rPr>
          <w:shd w:val="clear" w:color="auto" w:fill="FFFFFF"/>
        </w:rPr>
        <w:t>需对</w:t>
      </w:r>
      <w:r w:rsidRPr="00385883">
        <w:rPr>
          <w:rFonts w:hint="eastAsia"/>
          <w:shd w:val="clear" w:color="auto" w:fill="FFFFFF"/>
        </w:rPr>
        <w:t>项目的相关内容进行变更的请求</w:t>
      </w:r>
      <w:r w:rsidRPr="00385883">
        <w:rPr>
          <w:shd w:val="clear" w:color="auto" w:fill="FFFFFF"/>
        </w:rPr>
        <w:t>,</w:t>
      </w:r>
      <w:r w:rsidRPr="00385883">
        <w:rPr>
          <w:shd w:val="clear" w:color="auto" w:fill="FFFFFF"/>
        </w:rPr>
        <w:t>如需求变更、设计变更、软件缺陷、功能改进等。</w:t>
      </w:r>
      <w:r w:rsidRPr="00385883">
        <w:rPr>
          <w:rFonts w:hint="eastAsia"/>
          <w:shd w:val="clear" w:color="auto" w:fill="FFFFFF"/>
        </w:rPr>
        <w:t>变更管理是指在软件开发的整个周期中对软件的变化进行控制和追踪。</w:t>
      </w:r>
      <w:r w:rsidRPr="00CA4755">
        <w:rPr>
          <w:rFonts w:hint="eastAsia"/>
          <w:highlight w:val="yellow"/>
          <w:shd w:val="clear" w:color="auto" w:fill="FFFFFF"/>
        </w:rPr>
        <w:t>变更控制是软件配置管理的核心</w:t>
      </w:r>
      <w:r w:rsidRPr="00385883">
        <w:rPr>
          <w:shd w:val="clear" w:color="auto" w:fill="FFFFFF"/>
        </w:rPr>
        <w:t>,</w:t>
      </w:r>
      <w:r w:rsidRPr="00385883">
        <w:rPr>
          <w:shd w:val="clear" w:color="auto" w:fill="FFFFFF"/>
        </w:rPr>
        <w:t>它通过创建产品基线</w:t>
      </w:r>
      <w:r w:rsidRPr="00385883">
        <w:rPr>
          <w:shd w:val="clear" w:color="auto" w:fill="FFFFFF"/>
        </w:rPr>
        <w:t>,</w:t>
      </w:r>
      <w:r w:rsidRPr="00385883">
        <w:rPr>
          <w:shd w:val="clear" w:color="auto" w:fill="FFFFFF"/>
        </w:rPr>
        <w:t>在产品的整个生存</w:t>
      </w:r>
      <w:r w:rsidRPr="00385883">
        <w:rPr>
          <w:rFonts w:hint="eastAsia"/>
          <w:shd w:val="clear" w:color="auto" w:fill="FFFFFF"/>
        </w:rPr>
        <w:t>周期中控制它的发布和变更</w:t>
      </w:r>
      <w:r w:rsidRPr="00385883">
        <w:rPr>
          <w:shd w:val="clear" w:color="auto" w:fill="FFFFFF"/>
        </w:rPr>
        <w:t>,</w:t>
      </w:r>
      <w:r w:rsidRPr="00385883">
        <w:rPr>
          <w:shd w:val="clear" w:color="auto" w:fill="FFFFFF"/>
        </w:rPr>
        <w:t>是在整个软件生命周期中控制对软件的变化。变更</w:t>
      </w:r>
      <w:r w:rsidRPr="00385883">
        <w:rPr>
          <w:rFonts w:hint="eastAsia"/>
          <w:shd w:val="clear" w:color="auto" w:fill="FFFFFF"/>
        </w:rPr>
        <w:t>控制记录每次变化的相关信息。查看这些记录信息</w:t>
      </w:r>
      <w:r w:rsidRPr="00385883">
        <w:rPr>
          <w:shd w:val="clear" w:color="auto" w:fill="FFFFFF"/>
        </w:rPr>
        <w:t>,</w:t>
      </w:r>
      <w:r w:rsidRPr="00385883">
        <w:rPr>
          <w:shd w:val="clear" w:color="auto" w:fill="FFFFFF"/>
        </w:rPr>
        <w:t>有助于追踪出现的各种问题。</w:t>
      </w:r>
      <w:r w:rsidRPr="00385883">
        <w:rPr>
          <w:rFonts w:hint="eastAsia"/>
          <w:shd w:val="clear" w:color="auto" w:fill="FFFFFF"/>
        </w:rPr>
        <w:t>记录正在执行的变化信息</w:t>
      </w:r>
      <w:r w:rsidRPr="00385883">
        <w:rPr>
          <w:shd w:val="clear" w:color="auto" w:fill="FFFFFF"/>
        </w:rPr>
        <w:t>,</w:t>
      </w:r>
      <w:r w:rsidRPr="00385883">
        <w:rPr>
          <w:shd w:val="clear" w:color="auto" w:fill="FFFFFF"/>
        </w:rPr>
        <w:t>有助于做出正确的管理决策。</w:t>
      </w:r>
    </w:p>
    <w:p w14:paraId="695031DA" w14:textId="77777777" w:rsidR="0003064E" w:rsidRPr="00C40A40" w:rsidRDefault="0003064E" w:rsidP="000400AC">
      <w:pPr>
        <w:pStyle w:val="a2"/>
        <w:ind w:firstLine="480"/>
      </w:pPr>
      <w:r w:rsidRPr="00385883">
        <w:rPr>
          <w:rFonts w:hint="eastAsia"/>
          <w:shd w:val="clear" w:color="auto" w:fill="FFFFFF"/>
        </w:rPr>
        <w:t>软件的变更通常有两种不同的类型：</w:t>
      </w:r>
      <w:r w:rsidRPr="00385883">
        <w:rPr>
          <w:shd w:val="clear" w:color="auto" w:fill="FFFFFF"/>
        </w:rPr>
        <w:t>功能变更和错误修改变更。</w:t>
      </w:r>
      <w:r w:rsidRPr="00385883">
        <w:rPr>
          <w:rFonts w:hint="eastAsia"/>
          <w:shd w:val="clear" w:color="auto" w:fill="FFFFFF"/>
        </w:rPr>
        <w:t>功能变更是为了增加或者删除某些功能、或者为了改变完成某个功能的方法而需要的变更。这类变更必须经过某种正式的变更的代价比较小且对软件系统其他部分没有影响</w:t>
      </w:r>
      <w:r w:rsidRPr="00385883">
        <w:rPr>
          <w:shd w:val="clear" w:color="auto" w:fill="FFFFFF"/>
        </w:rPr>
        <w:t>,</w:t>
      </w:r>
      <w:r w:rsidRPr="00385883">
        <w:rPr>
          <w:shd w:val="clear" w:color="auto" w:fill="FFFFFF"/>
        </w:rPr>
        <w:t>或者影响很小</w:t>
      </w:r>
      <w:r w:rsidRPr="00385883">
        <w:rPr>
          <w:shd w:val="clear" w:color="auto" w:fill="FFFFFF"/>
        </w:rPr>
        <w:t>,</w:t>
      </w:r>
      <w:r w:rsidRPr="00385883">
        <w:rPr>
          <w:shd w:val="clear" w:color="auto" w:fill="FFFFFF"/>
        </w:rPr>
        <w:t>通常应批准这个变更。反之</w:t>
      </w:r>
      <w:r w:rsidRPr="00385883">
        <w:rPr>
          <w:shd w:val="clear" w:color="auto" w:fill="FFFFFF"/>
        </w:rPr>
        <w:t>,</w:t>
      </w:r>
      <w:r w:rsidRPr="00385883">
        <w:rPr>
          <w:shd w:val="clear" w:color="auto" w:fill="FFFFFF"/>
        </w:rPr>
        <w:t>如果变更的代价</w:t>
      </w:r>
      <w:r w:rsidRPr="00385883">
        <w:rPr>
          <w:rFonts w:hint="eastAsia"/>
          <w:shd w:val="clear" w:color="auto" w:fill="FFFFFF"/>
        </w:rPr>
        <w:t>比较高</w:t>
      </w:r>
      <w:r w:rsidRPr="00385883">
        <w:rPr>
          <w:shd w:val="clear" w:color="auto" w:fill="FFFFFF"/>
        </w:rPr>
        <w:t>,</w:t>
      </w:r>
      <w:r w:rsidRPr="00385883">
        <w:rPr>
          <w:shd w:val="clear" w:color="auto" w:fill="FFFFFF"/>
        </w:rPr>
        <w:t>或者影响比较大</w:t>
      </w:r>
      <w:r w:rsidRPr="00385883">
        <w:rPr>
          <w:shd w:val="clear" w:color="auto" w:fill="FFFFFF"/>
        </w:rPr>
        <w:t>,</w:t>
      </w:r>
      <w:r w:rsidRPr="00385883">
        <w:rPr>
          <w:shd w:val="clear" w:color="auto" w:fill="FFFFFF"/>
        </w:rPr>
        <w:t>则必须权衡利弊</w:t>
      </w:r>
      <w:r w:rsidRPr="00385883">
        <w:rPr>
          <w:shd w:val="clear" w:color="auto" w:fill="FFFFFF"/>
        </w:rPr>
        <w:t>,</w:t>
      </w:r>
      <w:r w:rsidRPr="00385883">
        <w:rPr>
          <w:shd w:val="clear" w:color="auto" w:fill="FFFFFF"/>
        </w:rPr>
        <w:t>以决定是否进行这种变更。如果同</w:t>
      </w:r>
      <w:r w:rsidRPr="00385883">
        <w:rPr>
          <w:rFonts w:hint="eastAsia"/>
          <w:shd w:val="clear" w:color="auto" w:fill="FFFFFF"/>
        </w:rPr>
        <w:t>意这种变更</w:t>
      </w:r>
      <w:r w:rsidRPr="00385883">
        <w:rPr>
          <w:shd w:val="clear" w:color="auto" w:fill="FFFFFF"/>
        </w:rPr>
        <w:t>,</w:t>
      </w:r>
      <w:r w:rsidRPr="00385883">
        <w:rPr>
          <w:shd w:val="clear" w:color="auto" w:fill="FFFFFF"/>
        </w:rPr>
        <w:t>需要进一步确定由谁来支付变更所需要的费用。如果是用户要求的</w:t>
      </w:r>
      <w:r w:rsidRPr="00385883">
        <w:rPr>
          <w:rFonts w:hint="eastAsia"/>
          <w:shd w:val="clear" w:color="auto" w:fill="FFFFFF"/>
        </w:rPr>
        <w:t>变更</w:t>
      </w:r>
      <w:r w:rsidRPr="00385883">
        <w:rPr>
          <w:shd w:val="clear" w:color="auto" w:fill="FFFFFF"/>
        </w:rPr>
        <w:t>,</w:t>
      </w:r>
      <w:r w:rsidRPr="00385883">
        <w:rPr>
          <w:shd w:val="clear" w:color="auto" w:fill="FFFFFF"/>
        </w:rPr>
        <w:t>则用户应支付这笔费用否则</w:t>
      </w:r>
      <w:r w:rsidRPr="00385883">
        <w:rPr>
          <w:shd w:val="clear" w:color="auto" w:fill="FFFFFF"/>
        </w:rPr>
        <w:t>,</w:t>
      </w:r>
      <w:r w:rsidRPr="00385883">
        <w:rPr>
          <w:shd w:val="clear" w:color="auto" w:fill="FFFFFF"/>
        </w:rPr>
        <w:t>必须完成某种成本效益分析</w:t>
      </w:r>
      <w:r w:rsidRPr="00385883">
        <w:rPr>
          <w:shd w:val="clear" w:color="auto" w:fill="FFFFFF"/>
        </w:rPr>
        <w:t>,</w:t>
      </w:r>
      <w:r w:rsidRPr="00385883">
        <w:rPr>
          <w:shd w:val="clear" w:color="auto" w:fill="FFFFFF"/>
        </w:rPr>
        <w:t>以确定是否</w:t>
      </w:r>
      <w:r w:rsidRPr="00385883">
        <w:rPr>
          <w:rFonts w:hint="eastAsia"/>
          <w:shd w:val="clear" w:color="auto" w:fill="FFFFFF"/>
        </w:rPr>
        <w:t>值得做这种变更。因此</w:t>
      </w:r>
      <w:r w:rsidRPr="00385883">
        <w:rPr>
          <w:shd w:val="clear" w:color="auto" w:fill="FFFFFF"/>
        </w:rPr>
        <w:t>,</w:t>
      </w:r>
      <w:r w:rsidRPr="00385883">
        <w:rPr>
          <w:shd w:val="clear" w:color="auto" w:fill="FFFFFF"/>
        </w:rPr>
        <w:t>功能变更涉及到软件额外费用的问题。</w:t>
      </w:r>
      <w:r w:rsidRPr="00385883">
        <w:rPr>
          <w:rFonts w:hint="eastAsia"/>
          <w:shd w:val="clear" w:color="auto" w:fill="FFFFFF"/>
        </w:rPr>
        <w:t>错误修补变更是为了修复漏洞而要进行的变更。它是必须进行的</w:t>
      </w:r>
      <w:r w:rsidRPr="00385883">
        <w:rPr>
          <w:shd w:val="clear" w:color="auto" w:fill="FFFFFF"/>
        </w:rPr>
        <w:t>,</w:t>
      </w:r>
      <w:r w:rsidRPr="00385883">
        <w:rPr>
          <w:shd w:val="clear" w:color="auto" w:fill="FFFFFF"/>
        </w:rPr>
        <w:t>通常不需</w:t>
      </w:r>
      <w:r w:rsidRPr="00385883">
        <w:rPr>
          <w:rFonts w:hint="eastAsia"/>
          <w:shd w:val="clear" w:color="auto" w:fill="FFFFFF"/>
        </w:rPr>
        <w:t>要从管理角度对这类变更进行审查和批准。但是</w:t>
      </w:r>
      <w:r w:rsidRPr="00385883">
        <w:rPr>
          <w:shd w:val="clear" w:color="auto" w:fill="FFFFFF"/>
        </w:rPr>
        <w:t>,</w:t>
      </w:r>
      <w:r w:rsidRPr="00385883">
        <w:rPr>
          <w:shd w:val="clear" w:color="auto" w:fill="FFFFFF"/>
        </w:rPr>
        <w:t>如果发现错误的阶段在造成错</w:t>
      </w:r>
      <w:r w:rsidRPr="00385883">
        <w:rPr>
          <w:rFonts w:hint="eastAsia"/>
          <w:shd w:val="clear" w:color="auto" w:fill="FFFFFF"/>
        </w:rPr>
        <w:t>误的阶段的后面</w:t>
      </w:r>
      <w:r w:rsidRPr="00385883">
        <w:rPr>
          <w:shd w:val="clear" w:color="auto" w:fill="FFFFFF"/>
        </w:rPr>
        <w:t>,</w:t>
      </w:r>
      <w:r w:rsidRPr="00385883">
        <w:rPr>
          <w:shd w:val="clear" w:color="auto" w:fill="FFFFFF"/>
        </w:rPr>
        <w:t>例如</w:t>
      </w:r>
      <w:r w:rsidRPr="00385883">
        <w:rPr>
          <w:shd w:val="clear" w:color="auto" w:fill="FFFFFF"/>
        </w:rPr>
        <w:t>,</w:t>
      </w:r>
      <w:r w:rsidRPr="00385883">
        <w:rPr>
          <w:shd w:val="clear" w:color="auto" w:fill="FFFFFF"/>
        </w:rPr>
        <w:t>在实现阶段发现了设计错误</w:t>
      </w:r>
      <w:r w:rsidRPr="00385883">
        <w:rPr>
          <w:shd w:val="clear" w:color="auto" w:fill="FFFFFF"/>
        </w:rPr>
        <w:t>,</w:t>
      </w:r>
      <w:r w:rsidRPr="00385883">
        <w:rPr>
          <w:shd w:val="clear" w:color="auto" w:fill="FFFFFF"/>
        </w:rPr>
        <w:t>则必须遵照标准的变更控</w:t>
      </w:r>
      <w:r w:rsidRPr="00385883">
        <w:rPr>
          <w:rFonts w:hint="eastAsia"/>
          <w:shd w:val="clear" w:color="auto" w:fill="FFFFFF"/>
        </w:rPr>
        <w:t>制过程</w:t>
      </w:r>
      <w:r w:rsidRPr="00385883">
        <w:rPr>
          <w:shd w:val="clear" w:color="auto" w:fill="FFFFFF"/>
        </w:rPr>
        <w:t>,</w:t>
      </w:r>
      <w:r w:rsidRPr="00385883">
        <w:rPr>
          <w:shd w:val="clear" w:color="auto" w:fill="FFFFFF"/>
        </w:rPr>
        <w:t>把这个变更正式记入文档</w:t>
      </w:r>
      <w:r w:rsidRPr="00385883">
        <w:rPr>
          <w:shd w:val="clear" w:color="auto" w:fill="FFFFFF"/>
        </w:rPr>
        <w:t>,</w:t>
      </w:r>
      <w:r w:rsidRPr="00385883">
        <w:rPr>
          <w:shd w:val="clear" w:color="auto" w:fill="FFFFFF"/>
        </w:rPr>
        <w:t>把所有受这个变更影响的文档都作相应的修</w:t>
      </w:r>
      <w:r w:rsidRPr="00385883">
        <w:rPr>
          <w:rFonts w:hint="eastAsia"/>
          <w:shd w:val="clear" w:color="auto" w:fill="FFFFFF"/>
        </w:rPr>
        <w:t>改。</w:t>
      </w:r>
    </w:p>
    <w:p w14:paraId="449560A5" w14:textId="77777777" w:rsidR="0003064E" w:rsidRPr="00385883" w:rsidRDefault="0003064E" w:rsidP="000400AC">
      <w:pPr>
        <w:pStyle w:val="a2"/>
        <w:ind w:firstLine="480"/>
        <w:rPr>
          <w:shd w:val="clear" w:color="auto" w:fill="FFFFFF"/>
        </w:rPr>
      </w:pPr>
      <w:r w:rsidRPr="00385883">
        <w:rPr>
          <w:rFonts w:hint="eastAsia"/>
          <w:shd w:val="clear" w:color="auto" w:fill="FFFFFF"/>
        </w:rPr>
        <w:t>变更都有着如下共同几个主要过程和共同的要求。</w:t>
      </w:r>
    </w:p>
    <w:p w14:paraId="31A97BB9" w14:textId="77777777" w:rsidR="0003064E" w:rsidRDefault="0003064E" w:rsidP="007834F0">
      <w:pPr>
        <w:pStyle w:val="a2"/>
        <w:numPr>
          <w:ilvl w:val="0"/>
          <w:numId w:val="26"/>
        </w:numPr>
        <w:ind w:firstLineChars="0"/>
      </w:pPr>
      <w:r>
        <w:rPr>
          <w:rFonts w:hint="eastAsia"/>
        </w:rPr>
        <w:t>变更提出。记录变更的详细信息。提出人以简明扼要的语言记录下有价值的信息</w:t>
      </w:r>
      <w:r>
        <w:t>,</w:t>
      </w:r>
      <w:r>
        <w:rPr>
          <w:rFonts w:hint="eastAsia"/>
        </w:rPr>
        <w:t>比如缺陷发生时的操作场景、环境</w:t>
      </w:r>
      <w:r>
        <w:t>,</w:t>
      </w:r>
      <w:r>
        <w:t>需要进行变更的功能模块</w:t>
      </w:r>
      <w:r>
        <w:t>,</w:t>
      </w:r>
      <w:r>
        <w:t>实施变更的时间等</w:t>
      </w:r>
      <w:r>
        <w:rPr>
          <w:rFonts w:hint="eastAsia"/>
        </w:rPr>
        <w:t>。</w:t>
      </w:r>
    </w:p>
    <w:p w14:paraId="4DFC439E" w14:textId="77777777" w:rsidR="0003064E" w:rsidRDefault="0003064E" w:rsidP="007834F0">
      <w:pPr>
        <w:pStyle w:val="a2"/>
        <w:numPr>
          <w:ilvl w:val="0"/>
          <w:numId w:val="26"/>
        </w:numPr>
        <w:ind w:firstLineChars="0"/>
      </w:pPr>
      <w:r>
        <w:rPr>
          <w:rFonts w:hint="eastAsia"/>
        </w:rPr>
        <w:t>变更审核。对变更进行初审。审核者从自身团队或组织的角度确认变更的意义</w:t>
      </w:r>
      <w:r>
        <w:t>,</w:t>
      </w:r>
      <w:r>
        <w:rPr>
          <w:rFonts w:hint="eastAsia"/>
        </w:rPr>
        <w:t>确认是否要修改其次审核者要确认变更可能产生的影响</w:t>
      </w:r>
      <w:r>
        <w:t>,</w:t>
      </w:r>
      <w:r>
        <w:t>根据影响性分析决定是</w:t>
      </w:r>
      <w:r>
        <w:lastRenderedPageBreak/>
        <w:t>否</w:t>
      </w:r>
      <w:r>
        <w:rPr>
          <w:rFonts w:hint="eastAsia"/>
        </w:rPr>
        <w:t>要修改变更的内容以及对项目其它方面做同步改变在审核通过时提交变更审批人审批。在审核不通过时将退回给提出人修改。</w:t>
      </w:r>
    </w:p>
    <w:p w14:paraId="61BAF550" w14:textId="77777777" w:rsidR="0003064E" w:rsidRDefault="0003064E" w:rsidP="007834F0">
      <w:pPr>
        <w:pStyle w:val="a2"/>
        <w:numPr>
          <w:ilvl w:val="0"/>
          <w:numId w:val="26"/>
        </w:numPr>
        <w:ind w:firstLineChars="0"/>
      </w:pPr>
      <w:r>
        <w:rPr>
          <w:rFonts w:hint="eastAsia"/>
        </w:rPr>
        <w:t>实施修改。根据变更要求进行修改。首先要保证修改实施是完全而彻底的</w:t>
      </w:r>
      <w:r>
        <w:t>,</w:t>
      </w:r>
      <w:r>
        <w:t>比如提</w:t>
      </w:r>
      <w:r>
        <w:rPr>
          <w:rFonts w:hint="eastAsia"/>
        </w:rPr>
        <w:t>了一个需求变更</w:t>
      </w:r>
      <w:r>
        <w:t>,</w:t>
      </w:r>
      <w:r>
        <w:t>需要同步修改需求文档、设计文档、程序代码和用户文档。</w:t>
      </w:r>
    </w:p>
    <w:p w14:paraId="5C61F400" w14:textId="77777777" w:rsidR="0003064E" w:rsidRDefault="0003064E" w:rsidP="007834F0">
      <w:pPr>
        <w:pStyle w:val="a2"/>
        <w:numPr>
          <w:ilvl w:val="0"/>
          <w:numId w:val="26"/>
        </w:numPr>
        <w:ind w:firstLineChars="0"/>
      </w:pPr>
      <w:r>
        <w:rPr>
          <w:rFonts w:hint="eastAsia"/>
        </w:rPr>
        <w:t>确认变更。确认验证变更确实得到了实施并确认该变更没有影响其他相关的功能模块。在确认未达到目的时可以将其退回给修改人重新实施变更。</w:t>
      </w:r>
    </w:p>
    <w:p w14:paraId="34DA7A18" w14:textId="77777777" w:rsidR="0003064E" w:rsidRDefault="0003064E" w:rsidP="007834F0">
      <w:pPr>
        <w:pStyle w:val="a2"/>
        <w:numPr>
          <w:ilvl w:val="0"/>
          <w:numId w:val="26"/>
        </w:numPr>
        <w:ind w:firstLineChars="0"/>
      </w:pPr>
      <w:r>
        <w:rPr>
          <w:rFonts w:hint="eastAsia"/>
        </w:rPr>
        <w:t>权限控制。只有记录的当前处理人可以处理自己的记录</w:t>
      </w:r>
      <w:r>
        <w:t>,</w:t>
      </w:r>
      <w:r>
        <w:t>其他人无法越权处理。</w:t>
      </w:r>
    </w:p>
    <w:p w14:paraId="3C8AB93E" w14:textId="77777777" w:rsidR="0003064E" w:rsidRDefault="0003064E" w:rsidP="007834F0">
      <w:pPr>
        <w:pStyle w:val="a2"/>
        <w:numPr>
          <w:ilvl w:val="0"/>
          <w:numId w:val="26"/>
        </w:numPr>
        <w:ind w:firstLineChars="0"/>
      </w:pPr>
      <w:r>
        <w:rPr>
          <w:rFonts w:hint="eastAsia"/>
        </w:rPr>
        <w:t>完整性控制。控制删除的权限</w:t>
      </w:r>
      <w:r>
        <w:t>,</w:t>
      </w:r>
      <w:r>
        <w:t>如果确实需要删除误提交的记录</w:t>
      </w:r>
      <w:r>
        <w:t>,</w:t>
      </w:r>
      <w:r>
        <w:t>必须提交数据变</w:t>
      </w:r>
      <w:r>
        <w:rPr>
          <w:rFonts w:hint="eastAsia"/>
        </w:rPr>
        <w:t>更申请</w:t>
      </w:r>
      <w:r>
        <w:t>,</w:t>
      </w:r>
      <w:r>
        <w:t>在经过一定权限的审批后</w:t>
      </w:r>
      <w:r>
        <w:t>,</w:t>
      </w:r>
      <w:r>
        <w:t>由系统管理员实施删除操作。</w:t>
      </w:r>
    </w:p>
    <w:p w14:paraId="433D88DC" w14:textId="02ABFD0A" w:rsidR="00DB1C52" w:rsidRDefault="0003064E" w:rsidP="007834F0">
      <w:pPr>
        <w:pStyle w:val="a2"/>
        <w:numPr>
          <w:ilvl w:val="0"/>
          <w:numId w:val="26"/>
        </w:numPr>
        <w:ind w:firstLineChars="0"/>
      </w:pPr>
      <w:r>
        <w:rPr>
          <w:rFonts w:hint="eastAsia"/>
        </w:rPr>
        <w:t>统计分析。项目管理者需要了解项目中各个变更的当前状态</w:t>
      </w:r>
      <w:r>
        <w:t>,</w:t>
      </w:r>
      <w:r>
        <w:t>根据变更状态做出</w:t>
      </w:r>
      <w:r>
        <w:rPr>
          <w:rFonts w:hint="eastAsia"/>
        </w:rPr>
        <w:t>各种管理决定统计分析项目的变更数据</w:t>
      </w:r>
      <w:r>
        <w:t>,</w:t>
      </w:r>
      <w:r>
        <w:t>以对项目进度、项目质量评价等方面提供依</w:t>
      </w:r>
      <w:r>
        <w:rPr>
          <w:rFonts w:hint="eastAsia"/>
        </w:rPr>
        <w:t>据。</w:t>
      </w:r>
    </w:p>
    <w:p w14:paraId="1B171EE2" w14:textId="77777777" w:rsidR="007834F0" w:rsidRPr="007834F0" w:rsidRDefault="007834F0" w:rsidP="007834F0">
      <w:pPr>
        <w:pStyle w:val="a2"/>
        <w:ind w:firstLine="480"/>
      </w:pPr>
    </w:p>
    <w:p w14:paraId="0C818639" w14:textId="7AC24F30" w:rsidR="007834F0" w:rsidRPr="007834F0" w:rsidRDefault="007834F0" w:rsidP="007834F0">
      <w:pPr>
        <w:pStyle w:val="30"/>
        <w:spacing w:before="156" w:after="156"/>
      </w:pPr>
      <w:bookmarkStart w:id="37" w:name="_Toc7289683"/>
      <w:r>
        <w:rPr>
          <w:rFonts w:hint="eastAsia"/>
        </w:rPr>
        <w:t>其他相关</w:t>
      </w:r>
      <w:r>
        <w:t>概念</w:t>
      </w:r>
      <w:bookmarkEnd w:id="37"/>
    </w:p>
    <w:p w14:paraId="5B0DE80E" w14:textId="3D0BF3EE" w:rsidR="007834F0" w:rsidRPr="007834F0" w:rsidRDefault="007834F0" w:rsidP="007834F0">
      <w:pPr>
        <w:pStyle w:val="a2"/>
        <w:ind w:firstLine="480"/>
      </w:pPr>
      <w:r w:rsidRPr="007834F0">
        <w:rPr>
          <w:rFonts w:hint="eastAsia"/>
        </w:rPr>
        <w:t>软件配置</w:t>
      </w:r>
      <w:r>
        <w:rPr>
          <w:rFonts w:hint="eastAsia"/>
        </w:rPr>
        <w:t>与配置项</w:t>
      </w:r>
      <w:r>
        <w:t>。</w:t>
      </w:r>
      <w:r w:rsidRPr="007834F0">
        <w:rPr>
          <w:rFonts w:hint="eastAsia"/>
        </w:rPr>
        <w:t>软件配置是指软件产品在软件生存周期各个阶段所产生的各种形式和版本的文档、程序及数据的集合。该集合中的任一个元素称为该软件配置中的一个配置项。</w:t>
      </w:r>
    </w:p>
    <w:p w14:paraId="3F8C4125" w14:textId="3725E8D0" w:rsidR="007834F0" w:rsidRPr="007834F0" w:rsidRDefault="007834F0" w:rsidP="007834F0">
      <w:pPr>
        <w:pStyle w:val="a2"/>
        <w:ind w:firstLineChars="0"/>
      </w:pPr>
      <w:r>
        <w:rPr>
          <w:rFonts w:hint="eastAsia"/>
        </w:rPr>
        <w:t>基线</w:t>
      </w:r>
      <w:r>
        <w:t>。</w:t>
      </w:r>
      <w:r w:rsidRPr="007834F0">
        <w:rPr>
          <w:rFonts w:hint="eastAsia"/>
        </w:rPr>
        <w:t>在软件开发过程中</w:t>
      </w:r>
      <w:r w:rsidRPr="007834F0">
        <w:t>,</w:t>
      </w:r>
      <w:r w:rsidRPr="007834F0">
        <w:t>由于各种原因</w:t>
      </w:r>
      <w:r w:rsidRPr="007834F0">
        <w:t>,</w:t>
      </w:r>
      <w:r w:rsidRPr="007834F0">
        <w:t>可能需要</w:t>
      </w:r>
      <w:r w:rsidRPr="007834F0">
        <w:rPr>
          <w:rFonts w:hint="eastAsia"/>
        </w:rPr>
        <w:t>进行</w:t>
      </w:r>
      <w:r w:rsidRPr="007834F0">
        <w:t>变更</w:t>
      </w:r>
      <w:r w:rsidRPr="007834F0">
        <w:t>,</w:t>
      </w:r>
      <w:r w:rsidRPr="007834F0">
        <w:t>为了有效地控制</w:t>
      </w:r>
      <w:r w:rsidRPr="007834F0">
        <w:rPr>
          <w:rFonts w:hint="eastAsia"/>
        </w:rPr>
        <w:t>变更</w:t>
      </w:r>
      <w:r w:rsidRPr="007834F0">
        <w:t>,</w:t>
      </w:r>
      <w:r w:rsidRPr="007834F0">
        <w:t>软件配置管理引入基线</w:t>
      </w:r>
      <w:r w:rsidRPr="007834F0">
        <w:rPr>
          <w:rFonts w:hint="eastAsia"/>
        </w:rPr>
        <w:t>的概念。基线标志软件开发过程的各个里程碑</w:t>
      </w:r>
      <w:r w:rsidRPr="007834F0">
        <w:t>,.</w:t>
      </w:r>
      <w:r w:rsidRPr="007834F0">
        <w:t>任一个</w:t>
      </w:r>
      <w:r w:rsidRPr="007834F0">
        <w:rPr>
          <w:rFonts w:hint="eastAsia"/>
        </w:rPr>
        <w:t>sci,</w:t>
      </w:r>
      <w:r w:rsidRPr="007834F0">
        <w:t>例如</w:t>
      </w:r>
      <w:r w:rsidRPr="007834F0">
        <w:t>,</w:t>
      </w:r>
      <w:r w:rsidRPr="007834F0">
        <w:t>设计师说明书</w:t>
      </w:r>
      <w:r w:rsidRPr="007834F0">
        <w:t>,</w:t>
      </w:r>
      <w:r w:rsidRPr="007834F0">
        <w:rPr>
          <w:rFonts w:hint="eastAsia"/>
        </w:rPr>
        <w:t>一旦形成文档并复审通过</w:t>
      </w:r>
      <w:r w:rsidRPr="007834F0">
        <w:t>,</w:t>
      </w:r>
      <w:r w:rsidRPr="007834F0">
        <w:t>即形成一个基线</w:t>
      </w:r>
      <w:r w:rsidRPr="007834F0">
        <w:t>,</w:t>
      </w:r>
      <w:r w:rsidRPr="007834F0">
        <w:t>它标志开发过程中一个阶段的结束。</w:t>
      </w:r>
      <w:r w:rsidRPr="007834F0">
        <w:rPr>
          <w:rFonts w:hint="eastAsia"/>
        </w:rPr>
        <w:t>对于已成为基线的</w:t>
      </w:r>
      <w:r w:rsidRPr="007834F0">
        <w:t>,</w:t>
      </w:r>
      <w:r w:rsidRPr="007834F0">
        <w:t>虽然可以修改</w:t>
      </w:r>
      <w:r w:rsidRPr="007834F0">
        <w:t>,</w:t>
      </w:r>
      <w:r w:rsidRPr="007834F0">
        <w:t>但必须按照一个特殊的、正式的过程进</w:t>
      </w:r>
      <w:r w:rsidRPr="007834F0">
        <w:rPr>
          <w:rFonts w:hint="eastAsia"/>
        </w:rPr>
        <w:t>行评估</w:t>
      </w:r>
      <w:r w:rsidRPr="007834F0">
        <w:t>,</w:t>
      </w:r>
      <w:r w:rsidRPr="007834F0">
        <w:t>确认每一处修改。</w:t>
      </w:r>
    </w:p>
    <w:p w14:paraId="76D8A660" w14:textId="70739BB8" w:rsidR="000400AC" w:rsidRPr="007834F0" w:rsidRDefault="000400AC" w:rsidP="0003064E"/>
    <w:p w14:paraId="47F4368E" w14:textId="77777777" w:rsidR="000400AC" w:rsidRPr="00417B9E" w:rsidRDefault="000400AC" w:rsidP="000400AC">
      <w:pPr>
        <w:ind w:firstLineChars="200" w:firstLine="360"/>
        <w:rPr>
          <w:rFonts w:ascii="Arial" w:eastAsia="宋体" w:hAnsi="Arial" w:cs="Arial"/>
          <w:color w:val="2E3033"/>
          <w:kern w:val="0"/>
          <w:sz w:val="18"/>
          <w:szCs w:val="18"/>
        </w:rPr>
      </w:pPr>
    </w:p>
    <w:p w14:paraId="1E29E2F3" w14:textId="77777777" w:rsidR="000400AC" w:rsidRPr="000400AC" w:rsidRDefault="000400AC" w:rsidP="0003064E">
      <w:pPr>
        <w:rPr>
          <w:highlight w:val="yellow"/>
        </w:rPr>
      </w:pPr>
    </w:p>
    <w:p w14:paraId="07CC0571" w14:textId="116CF90F" w:rsidR="0003064E" w:rsidRPr="0088474E" w:rsidRDefault="0003064E" w:rsidP="0003064E">
      <w:pPr>
        <w:pStyle w:val="21"/>
        <w:spacing w:before="156" w:after="156"/>
        <w:rPr>
          <w:b/>
        </w:rPr>
      </w:pPr>
      <w:bookmarkStart w:id="38" w:name="_Toc515955753"/>
      <w:bookmarkStart w:id="39" w:name="_Toc7289684"/>
      <w:r w:rsidRPr="0088474E">
        <w:rPr>
          <w:b/>
        </w:rPr>
        <w:t>文本相似度</w:t>
      </w:r>
      <w:bookmarkEnd w:id="38"/>
      <w:r>
        <w:rPr>
          <w:rFonts w:hint="eastAsia"/>
          <w:b/>
        </w:rPr>
        <w:t>计算</w:t>
      </w:r>
      <w:bookmarkEnd w:id="39"/>
    </w:p>
    <w:p w14:paraId="38F96AD6" w14:textId="77777777" w:rsidR="0003064E" w:rsidRPr="0088474E" w:rsidRDefault="0003064E" w:rsidP="0003064E">
      <w:pPr>
        <w:ind w:firstLine="480"/>
        <w:rPr>
          <w:b/>
        </w:rPr>
      </w:pPr>
      <w:r w:rsidRPr="0088474E">
        <w:rPr>
          <w:b/>
        </w:rPr>
        <w:t>文本相似度</w:t>
      </w:r>
      <w:r>
        <w:rPr>
          <w:b/>
        </w:rPr>
        <w:t>计算是</w:t>
      </w:r>
      <w:r w:rsidRPr="0088474E">
        <w:rPr>
          <w:b/>
        </w:rPr>
        <w:t>通过量化的方法计算词语或者文本间的相似</w:t>
      </w:r>
      <w:r>
        <w:rPr>
          <w:rFonts w:hint="eastAsia"/>
          <w:b/>
        </w:rPr>
        <w:t>度</w:t>
      </w:r>
      <w:r w:rsidRPr="0088474E">
        <w:rPr>
          <w:b/>
        </w:rPr>
        <w:t>，</w:t>
      </w:r>
      <w:r>
        <w:rPr>
          <w:b/>
        </w:rPr>
        <w:t>这项技术被广泛应用在信息检索、文本分类和智能应答</w:t>
      </w:r>
      <w:r w:rsidRPr="0088474E">
        <w:rPr>
          <w:b/>
        </w:rPr>
        <w:t>等领域。文本相似度计算是一项复杂的任务</w:t>
      </w:r>
      <w:r w:rsidRPr="0088474E">
        <w:rPr>
          <w:rFonts w:hint="eastAsia"/>
          <w:b/>
        </w:rPr>
        <w:t>，</w:t>
      </w:r>
      <w:r w:rsidRPr="0088474E">
        <w:rPr>
          <w:b/>
        </w:rPr>
        <w:t>目前有很多学者</w:t>
      </w:r>
      <w:r w:rsidRPr="0088474E">
        <w:rPr>
          <w:rFonts w:hint="eastAsia"/>
          <w:b/>
        </w:rPr>
        <w:t>它</w:t>
      </w:r>
      <w:r w:rsidRPr="0088474E">
        <w:rPr>
          <w:b/>
        </w:rPr>
        <w:t>进行了研究</w:t>
      </w:r>
      <w:r w:rsidRPr="0088474E">
        <w:rPr>
          <w:rFonts w:hint="eastAsia"/>
          <w:b/>
        </w:rPr>
        <w:t>。</w:t>
      </w:r>
      <w:r>
        <w:rPr>
          <w:rFonts w:hint="eastAsia"/>
          <w:b/>
        </w:rPr>
        <w:t>它可以</w:t>
      </w:r>
      <w:r>
        <w:rPr>
          <w:b/>
        </w:rPr>
        <w:t>被</w:t>
      </w:r>
      <w:r w:rsidRPr="0088474E">
        <w:rPr>
          <w:b/>
        </w:rPr>
        <w:t>分为两个部分</w:t>
      </w:r>
      <w:r w:rsidRPr="0088474E">
        <w:rPr>
          <w:rFonts w:hint="eastAsia"/>
          <w:b/>
        </w:rPr>
        <w:t>：</w:t>
      </w:r>
      <w:r w:rsidRPr="0088474E">
        <w:rPr>
          <w:b/>
        </w:rPr>
        <w:t>一是</w:t>
      </w:r>
      <w:r>
        <w:rPr>
          <w:rFonts w:hint="eastAsia"/>
          <w:b/>
        </w:rPr>
        <w:t>如何</w:t>
      </w:r>
      <w:r w:rsidRPr="0088474E">
        <w:rPr>
          <w:b/>
        </w:rPr>
        <w:t>对文本进行表示，二是选择适当的相似度计算方法。</w:t>
      </w:r>
    </w:p>
    <w:p w14:paraId="538462B7" w14:textId="0B64E76A" w:rsidR="0003064E" w:rsidRDefault="0003064E" w:rsidP="0003064E">
      <w:pPr>
        <w:pStyle w:val="30"/>
        <w:spacing w:before="156" w:after="156"/>
        <w:rPr>
          <w:b/>
        </w:rPr>
      </w:pPr>
      <w:bookmarkStart w:id="40" w:name="_Toc515955754"/>
      <w:bookmarkStart w:id="41" w:name="_Toc7289685"/>
      <w:r w:rsidRPr="0088474E">
        <w:rPr>
          <w:b/>
        </w:rPr>
        <w:lastRenderedPageBreak/>
        <w:t>向量空间模型</w:t>
      </w:r>
      <w:bookmarkEnd w:id="40"/>
      <w:bookmarkEnd w:id="41"/>
    </w:p>
    <w:p w14:paraId="18CBF18E" w14:textId="77777777" w:rsidR="0003064E" w:rsidRPr="00B04241" w:rsidRDefault="0003064E" w:rsidP="0003064E">
      <w:pPr>
        <w:pStyle w:val="aff7"/>
        <w:shd w:val="clear" w:color="auto" w:fill="FFFFFF"/>
        <w:spacing w:before="0" w:beforeAutospacing="0" w:after="0" w:afterAutospacing="0"/>
        <w:rPr>
          <w:rFonts w:ascii="Times New Roman" w:eastAsiaTheme="minorEastAsia" w:hAnsi="Times New Roman" w:cstheme="minorBidi"/>
          <w:kern w:val="2"/>
        </w:rPr>
      </w:pPr>
      <w:r w:rsidRPr="00B04241">
        <w:rPr>
          <w:rFonts w:ascii="Times New Roman" w:eastAsiaTheme="minorEastAsia" w:hAnsi="Times New Roman" w:cstheme="minorBidi" w:hint="eastAsia"/>
          <w:kern w:val="2"/>
        </w:rPr>
        <w:t xml:space="preserve">     </w:t>
      </w:r>
      <w:r w:rsidRPr="00B04241">
        <w:rPr>
          <w:rFonts w:ascii="Times New Roman" w:eastAsiaTheme="minorEastAsia" w:hAnsi="Times New Roman" w:cstheme="minorBidi" w:hint="eastAsia"/>
          <w:kern w:val="2"/>
        </w:rPr>
        <w:t>目前文本表示最常用的是向量空间模型</w:t>
      </w:r>
      <w:r w:rsidRPr="00B04241">
        <w:rPr>
          <w:rFonts w:ascii="Times New Roman" w:eastAsiaTheme="minorEastAsia" w:hAnsi="Times New Roman" w:cstheme="minorBidi" w:hint="eastAsia"/>
          <w:kern w:val="2"/>
        </w:rPr>
        <w:t>(vector space model, VSM) </w:t>
      </w:r>
      <w:r w:rsidRPr="00B04241">
        <w:rPr>
          <w:rFonts w:ascii="Times New Roman" w:eastAsiaTheme="minorEastAsia" w:hAnsi="Times New Roman" w:cstheme="minorBidi" w:hint="eastAsia"/>
          <w:kern w:val="2"/>
        </w:rPr>
        <w:t>。</w:t>
      </w:r>
      <w:r w:rsidRPr="00B04241">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由</w:t>
      </w:r>
      <w:r w:rsidRPr="00B04241">
        <w:rPr>
          <w:rFonts w:ascii="Times New Roman" w:eastAsiaTheme="minorEastAsia" w:hAnsi="Times New Roman" w:cstheme="minorBidi" w:hint="eastAsia"/>
          <w:kern w:val="2"/>
        </w:rPr>
        <w:t>G. Salton</w:t>
      </w:r>
      <w:r w:rsidRPr="00B04241">
        <w:rPr>
          <w:rFonts w:ascii="Times New Roman" w:eastAsiaTheme="minorEastAsia" w:hAnsi="Times New Roman" w:cstheme="minorBidi" w:hint="eastAsia"/>
          <w:kern w:val="2"/>
        </w:rPr>
        <w:t>等人在</w:t>
      </w:r>
      <w:r w:rsidRPr="00B04241">
        <w:rPr>
          <w:rFonts w:ascii="Times New Roman" w:eastAsiaTheme="minorEastAsia" w:hAnsi="Times New Roman" w:cstheme="minorBidi" w:hint="eastAsia"/>
          <w:kern w:val="2"/>
        </w:rPr>
        <w:t>20</w:t>
      </w:r>
      <w:r w:rsidRPr="00B04241">
        <w:rPr>
          <w:rFonts w:ascii="Times New Roman" w:eastAsiaTheme="minorEastAsia" w:hAnsi="Times New Roman" w:cstheme="minorBidi" w:hint="eastAsia"/>
          <w:kern w:val="2"/>
        </w:rPr>
        <w:t>世纪</w:t>
      </w:r>
      <w:r w:rsidRPr="00B04241">
        <w:rPr>
          <w:rFonts w:ascii="Times New Roman" w:eastAsiaTheme="minorEastAsia" w:hAnsi="Times New Roman" w:cstheme="minorBidi" w:hint="eastAsia"/>
          <w:kern w:val="2"/>
        </w:rPr>
        <w:t>60</w:t>
      </w:r>
      <w:r w:rsidRPr="00B04241">
        <w:rPr>
          <w:rFonts w:ascii="Times New Roman" w:eastAsiaTheme="minorEastAsia" w:hAnsi="Times New Roman" w:cstheme="minorBidi" w:hint="eastAsia"/>
          <w:kern w:val="2"/>
        </w:rPr>
        <w:t>年代末期提出，是</w:t>
      </w:r>
      <w:r>
        <w:rPr>
          <w:rFonts w:ascii="Times New Roman" w:eastAsiaTheme="minorEastAsia" w:hAnsi="Times New Roman" w:cstheme="minorBidi" w:hint="eastAsia"/>
          <w:kern w:val="2"/>
        </w:rPr>
        <w:t>自然语言处理使用</w:t>
      </w:r>
      <w:r w:rsidRPr="00B04241">
        <w:rPr>
          <w:rFonts w:ascii="Times New Roman" w:eastAsiaTheme="minorEastAsia" w:hAnsi="Times New Roman" w:cstheme="minorBidi" w:hint="eastAsia"/>
          <w:kern w:val="2"/>
        </w:rPr>
        <w:t>的主流模型。</w:t>
      </w:r>
      <w:r>
        <w:rPr>
          <w:rFonts w:ascii="Times New Roman" w:eastAsiaTheme="minorEastAsia" w:hAnsi="Times New Roman" w:cstheme="minorBidi" w:hint="eastAsia"/>
          <w:kern w:val="2"/>
        </w:rPr>
        <w:t>VSM</w:t>
      </w:r>
      <w:r w:rsidRPr="00B04241">
        <w:rPr>
          <w:rFonts w:ascii="Times New Roman" w:eastAsiaTheme="minorEastAsia" w:hAnsi="Times New Roman" w:cstheme="minorBidi" w:hint="eastAsia"/>
          <w:kern w:val="2"/>
        </w:rPr>
        <w:t>把文本信息用向量空间中的点表示，</w:t>
      </w:r>
      <w:r w:rsidRPr="00B04241">
        <w:rPr>
          <w:rFonts w:ascii="Times New Roman" w:eastAsiaTheme="minorEastAsia" w:hAnsi="Times New Roman" w:cstheme="minorBidi"/>
          <w:kern w:val="2"/>
        </w:rPr>
        <w:t>用向量来表示文本，从而简化了文本中的关键词之间的复杂关系，也使得模型具备了可计算性。</w:t>
      </w:r>
    </w:p>
    <w:p w14:paraId="62FE9DB7" w14:textId="77777777" w:rsidR="0003064E" w:rsidRPr="0023346C" w:rsidRDefault="0003064E" w:rsidP="0003064E">
      <w:pPr>
        <w:ind w:firstLine="480"/>
      </w:pPr>
      <w:r w:rsidRPr="0023346C">
        <w:t>VSM算法的基本原理可表示为：每一篇文档都可以表示成公式</w:t>
      </w:r>
      <w:r w:rsidRPr="0023346C">
        <w:rPr>
          <w:rFonts w:hint="eastAsia"/>
        </w:rPr>
        <w:t>(</w:t>
      </w:r>
      <w:r w:rsidRPr="0023346C">
        <w:t>2</w:t>
      </w:r>
      <w:r w:rsidRPr="0023346C">
        <w:rPr>
          <w:rFonts w:hint="eastAsia"/>
        </w:rPr>
        <w:t>.</w:t>
      </w:r>
      <w:r w:rsidRPr="0023346C">
        <w:t>1</w:t>
      </w:r>
      <w:r w:rsidRPr="0023346C">
        <w:rPr>
          <w:rFonts w:hint="eastAsia"/>
        </w:rPr>
        <w:t>)</w:t>
      </w:r>
      <w:r w:rsidRPr="0023346C">
        <w:t>的形式。</w:t>
      </w:r>
    </w:p>
    <w:p w14:paraId="5CF55A1C" w14:textId="77777777" w:rsidR="0003064E" w:rsidRPr="0023346C" w:rsidRDefault="0003064E" w:rsidP="0003064E">
      <w:pPr>
        <w:ind w:firstLineChars="1300" w:firstLine="2730"/>
      </w:pPr>
      <w:r w:rsidRPr="0023346C">
        <w:object w:dxaOrig="2620" w:dyaOrig="360" w14:anchorId="11EB37E5">
          <v:shape id="_x0000_i1028" type="#_x0000_t75" style="width:131.4pt;height:19.5pt" o:ole="">
            <v:imagedata r:id="rId24" o:title=""/>
          </v:shape>
          <o:OLEObject Type="Embed" ProgID="Equation.DSMT4" ShapeID="_x0000_i1028" DrawAspect="Content" ObjectID="_1617915416" r:id="rId25"/>
        </w:object>
      </w:r>
      <w:r>
        <w:t xml:space="preserve">                 </w:t>
      </w:r>
      <w:r w:rsidRPr="0023346C">
        <w:t>(2.1)</w:t>
      </w:r>
    </w:p>
    <w:p w14:paraId="4B8EBBD6" w14:textId="77777777" w:rsidR="0003064E" w:rsidRDefault="0003064E" w:rsidP="0003064E">
      <w:r w:rsidRPr="0023346C">
        <w:rPr>
          <w:rFonts w:hint="eastAsia"/>
        </w:rPr>
        <w:t>在这里，</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i</m:t>
            </m:r>
          </m:sub>
        </m:sSub>
      </m:oMath>
      <w:r w:rsidRPr="0023346C">
        <w:rPr>
          <w:rFonts w:hint="eastAsia"/>
        </w:rPr>
        <w:t>表示</w:t>
      </w:r>
      <w:r w:rsidRPr="0023346C">
        <w:t>文档第</w:t>
      </w:r>
      <m:oMath>
        <m:r>
          <m:rPr>
            <m:sty m:val="p"/>
          </m:rPr>
          <w:rPr>
            <w:rFonts w:ascii="Cambria Math" w:hAnsi="Cambria Math" w:hint="eastAsia"/>
          </w:rPr>
          <m:t>i</m:t>
        </m:r>
      </m:oMath>
      <w:r w:rsidRPr="0023346C">
        <w:t>个特征词条</w:t>
      </w:r>
      <w:r w:rsidRPr="0023346C">
        <w:rPr>
          <w:rFonts w:hint="eastAsia"/>
        </w:rPr>
        <w:t>，</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Pr="0023346C">
        <w:rPr>
          <w:rFonts w:hint="eastAsia"/>
        </w:rPr>
        <w:t>则表示</w:t>
      </w:r>
      <w:r w:rsidRPr="0023346C">
        <w:t>第</w:t>
      </w:r>
      <m:oMath>
        <m:r>
          <m:rPr>
            <m:sty m:val="p"/>
          </m:rPr>
          <w:rPr>
            <w:rFonts w:ascii="Cambria Math" w:hAnsi="Cambria Math" w:hint="eastAsia"/>
          </w:rPr>
          <m:t>i</m:t>
        </m:r>
      </m:oMath>
      <w:r w:rsidRPr="0023346C">
        <w:t>个特征词所对应的权重。特征词权重的计算是VSM算法的核心内容</w:t>
      </w:r>
      <w:r>
        <w:rPr>
          <w:rFonts w:hint="eastAsia"/>
        </w:rPr>
        <w:t>，</w:t>
      </w:r>
      <w:r w:rsidRPr="0023346C">
        <w:t>在计算特征权重时，应当考虑</w:t>
      </w:r>
      <w:r>
        <w:rPr>
          <w:rFonts w:hint="eastAsia"/>
        </w:rPr>
        <w:t>特征</w:t>
      </w:r>
      <w:r>
        <w:t>词条</w:t>
      </w:r>
      <w:r w:rsidRPr="0023346C">
        <w:t>代表文档特征信息的能力，能力越强，</w:t>
      </w:r>
      <w:r>
        <w:t>赋予的越大的</w:t>
      </w:r>
      <w:r w:rsidRPr="0023346C">
        <w:t>权重值。</w:t>
      </w:r>
      <w:r>
        <w:rPr>
          <w:rFonts w:hint="eastAsia"/>
        </w:rPr>
        <w:t>最简单的</w:t>
      </w:r>
      <w:r w:rsidRPr="00B04241">
        <w:rPr>
          <w:rFonts w:hint="eastAsia"/>
        </w:rPr>
        <w:t>文档向量</w:t>
      </w:r>
      <w:r>
        <w:rPr>
          <w:rFonts w:hint="eastAsia"/>
        </w:rPr>
        <w:t>表示</w:t>
      </w:r>
      <w:r w:rsidRPr="00B04241">
        <w:rPr>
          <w:rFonts w:hint="eastAsia"/>
        </w:rPr>
        <w:t>方法是使用词袋模型（Bag of Words，BOW），</w:t>
      </w:r>
      <w:r>
        <w:rPr>
          <w:rFonts w:hint="eastAsia"/>
        </w:rPr>
        <w:t>使用BOW表示文档时，</w:t>
      </w:r>
      <w:r w:rsidRPr="00B04241">
        <w:rPr>
          <w:rFonts w:hint="eastAsia"/>
        </w:rPr>
        <w:t>文档向量的长度</w:t>
      </w:r>
      <w:r>
        <w:rPr>
          <w:rFonts w:hint="eastAsia"/>
        </w:rPr>
        <w:t>就</w:t>
      </w:r>
      <w:r w:rsidRPr="00B04241">
        <w:rPr>
          <w:rFonts w:hint="eastAsia"/>
        </w:rPr>
        <w:t>是</w:t>
      </w:r>
      <w:r>
        <w:rPr>
          <w:rFonts w:hint="eastAsia"/>
        </w:rPr>
        <w:t>文档中出现的</w:t>
      </w:r>
      <w:r w:rsidRPr="00B04241">
        <w:rPr>
          <w:rFonts w:hint="eastAsia"/>
        </w:rPr>
        <w:t>词的数量，</w:t>
      </w:r>
      <w:r>
        <w:rPr>
          <w:rFonts w:hint="eastAsia"/>
        </w:rPr>
        <w:t>文档向量每一维的值为该词在文档中出现的频率。</w:t>
      </w:r>
    </w:p>
    <w:p w14:paraId="3DC8EE83" w14:textId="77777777" w:rsidR="0003064E" w:rsidRDefault="0003064E" w:rsidP="00112A3D">
      <w:pPr>
        <w:pStyle w:val="a2"/>
        <w:ind w:firstLine="480"/>
      </w:pPr>
      <w:r>
        <w:rPr>
          <w:rFonts w:hint="eastAsia"/>
        </w:rPr>
        <w:t>计算文本的相似度时，可以使用</w:t>
      </w:r>
      <w:r>
        <w:rPr>
          <w:rFonts w:hint="eastAsia"/>
          <w:highlight w:val="yellow"/>
        </w:rPr>
        <w:t>欧氏距离、向量夹角余弦公式和向量内积</w:t>
      </w:r>
      <w:r w:rsidRPr="007D0B1C">
        <w:rPr>
          <w:rFonts w:hint="eastAsia"/>
          <w:highlight w:val="yellow"/>
        </w:rPr>
        <w:t>等</w:t>
      </w:r>
      <w:r>
        <w:rPr>
          <w:rFonts w:hint="eastAsia"/>
          <w:highlight w:val="yellow"/>
        </w:rPr>
        <w:t>进行度量</w:t>
      </w:r>
      <w:r>
        <w:rPr>
          <w:rFonts w:hint="eastAsia"/>
        </w:rPr>
        <w:t>，还有一些方法通过对关键词加权重的方式表示文本向量</w:t>
      </w:r>
      <w:r w:rsidRPr="005C4F61">
        <w:rPr>
          <w:vertAlign w:val="superscript"/>
        </w:rPr>
        <w:fldChar w:fldCharType="begin"/>
      </w:r>
      <w:r w:rsidRPr="005C4F61">
        <w:rPr>
          <w:vertAlign w:val="superscript"/>
        </w:rPr>
        <w:instrText xml:space="preserve"> </w:instrText>
      </w:r>
      <w:r w:rsidRPr="005C4F61">
        <w:rPr>
          <w:rFonts w:hint="eastAsia"/>
          <w:vertAlign w:val="superscript"/>
        </w:rPr>
        <w:instrText>REF _Ref505688428 \n \h</w:instrText>
      </w:r>
      <w:r w:rsidRPr="005C4F61">
        <w:rPr>
          <w:vertAlign w:val="superscript"/>
        </w:rPr>
        <w:instrText xml:space="preserve"> </w:instrText>
      </w:r>
      <w:r>
        <w:rPr>
          <w:vertAlign w:val="superscript"/>
        </w:rPr>
        <w:instrText xml:space="preserve"> \* MERGEFORMAT </w:instrText>
      </w:r>
      <w:r w:rsidRPr="005C4F61">
        <w:rPr>
          <w:vertAlign w:val="superscript"/>
        </w:rPr>
      </w:r>
      <w:r w:rsidRPr="005C4F61">
        <w:rPr>
          <w:vertAlign w:val="superscript"/>
        </w:rPr>
        <w:fldChar w:fldCharType="separate"/>
      </w:r>
      <w:r>
        <w:rPr>
          <w:vertAlign w:val="superscript"/>
        </w:rPr>
        <w:t>[24]</w:t>
      </w:r>
      <w:r w:rsidRPr="005C4F61">
        <w:rPr>
          <w:vertAlign w:val="superscript"/>
        </w:rPr>
        <w:fldChar w:fldCharType="end"/>
      </w:r>
      <w:r>
        <w:rPr>
          <w:rFonts w:hint="eastAsia"/>
        </w:rPr>
        <w:t>。</w:t>
      </w:r>
    </w:p>
    <w:p w14:paraId="6072F566" w14:textId="77777777" w:rsidR="0003064E" w:rsidRPr="0023346C" w:rsidRDefault="0003064E" w:rsidP="0003064E"/>
    <w:p w14:paraId="353D33C8" w14:textId="77777777" w:rsidR="0003064E" w:rsidRPr="0088474E" w:rsidRDefault="0003064E" w:rsidP="0003064E">
      <w:pPr>
        <w:rPr>
          <w:rFonts w:cs="Times New Roman"/>
          <w:b/>
        </w:rPr>
      </w:pPr>
      <w:r>
        <w:rPr>
          <w:rFonts w:cs="Times New Roman"/>
          <w:b/>
          <w:noProof/>
        </w:rPr>
        <mc:AlternateContent>
          <mc:Choice Requires="wps">
            <w:drawing>
              <wp:anchor distT="0" distB="0" distL="114300" distR="114300" simplePos="0" relativeHeight="251681280" behindDoc="0" locked="0" layoutInCell="1" allowOverlap="1" wp14:anchorId="60A52EB5" wp14:editId="3BFDAED8">
                <wp:simplePos x="0" y="0"/>
                <wp:positionH relativeFrom="column">
                  <wp:posOffset>-483042</wp:posOffset>
                </wp:positionH>
                <wp:positionV relativeFrom="paragraph">
                  <wp:posOffset>158363</wp:posOffset>
                </wp:positionV>
                <wp:extent cx="6384898" cy="0"/>
                <wp:effectExtent l="0" t="0" r="16510" b="19050"/>
                <wp:wrapNone/>
                <wp:docPr id="2" name="直接连接符 2"/>
                <wp:cNvGraphicFramePr/>
                <a:graphic xmlns:a="http://schemas.openxmlformats.org/drawingml/2006/main">
                  <a:graphicData uri="http://schemas.microsoft.com/office/word/2010/wordprocessingShape">
                    <wps:wsp>
                      <wps:cNvCnPr/>
                      <wps:spPr>
                        <a:xfrm>
                          <a:off x="0" y="0"/>
                          <a:ext cx="6384898" cy="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45704DF3" id="直接连接符 2" o:spid="_x0000_s1026" style="position:absolute;left:0;text-align:left;z-index:251681280;visibility:visible;mso-wrap-style:square;mso-wrap-distance-left:9pt;mso-wrap-distance-top:0;mso-wrap-distance-right:9pt;mso-wrap-distance-bottom:0;mso-position-horizontal:absolute;mso-position-horizontal-relative:text;mso-position-vertical:absolute;mso-position-vertical-relative:text" from="-38.05pt,12.45pt" to="464.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" strokecolor="#4472c4 [3208]" strokeweight="1.5pt">
                <v:stroke joinstyle="miter"/>
              </v:line>
            </w:pict>
          </mc:Fallback>
        </mc:AlternateContent>
      </w:r>
    </w:p>
    <w:p w14:paraId="07F83E73" w14:textId="77777777" w:rsidR="0003064E" w:rsidRPr="0088474E" w:rsidRDefault="0003064E" w:rsidP="0003064E">
      <w:pPr>
        <w:ind w:firstLine="480"/>
        <w:rPr>
          <w:b/>
        </w:rPr>
      </w:pPr>
      <w:r w:rsidRPr="0088474E">
        <w:rPr>
          <w:b/>
        </w:rPr>
        <w:t>VSM</w:t>
      </w:r>
      <w:r w:rsidRPr="00B04241">
        <w:t>假设词与词间线性无关</w:t>
      </w:r>
      <w:r w:rsidRPr="00B04241">
        <w:rPr>
          <w:rFonts w:hint="eastAsia"/>
        </w:rPr>
        <w:t>，</w:t>
      </w:r>
      <w:r w:rsidRPr="0088474E">
        <w:rPr>
          <w:b/>
        </w:rPr>
        <w:t>不考虑文档</w:t>
      </w:r>
      <w:r>
        <w:rPr>
          <w:b/>
        </w:rPr>
        <w:t>中</w:t>
      </w:r>
      <w:r w:rsidRPr="0088474E">
        <w:rPr>
          <w:rFonts w:hint="eastAsia"/>
          <w:b/>
        </w:rPr>
        <w:t>词或</w:t>
      </w:r>
      <w:r w:rsidRPr="0088474E">
        <w:rPr>
          <w:b/>
        </w:rPr>
        <w:t>短语</w:t>
      </w:r>
      <w:r>
        <w:rPr>
          <w:b/>
        </w:rPr>
        <w:t>间</w:t>
      </w:r>
      <w:r w:rsidRPr="0088474E">
        <w:rPr>
          <w:b/>
        </w:rPr>
        <w:t>的位置与顺序关系，这极大简化了</w:t>
      </w:r>
      <w:r>
        <w:rPr>
          <w:b/>
        </w:rPr>
        <w:t>计算文档特征权重时的复杂性</w:t>
      </w:r>
      <w:r w:rsidRPr="0088474E">
        <w:rPr>
          <w:b/>
        </w:rPr>
        <w:t>，但也失去了许多关于文档结构和语义的相关信息</w:t>
      </w:r>
      <w:r>
        <w:rPr>
          <w:rFonts w:hint="eastAsia"/>
          <w:b/>
        </w:rPr>
        <w:t>，</w:t>
      </w:r>
      <w:r w:rsidRPr="00B04241">
        <w:t>造成这个模型无法进行语义相关的判断</w:t>
      </w:r>
      <w:r w:rsidRPr="0088474E">
        <w:rPr>
          <w:b/>
        </w:rPr>
        <w:t>。</w:t>
      </w:r>
    </w:p>
    <w:p w14:paraId="59807D7E" w14:textId="390E9477" w:rsidR="0003064E" w:rsidRPr="0088474E" w:rsidRDefault="0003064E" w:rsidP="0003064E">
      <w:pPr>
        <w:pStyle w:val="30"/>
        <w:spacing w:before="156" w:after="156"/>
        <w:rPr>
          <w:b/>
        </w:rPr>
      </w:pPr>
      <w:bookmarkStart w:id="42" w:name="_Toc515955755"/>
      <w:bookmarkStart w:id="43" w:name="_Toc7289686"/>
      <w:r w:rsidRPr="0088474E">
        <w:rPr>
          <w:b/>
        </w:rPr>
        <w:t>潜在主题模型</w:t>
      </w:r>
      <w:bookmarkEnd w:id="42"/>
      <w:bookmarkEnd w:id="43"/>
    </w:p>
    <w:p w14:paraId="315B420F" w14:textId="77777777" w:rsidR="0003064E" w:rsidRDefault="0003064E" w:rsidP="0003064E">
      <w:pPr>
        <w:ind w:firstLine="480"/>
        <w:rPr>
          <w:b/>
        </w:rPr>
      </w:pPr>
      <w:r w:rsidRPr="0088474E">
        <w:rPr>
          <w:b/>
        </w:rPr>
        <w:t>潜在主题模型(</w:t>
      </w:r>
      <w:bookmarkStart w:id="44" w:name="OLE_LINK5"/>
      <w:bookmarkStart w:id="45" w:name="OLE_LINK6"/>
      <w:r w:rsidRPr="0088474E">
        <w:rPr>
          <w:b/>
        </w:rPr>
        <w:t>Latent Topic Model</w:t>
      </w:r>
      <w:bookmarkEnd w:id="44"/>
      <w:bookmarkEnd w:id="45"/>
      <w:r w:rsidRPr="0088474E">
        <w:rPr>
          <w:b/>
        </w:rPr>
        <w:t>)基于具有相似含义的词汇总是出现在相似的语境中的假设，利用文本中具有相似语境的词汇间的联系，将文本空间映射到具有更低维度的向量空间中。对于语义关系相近的词来说，它们的向量表示在向量空间中距离较接近，可以说它们拥有相同的主题，且可以用余弦距离来衡量它们的相似度。</w:t>
      </w:r>
    </w:p>
    <w:p w14:paraId="150219E3" w14:textId="77777777" w:rsidR="0003064E" w:rsidRDefault="0003064E" w:rsidP="00112A3D">
      <w:pPr>
        <w:pStyle w:val="a2"/>
        <w:ind w:firstLine="420"/>
      </w:pPr>
      <w:r>
        <w:rPr>
          <w:rFonts w:ascii="Arial" w:hAnsi="Arial" w:cs="Arial"/>
          <w:color w:val="333333"/>
          <w:sz w:val="21"/>
          <w:szCs w:val="21"/>
          <w:shd w:val="clear" w:color="auto" w:fill="FFFFFF"/>
        </w:rPr>
        <w:t>潜在语义索引</w:t>
      </w:r>
      <w:r>
        <w:rPr>
          <w:rFonts w:ascii="Arial" w:hAnsi="Arial" w:cs="Arial"/>
          <w:color w:val="333333"/>
          <w:sz w:val="21"/>
          <w:szCs w:val="21"/>
          <w:shd w:val="clear" w:color="auto" w:fill="FFFFFF"/>
        </w:rPr>
        <w:t>(Latent Semantic Indexing</w:t>
      </w:r>
      <w:r>
        <w:rPr>
          <w:rFonts w:ascii="Arial" w:hAnsi="Arial" w:cs="Arial"/>
          <w:color w:val="333333"/>
          <w:sz w:val="21"/>
          <w:szCs w:val="21"/>
          <w:shd w:val="clear" w:color="auto" w:fill="FFFFFF"/>
        </w:rPr>
        <w:t>，简称</w:t>
      </w:r>
      <w:r>
        <w:rPr>
          <w:rFonts w:ascii="Arial" w:hAnsi="Arial" w:cs="Arial"/>
          <w:color w:val="333333"/>
          <w:sz w:val="21"/>
          <w:szCs w:val="21"/>
          <w:shd w:val="clear" w:color="auto" w:fill="FFFFFF"/>
        </w:rPr>
        <w:t>LSI)</w:t>
      </w:r>
      <w:r w:rsidRPr="0088474E">
        <w:rPr>
          <w:b/>
        </w:rPr>
        <w:t>LSI</w:t>
      </w:r>
      <w:r w:rsidRPr="0088474E">
        <w:rPr>
          <w:rFonts w:hint="eastAsia"/>
          <w:b/>
        </w:rPr>
        <w:t>是主题模型的一种，</w:t>
      </w:r>
      <w:r>
        <w:rPr>
          <w:rFonts w:hint="eastAsia"/>
          <w:b/>
        </w:rPr>
        <w:t>，</w:t>
      </w:r>
      <w:r>
        <w:rPr>
          <w:rFonts w:ascii="Arial" w:hAnsi="Arial" w:cs="Arial"/>
          <w:color w:val="333333"/>
          <w:sz w:val="21"/>
          <w:szCs w:val="21"/>
          <w:shd w:val="clear" w:color="auto" w:fill="FFFFFF"/>
        </w:rPr>
        <w:t>是</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K</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Landauer</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S</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T</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Dumais</w:t>
      </w:r>
      <w:r>
        <w:rPr>
          <w:rFonts w:ascii="Arial" w:hAnsi="Arial" w:cs="Arial"/>
          <w:color w:val="333333"/>
          <w:sz w:val="21"/>
          <w:szCs w:val="21"/>
          <w:shd w:val="clear" w:color="auto" w:fill="FFFFFF"/>
        </w:rPr>
        <w:t>等人提出的一种将文档组织成语义空间结构的方法。是对传统的向量空间技术的一种改良。</w:t>
      </w:r>
      <w:commentRangeStart w:id="46"/>
      <w:r>
        <w:rPr>
          <w:rFonts w:hint="eastAsia"/>
        </w:rPr>
        <w:t>LSI</w:t>
      </w:r>
      <w:r>
        <w:rPr>
          <w:rFonts w:hint="eastAsia"/>
        </w:rPr>
        <w:t>使用</w:t>
      </w:r>
      <w:r>
        <w:t>one-hot</w:t>
      </w:r>
      <w:r>
        <w:rPr>
          <w:rFonts w:hint="eastAsia"/>
        </w:rPr>
        <w:t>方法表示</w:t>
      </w:r>
      <w:r>
        <w:t>文档</w:t>
      </w:r>
      <w:r>
        <w:rPr>
          <w:rFonts w:hint="eastAsia"/>
        </w:rPr>
        <w:t>，然后把</w:t>
      </w:r>
      <w:r>
        <w:t>所有文档放在同一矩阵中</w:t>
      </w:r>
      <w:r>
        <w:rPr>
          <w:rFonts w:hint="eastAsia"/>
        </w:rPr>
        <w:t>，由于</w:t>
      </w:r>
      <w:r>
        <w:t>使用</w:t>
      </w:r>
      <w:r>
        <w:rPr>
          <w:rFonts w:hint="eastAsia"/>
        </w:rPr>
        <w:t>向量表示之后矩阵规模巨大、而且过于稀疏，因此需要通过奇异值分解（</w:t>
      </w:r>
      <w:r w:rsidRPr="006C1497">
        <w:t>Singular Value Decomposition</w:t>
      </w:r>
      <w:r>
        <w:rPr>
          <w:rFonts w:hint="eastAsia"/>
        </w:rPr>
        <w:t>，</w:t>
      </w:r>
      <w:r>
        <w:rPr>
          <w:rFonts w:hint="eastAsia"/>
        </w:rPr>
        <w:t>SVD</w:t>
      </w:r>
      <w:r>
        <w:rPr>
          <w:rFonts w:hint="eastAsia"/>
        </w:rPr>
        <w:t>）对</w:t>
      </w:r>
      <w:r>
        <w:t>矩阵降维，</w:t>
      </w:r>
      <w:r>
        <w:rPr>
          <w:rFonts w:hint="eastAsia"/>
        </w:rPr>
        <w:t>最后得到文本中主题和</w:t>
      </w:r>
      <w:r>
        <w:t>主题之间的关系</w:t>
      </w:r>
      <w:r>
        <w:rPr>
          <w:rFonts w:hint="eastAsia"/>
        </w:rPr>
        <w:t>。</w:t>
      </w:r>
      <w:r>
        <w:rPr>
          <w:rFonts w:hint="eastAsia"/>
        </w:rPr>
        <w:t>LSI</w:t>
      </w:r>
      <w:r>
        <w:t>方法</w:t>
      </w:r>
      <w:r>
        <w:rPr>
          <w:rFonts w:hint="eastAsia"/>
        </w:rPr>
        <w:t>虽然表示和计算过程都比较简单，但是也有如下几个缺点：（</w:t>
      </w:r>
      <w:r>
        <w:rPr>
          <w:rFonts w:hint="eastAsia"/>
        </w:rPr>
        <w:t>1</w:t>
      </w:r>
      <w:r>
        <w:rPr>
          <w:rFonts w:hint="eastAsia"/>
        </w:rPr>
        <w:t>）通过</w:t>
      </w:r>
      <w:r>
        <w:rPr>
          <w:rFonts w:hint="eastAsia"/>
        </w:rPr>
        <w:t>SVD</w:t>
      </w:r>
      <w:r>
        <w:rPr>
          <w:rFonts w:hint="eastAsia"/>
        </w:rPr>
        <w:t>生成的新矩阵解释性较差；（</w:t>
      </w:r>
      <w:r>
        <w:rPr>
          <w:rFonts w:hint="eastAsia"/>
        </w:rPr>
        <w:t>2</w:t>
      </w:r>
      <w:r>
        <w:rPr>
          <w:rFonts w:hint="eastAsia"/>
        </w:rPr>
        <w:t>）无法解决“一词多义”的问题；（</w:t>
      </w:r>
      <w:r>
        <w:rPr>
          <w:rFonts w:hint="eastAsia"/>
        </w:rPr>
        <w:t>3</w:t>
      </w:r>
      <w:r>
        <w:rPr>
          <w:rFonts w:hint="eastAsia"/>
        </w:rPr>
        <w:t>）和词袋模型一样，忽略了文章中单词的先后顺序。</w:t>
      </w:r>
      <w:commentRangeEnd w:id="46"/>
      <w:r>
        <w:rPr>
          <w:rStyle w:val="aa"/>
          <w:rFonts w:cs="Times New Roman"/>
        </w:rPr>
        <w:commentReference w:id="46"/>
      </w:r>
    </w:p>
    <w:p w14:paraId="0CA7C42D" w14:textId="419DDFE6" w:rsidR="0003064E" w:rsidRPr="00717E0C" w:rsidRDefault="007834F0" w:rsidP="007834F0">
      <w:pPr>
        <w:pStyle w:val="30"/>
        <w:spacing w:before="156" w:after="156"/>
        <w:rPr>
          <w:b/>
        </w:rPr>
      </w:pPr>
      <w:bookmarkStart w:id="47" w:name="_Toc7289687"/>
      <w:r w:rsidRPr="00624FE4">
        <w:lastRenderedPageBreak/>
        <w:t>W</w:t>
      </w:r>
      <w:r w:rsidR="00FB0A94">
        <w:rPr>
          <w:rFonts w:hint="eastAsia"/>
        </w:rPr>
        <w:t>ord Embedding</w:t>
      </w:r>
      <w:bookmarkEnd w:id="47"/>
    </w:p>
    <w:p w14:paraId="0F27D4D7" w14:textId="7F627397" w:rsidR="0003064E" w:rsidRPr="00624FE4" w:rsidRDefault="0003064E" w:rsidP="00112A3D">
      <w:pPr>
        <w:pStyle w:val="a2"/>
        <w:ind w:firstLine="480"/>
        <w:rPr>
          <w:rStyle w:val="tgt"/>
          <w:rFonts w:asciiTheme="minorEastAsia" w:eastAsiaTheme="minorEastAsia" w:hAnsiTheme="minorEastAsia" w:cs="Arial"/>
          <w:color w:val="2E3033"/>
          <w:szCs w:val="24"/>
          <w:shd w:val="clear" w:color="auto" w:fill="EEF0F2"/>
        </w:rPr>
      </w:pPr>
      <w:r w:rsidRPr="00624FE4">
        <w:t>W</w:t>
      </w:r>
      <w:r w:rsidRPr="00624FE4">
        <w:rPr>
          <w:rFonts w:hint="eastAsia"/>
        </w:rPr>
        <w:t>ord Embeddings</w:t>
      </w:r>
      <w:r w:rsidRPr="00624FE4">
        <w:t>是一种</w:t>
      </w:r>
      <w:r w:rsidRPr="00624FE4">
        <w:rPr>
          <w:highlight w:val="yellow"/>
        </w:rPr>
        <w:t>对文本</w:t>
      </w:r>
      <w:r w:rsidRPr="00624FE4">
        <w:rPr>
          <w:rFonts w:hint="eastAsia"/>
        </w:rPr>
        <w:t>进行学习表示的一种</w:t>
      </w:r>
      <w:r w:rsidRPr="00624FE4">
        <w:t>技术，其中单个单词在预定义的向量空间中表示为一个向量。每个单词都被映射到一个向量上，</w:t>
      </w:r>
      <w:r w:rsidRPr="00624FE4">
        <w:rPr>
          <w:shd w:val="clear" w:color="auto" w:fill="EEF0F2"/>
        </w:rPr>
        <w:t>每个单词与向量空间中的一个点相关联</w:t>
      </w:r>
      <w:r w:rsidRPr="00624FE4">
        <w:rPr>
          <w:rFonts w:hint="eastAsia"/>
          <w:shd w:val="clear" w:color="auto" w:fill="EEF0F2"/>
        </w:rPr>
        <w:t>，</w:t>
      </w:r>
      <w:r w:rsidRPr="00624FE4">
        <w:rPr>
          <w:shd w:val="clear" w:color="auto" w:fill="EEF0F2"/>
        </w:rPr>
        <w:t>特征向量表示单词的不同方面</w:t>
      </w:r>
      <w:r w:rsidRPr="00624FE4">
        <w:rPr>
          <w:rFonts w:hint="eastAsia"/>
          <w:shd w:val="clear" w:color="auto" w:fill="EEF0F2"/>
        </w:rPr>
        <w:t>。</w:t>
      </w:r>
      <w:r w:rsidRPr="00624FE4">
        <w:rPr>
          <w:shd w:val="clear" w:color="auto" w:fill="EEF0F2"/>
        </w:rPr>
        <w:t>方法的关键是为每个单词使用密集的分布式表示</w:t>
      </w:r>
      <w:r w:rsidRPr="00624FE4">
        <w:rPr>
          <w:rFonts w:hint="eastAsia"/>
          <w:shd w:val="clear" w:color="auto" w:fill="EEF0F2"/>
        </w:rPr>
        <w:t>，</w:t>
      </w:r>
      <w:r w:rsidRPr="00624FE4">
        <w:rPr>
          <w:rStyle w:val="tgt"/>
          <w:rFonts w:asciiTheme="minorEastAsia" w:eastAsiaTheme="minorEastAsia" w:hAnsiTheme="minorEastAsia" w:cs="Arial"/>
          <w:color w:val="2E3033"/>
          <w:szCs w:val="24"/>
          <w:shd w:val="clear" w:color="auto" w:fill="EEF0F2"/>
        </w:rPr>
        <w:t>分布式表示是基于单词的使用来学习的。这使得以相似方式使用的单词具有相似的表示</w:t>
      </w:r>
      <w:r w:rsidRPr="00624FE4">
        <w:rPr>
          <w:rStyle w:val="tgt"/>
          <w:rFonts w:asciiTheme="minorEastAsia" w:eastAsiaTheme="minorEastAsia" w:hAnsiTheme="minorEastAsia" w:cs="Arial" w:hint="eastAsia"/>
          <w:color w:val="2E3033"/>
          <w:szCs w:val="24"/>
          <w:shd w:val="clear" w:color="auto" w:fill="EEF0F2"/>
        </w:rPr>
        <w:t xml:space="preserve">。 </w:t>
      </w:r>
    </w:p>
    <w:p w14:paraId="061CF6B4" w14:textId="77777777" w:rsidR="0003064E" w:rsidRPr="00624FE4" w:rsidRDefault="0003064E" w:rsidP="00112A3D">
      <w:pPr>
        <w:pStyle w:val="a2"/>
        <w:ind w:firstLine="480"/>
      </w:pPr>
      <w:r w:rsidRPr="00624FE4">
        <w:t>Word</w:t>
      </w:r>
      <w:r w:rsidRPr="00624FE4">
        <w:rPr>
          <w:rFonts w:hint="eastAsia"/>
        </w:rPr>
        <w:t xml:space="preserve"> Embedding</w:t>
      </w:r>
      <w:r w:rsidRPr="00624FE4">
        <w:rPr>
          <w:rFonts w:hint="eastAsia"/>
        </w:rPr>
        <w:t>中，</w:t>
      </w:r>
      <w:r w:rsidRPr="00624FE4">
        <w:t>每个单词都由实值向量表示，通常是几十维或几百维。这与稀疏单词表示所需的成千上万个维度形成了对比</w:t>
      </w:r>
      <w:r w:rsidRPr="00624FE4">
        <w:rPr>
          <w:rFonts w:hint="eastAsia"/>
        </w:rPr>
        <w:t>，避免了向量空间模型中的矩阵稀疏问题。</w:t>
      </w:r>
    </w:p>
    <w:p w14:paraId="20310C84" w14:textId="77777777" w:rsidR="0003064E" w:rsidRPr="00624FE4" w:rsidRDefault="0003064E" w:rsidP="00112A3D">
      <w:pPr>
        <w:pStyle w:val="a2"/>
        <w:ind w:firstLine="480"/>
      </w:pPr>
      <w:r w:rsidRPr="00624FE4">
        <w:t>Word2Vec</w:t>
      </w:r>
      <w:r w:rsidRPr="00624FE4">
        <w:t>是一种统计方法，可以有效地</w:t>
      </w:r>
      <w:r w:rsidRPr="00624FE4">
        <w:rPr>
          <w:rFonts w:hint="eastAsia"/>
        </w:rPr>
        <w:t>通过</w:t>
      </w:r>
      <w:r w:rsidRPr="00624FE4">
        <w:rPr>
          <w:highlight w:val="yellow"/>
        </w:rPr>
        <w:t>语料库训练词向量</w:t>
      </w:r>
      <w:r w:rsidRPr="00624FE4">
        <w:rPr>
          <w:rFonts w:hint="eastAsia"/>
          <w:highlight w:val="yellow"/>
        </w:rPr>
        <w:t>。</w:t>
      </w:r>
      <w:r w:rsidRPr="00624FE4">
        <w:t>它是由</w:t>
      </w:r>
      <w:r w:rsidRPr="00624FE4">
        <w:t>Google</w:t>
      </w:r>
      <w:r w:rsidRPr="00624FE4">
        <w:t>的</w:t>
      </w:r>
      <w:r w:rsidRPr="00624FE4">
        <w:t>Tomas Mikolov</w:t>
      </w:r>
      <w:r w:rsidRPr="00624FE4">
        <w:t>等人于</w:t>
      </w:r>
      <w:r w:rsidRPr="00624FE4">
        <w:t>2013</w:t>
      </w:r>
      <w:r w:rsidRPr="00624FE4">
        <w:t>年为了提高基于神经网络的</w:t>
      </w:r>
      <w:r w:rsidRPr="00624FE4">
        <w:rPr>
          <w:rFonts w:hint="eastAsia"/>
        </w:rPr>
        <w:t>训练</w:t>
      </w:r>
      <w:r w:rsidRPr="00624FE4">
        <w:t>效率</w:t>
      </w:r>
      <w:r w:rsidRPr="00624FE4">
        <w:rPr>
          <w:rFonts w:hint="eastAsia"/>
        </w:rPr>
        <w:t>而</w:t>
      </w:r>
      <w:r w:rsidRPr="00624FE4">
        <w:t>开发的</w:t>
      </w:r>
      <w:r w:rsidRPr="00624FE4">
        <w:rPr>
          <w:rFonts w:hint="eastAsia"/>
        </w:rPr>
        <w:t>。该</w:t>
      </w:r>
      <w:r w:rsidRPr="00624FE4">
        <w:t>方法基于一个前馈的、完全连接的架构</w:t>
      </w:r>
      <w:r w:rsidRPr="00624FE4">
        <w:rPr>
          <w:rFonts w:hint="eastAsia"/>
        </w:rPr>
        <w:t>，但是仅包含输入层、隐藏层和输出层三层结构，并且对隐藏层和输出层进行了优化，使模型的训练效率更高。</w:t>
      </w:r>
    </w:p>
    <w:p w14:paraId="14B9F57A" w14:textId="77777777" w:rsidR="0003064E" w:rsidRPr="00624FE4" w:rsidRDefault="0003064E" w:rsidP="00112A3D">
      <w:pPr>
        <w:pStyle w:val="a2"/>
        <w:ind w:firstLine="480"/>
      </w:pPr>
      <w:r w:rsidRPr="00624FE4">
        <w:rPr>
          <w:rStyle w:val="tgt"/>
          <w:rFonts w:asciiTheme="minorEastAsia" w:eastAsiaTheme="minorEastAsia" w:hAnsiTheme="minorEastAsia" w:cs="Arial"/>
          <w:color w:val="2E3033"/>
          <w:szCs w:val="24"/>
          <w:shd w:val="clear" w:color="auto" w:fill="EEF0F2"/>
        </w:rPr>
        <w:t>word2vec</w:t>
      </w:r>
      <w:r w:rsidRPr="00624FE4">
        <w:rPr>
          <w:rStyle w:val="tgt"/>
          <w:rFonts w:asciiTheme="minorEastAsia" w:eastAsiaTheme="minorEastAsia" w:hAnsiTheme="minorEastAsia" w:cs="Arial" w:hint="eastAsia"/>
          <w:color w:val="2E3033"/>
          <w:szCs w:val="24"/>
          <w:shd w:val="clear" w:color="auto" w:fill="EEF0F2"/>
        </w:rPr>
        <w:t>训练模型包括CBOW模型和skip-gram模型。</w:t>
      </w:r>
      <w:r w:rsidRPr="00624FE4">
        <w:t>CBOW</w:t>
      </w:r>
      <w:r w:rsidRPr="00624FE4">
        <w:t>模型通过根据上下文预测当前单词来</w:t>
      </w:r>
      <w:r w:rsidRPr="00624FE4">
        <w:rPr>
          <w:rFonts w:hint="eastAsia"/>
        </w:rPr>
        <w:t>学习</w:t>
      </w:r>
      <w:r w:rsidRPr="00624FE4">
        <w:rPr>
          <w:rFonts w:hint="eastAsia"/>
        </w:rPr>
        <w:t>Word Embedding</w:t>
      </w:r>
      <w:r w:rsidRPr="00624FE4">
        <w:t>。</w:t>
      </w:r>
      <w:r w:rsidRPr="00624FE4">
        <w:rPr>
          <w:rStyle w:val="tgt"/>
          <w:rFonts w:asciiTheme="minorEastAsia" w:eastAsiaTheme="minorEastAsia" w:hAnsiTheme="minorEastAsia" w:cs="Arial"/>
          <w:color w:val="2E3033"/>
          <w:szCs w:val="24"/>
          <w:shd w:val="clear" w:color="auto" w:fill="EEF0F2"/>
        </w:rPr>
        <w:t>S</w:t>
      </w:r>
      <w:r w:rsidRPr="00624FE4">
        <w:rPr>
          <w:rStyle w:val="tgt"/>
          <w:rFonts w:asciiTheme="minorEastAsia" w:eastAsiaTheme="minorEastAsia" w:hAnsiTheme="minorEastAsia" w:cs="Arial" w:hint="eastAsia"/>
          <w:color w:val="2E3033"/>
          <w:szCs w:val="24"/>
          <w:shd w:val="clear" w:color="auto" w:fill="EEF0F2"/>
        </w:rPr>
        <w:t>kip-gram</w:t>
      </w:r>
      <w:r w:rsidRPr="00624FE4">
        <w:t>模型通过预测给定当前单词的周围单词来学习。</w:t>
      </w:r>
      <w:r w:rsidRPr="00624FE4">
        <w:rPr>
          <w:rFonts w:hint="eastAsia"/>
        </w:rPr>
        <w:t>skip-gram</w:t>
      </w:r>
      <w:r w:rsidRPr="00624FE4">
        <w:rPr>
          <w:rFonts w:hint="eastAsia"/>
        </w:rPr>
        <w:t>和</w:t>
      </w:r>
      <w:r w:rsidRPr="00624FE4">
        <w:rPr>
          <w:rFonts w:hint="eastAsia"/>
        </w:rPr>
        <w:t>CBOW</w:t>
      </w:r>
      <w:r w:rsidRPr="00624FE4">
        <w:rPr>
          <w:rFonts w:hint="eastAsia"/>
        </w:rPr>
        <w:t>模型分别如</w:t>
      </w:r>
      <w:r w:rsidRPr="00624FE4">
        <w:rPr>
          <w:color w:val="FF0000"/>
        </w:rPr>
        <w:fldChar w:fldCharType="begin"/>
      </w:r>
      <w:r w:rsidRPr="00624FE4">
        <w:instrText xml:space="preserve"> </w:instrText>
      </w:r>
      <w:r w:rsidRPr="00624FE4">
        <w:rPr>
          <w:rFonts w:hint="eastAsia"/>
        </w:rPr>
        <w:instrText>REF _Ref505781863 \h</w:instrText>
      </w:r>
      <w:r w:rsidRPr="00624FE4">
        <w:instrText xml:space="preserve"> </w:instrText>
      </w:r>
      <w:r w:rsidRPr="00624FE4">
        <w:rPr>
          <w:color w:val="FF0000"/>
        </w:rPr>
        <w:instrText xml:space="preserve"> \* MERGEFORMAT </w:instrText>
      </w:r>
      <w:r w:rsidRPr="00624FE4">
        <w:rPr>
          <w:color w:val="FF0000"/>
        </w:rPr>
      </w:r>
      <w:r w:rsidRPr="00624FE4">
        <w:rPr>
          <w:color w:val="FF0000"/>
        </w:rPr>
        <w:fldChar w:fldCharType="separate"/>
      </w:r>
      <w:r w:rsidRPr="00624FE4">
        <w:rPr>
          <w:rFonts w:hint="eastAsia"/>
        </w:rPr>
        <w:t>图</w:t>
      </w:r>
      <w:r w:rsidRPr="00624FE4">
        <w:rPr>
          <w:noProof/>
        </w:rPr>
        <w:t>8</w:t>
      </w:r>
      <w:r w:rsidRPr="00624FE4">
        <w:rPr>
          <w:color w:val="FF0000"/>
        </w:rPr>
        <w:fldChar w:fldCharType="end"/>
      </w:r>
      <w:r w:rsidRPr="00624FE4">
        <w:rPr>
          <w:rFonts w:hint="eastAsia"/>
        </w:rPr>
        <w:t>和</w:t>
      </w:r>
      <w:r w:rsidRPr="00624FE4">
        <w:rPr>
          <w:color w:val="FF0000"/>
        </w:rPr>
        <w:fldChar w:fldCharType="begin"/>
      </w:r>
      <w:r w:rsidRPr="00624FE4">
        <w:instrText xml:space="preserve"> </w:instrText>
      </w:r>
      <w:r w:rsidRPr="00624FE4">
        <w:rPr>
          <w:rFonts w:hint="eastAsia"/>
        </w:rPr>
        <w:instrText>REF _Ref505781867 \h</w:instrText>
      </w:r>
      <w:r w:rsidRPr="00624FE4">
        <w:instrText xml:space="preserve"> </w:instrText>
      </w:r>
      <w:r w:rsidRPr="00624FE4">
        <w:rPr>
          <w:color w:val="FF0000"/>
        </w:rPr>
        <w:instrText xml:space="preserve"> \* MERGEFORMAT </w:instrText>
      </w:r>
      <w:r w:rsidRPr="00624FE4">
        <w:rPr>
          <w:color w:val="FF0000"/>
        </w:rPr>
      </w:r>
      <w:r w:rsidRPr="00624FE4">
        <w:rPr>
          <w:color w:val="FF0000"/>
        </w:rPr>
        <w:fldChar w:fldCharType="separate"/>
      </w:r>
      <w:r w:rsidRPr="00624FE4">
        <w:rPr>
          <w:rFonts w:hint="eastAsia"/>
        </w:rPr>
        <w:t>图</w:t>
      </w:r>
      <w:r w:rsidRPr="00624FE4">
        <w:rPr>
          <w:noProof/>
        </w:rPr>
        <w:t>9</w:t>
      </w:r>
      <w:r w:rsidRPr="00624FE4">
        <w:rPr>
          <w:color w:val="FF0000"/>
        </w:rPr>
        <w:fldChar w:fldCharType="end"/>
      </w:r>
      <w:r w:rsidRPr="00624FE4">
        <w:rPr>
          <w:rFonts w:hint="eastAsia"/>
        </w:rPr>
        <w:t>所示。</w:t>
      </w:r>
    </w:p>
    <w:p w14:paraId="3D0B14C6" w14:textId="77777777" w:rsidR="0003064E" w:rsidRPr="00624FE4" w:rsidRDefault="0003064E" w:rsidP="00112A3D">
      <w:pPr>
        <w:pStyle w:val="a2"/>
        <w:ind w:firstLine="480"/>
      </w:pPr>
      <w:r w:rsidRPr="00624FE4">
        <w:object w:dxaOrig="6008" w:dyaOrig="4137" w14:anchorId="38E7F0BD">
          <v:shape id="_x0000_i1029" type="#_x0000_t75" style="width:245.95pt;height:169.15pt" o:ole="">
            <v:imagedata r:id="rId26" o:title=""/>
          </v:shape>
          <o:OLEObject Type="Embed" ProgID="Visio.Drawing.11" ShapeID="_x0000_i1029" DrawAspect="Content" ObjectID="_1617915417" r:id="rId27"/>
        </w:object>
      </w:r>
    </w:p>
    <w:p w14:paraId="6D28C665" w14:textId="067D4713" w:rsidR="0003064E" w:rsidRPr="00624FE4" w:rsidRDefault="0003064E" w:rsidP="00112A3D">
      <w:pPr>
        <w:pStyle w:val="a2"/>
        <w:ind w:firstLine="480"/>
      </w:pPr>
      <w:bookmarkStart w:id="48" w:name="_Ref505781863"/>
      <w:bookmarkStart w:id="49" w:name="_Toc508310462"/>
      <w:r w:rsidRPr="00624FE4">
        <w:rPr>
          <w:rFonts w:hint="eastAsia"/>
        </w:rPr>
        <w:t>图</w:t>
      </w:r>
      <w:r w:rsidRPr="00624FE4">
        <w:fldChar w:fldCharType="begin"/>
      </w:r>
      <w:r w:rsidRPr="00624FE4">
        <w:instrText xml:space="preserve"> </w:instrText>
      </w:r>
      <w:r w:rsidRPr="00624FE4">
        <w:rPr>
          <w:rFonts w:hint="eastAsia"/>
        </w:rPr>
        <w:instrText xml:space="preserve">SEQ </w:instrText>
      </w:r>
      <w:r w:rsidRPr="00624FE4">
        <w:rPr>
          <w:rFonts w:hint="eastAsia"/>
        </w:rPr>
        <w:instrText>图</w:instrText>
      </w:r>
      <w:r w:rsidRPr="00624FE4">
        <w:rPr>
          <w:rFonts w:hint="eastAsia"/>
        </w:rPr>
        <w:instrText xml:space="preserve"> \* ARABIC</w:instrText>
      </w:r>
      <w:r w:rsidRPr="00624FE4">
        <w:instrText xml:space="preserve"> </w:instrText>
      </w:r>
      <w:r w:rsidRPr="00624FE4">
        <w:fldChar w:fldCharType="separate"/>
      </w:r>
      <w:r w:rsidRPr="00624FE4">
        <w:rPr>
          <w:noProof/>
        </w:rPr>
        <w:t>8</w:t>
      </w:r>
      <w:r w:rsidRPr="00624FE4">
        <w:fldChar w:fldCharType="end"/>
      </w:r>
      <w:bookmarkEnd w:id="48"/>
      <w:r w:rsidRPr="00624FE4">
        <w:t xml:space="preserve">  </w:t>
      </w:r>
      <w:r w:rsidRPr="00624FE4">
        <w:rPr>
          <w:rFonts w:hint="eastAsia"/>
        </w:rPr>
        <w:t>skip-gram</w:t>
      </w:r>
      <w:r w:rsidRPr="00624FE4">
        <w:rPr>
          <w:rFonts w:hint="eastAsia"/>
        </w:rPr>
        <w:t>模型示意图</w:t>
      </w:r>
      <w:bookmarkEnd w:id="49"/>
    </w:p>
    <w:p w14:paraId="5050020F" w14:textId="77777777" w:rsidR="0003064E" w:rsidRPr="00624FE4" w:rsidRDefault="0003064E" w:rsidP="00112A3D">
      <w:pPr>
        <w:pStyle w:val="a2"/>
        <w:ind w:firstLine="480"/>
      </w:pPr>
      <w:r w:rsidRPr="00624FE4">
        <w:object w:dxaOrig="6193" w:dyaOrig="4308" w14:anchorId="350B577B">
          <v:shape id="_x0000_i1030" type="#_x0000_t75" style="width:251.55pt;height:173.95pt" o:ole="">
            <v:imagedata r:id="rId28" o:title=""/>
          </v:shape>
          <o:OLEObject Type="Embed" ProgID="Visio.Drawing.11" ShapeID="_x0000_i1030" DrawAspect="Content" ObjectID="_1617915418" r:id="rId29"/>
        </w:object>
      </w:r>
    </w:p>
    <w:p w14:paraId="286BCC8C" w14:textId="77777777" w:rsidR="0003064E" w:rsidRPr="00624FE4" w:rsidRDefault="0003064E" w:rsidP="00112A3D">
      <w:pPr>
        <w:pStyle w:val="a2"/>
        <w:ind w:firstLine="480"/>
      </w:pPr>
    </w:p>
    <w:p w14:paraId="4A92DB32" w14:textId="77777777" w:rsidR="0003064E" w:rsidRPr="00624FE4" w:rsidRDefault="0003064E" w:rsidP="00112A3D">
      <w:pPr>
        <w:pStyle w:val="a2"/>
        <w:ind w:firstLine="480"/>
      </w:pPr>
    </w:p>
    <w:p w14:paraId="7EEFD9D0" w14:textId="77777777" w:rsidR="0003064E" w:rsidRPr="00624FE4" w:rsidRDefault="0003064E" w:rsidP="00112A3D">
      <w:pPr>
        <w:pStyle w:val="a2"/>
        <w:ind w:firstLine="480"/>
      </w:pPr>
    </w:p>
    <w:p w14:paraId="5283F9CC" w14:textId="77777777" w:rsidR="0003064E" w:rsidRPr="00624FE4" w:rsidRDefault="0003064E" w:rsidP="00112A3D">
      <w:pPr>
        <w:pStyle w:val="a2"/>
        <w:ind w:firstLine="480"/>
      </w:pPr>
    </w:p>
    <w:p w14:paraId="2C12DD0E" w14:textId="77777777" w:rsidR="0003064E" w:rsidRPr="00624FE4" w:rsidRDefault="0003064E" w:rsidP="00112A3D">
      <w:pPr>
        <w:pStyle w:val="a2"/>
        <w:ind w:firstLine="480"/>
      </w:pPr>
    </w:p>
    <w:p w14:paraId="48EC288A" w14:textId="77777777" w:rsidR="0003064E" w:rsidRPr="00286EF4" w:rsidRDefault="00DB1C52" w:rsidP="0003064E">
      <w:pPr>
        <w:ind w:firstLineChars="200" w:firstLine="420"/>
        <w:rPr>
          <w:rFonts w:asciiTheme="minorEastAsia" w:hAnsiTheme="minorEastAsia"/>
          <w:sz w:val="24"/>
          <w:szCs w:val="24"/>
        </w:rPr>
      </w:pPr>
      <w:r w:rsidRPr="00715C80">
        <w:rPr>
          <w:rFonts w:hint="eastAsia"/>
          <w:highlight w:val="yellow"/>
        </w:rPr>
        <w:t xml:space="preserve"> </w:t>
      </w:r>
    </w:p>
    <w:p w14:paraId="52FF6DB1" w14:textId="77777777" w:rsidR="0003064E" w:rsidRDefault="0003064E" w:rsidP="0003064E">
      <w:pPr>
        <w:pStyle w:val="21"/>
        <w:spacing w:before="156" w:after="156"/>
        <w:rPr>
          <w:shd w:val="clear" w:color="auto" w:fill="FFFFFF"/>
        </w:rPr>
      </w:pPr>
      <w:bookmarkStart w:id="50" w:name="_Toc7289688"/>
      <w:r w:rsidRPr="00286EF4">
        <w:rPr>
          <w:shd w:val="clear" w:color="auto" w:fill="FFFFFF"/>
        </w:rPr>
        <w:t>学习排序</w:t>
      </w:r>
      <w:r w:rsidRPr="00286EF4">
        <w:rPr>
          <w:rFonts w:hint="eastAsia"/>
          <w:shd w:val="clear" w:color="auto" w:fill="FFFFFF"/>
        </w:rPr>
        <w:t>（</w:t>
      </w:r>
      <w:r w:rsidRPr="00286EF4">
        <w:rPr>
          <w:shd w:val="clear" w:color="auto" w:fill="FFFFFF"/>
        </w:rPr>
        <w:t>Learning to rank</w:t>
      </w:r>
      <w:r w:rsidRPr="00286EF4">
        <w:rPr>
          <w:rFonts w:hint="eastAsia"/>
          <w:shd w:val="clear" w:color="auto" w:fill="FFFFFF"/>
        </w:rPr>
        <w:t>）</w:t>
      </w:r>
      <w:bookmarkEnd w:id="50"/>
    </w:p>
    <w:p w14:paraId="26DC1272" w14:textId="7BB7BDF6" w:rsidR="0003064E" w:rsidRPr="00286EF4" w:rsidRDefault="0003064E" w:rsidP="0003064E">
      <w:pPr>
        <w:ind w:firstLineChars="200" w:firstLine="320"/>
        <w:rPr>
          <w:rStyle w:val="tgt"/>
          <w:rFonts w:asciiTheme="minorEastAsia" w:hAnsiTheme="minorEastAsia"/>
          <w:color w:val="2E3033"/>
          <w:sz w:val="24"/>
          <w:szCs w:val="24"/>
          <w:shd w:val="clear" w:color="auto" w:fill="EEF0F2"/>
        </w:rPr>
      </w:pPr>
      <w:r w:rsidRPr="00286EF4">
        <w:rPr>
          <w:rFonts w:asciiTheme="minorEastAsia" w:hAnsiTheme="minorEastAsia" w:cs="Arial" w:hint="eastAsia"/>
          <w:b/>
          <w:bCs/>
          <w:color w:val="222222"/>
          <w:sz w:val="16"/>
          <w:szCs w:val="24"/>
          <w:highlight w:val="yellow"/>
          <w:shd w:val="clear" w:color="auto" w:fill="FFFFFF"/>
        </w:rPr>
        <w:t>(</w:t>
      </w:r>
      <w:r w:rsidRPr="00286EF4">
        <w:rPr>
          <w:rFonts w:asciiTheme="minorEastAsia" w:hAnsiTheme="minorEastAsia" w:cs="Arial"/>
          <w:color w:val="222222"/>
          <w:sz w:val="16"/>
          <w:szCs w:val="24"/>
          <w:highlight w:val="yellow"/>
          <w:shd w:val="clear" w:color="auto" w:fill="FFFFFF"/>
        </w:rPr>
        <w:t> </w:t>
      </w:r>
      <w:r w:rsidRPr="00286EF4">
        <w:rPr>
          <w:rStyle w:val="HTML"/>
          <w:rFonts w:asciiTheme="minorEastAsia" w:hAnsiTheme="minorEastAsia" w:cs="Arial"/>
          <w:color w:val="222222"/>
          <w:sz w:val="16"/>
          <w:szCs w:val="24"/>
          <w:highlight w:val="yellow"/>
          <w:shd w:val="clear" w:color="auto" w:fill="FFFFFF"/>
        </w:rPr>
        <w:t>Tie-Yan Liu (2009), Learning to Rank for Information Retrieval, Foundations and Trends in Information Retrieval, </w:t>
      </w:r>
      <w:r w:rsidRPr="00286EF4">
        <w:rPr>
          <w:rStyle w:val="HTML"/>
          <w:rFonts w:asciiTheme="minorEastAsia" w:hAnsiTheme="minorEastAsia" w:cs="Arial"/>
          <w:b/>
          <w:bCs/>
          <w:color w:val="222222"/>
          <w:sz w:val="16"/>
          <w:szCs w:val="24"/>
          <w:highlight w:val="yellow"/>
          <w:shd w:val="clear" w:color="auto" w:fill="FFFFFF"/>
        </w:rPr>
        <w:t>3</w:t>
      </w:r>
      <w:r w:rsidRPr="00286EF4">
        <w:rPr>
          <w:rStyle w:val="HTML"/>
          <w:rFonts w:asciiTheme="minorEastAsia" w:hAnsiTheme="minorEastAsia" w:cs="Arial"/>
          <w:color w:val="222222"/>
          <w:sz w:val="16"/>
          <w:szCs w:val="24"/>
          <w:highlight w:val="yellow"/>
          <w:shd w:val="clear" w:color="auto" w:fill="FFFFFF"/>
        </w:rPr>
        <w:t> (3), pp. 225–331, </w:t>
      </w:r>
      <w:hyperlink r:id="rId30" w:tooltip="Digital object identifier" w:history="1">
        <w:r w:rsidRPr="00286EF4">
          <w:rPr>
            <w:rStyle w:val="af"/>
            <w:rFonts w:asciiTheme="minorEastAsia" w:hAnsiTheme="minorEastAsia" w:cs="Arial"/>
            <w:i/>
            <w:iCs/>
            <w:color w:val="0B0080"/>
            <w:sz w:val="16"/>
            <w:szCs w:val="24"/>
            <w:highlight w:val="yellow"/>
            <w:shd w:val="clear" w:color="auto" w:fill="FFFFFF"/>
          </w:rPr>
          <w:t>doi</w:t>
        </w:r>
      </w:hyperlink>
      <w:r w:rsidRPr="00286EF4">
        <w:rPr>
          <w:rStyle w:val="HTML"/>
          <w:rFonts w:asciiTheme="minorEastAsia" w:hAnsiTheme="minorEastAsia" w:cs="Arial"/>
          <w:color w:val="222222"/>
          <w:sz w:val="16"/>
          <w:szCs w:val="24"/>
          <w:highlight w:val="yellow"/>
          <w:shd w:val="clear" w:color="auto" w:fill="FFFFFF"/>
        </w:rPr>
        <w:t>:</w:t>
      </w:r>
      <w:hyperlink r:id="rId31" w:history="1">
        <w:r w:rsidRPr="00286EF4">
          <w:rPr>
            <w:rStyle w:val="af"/>
            <w:rFonts w:asciiTheme="minorEastAsia" w:hAnsiTheme="minorEastAsia" w:cs="Arial"/>
            <w:i/>
            <w:iCs/>
            <w:color w:val="663366"/>
            <w:sz w:val="16"/>
            <w:szCs w:val="24"/>
            <w:highlight w:val="yellow"/>
            <w:shd w:val="clear" w:color="auto" w:fill="FFFFFF"/>
          </w:rPr>
          <w:t>10.1561/1500000016</w:t>
        </w:r>
      </w:hyperlink>
      <w:r w:rsidRPr="00286EF4">
        <w:rPr>
          <w:rStyle w:val="HTML"/>
          <w:rFonts w:asciiTheme="minorEastAsia" w:hAnsiTheme="minorEastAsia" w:cs="Arial"/>
          <w:color w:val="222222"/>
          <w:sz w:val="16"/>
          <w:szCs w:val="24"/>
          <w:highlight w:val="yellow"/>
          <w:shd w:val="clear" w:color="auto" w:fill="FFFFFF"/>
        </w:rPr>
        <w:t>, </w:t>
      </w:r>
      <w:hyperlink r:id="rId32" w:tooltip="International Standard Book Number" w:history="1">
        <w:r w:rsidRPr="00286EF4">
          <w:rPr>
            <w:rStyle w:val="af"/>
            <w:rFonts w:asciiTheme="minorEastAsia" w:hAnsiTheme="minorEastAsia" w:cs="Arial"/>
            <w:i/>
            <w:iCs/>
            <w:color w:val="0B0080"/>
            <w:sz w:val="16"/>
            <w:szCs w:val="24"/>
            <w:highlight w:val="yellow"/>
            <w:shd w:val="clear" w:color="auto" w:fill="FFFFFF"/>
          </w:rPr>
          <w:t>ISBN</w:t>
        </w:r>
      </w:hyperlink>
      <w:r w:rsidRPr="00286EF4">
        <w:rPr>
          <w:rStyle w:val="HTML"/>
          <w:rFonts w:asciiTheme="minorEastAsia" w:hAnsiTheme="minorEastAsia" w:cs="Arial"/>
          <w:color w:val="222222"/>
          <w:sz w:val="16"/>
          <w:szCs w:val="24"/>
          <w:highlight w:val="yellow"/>
          <w:shd w:val="clear" w:color="auto" w:fill="FFFFFF"/>
        </w:rPr>
        <w:t> </w:t>
      </w:r>
      <w:hyperlink r:id="rId33" w:tooltip="Special:BookSources/978-1-60198-244-5" w:history="1">
        <w:r w:rsidRPr="00286EF4">
          <w:rPr>
            <w:rStyle w:val="af"/>
            <w:rFonts w:asciiTheme="minorEastAsia" w:hAnsiTheme="minorEastAsia" w:cs="Arial"/>
            <w:i/>
            <w:iCs/>
            <w:color w:val="0B0080"/>
            <w:sz w:val="16"/>
            <w:szCs w:val="24"/>
            <w:highlight w:val="yellow"/>
            <w:shd w:val="clear" w:color="auto" w:fill="FFFFFF"/>
          </w:rPr>
          <w:t>978-1-60198-244-5</w:t>
        </w:r>
      </w:hyperlink>
      <w:r w:rsidRPr="00286EF4">
        <w:rPr>
          <w:rStyle w:val="reference-text"/>
          <w:rFonts w:asciiTheme="minorEastAsia" w:hAnsiTheme="minorEastAsia" w:cs="Arial"/>
          <w:color w:val="222222"/>
          <w:sz w:val="16"/>
          <w:szCs w:val="24"/>
          <w:highlight w:val="yellow"/>
          <w:shd w:val="clear" w:color="auto" w:fill="FFFFFF"/>
        </w:rPr>
        <w:t>. Slides from Tie-Yan Liu's talk at </w:t>
      </w:r>
      <w:hyperlink r:id="rId34" w:tooltip="World Wide Web Conference" w:history="1">
        <w:r w:rsidRPr="00286EF4">
          <w:rPr>
            <w:rStyle w:val="af"/>
            <w:rFonts w:asciiTheme="minorEastAsia" w:hAnsiTheme="minorEastAsia" w:cs="Arial"/>
            <w:color w:val="0B0080"/>
            <w:sz w:val="16"/>
            <w:szCs w:val="24"/>
            <w:highlight w:val="yellow"/>
            <w:shd w:val="clear" w:color="auto" w:fill="FFFFFF"/>
          </w:rPr>
          <w:t>WWW</w:t>
        </w:r>
      </w:hyperlink>
      <w:r w:rsidRPr="00286EF4">
        <w:rPr>
          <w:rStyle w:val="reference-text"/>
          <w:rFonts w:asciiTheme="minorEastAsia" w:hAnsiTheme="minorEastAsia" w:cs="Arial"/>
          <w:color w:val="222222"/>
          <w:sz w:val="16"/>
          <w:szCs w:val="24"/>
          <w:highlight w:val="yellow"/>
          <w:shd w:val="clear" w:color="auto" w:fill="FFFFFF"/>
        </w:rPr>
        <w:t> 2009 conference are </w:t>
      </w:r>
      <w:r w:rsidRPr="00286EF4">
        <w:rPr>
          <w:rFonts w:asciiTheme="minorEastAsia" w:hAnsiTheme="minorEastAsia" w:cs="Arial" w:hint="eastAsia"/>
          <w:b/>
          <w:bCs/>
          <w:color w:val="222222"/>
          <w:sz w:val="16"/>
          <w:szCs w:val="24"/>
          <w:highlight w:val="yellow"/>
          <w:shd w:val="clear" w:color="auto" w:fill="FFFFFF"/>
        </w:rPr>
        <w:t>)</w:t>
      </w:r>
      <w:r w:rsidRPr="00286EF4">
        <w:rPr>
          <w:rStyle w:val="tgt"/>
          <w:rFonts w:asciiTheme="minorEastAsia" w:hAnsiTheme="minorEastAsia"/>
          <w:color w:val="2E3033"/>
          <w:sz w:val="24"/>
          <w:szCs w:val="24"/>
          <w:shd w:val="clear" w:color="auto" w:fill="EEF0F2"/>
        </w:rPr>
        <w:t>也被称为机器学习排序(machine- Learning ranking, MLR)</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是机器学习在信息检索系统排序模型构建中的应用</w:t>
      </w:r>
      <w:r w:rsidRPr="00286EF4">
        <w:rPr>
          <w:rStyle w:val="tgt"/>
          <w:rFonts w:asciiTheme="minorEastAsia" w:hAnsiTheme="minorEastAsia" w:hint="eastAsia"/>
          <w:color w:val="2E3033"/>
          <w:sz w:val="24"/>
          <w:szCs w:val="24"/>
          <w:shd w:val="clear" w:color="auto" w:fill="EEF0F2"/>
        </w:rPr>
        <w:t>，</w:t>
      </w:r>
      <w:r w:rsidRPr="00286EF4">
        <w:rPr>
          <w:rStyle w:val="tgt"/>
          <w:rFonts w:asciiTheme="minorEastAsia" w:hAnsiTheme="minorEastAsia"/>
          <w:color w:val="2E3033"/>
          <w:sz w:val="24"/>
          <w:szCs w:val="24"/>
          <w:shd w:val="clear" w:color="auto" w:fill="EEF0F2"/>
        </w:rPr>
        <w:t>通常使用监督、半监督或强化学习的方式。</w:t>
      </w:r>
      <w:r w:rsidRPr="00286EF4">
        <w:rPr>
          <w:rFonts w:asciiTheme="minorEastAsia" w:hAnsiTheme="minorEastAsia"/>
          <w:sz w:val="24"/>
          <w:szCs w:val="24"/>
        </w:rPr>
        <w:t>它在自然语言处理、信息检索和推荐等领域有重要的作用。在软件工程领域，主要用于故障定位，测试用例和代码间可追踪性等等问题中。</w:t>
      </w:r>
    </w:p>
    <w:p w14:paraId="63BC70DC"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Style w:val="tgt"/>
          <w:rFonts w:asciiTheme="minorEastAsia" w:hAnsiTheme="minorEastAsia"/>
          <w:color w:val="2E3033"/>
          <w:sz w:val="24"/>
          <w:szCs w:val="24"/>
          <w:shd w:val="clear" w:color="auto" w:fill="EEF0F2"/>
        </w:rPr>
        <w:t>机器学习的训练数据由已知排列顺序的项目列表组成。</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通常</w:t>
      </w:r>
      <w:r w:rsidRPr="00286EF4">
        <w:rPr>
          <w:rStyle w:val="tgt"/>
          <w:rFonts w:asciiTheme="minorEastAsia" w:hAnsiTheme="minorEastAsia" w:hint="eastAsia"/>
          <w:color w:val="2E3033"/>
          <w:sz w:val="24"/>
          <w:szCs w:val="24"/>
          <w:shd w:val="clear" w:color="auto" w:fill="EEF0F2"/>
        </w:rPr>
        <w:t>通过排名、顺序分或者</w:t>
      </w:r>
      <w:r w:rsidRPr="00286EF4">
        <w:rPr>
          <w:rStyle w:val="tgt"/>
          <w:rFonts w:asciiTheme="minorEastAsia" w:hAnsiTheme="minorEastAsia"/>
          <w:color w:val="2E3033"/>
          <w:sz w:val="24"/>
          <w:szCs w:val="24"/>
          <w:shd w:val="clear" w:color="auto" w:fill="EEF0F2"/>
        </w:rPr>
        <w:t>是非评判(例如。“相关”或“不相关”)给出。</w:t>
      </w:r>
      <w:r w:rsidRPr="00286EF4">
        <w:rPr>
          <w:rStyle w:val="tgt"/>
          <w:rFonts w:asciiTheme="minorEastAsia" w:hAnsiTheme="minorEastAsia" w:hint="eastAsia"/>
          <w:color w:val="2E3033"/>
          <w:sz w:val="24"/>
          <w:szCs w:val="24"/>
          <w:shd w:val="clear" w:color="auto" w:fill="EEF0F2"/>
        </w:rPr>
        <w:t>排序</w:t>
      </w:r>
      <w:r w:rsidRPr="00286EF4">
        <w:rPr>
          <w:rStyle w:val="tgt"/>
          <w:rFonts w:asciiTheme="minorEastAsia" w:hAnsiTheme="minorEastAsia"/>
          <w:color w:val="2E3033"/>
          <w:sz w:val="24"/>
          <w:szCs w:val="24"/>
          <w:shd w:val="clear" w:color="auto" w:fill="EEF0F2"/>
        </w:rPr>
        <w:t>模型的目的是对</w:t>
      </w:r>
      <w:r w:rsidRPr="00286EF4">
        <w:rPr>
          <w:rStyle w:val="tgt"/>
          <w:rFonts w:asciiTheme="minorEastAsia" w:hAnsiTheme="minorEastAsia" w:hint="eastAsia"/>
          <w:color w:val="2E3033"/>
          <w:sz w:val="24"/>
          <w:szCs w:val="24"/>
          <w:shd w:val="clear" w:color="auto" w:fill="EEF0F2"/>
        </w:rPr>
        <w:t>列表项</w:t>
      </w:r>
      <w:r w:rsidRPr="00286EF4">
        <w:rPr>
          <w:rStyle w:val="tgt"/>
          <w:rFonts w:asciiTheme="minorEastAsia" w:hAnsiTheme="minorEastAsia"/>
          <w:color w:val="2E3033"/>
          <w:sz w:val="24"/>
          <w:szCs w:val="24"/>
          <w:shd w:val="clear" w:color="auto" w:fill="EEF0F2"/>
        </w:rPr>
        <w:t>进行排序，即在新的、未排序的列表中产生</w:t>
      </w:r>
      <w:r w:rsidRPr="00286EF4">
        <w:rPr>
          <w:rStyle w:val="tgt"/>
          <w:rFonts w:asciiTheme="minorEastAsia" w:hAnsiTheme="minorEastAsia" w:hint="eastAsia"/>
          <w:color w:val="2E3033"/>
          <w:sz w:val="24"/>
          <w:szCs w:val="24"/>
          <w:shd w:val="clear" w:color="auto" w:fill="EEF0F2"/>
        </w:rPr>
        <w:t>列表项的排列</w:t>
      </w:r>
      <w:r w:rsidRPr="00286EF4">
        <w:rPr>
          <w:rStyle w:val="tgt"/>
          <w:rFonts w:asciiTheme="minorEastAsia" w:hAnsiTheme="minorEastAsia"/>
          <w:color w:val="2E3033"/>
          <w:sz w:val="24"/>
          <w:szCs w:val="24"/>
          <w:shd w:val="clear" w:color="auto" w:fill="EEF0F2"/>
        </w:rPr>
        <w:t>顺序</w:t>
      </w:r>
      <w:r w:rsidRPr="00286EF4">
        <w:rPr>
          <w:rStyle w:val="tgt"/>
          <w:rFonts w:asciiTheme="minorEastAsia" w:hAnsiTheme="minorEastAsia" w:hint="eastAsia"/>
          <w:color w:val="2E3033"/>
          <w:sz w:val="24"/>
          <w:szCs w:val="24"/>
          <w:shd w:val="clear" w:color="auto" w:fill="EEF0F2"/>
        </w:rPr>
        <w:t>。</w:t>
      </w:r>
    </w:p>
    <w:p w14:paraId="4F4292C5" w14:textId="77777777" w:rsidR="0003064E"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rPr>
        <w:t>为了方便MLR算法，通常使用数值向量来表示列表项文档，该向量又被称为特征</w:t>
      </w:r>
      <w:r w:rsidRPr="00286EF4">
        <w:rPr>
          <w:rFonts w:asciiTheme="minorEastAsia" w:hAnsiTheme="minorEastAsia" w:cs="Arial"/>
          <w:color w:val="2E3033"/>
          <w:kern w:val="0"/>
          <w:sz w:val="24"/>
          <w:szCs w:val="24"/>
        </w:rPr>
        <w:lastRenderedPageBreak/>
        <w:t>向量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向量各分量由文档的特征值确定</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这种表示方法被称为特征包模型，类似于信息检索中用于表示文档的</w:t>
      </w:r>
      <w:r w:rsidRPr="00286EF4">
        <w:rPr>
          <w:rFonts w:asciiTheme="minorEastAsia" w:hAnsiTheme="minorEastAsia" w:cs="Arial" w:hint="eastAsia"/>
          <w:color w:val="2E3033"/>
          <w:kern w:val="0"/>
          <w:sz w:val="24"/>
          <w:szCs w:val="24"/>
        </w:rPr>
        <w:t>词</w:t>
      </w:r>
      <w:r w:rsidRPr="00286EF4">
        <w:rPr>
          <w:rFonts w:asciiTheme="minorEastAsia" w:hAnsiTheme="minorEastAsia" w:cs="Arial"/>
          <w:color w:val="2E3033"/>
          <w:kern w:val="0"/>
          <w:sz w:val="24"/>
          <w:szCs w:val="24"/>
        </w:rPr>
        <w:t>袋模型和向量空间模型。</w:t>
      </w:r>
    </w:p>
    <w:p w14:paraId="48056A28" w14:textId="77777777" w:rsidR="0003064E" w:rsidRPr="00286EF4" w:rsidRDefault="0003064E" w:rsidP="0003064E">
      <w:pPr>
        <w:ind w:firstLineChars="200" w:firstLine="480"/>
        <w:rPr>
          <w:rStyle w:val="tgt"/>
          <w:rFonts w:asciiTheme="minorEastAsia" w:hAnsiTheme="minorEastAsia"/>
          <w:color w:val="2E3033"/>
          <w:sz w:val="24"/>
          <w:szCs w:val="24"/>
          <w:shd w:val="clear" w:color="auto" w:fill="EEF0F2"/>
        </w:rPr>
      </w:pPr>
      <w:r w:rsidRPr="00286EF4">
        <w:rPr>
          <w:rFonts w:asciiTheme="minorEastAsia" w:hAnsiTheme="minorEastAsia" w:cs="Arial"/>
          <w:color w:val="2E3033"/>
          <w:kern w:val="0"/>
          <w:sz w:val="24"/>
          <w:szCs w:val="24"/>
        </w:rPr>
        <w:t>特征值根据是否与查询语句</w:t>
      </w:r>
      <w:r w:rsidRPr="00286EF4">
        <w:rPr>
          <w:rFonts w:asciiTheme="minorEastAsia" w:hAnsiTheme="minorEastAsia" w:cs="Arial" w:hint="eastAsia"/>
          <w:color w:val="2E3033"/>
          <w:kern w:val="0"/>
          <w:sz w:val="24"/>
          <w:szCs w:val="24"/>
        </w:rPr>
        <w:t>相关、是否与文档相关可以分为两类：</w:t>
      </w:r>
      <w:r w:rsidRPr="00286EF4">
        <w:rPr>
          <w:rFonts w:asciiTheme="minorEastAsia" w:hAnsiTheme="minorEastAsia" w:cs="Arial"/>
          <w:color w:val="2E3033"/>
          <w:kern w:val="0"/>
          <w:sz w:val="24"/>
          <w:szCs w:val="24"/>
        </w:rPr>
        <w:t>依赖查询特征和不依赖查询特征</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依赖查询</w:t>
      </w:r>
      <w:r w:rsidRPr="00286EF4">
        <w:rPr>
          <w:rFonts w:asciiTheme="minorEastAsia" w:hAnsiTheme="minorEastAsia" w:cs="Arial" w:hint="eastAsia"/>
          <w:color w:val="2E3033"/>
          <w:kern w:val="0"/>
          <w:sz w:val="24"/>
          <w:szCs w:val="24"/>
        </w:rPr>
        <w:t>特征</w:t>
      </w:r>
      <w:r w:rsidRPr="00286EF4">
        <w:rPr>
          <w:rFonts w:asciiTheme="minorEastAsia" w:hAnsiTheme="minorEastAsia" w:cs="Arial"/>
          <w:color w:val="2E3033"/>
          <w:kern w:val="0"/>
          <w:sz w:val="24"/>
          <w:szCs w:val="24"/>
        </w:rPr>
        <w:t>依赖于文档和查询的内容，比如TF-IDF评分或其他非机器学习的排序函数。</w:t>
      </w:r>
      <w:r w:rsidRPr="00286EF4">
        <w:rPr>
          <w:rFonts w:asciiTheme="minorEastAsia" w:hAnsiTheme="minorEastAsia" w:cs="Arial" w:hint="eastAsia"/>
          <w:color w:val="2E3033"/>
          <w:kern w:val="0"/>
          <w:sz w:val="24"/>
          <w:szCs w:val="24"/>
        </w:rPr>
        <w:t>不依赖查询仅</w:t>
      </w:r>
      <w:r w:rsidRPr="00286EF4">
        <w:rPr>
          <w:rFonts w:asciiTheme="minorEastAsia" w:hAnsiTheme="minorEastAsia" w:cs="Arial"/>
          <w:color w:val="2E3033"/>
          <w:kern w:val="0"/>
          <w:sz w:val="24"/>
          <w:szCs w:val="24"/>
        </w:rPr>
        <w:t>赖于文档，而不依赖于查询。例如，网站的PageRank级别或文档的长度。</w:t>
      </w:r>
    </w:p>
    <w:p w14:paraId="12C64B2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cs="Times New Roman"/>
          <w:sz w:val="24"/>
          <w:szCs w:val="24"/>
        </w:rPr>
        <w:t>学习排序可以形式化的</w:t>
      </w:r>
      <w:r w:rsidRPr="00286EF4">
        <w:rPr>
          <w:rFonts w:asciiTheme="minorEastAsia" w:hAnsiTheme="minorEastAsia" w:hint="eastAsia"/>
          <w:sz w:val="24"/>
          <w:szCs w:val="24"/>
          <w:highlight w:val="yellow"/>
        </w:rPr>
        <w:t>表示为</w:t>
      </w:r>
      <w:r w:rsidRPr="00286EF4">
        <w:rPr>
          <w:rFonts w:asciiTheme="minorEastAsia" w:hAnsiTheme="minorEastAsia"/>
          <w:sz w:val="24"/>
          <w:szCs w:val="24"/>
          <w:highlight w:val="yellow"/>
        </w:rPr>
        <w:t>公式</w:t>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2.2</w:t>
      </w:r>
      <w:r w:rsidRPr="00286EF4">
        <w:rPr>
          <w:rFonts w:asciiTheme="minorEastAsia" w:hAnsiTheme="minorEastAsia" w:hint="eastAsia"/>
          <w:sz w:val="24"/>
          <w:szCs w:val="24"/>
          <w:highlight w:val="yellow"/>
        </w:rPr>
        <w:t>)和</w:t>
      </w:r>
      <w:r w:rsidRPr="00286EF4">
        <w:rPr>
          <w:rFonts w:asciiTheme="minorEastAsia" w:hAnsiTheme="minorEastAsia"/>
          <w:sz w:val="24"/>
          <w:szCs w:val="24"/>
          <w:highlight w:val="yellow"/>
        </w:rPr>
        <w:t>公式(2.3)</w:t>
      </w:r>
      <w:r w:rsidRPr="00286EF4">
        <w:rPr>
          <w:rFonts w:asciiTheme="minorEastAsia" w:hAnsiTheme="minorEastAsia" w:hint="eastAsia"/>
          <w:sz w:val="24"/>
          <w:szCs w:val="24"/>
          <w:highlight w:val="yellow"/>
        </w:rPr>
        <w:t>，</w:t>
      </w:r>
    </w:p>
    <w:p w14:paraId="5C3E3A6F"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r>
          <w:rPr>
            <w:rFonts w:ascii="Cambria Math" w:hAnsi="Cambria Math" w:cs="Cambria Math"/>
            <w:sz w:val="24"/>
            <w:szCs w:val="24"/>
            <w:highlight w:val="yellow"/>
          </w:rPr>
          <m:t>R</m:t>
        </m:r>
        <m:r>
          <m:rPr>
            <m:sty m:val="p"/>
          </m:rPr>
          <w:rPr>
            <w:rFonts w:ascii="Cambria Math" w:hAnsi="Cambria Math"/>
            <w:sz w:val="24"/>
            <w:szCs w:val="24"/>
            <w:highlight w:val="yellow"/>
          </w:rPr>
          <m:t>=</m:t>
        </m:r>
        <m:r>
          <w:rPr>
            <w:rFonts w:ascii="Cambria Math" w:hAnsi="Cambria Math" w:cs="MS Mincho"/>
            <w:sz w:val="24"/>
            <w:szCs w:val="24"/>
            <w:highlight w:val="yellow"/>
          </w:rPr>
          <m:t>h</m:t>
        </m:r>
        <m:r>
          <m:rPr>
            <m:sty m:val="p"/>
          </m:rPr>
          <w:rPr>
            <w:rFonts w:ascii="Cambria Math" w:hAnsi="Cambria Math" w:hint="eastAsia"/>
            <w:sz w:val="24"/>
            <w:szCs w:val="24"/>
            <w:highlight w:val="yellow"/>
          </w:rPr>
          <m:t>(</m:t>
        </m:r>
        <m:r>
          <w:rPr>
            <w:rFonts w:ascii="Cambria Math" w:hAnsi="Cambria Math" w:cs="Cambria Math"/>
            <w:sz w:val="24"/>
            <w:szCs w:val="24"/>
            <w:highlight w:val="yellow"/>
          </w:rPr>
          <m:t>w</m:t>
        </m:r>
        <m:r>
          <m:rPr>
            <m:sty m:val="p"/>
          </m:rPr>
          <w:rPr>
            <w:rFonts w:ascii="Cambria Math" w:hAnsi="Cambria Math"/>
            <w:sz w:val="24"/>
            <w:szCs w:val="24"/>
            <w:highlight w:val="yellow"/>
          </w:rPr>
          <m:t xml:space="preserve">, </m:t>
        </m:r>
        <m:r>
          <w:rPr>
            <w:rFonts w:ascii="Cambria Math" w:hAnsi="Cambria Math" w:cs="Cambria Math"/>
            <w:sz w:val="24"/>
            <w:szCs w:val="24"/>
            <w:highlight w:val="yellow"/>
          </w:rPr>
          <m:t>φ</m:t>
        </m:r>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oMath>
      <w:r w:rsidRPr="00286EF4">
        <w:rPr>
          <w:rFonts w:asciiTheme="minorEastAsia" w:hAnsiTheme="minorEastAsia"/>
          <w:sz w:val="24"/>
          <w:szCs w:val="24"/>
          <w:highlight w:val="yellow"/>
        </w:rPr>
        <w:tab/>
        <w:t>(2.2)</w:t>
      </w:r>
    </w:p>
    <w:p w14:paraId="5A54ACA8"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sz w:val="24"/>
          <w:szCs w:val="24"/>
          <w:highlight w:val="yellow"/>
        </w:rPr>
        <w:tab/>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r>
          <m:rPr>
            <m:sty m:val="p"/>
          </m:rPr>
          <w:rPr>
            <w:rFonts w:ascii="Cambria Math" w:hAnsi="Cambria Math"/>
            <w:sz w:val="24"/>
            <w:szCs w:val="24"/>
            <w:highlight w:val="yellow"/>
          </w:rPr>
          <m:t>=</m:t>
        </m:r>
        <m:d>
          <m:dPr>
            <m:begChr m:val="{"/>
            <m:endChr m:val="}"/>
            <m:ctrlPr>
              <w:rPr>
                <w:rFonts w:ascii="Cambria Math" w:hAnsi="Cambria Math"/>
                <w:sz w:val="24"/>
                <w:szCs w:val="24"/>
                <w:highlight w:val="yellow"/>
              </w:rPr>
            </m:ctrlPr>
          </m:dPr>
          <m:e>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1</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m:rPr>
                        <m:sty m:val="p"/>
                      </m:rPr>
                      <w:rPr>
                        <w:rFonts w:ascii="Cambria Math" w:hAnsi="Cambria Math"/>
                        <w:sz w:val="24"/>
                        <w:szCs w:val="24"/>
                        <w:highlight w:val="yellow"/>
                      </w:rPr>
                      <m:t>2</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j</m:t>
                    </m:r>
                  </m:sub>
                </m:sSub>
              </m:sub>
            </m:sSub>
            <m:r>
              <m:rPr>
                <m:sty m:val="p"/>
              </m:rPr>
              <w:rPr>
                <w:rFonts w:ascii="Cambria Math" w:hAnsi="Cambria Math"/>
                <w:sz w:val="24"/>
                <w:szCs w:val="24"/>
                <w:highlight w:val="yellow"/>
              </w:rPr>
              <m:t>⋯</m:t>
            </m:r>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sSub>
                  <m:sSubPr>
                    <m:ctrlPr>
                      <w:rPr>
                        <w:rFonts w:ascii="Cambria Math" w:hAnsi="Cambria Math"/>
                        <w:sz w:val="24"/>
                        <w:szCs w:val="24"/>
                        <w:highlight w:val="yellow"/>
                      </w:rPr>
                    </m:ctrlPr>
                  </m:sSubPr>
                  <m:e>
                    <m:r>
                      <w:rPr>
                        <w:rFonts w:ascii="Cambria Math" w:hAnsi="Cambria Math" w:cs="Cambria Math"/>
                        <w:sz w:val="24"/>
                        <w:szCs w:val="24"/>
                        <w:highlight w:val="yellow"/>
                      </w:rPr>
                      <m:t>i</m:t>
                    </m:r>
                  </m:e>
                  <m:sub>
                    <m:r>
                      <w:rPr>
                        <w:rFonts w:ascii="Cambria Math" w:hAnsi="Cambria Math" w:cs="Cambria Math"/>
                        <w:sz w:val="24"/>
                        <w:szCs w:val="24"/>
                        <w:highlight w:val="yellow"/>
                      </w:rPr>
                      <m:t>n</m:t>
                    </m:r>
                  </m:sub>
                </m:sSub>
              </m:sub>
            </m:sSub>
          </m:e>
        </m:d>
      </m:oMath>
      <w:r w:rsidRPr="00286EF4">
        <w:rPr>
          <w:rFonts w:asciiTheme="minorEastAsia" w:hAnsiTheme="minorEastAsia"/>
          <w:sz w:val="24"/>
          <w:szCs w:val="24"/>
          <w:highlight w:val="yellow"/>
        </w:rPr>
        <w:tab/>
      </w:r>
      <w:r w:rsidRPr="00286EF4">
        <w:rPr>
          <w:rFonts w:asciiTheme="minorEastAsia" w:hAnsiTheme="minorEastAsia" w:hint="eastAsia"/>
          <w:sz w:val="24"/>
          <w:szCs w:val="24"/>
          <w:highlight w:val="yellow"/>
        </w:rPr>
        <w:t>(</w:t>
      </w:r>
      <w:r w:rsidRPr="00286EF4">
        <w:rPr>
          <w:rFonts w:asciiTheme="minorEastAsia" w:hAnsiTheme="minorEastAsia"/>
          <w:sz w:val="24"/>
          <w:szCs w:val="24"/>
          <w:highlight w:val="yellow"/>
        </w:rPr>
        <w:t>2.3)</w:t>
      </w:r>
    </w:p>
    <w:p w14:paraId="7D709E4A" w14:textId="77777777" w:rsidR="0003064E" w:rsidRPr="00286EF4" w:rsidRDefault="0003064E" w:rsidP="0003064E">
      <w:pPr>
        <w:ind w:firstLineChars="200" w:firstLine="480"/>
        <w:rPr>
          <w:rFonts w:asciiTheme="minorEastAsia" w:hAnsiTheme="minorEastAsia"/>
          <w:sz w:val="24"/>
          <w:szCs w:val="24"/>
          <w:highlight w:val="yellow"/>
        </w:rPr>
      </w:pPr>
      <w:r w:rsidRPr="00286EF4">
        <w:rPr>
          <w:rFonts w:asciiTheme="minorEastAsia" w:hAnsiTheme="minorEastAsia" w:hint="eastAsia"/>
          <w:sz w:val="24"/>
          <w:szCs w:val="24"/>
          <w:highlight w:val="yellow"/>
        </w:rPr>
        <w:t>其中</w:t>
      </w:r>
      <m:oMath>
        <m:sSub>
          <m:sSubPr>
            <m:ctrlPr>
              <w:rPr>
                <w:rFonts w:ascii="Cambria Math" w:hAnsi="Cambria Math"/>
                <w:sz w:val="24"/>
                <w:szCs w:val="24"/>
                <w:highlight w:val="yellow"/>
              </w:rPr>
            </m:ctrlPr>
          </m:sSubPr>
          <m:e>
            <m:r>
              <w:rPr>
                <w:rFonts w:ascii="Cambria Math" w:hAnsi="Cambria Math" w:cs="Cambria Math"/>
                <w:sz w:val="24"/>
                <w:szCs w:val="24"/>
                <w:highlight w:val="yellow"/>
              </w:rPr>
              <m:t>q</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查询语句，</w:t>
      </w:r>
      <m:oMath>
        <m:sSub>
          <m:sSubPr>
            <m:ctrlPr>
              <w:rPr>
                <w:rFonts w:ascii="Cambria Math" w:hAnsi="Cambria Math"/>
                <w:sz w:val="24"/>
                <w:szCs w:val="24"/>
                <w:highlight w:val="yellow"/>
              </w:rPr>
            </m:ctrlPr>
          </m:sSubPr>
          <m:e>
            <m:r>
              <w:rPr>
                <w:rFonts w:ascii="Cambria Math" w:hAnsi="Cambria Math" w:cs="Cambria Math"/>
                <w:sz w:val="24"/>
                <w:szCs w:val="24"/>
                <w:highlight w:val="yellow"/>
              </w:rPr>
              <m:t>D</m:t>
            </m:r>
          </m:e>
          <m:sub>
            <m:r>
              <w:rPr>
                <w:rFonts w:ascii="Cambria Math" w:hAnsi="Cambria Math" w:cs="Cambria Math"/>
                <w:sz w:val="24"/>
                <w:szCs w:val="24"/>
                <w:highlight w:val="yellow"/>
              </w:rPr>
              <m:t>i</m:t>
            </m:r>
          </m:sub>
        </m:sSub>
      </m:oMath>
      <w:r w:rsidRPr="00286EF4">
        <w:rPr>
          <w:rFonts w:asciiTheme="minorEastAsia" w:hAnsiTheme="minorEastAsia" w:hint="eastAsia"/>
          <w:sz w:val="24"/>
          <w:szCs w:val="24"/>
          <w:highlight w:val="yellow"/>
        </w:rPr>
        <w:t>表示</w:t>
      </w:r>
      <w:r w:rsidRPr="00286EF4">
        <w:rPr>
          <w:rFonts w:asciiTheme="minorEastAsia" w:hAnsiTheme="minorEastAsia"/>
          <w:sz w:val="24"/>
          <w:szCs w:val="24"/>
          <w:highlight w:val="yellow"/>
        </w:rPr>
        <w:t>相应的</w:t>
      </w:r>
      <w:r w:rsidRPr="00286EF4">
        <w:rPr>
          <w:rFonts w:asciiTheme="minorEastAsia" w:hAnsiTheme="minorEastAsia" w:hint="eastAsia"/>
          <w:sz w:val="24"/>
          <w:szCs w:val="24"/>
          <w:highlight w:val="yellow"/>
        </w:rPr>
        <w:t>候选文档</w:t>
      </w:r>
      <w:r w:rsidRPr="00286EF4">
        <w:rPr>
          <w:rFonts w:asciiTheme="minorEastAsia" w:hAnsiTheme="minorEastAsia"/>
          <w:sz w:val="24"/>
          <w:szCs w:val="24"/>
          <w:highlight w:val="yellow"/>
        </w:rPr>
        <w:t>集合</w:t>
      </w:r>
      <w:r w:rsidRPr="00286EF4">
        <w:rPr>
          <w:rFonts w:asciiTheme="minorEastAsia" w:hAnsiTheme="minorEastAsia" w:hint="eastAsia"/>
          <w:sz w:val="24"/>
          <w:szCs w:val="24"/>
          <w:highlight w:val="yellow"/>
        </w:rPr>
        <w:t>，</w:t>
      </w:r>
      <m:oMath>
        <m:r>
          <m:rPr>
            <m:sty m:val="p"/>
          </m:rPr>
          <w:rPr>
            <w:rFonts w:ascii="Cambria Math" w:hAnsi="Cambria Math"/>
            <w:sz w:val="24"/>
            <w:szCs w:val="24"/>
            <w:highlight w:val="yellow"/>
          </w:rPr>
          <m:t>φ(</m:t>
        </m:r>
        <m:r>
          <w:rPr>
            <w:rFonts w:ascii="Cambria Math" w:hAnsi="Cambria Math"/>
            <w:sz w:val="24"/>
            <w:szCs w:val="24"/>
            <w:highlight w:val="yellow"/>
          </w:rPr>
          <m:t>∙</m:t>
        </m:r>
        <m:r>
          <m:rPr>
            <m:sty m:val="p"/>
          </m:rPr>
          <w:rPr>
            <w:rFonts w:ascii="Cambria Math" w:hAnsi="Cambria Math"/>
            <w:sz w:val="24"/>
            <w:szCs w:val="24"/>
            <w:highlight w:val="yellow"/>
          </w:rPr>
          <m:t>)</m:t>
        </m:r>
      </m:oMath>
      <w:r w:rsidRPr="00286EF4">
        <w:rPr>
          <w:rFonts w:asciiTheme="minorEastAsia" w:hAnsiTheme="minorEastAsia" w:hint="eastAsia"/>
          <w:sz w:val="24"/>
          <w:szCs w:val="24"/>
          <w:highlight w:val="yellow"/>
        </w:rPr>
        <w:t>函数将</w:t>
      </w:r>
      <w:r w:rsidRPr="00286EF4">
        <w:rPr>
          <w:rFonts w:asciiTheme="minorEastAsia" w:hAnsiTheme="minorEastAsia"/>
          <w:sz w:val="24"/>
          <w:szCs w:val="24"/>
          <w:highlight w:val="yellow"/>
        </w:rPr>
        <w:t>查询</w:t>
      </w:r>
      <w:r w:rsidRPr="00286EF4">
        <w:rPr>
          <w:rFonts w:asciiTheme="minorEastAsia" w:hAnsiTheme="minorEastAsia" w:hint="eastAsia"/>
          <w:sz w:val="24"/>
          <w:szCs w:val="24"/>
          <w:highlight w:val="yellow"/>
        </w:rPr>
        <w:t>-文档</w:t>
      </w:r>
      <w:r w:rsidRPr="00286EF4">
        <w:rPr>
          <w:rFonts w:asciiTheme="minorEastAsia" w:hAnsiTheme="minorEastAsia"/>
          <w:sz w:val="24"/>
          <w:szCs w:val="24"/>
          <w:highlight w:val="yellow"/>
        </w:rPr>
        <w:t>对映射为特征向量，</w:t>
      </w:r>
      <m:oMath>
        <m:r>
          <w:rPr>
            <w:rFonts w:ascii="Cambria Math" w:hAnsi="Cambria Math" w:cs="Cambria Math"/>
            <w:sz w:val="24"/>
            <w:szCs w:val="24"/>
            <w:highlight w:val="yellow"/>
          </w:rPr>
          <m:t>w</m:t>
        </m:r>
      </m:oMath>
      <w:r w:rsidRPr="00286EF4">
        <w:rPr>
          <w:rFonts w:asciiTheme="minorEastAsia" w:hAnsiTheme="minorEastAsia" w:hint="eastAsia"/>
          <w:sz w:val="24"/>
          <w:szCs w:val="24"/>
          <w:highlight w:val="yellow"/>
        </w:rPr>
        <w:t>是表示</w:t>
      </w:r>
      <w:r w:rsidRPr="00286EF4">
        <w:rPr>
          <w:rFonts w:asciiTheme="minorEastAsia" w:hAnsiTheme="minorEastAsia"/>
          <w:sz w:val="24"/>
          <w:szCs w:val="24"/>
          <w:highlight w:val="yellow"/>
        </w:rPr>
        <w:t>每个特征向量的权重矩阵，</w:t>
      </w:r>
      <m:oMath>
        <m:r>
          <w:rPr>
            <w:rFonts w:ascii="Cambria Math" w:hAnsi="Cambria Math" w:cs="MS Mincho"/>
            <w:sz w:val="24"/>
            <w:szCs w:val="24"/>
            <w:highlight w:val="yellow"/>
          </w:rPr>
          <m:t>h</m:t>
        </m:r>
        <m:r>
          <w:rPr>
            <w:rFonts w:ascii="Cambria Math" w:hAnsi="Cambria Math" w:hint="eastAsia"/>
            <w:sz w:val="24"/>
            <w:szCs w:val="24"/>
            <w:highlight w:val="yellow"/>
          </w:rPr>
          <m:t>(</m:t>
        </m:r>
        <m:r>
          <w:rPr>
            <w:rFonts w:ascii="Cambria Math" w:hAnsi="Cambria Math"/>
            <w:sz w:val="24"/>
            <w:szCs w:val="24"/>
            <w:highlight w:val="yellow"/>
          </w:rPr>
          <m:t>∙)</m:t>
        </m:r>
      </m:oMath>
      <w:r w:rsidRPr="00286EF4">
        <w:rPr>
          <w:rFonts w:asciiTheme="minorEastAsia" w:hAnsiTheme="minorEastAsia" w:hint="eastAsia"/>
          <w:sz w:val="24"/>
          <w:szCs w:val="24"/>
          <w:highlight w:val="yellow"/>
        </w:rPr>
        <w:t>是</w:t>
      </w:r>
      <w:r w:rsidRPr="00286EF4">
        <w:rPr>
          <w:rFonts w:asciiTheme="minorEastAsia" w:hAnsiTheme="minorEastAsia"/>
          <w:sz w:val="24"/>
          <w:szCs w:val="24"/>
          <w:highlight w:val="yellow"/>
        </w:rPr>
        <w:t>排序方法。</w:t>
      </w:r>
    </w:p>
    <w:p w14:paraId="64758759" w14:textId="77777777" w:rsidR="0003064E" w:rsidRPr="00286EF4" w:rsidRDefault="0003064E" w:rsidP="0003064E">
      <w:pPr>
        <w:ind w:firstLineChars="200" w:firstLine="480"/>
        <w:rPr>
          <w:rFonts w:asciiTheme="minorEastAsia" w:hAnsiTheme="minorEastAsia" w:cs="Arial"/>
          <w:color w:val="2E3033"/>
          <w:kern w:val="0"/>
          <w:sz w:val="24"/>
          <w:szCs w:val="24"/>
        </w:rPr>
      </w:pPr>
      <w:r w:rsidRPr="00286EF4">
        <w:rPr>
          <w:rFonts w:asciiTheme="minorEastAsia" w:hAnsiTheme="minorEastAsia" w:cs="Arial"/>
          <w:color w:val="2E3033"/>
          <w:kern w:val="0"/>
          <w:sz w:val="24"/>
          <w:szCs w:val="24"/>
          <w:highlight w:val="green"/>
        </w:rPr>
        <w:t>微软亚洲研究院的</w:t>
      </w:r>
      <w:r w:rsidRPr="00286EF4">
        <w:rPr>
          <w:rFonts w:asciiTheme="minorEastAsia" w:hAnsiTheme="minorEastAsia" w:cs="Arial"/>
          <w:color w:val="2E3033"/>
          <w:kern w:val="0"/>
          <w:sz w:val="24"/>
          <w:szCs w:val="24"/>
        </w:rPr>
        <w:t>刘铁炎研究了排序方法</w:t>
      </w:r>
      <w:r w:rsidRPr="00286EF4">
        <w:rPr>
          <w:rFonts w:asciiTheme="minorEastAsia" w:hAnsiTheme="minorEastAsia" w:cs="Arial"/>
          <w:color w:val="2E3033"/>
          <w:kern w:val="0"/>
          <w:sz w:val="18"/>
          <w:szCs w:val="24"/>
        </w:rPr>
        <w:t>《信息检索的学习排序》</w:t>
      </w:r>
      <w:r w:rsidRPr="00286EF4">
        <w:rPr>
          <w:rFonts w:asciiTheme="minorEastAsia" w:hAnsiTheme="minorEastAsia" w:cs="Arial" w:hint="eastAsia"/>
          <w:color w:val="2E3033"/>
          <w:kern w:val="0"/>
          <w:sz w:val="24"/>
          <w:szCs w:val="24"/>
        </w:rPr>
        <w:t>，</w:t>
      </w:r>
      <w:r w:rsidRPr="00286EF4">
        <w:rPr>
          <w:rFonts w:asciiTheme="minorEastAsia" w:hAnsiTheme="minorEastAsia" w:cs="Arial"/>
          <w:color w:val="2E3033"/>
          <w:kern w:val="0"/>
          <w:sz w:val="24"/>
          <w:szCs w:val="24"/>
        </w:rPr>
        <w:t>按照输入表示和损失函数将现有的学习排序算法分为三种:</w:t>
      </w:r>
      <w:r w:rsidRPr="00286EF4">
        <w:rPr>
          <w:rFonts w:asciiTheme="minorEastAsia" w:hAnsiTheme="minorEastAsia" w:cs="Arial" w:hint="eastAsia"/>
          <w:color w:val="2E3033"/>
          <w:kern w:val="0"/>
          <w:sz w:val="24"/>
          <w:szCs w:val="24"/>
        </w:rPr>
        <w:t>单文档</w:t>
      </w:r>
      <w:r w:rsidRPr="00286EF4">
        <w:rPr>
          <w:rFonts w:asciiTheme="minorEastAsia" w:hAnsiTheme="minorEastAsia" w:cs="Arial"/>
          <w:color w:val="2E3033"/>
          <w:kern w:val="0"/>
          <w:sz w:val="24"/>
          <w:szCs w:val="24"/>
        </w:rPr>
        <w:t>方法</w:t>
      </w:r>
      <w:r w:rsidRPr="00286EF4">
        <w:rPr>
          <w:rFonts w:asciiTheme="minorEastAsia" w:hAnsiTheme="minorEastAsia" w:cs="Arial" w:hint="eastAsia"/>
          <w:color w:val="2E3033"/>
          <w:kern w:val="0"/>
          <w:sz w:val="24"/>
          <w:szCs w:val="24"/>
        </w:rPr>
        <w:t>(PointWise)</w:t>
      </w:r>
      <w:r w:rsidRPr="00286EF4">
        <w:rPr>
          <w:rFonts w:asciiTheme="minorEastAsia" w:hAnsiTheme="minorEastAsia" w:cs="Arial"/>
          <w:color w:val="2E3033"/>
          <w:kern w:val="0"/>
          <w:sz w:val="24"/>
          <w:szCs w:val="24"/>
        </w:rPr>
        <w:t>、文档对对方法</w:t>
      </w:r>
      <w:r w:rsidRPr="00286EF4">
        <w:rPr>
          <w:rFonts w:asciiTheme="minorEastAsia" w:hAnsiTheme="minorEastAsia" w:cs="Arial" w:hint="eastAsia"/>
          <w:color w:val="2E3033"/>
          <w:kern w:val="0"/>
          <w:sz w:val="24"/>
          <w:szCs w:val="24"/>
        </w:rPr>
        <w:t>(Pairwise)</w:t>
      </w:r>
      <w:r w:rsidRPr="00286EF4">
        <w:rPr>
          <w:rFonts w:asciiTheme="minorEastAsia" w:hAnsiTheme="minorEastAsia" w:cs="Arial"/>
          <w:color w:val="2E3033"/>
          <w:kern w:val="0"/>
          <w:sz w:val="24"/>
          <w:szCs w:val="24"/>
        </w:rPr>
        <w:t>和文档列表方法</w:t>
      </w:r>
      <w:r w:rsidRPr="00286EF4">
        <w:rPr>
          <w:rFonts w:asciiTheme="minorEastAsia" w:hAnsiTheme="minorEastAsia" w:cs="Arial" w:hint="eastAsia"/>
          <w:color w:val="2E3033"/>
          <w:kern w:val="0"/>
          <w:sz w:val="24"/>
          <w:szCs w:val="24"/>
        </w:rPr>
        <w:t>(Listwise)</w:t>
      </w:r>
      <w:r w:rsidRPr="00286EF4">
        <w:rPr>
          <w:rFonts w:asciiTheme="minorEastAsia" w:hAnsiTheme="minorEastAsia" w:cs="Arial"/>
          <w:color w:val="2E3033"/>
          <w:kern w:val="0"/>
          <w:sz w:val="24"/>
          <w:szCs w:val="24"/>
        </w:rPr>
        <w:t>。</w:t>
      </w:r>
    </w:p>
    <w:p w14:paraId="0BD654F3" w14:textId="77777777" w:rsidR="0003064E" w:rsidRPr="00170ADA" w:rsidRDefault="0003064E" w:rsidP="0003064E">
      <w:pPr>
        <w:ind w:firstLineChars="200" w:firstLine="480"/>
        <w:rPr>
          <w:sz w:val="24"/>
          <w:szCs w:val="24"/>
        </w:rPr>
      </w:pPr>
      <w:r w:rsidRPr="006314E9">
        <w:rPr>
          <w:rFonts w:hint="eastAsia"/>
          <w:sz w:val="24"/>
          <w:szCs w:val="24"/>
        </w:rPr>
        <w:t>单文档</w:t>
      </w:r>
      <w:r w:rsidRPr="006314E9">
        <w:rPr>
          <w:sz w:val="24"/>
          <w:szCs w:val="24"/>
        </w:rPr>
        <w:t>方法将文档</w:t>
      </w:r>
      <w:r w:rsidRPr="006314E9">
        <w:rPr>
          <w:rFonts w:hint="eastAsia"/>
          <w:sz w:val="24"/>
          <w:szCs w:val="24"/>
        </w:rPr>
        <w:t>用</w:t>
      </w:r>
      <w:r w:rsidRPr="006314E9">
        <w:rPr>
          <w:sz w:val="24"/>
          <w:szCs w:val="24"/>
        </w:rPr>
        <w:t>特征向量表示，然后将排序问题转化成机器学习中的常规的分类问题</w:t>
      </w:r>
      <w:r w:rsidRPr="006314E9">
        <w:rPr>
          <w:rFonts w:hint="eastAsia"/>
          <w:sz w:val="24"/>
          <w:szCs w:val="24"/>
        </w:rPr>
        <w:t>，</w:t>
      </w:r>
      <w:r w:rsidRPr="006314E9">
        <w:rPr>
          <w:sz w:val="24"/>
          <w:szCs w:val="24"/>
        </w:rPr>
        <w:t>使用</w:t>
      </w:r>
      <w:r w:rsidRPr="006314E9">
        <w:rPr>
          <w:rFonts w:hint="eastAsia"/>
          <w:sz w:val="24"/>
          <w:szCs w:val="24"/>
        </w:rPr>
        <w:t>等级回归或</w:t>
      </w:r>
      <w:r w:rsidRPr="006314E9">
        <w:rPr>
          <w:sz w:val="24"/>
          <w:szCs w:val="24"/>
        </w:rPr>
        <w:t>分类算法</w:t>
      </w:r>
      <w:r w:rsidRPr="006314E9">
        <w:rPr>
          <w:rFonts w:hint="eastAsia"/>
          <w:sz w:val="24"/>
          <w:szCs w:val="24"/>
        </w:rPr>
        <w:t>来进行分级（类）</w:t>
      </w:r>
      <w:r w:rsidRPr="006314E9">
        <w:rPr>
          <w:sz w:val="24"/>
          <w:szCs w:val="24"/>
        </w:rPr>
        <w:t>。</w:t>
      </w:r>
      <w:r w:rsidRPr="006314E9">
        <w:rPr>
          <w:rFonts w:hint="eastAsia"/>
          <w:sz w:val="24"/>
          <w:szCs w:val="24"/>
        </w:rPr>
        <w:t>该</w:t>
      </w:r>
      <w:r w:rsidRPr="006314E9">
        <w:rPr>
          <w:sz w:val="24"/>
          <w:szCs w:val="24"/>
        </w:rPr>
        <w:t>方法没有考虑文档之间的相对顺序</w:t>
      </w:r>
      <w:r w:rsidRPr="006314E9">
        <w:rPr>
          <w:rFonts w:hint="eastAsia"/>
          <w:sz w:val="24"/>
          <w:szCs w:val="24"/>
        </w:rPr>
        <w:t>，</w:t>
      </w:r>
      <w:r w:rsidRPr="006314E9">
        <w:rPr>
          <w:sz w:val="24"/>
          <w:szCs w:val="24"/>
        </w:rPr>
        <w:t>而且对于属于同一类的文档无法排序</w:t>
      </w:r>
    </w:p>
    <w:p w14:paraId="3885AC2B" w14:textId="77777777" w:rsidR="0003064E" w:rsidRPr="006314E9" w:rsidRDefault="0003064E" w:rsidP="0003064E">
      <w:pPr>
        <w:pStyle w:val="aff7"/>
        <w:shd w:val="clear" w:color="auto" w:fill="FFFFFF"/>
        <w:spacing w:before="0" w:beforeAutospacing="0" w:after="0" w:afterAutospacing="0"/>
        <w:rPr>
          <w:shd w:val="clear" w:color="auto" w:fill="EEF0F2"/>
        </w:rPr>
      </w:pPr>
      <w:r w:rsidRPr="006314E9">
        <w:rPr>
          <w:rFonts w:hint="eastAsia"/>
          <w:shd w:val="clear" w:color="auto" w:fill="EEF0F2"/>
        </w:rPr>
        <w:t>使用文档对方法时，</w:t>
      </w:r>
      <w:r w:rsidRPr="006314E9">
        <w:rPr>
          <w:shd w:val="clear" w:color="auto" w:fill="EEF0F2"/>
        </w:rPr>
        <w:t>学习排序问题近似于一个分类问题</w:t>
      </w:r>
      <w:r w:rsidRPr="006314E9">
        <w:rPr>
          <w:rFonts w:hint="eastAsia"/>
          <w:shd w:val="clear" w:color="auto" w:fill="EEF0F2"/>
        </w:rPr>
        <w:t>，它将重点转向文档顺序关系，</w:t>
      </w:r>
      <w:r w:rsidRPr="006314E9">
        <w:rPr>
          <w:rFonts w:hint="eastAsia"/>
          <w:shd w:val="clear" w:color="auto" w:fill="FFFFFF"/>
        </w:rPr>
        <w:t>将排序问题归结为二元分类问题</w:t>
      </w:r>
      <w:r w:rsidRPr="006314E9">
        <w:rPr>
          <w:rFonts w:hint="eastAsia"/>
        </w:rPr>
        <w:t>，</w:t>
      </w:r>
      <w:r w:rsidRPr="006314E9">
        <w:rPr>
          <w:shd w:val="clear" w:color="auto" w:fill="EEF0F2"/>
        </w:rPr>
        <w:t>通过学习得到一个针对文档对的分类器，该分类器可以判断给定的</w:t>
      </w:r>
      <w:r w:rsidRPr="006314E9">
        <w:rPr>
          <w:rFonts w:hint="eastAsia"/>
          <w:shd w:val="clear" w:color="auto" w:fill="EEF0F2"/>
        </w:rPr>
        <w:t>两个</w:t>
      </w:r>
      <w:r w:rsidRPr="006314E9">
        <w:rPr>
          <w:shd w:val="clear" w:color="auto" w:fill="EEF0F2"/>
        </w:rPr>
        <w:t>文档中哪个文档更好</w:t>
      </w:r>
      <w:r w:rsidRPr="006314E9">
        <w:rPr>
          <w:rFonts w:hint="eastAsia"/>
          <w:shd w:val="clear" w:color="auto" w:fill="EEF0F2"/>
        </w:rPr>
        <w:t>，</w:t>
      </w:r>
      <w:r w:rsidRPr="006314E9">
        <w:rPr>
          <w:shd w:val="clear" w:color="auto" w:fill="EEF0F2"/>
        </w:rPr>
        <w:t>从而确定哪个文档应该排在前面。</w:t>
      </w:r>
    </w:p>
    <w:p w14:paraId="7B2AC8CE" w14:textId="77777777" w:rsidR="0003064E" w:rsidRPr="006314E9" w:rsidRDefault="0003064E" w:rsidP="0003064E">
      <w:pPr>
        <w:pStyle w:val="aff7"/>
        <w:shd w:val="clear" w:color="auto" w:fill="FFFFFF"/>
        <w:spacing w:before="0" w:beforeAutospacing="0" w:after="0" w:afterAutospacing="0"/>
        <w:rPr>
          <w:rFonts w:asciiTheme="minorEastAsia" w:eastAsiaTheme="minorEastAsia" w:hAnsiTheme="minorEastAsia"/>
          <w:shd w:val="clear" w:color="auto" w:fill="EEF0F2"/>
        </w:rPr>
      </w:pPr>
      <w:r w:rsidRPr="006314E9">
        <w:rPr>
          <w:rFonts w:hint="eastAsia"/>
          <w:highlight w:val="yellow"/>
        </w:rPr>
        <w:t>文档</w:t>
      </w:r>
      <w:r w:rsidRPr="006314E9">
        <w:rPr>
          <w:highlight w:val="yellow"/>
        </w:rPr>
        <w:t>列表方法</w:t>
      </w:r>
      <w:r w:rsidRPr="006314E9">
        <w:rPr>
          <w:rFonts w:asciiTheme="minorEastAsia" w:eastAsiaTheme="minorEastAsia" w:hAnsiTheme="minorEastAsia" w:hint="eastAsia"/>
          <w:color w:val="333333"/>
        </w:rPr>
        <w:t>将每个查询对应的所有搜索结果列表作为训练样例,根据训练样例训练，得到评分函数。进行新的查询时，评分函数对每个文档打分，根据得分高低排序，得到最终的排序结果。</w:t>
      </w:r>
    </w:p>
    <w:p w14:paraId="5376F48E" w14:textId="77777777" w:rsidR="0003064E" w:rsidRDefault="0003064E" w:rsidP="0003064E">
      <w:pPr>
        <w:ind w:firstLineChars="200" w:firstLine="420"/>
        <w:rPr>
          <w:rFonts w:cs="Times New Roman"/>
        </w:rPr>
      </w:pPr>
    </w:p>
    <w:p w14:paraId="1590C4D4" w14:textId="77777777" w:rsidR="0003064E" w:rsidRPr="0010045D" w:rsidRDefault="0003064E" w:rsidP="0003064E">
      <w:pPr>
        <w:pStyle w:val="ad"/>
        <w:spacing w:after="156"/>
        <w:ind w:firstLineChars="200" w:firstLine="422"/>
        <w:rPr>
          <w:rFonts w:cs="Times New Roman"/>
        </w:rPr>
      </w:pPr>
      <w:bookmarkStart w:id="51" w:name="_Toc515895227"/>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常见的</w:t>
      </w:r>
      <w:r>
        <w:rPr>
          <w:rFonts w:cs="Times New Roman"/>
        </w:rPr>
        <w:t>排序</w:t>
      </w:r>
      <w:r w:rsidRPr="0010045D">
        <w:rPr>
          <w:rFonts w:cs="Times New Roman"/>
        </w:rPr>
        <w:t>算法</w:t>
      </w:r>
      <w:bookmarkEnd w:id="51"/>
    </w:p>
    <w:tbl>
      <w:tblPr>
        <w:tblStyle w:val="2a"/>
        <w:tblW w:w="5000" w:type="pct"/>
        <w:tblLook w:val="04A0" w:firstRow="1" w:lastRow="0" w:firstColumn="1" w:lastColumn="0" w:noHBand="0" w:noVBand="1"/>
      </w:tblPr>
      <w:tblGrid>
        <w:gridCol w:w="3779"/>
        <w:gridCol w:w="5507"/>
      </w:tblGrid>
      <w:tr w:rsidR="0003064E" w:rsidRPr="0010045D" w14:paraId="16B2BD2F" w14:textId="77777777" w:rsidTr="00A326AB">
        <w:tc>
          <w:tcPr>
            <w:tcW w:w="2035" w:type="pct"/>
          </w:tcPr>
          <w:p w14:paraId="6DDBB94D" w14:textId="77777777" w:rsidR="0003064E" w:rsidRPr="0010045D" w:rsidRDefault="0003064E" w:rsidP="00A326AB">
            <w:pPr>
              <w:ind w:firstLine="402"/>
              <w:rPr>
                <w:b/>
              </w:rPr>
            </w:pPr>
            <w:r w:rsidRPr="0010045D">
              <w:rPr>
                <w:b/>
              </w:rPr>
              <w:t>排序方法分类</w:t>
            </w:r>
          </w:p>
        </w:tc>
        <w:tc>
          <w:tcPr>
            <w:tcW w:w="2965" w:type="pct"/>
          </w:tcPr>
          <w:p w14:paraId="2160B955" w14:textId="77777777" w:rsidR="0003064E" w:rsidRPr="0010045D" w:rsidRDefault="0003064E" w:rsidP="00A326AB">
            <w:pPr>
              <w:ind w:firstLine="402"/>
              <w:rPr>
                <w:b/>
              </w:rPr>
            </w:pPr>
            <w:r w:rsidRPr="0010045D">
              <w:rPr>
                <w:b/>
              </w:rPr>
              <w:t>常见算法</w:t>
            </w:r>
          </w:p>
        </w:tc>
      </w:tr>
      <w:tr w:rsidR="0003064E" w:rsidRPr="0010045D" w14:paraId="7FA62EDB" w14:textId="77777777" w:rsidTr="00A326AB">
        <w:trPr>
          <w:trHeight w:val="463"/>
        </w:trPr>
        <w:tc>
          <w:tcPr>
            <w:tcW w:w="2035" w:type="pct"/>
          </w:tcPr>
          <w:p w14:paraId="62107C9A" w14:textId="77777777" w:rsidR="0003064E" w:rsidRPr="0010045D" w:rsidRDefault="0003064E" w:rsidP="00A326AB">
            <w:pPr>
              <w:ind w:firstLine="400"/>
            </w:pPr>
            <w:r w:rsidRPr="0010045D">
              <w:t>单文档方法(Pointeise)</w:t>
            </w:r>
          </w:p>
        </w:tc>
        <w:tc>
          <w:tcPr>
            <w:tcW w:w="2965" w:type="pct"/>
          </w:tcPr>
          <w:p w14:paraId="2D89198E" w14:textId="77777777" w:rsidR="0003064E" w:rsidRPr="0010045D" w:rsidRDefault="0003064E" w:rsidP="00A326AB">
            <w:pPr>
              <w:ind w:firstLine="400"/>
            </w:pPr>
            <w:r w:rsidRPr="0010045D">
              <w:t>Discriminative model for IR、SVM、McRank</w:t>
            </w:r>
          </w:p>
        </w:tc>
      </w:tr>
      <w:tr w:rsidR="0003064E" w:rsidRPr="0010045D" w14:paraId="59AFAF1E" w14:textId="77777777" w:rsidTr="00A326AB">
        <w:tc>
          <w:tcPr>
            <w:tcW w:w="2035" w:type="pct"/>
          </w:tcPr>
          <w:p w14:paraId="25607255" w14:textId="77777777" w:rsidR="0003064E" w:rsidRPr="0010045D" w:rsidRDefault="0003064E" w:rsidP="00A326AB">
            <w:pPr>
              <w:ind w:firstLine="400"/>
            </w:pPr>
            <w:r w:rsidRPr="0010045D">
              <w:t>文档对方法(Pairwise)</w:t>
            </w:r>
          </w:p>
        </w:tc>
        <w:tc>
          <w:tcPr>
            <w:tcW w:w="2965" w:type="pct"/>
          </w:tcPr>
          <w:p w14:paraId="000EFA94" w14:textId="77777777" w:rsidR="0003064E" w:rsidRPr="0010045D" w:rsidRDefault="0003064E" w:rsidP="00A326AB">
            <w:pPr>
              <w:ind w:firstLine="400"/>
            </w:pPr>
            <w:r w:rsidRPr="0010045D">
              <w:t>Ranking SVM、RankBoost、IR SVM、RankNet</w:t>
            </w:r>
          </w:p>
        </w:tc>
      </w:tr>
      <w:tr w:rsidR="0003064E" w:rsidRPr="0010045D" w14:paraId="4B64191F" w14:textId="77777777" w:rsidTr="00A326AB">
        <w:tc>
          <w:tcPr>
            <w:tcW w:w="2035" w:type="pct"/>
          </w:tcPr>
          <w:p w14:paraId="43DE0A4F" w14:textId="77777777" w:rsidR="0003064E" w:rsidRPr="0010045D" w:rsidRDefault="0003064E" w:rsidP="00A326AB">
            <w:pPr>
              <w:ind w:firstLine="400"/>
            </w:pPr>
            <w:r w:rsidRPr="0010045D">
              <w:t>文档列表方法(Listwise)</w:t>
            </w:r>
          </w:p>
        </w:tc>
        <w:tc>
          <w:tcPr>
            <w:tcW w:w="2965" w:type="pct"/>
          </w:tcPr>
          <w:p w14:paraId="383E5C34" w14:textId="77777777" w:rsidR="0003064E" w:rsidRPr="0010045D" w:rsidRDefault="0003064E" w:rsidP="00A326AB">
            <w:pPr>
              <w:ind w:firstLine="400"/>
            </w:pPr>
            <w:r w:rsidRPr="0010045D">
              <w:t>RankCosine、ListNet、ListMLE、SVM-Map</w:t>
            </w:r>
          </w:p>
        </w:tc>
      </w:tr>
    </w:tbl>
    <w:p w14:paraId="0207B1D4" w14:textId="1707E1F9" w:rsidR="00DB1C52" w:rsidRDefault="00DB1C52" w:rsidP="00D31D39">
      <w:pPr>
        <w:ind w:firstLineChars="200" w:firstLine="420"/>
      </w:pPr>
    </w:p>
    <w:p w14:paraId="2474D2EB" w14:textId="774FF3E9" w:rsidR="00D31D39" w:rsidRDefault="00D31D39" w:rsidP="00D31D39">
      <w:pPr>
        <w:ind w:firstLineChars="200" w:firstLine="420"/>
      </w:pPr>
    </w:p>
    <w:p w14:paraId="514D1F44" w14:textId="1837ED38" w:rsidR="009638C6" w:rsidRDefault="009638C6" w:rsidP="00D31D39">
      <w:pPr>
        <w:ind w:firstLineChars="200" w:firstLine="420"/>
      </w:pPr>
    </w:p>
    <w:p w14:paraId="34942BBA" w14:textId="77777777" w:rsidR="00215E17" w:rsidRDefault="00215E17" w:rsidP="00D31D39">
      <w:pPr>
        <w:ind w:firstLineChars="200" w:firstLine="420"/>
      </w:pPr>
    </w:p>
    <w:p w14:paraId="073B96B0" w14:textId="77777777" w:rsidR="009638C6" w:rsidRDefault="009638C6" w:rsidP="00D31D39">
      <w:pPr>
        <w:ind w:firstLineChars="200" w:firstLine="420"/>
      </w:pPr>
    </w:p>
    <w:p w14:paraId="7C3DB0BC" w14:textId="4C6B2D2D" w:rsidR="00DB1C52" w:rsidRPr="00715C80" w:rsidRDefault="00DB1C52" w:rsidP="00DB1C52">
      <w:pPr>
        <w:pStyle w:val="10"/>
        <w:spacing w:before="156" w:after="156"/>
      </w:pPr>
      <w:bookmarkStart w:id="52" w:name="_Toc7289689"/>
      <w:r w:rsidRPr="00715C80">
        <w:rPr>
          <w:rFonts w:hint="eastAsia"/>
        </w:rPr>
        <w:t>基于</w:t>
      </w:r>
      <w:r w:rsidRPr="00715C80">
        <w:rPr>
          <w:rFonts w:hint="eastAsia"/>
        </w:rPr>
        <w:t>DO-178C</w:t>
      </w:r>
      <w:r w:rsidRPr="00715C80">
        <w:t>建</w:t>
      </w:r>
      <w:r w:rsidRPr="00715C80">
        <w:rPr>
          <w:rFonts w:hint="eastAsia"/>
        </w:rPr>
        <w:t>立适航领域配置管理审定</w:t>
      </w:r>
      <w:r w:rsidRPr="00715C80">
        <w:t>模型</w:t>
      </w:r>
      <w:bookmarkEnd w:id="52"/>
    </w:p>
    <w:p w14:paraId="65B20845" w14:textId="71BDFE54" w:rsidR="00DB1C52" w:rsidRPr="00715C80" w:rsidRDefault="00DB1C52" w:rsidP="00112A3D">
      <w:pPr>
        <w:pStyle w:val="a2"/>
        <w:ind w:firstLine="480"/>
      </w:pPr>
      <w:r w:rsidRPr="00715C80">
        <w:t>本章首先对</w:t>
      </w:r>
      <w:r w:rsidRPr="00715C80">
        <w:rPr>
          <w:rFonts w:hint="eastAsia"/>
        </w:rPr>
        <w:t>使用</w:t>
      </w:r>
      <w:r w:rsidRPr="00715C80">
        <w:t>G</w:t>
      </w:r>
      <w:r w:rsidRPr="00715C80">
        <w:rPr>
          <w:rFonts w:hint="eastAsia"/>
        </w:rPr>
        <w:t>SN</w:t>
      </w:r>
      <w:r w:rsidR="002C3D19" w:rsidRPr="00715C80">
        <w:rPr>
          <w:rFonts w:hint="eastAsia"/>
        </w:rPr>
        <w:t>图形</w:t>
      </w:r>
      <w:r w:rsidR="002C3D19" w:rsidRPr="00715C80">
        <w:t>符号语言</w:t>
      </w:r>
      <w:r w:rsidRPr="00715C80">
        <w:rPr>
          <w:rFonts w:hint="eastAsia"/>
        </w:rPr>
        <w:t>对</w:t>
      </w:r>
      <w:r w:rsidRPr="00715C80">
        <w:t>D0178c</w:t>
      </w:r>
      <w:r w:rsidRPr="00715C80">
        <w:rPr>
          <w:rFonts w:hint="eastAsia"/>
        </w:rPr>
        <w:t>中配置管理过程部分</w:t>
      </w:r>
      <w:r w:rsidRPr="00715C80">
        <w:t>目标进行了分析，接下来</w:t>
      </w:r>
      <w:r w:rsidR="00575CE0">
        <w:rPr>
          <w:rFonts w:hint="eastAsia"/>
        </w:rPr>
        <w:t>以配置管理</w:t>
      </w:r>
      <w:r w:rsidR="00575CE0">
        <w:t>中变更管理</w:t>
      </w:r>
      <w:r w:rsidR="00575CE0">
        <w:rPr>
          <w:rFonts w:hint="eastAsia"/>
        </w:rPr>
        <w:t>为</w:t>
      </w:r>
      <w:r w:rsidR="00575CE0">
        <w:t>核心，</w:t>
      </w:r>
      <w:r w:rsidRPr="00715C80">
        <w:rPr>
          <w:rFonts w:hint="eastAsia"/>
        </w:rPr>
        <w:t>提出</w:t>
      </w:r>
      <w:r w:rsidRPr="00715C80">
        <w:t>了</w:t>
      </w:r>
      <w:r w:rsidRPr="00715C80">
        <w:rPr>
          <w:rFonts w:hint="eastAsia"/>
        </w:rPr>
        <w:t>变更</w:t>
      </w:r>
      <w:r w:rsidRPr="00715C80">
        <w:t>管理的审</w:t>
      </w:r>
      <w:r w:rsidRPr="00715C80">
        <w:rPr>
          <w:rFonts w:hint="eastAsia"/>
        </w:rPr>
        <w:t>查</w:t>
      </w:r>
      <w:r w:rsidRPr="00715C80">
        <w:t>中</w:t>
      </w:r>
      <w:r w:rsidRPr="00715C80">
        <w:rPr>
          <w:rFonts w:hint="eastAsia"/>
        </w:rPr>
        <w:t>需要</w:t>
      </w:r>
      <w:r w:rsidRPr="00715C80">
        <w:t>的生命周期数据</w:t>
      </w:r>
      <w:r w:rsidRPr="00715C80">
        <w:rPr>
          <w:rFonts w:hint="eastAsia"/>
        </w:rPr>
        <w:t>及格式要求</w:t>
      </w:r>
      <w:r w:rsidRPr="00715C80">
        <w:t>，</w:t>
      </w:r>
      <w:r w:rsidRPr="00715C80">
        <w:rPr>
          <w:rFonts w:hint="eastAsia"/>
        </w:rPr>
        <w:t>然后</w:t>
      </w:r>
      <w:r w:rsidRPr="00715C80">
        <w:t>提出了统</w:t>
      </w:r>
      <w:r w:rsidRPr="00715C80">
        <w:rPr>
          <w:rFonts w:hint="eastAsia"/>
        </w:rPr>
        <w:t>一</w:t>
      </w:r>
      <w:r w:rsidRPr="00715C80">
        <w:t>的</w:t>
      </w:r>
      <w:r w:rsidRPr="00715C80">
        <w:rPr>
          <w:rFonts w:hint="eastAsia"/>
        </w:rPr>
        <w:t>变更</w:t>
      </w:r>
      <w:r w:rsidRPr="00715C80">
        <w:t>流程</w:t>
      </w:r>
      <w:r w:rsidRPr="00715C80">
        <w:rPr>
          <w:rFonts w:hint="eastAsia"/>
        </w:rPr>
        <w:t>，</w:t>
      </w:r>
      <w:r w:rsidRPr="00715C80">
        <w:t>并确定了生命周期</w:t>
      </w:r>
      <w:r w:rsidRPr="00715C80">
        <w:rPr>
          <w:rFonts w:hint="eastAsia"/>
        </w:rPr>
        <w:t>数据</w:t>
      </w:r>
      <w:r w:rsidRPr="00715C80">
        <w:t>和变更流程的输入输出关系</w:t>
      </w:r>
      <w:r w:rsidRPr="00715C80">
        <w:rPr>
          <w:rFonts w:hint="eastAsia"/>
        </w:rPr>
        <w:t>。并根据上述研究建立适航领域</w:t>
      </w:r>
      <w:r w:rsidR="00575CE0">
        <w:rPr>
          <w:rFonts w:hint="eastAsia"/>
        </w:rPr>
        <w:t>配置</w:t>
      </w:r>
      <w:r w:rsidR="00575CE0">
        <w:t>管理</w:t>
      </w:r>
      <w:r w:rsidRPr="00715C80">
        <w:rPr>
          <w:rFonts w:hint="eastAsia"/>
        </w:rPr>
        <w:t>过程</w:t>
      </w:r>
      <w:r w:rsidR="00575CE0">
        <w:rPr>
          <w:rFonts w:hint="eastAsia"/>
        </w:rPr>
        <w:t>中</w:t>
      </w:r>
      <w:r w:rsidR="00575CE0">
        <w:t>变更管理的</w:t>
      </w:r>
      <w:r w:rsidRPr="00715C80">
        <w:rPr>
          <w:rFonts w:hint="eastAsia"/>
        </w:rPr>
        <w:t>审定</w:t>
      </w:r>
      <w:r w:rsidRPr="00715C80">
        <w:t>模型</w:t>
      </w:r>
    </w:p>
    <w:p w14:paraId="79F42617" w14:textId="77777777" w:rsidR="00DB1C52" w:rsidRPr="00715C80" w:rsidRDefault="00DB1C52" w:rsidP="00C00554">
      <w:pPr>
        <w:pStyle w:val="21"/>
        <w:spacing w:before="156" w:after="156"/>
      </w:pPr>
      <w:r w:rsidRPr="00715C80">
        <w:rPr>
          <w:rFonts w:hint="eastAsia"/>
        </w:rPr>
        <w:t xml:space="preserve"> </w:t>
      </w:r>
      <w:bookmarkStart w:id="53" w:name="_Toc7289690"/>
      <w:r w:rsidRPr="00715C80">
        <w:rPr>
          <w:rFonts w:hint="eastAsia"/>
        </w:rPr>
        <w:t>建立适航领域配置管理过程审定</w:t>
      </w:r>
      <w:r w:rsidRPr="00715C80">
        <w:t>模型</w:t>
      </w:r>
      <w:r w:rsidRPr="00715C80">
        <w:rPr>
          <w:rFonts w:hint="eastAsia"/>
        </w:rPr>
        <w:t>的流程</w:t>
      </w:r>
      <w:bookmarkEnd w:id="53"/>
    </w:p>
    <w:p w14:paraId="26663732" w14:textId="77777777" w:rsidR="00DB1C52" w:rsidRPr="00715C80" w:rsidRDefault="00DB1C52" w:rsidP="00112A3D">
      <w:pPr>
        <w:pStyle w:val="a2"/>
        <w:ind w:firstLine="480"/>
      </w:pPr>
      <w:r w:rsidRPr="00715C80">
        <w:rPr>
          <w:rFonts w:hint="eastAsia"/>
        </w:rPr>
        <w:t>本研究</w:t>
      </w:r>
      <w:r w:rsidRPr="00715C80">
        <w:t>提出了</w:t>
      </w:r>
      <w:r w:rsidRPr="00715C80">
        <w:rPr>
          <w:rFonts w:hint="eastAsia"/>
        </w:rPr>
        <w:t>通过</w:t>
      </w:r>
      <w:r w:rsidRPr="00715C80">
        <w:t>对</w:t>
      </w:r>
      <w:r w:rsidRPr="00715C80">
        <w:t>DO178c</w:t>
      </w:r>
      <w:r w:rsidRPr="00715C80">
        <w:rPr>
          <w:rFonts w:hint="eastAsia"/>
        </w:rPr>
        <w:t>目标</w:t>
      </w:r>
      <w:r w:rsidRPr="00715C80">
        <w:t>进行分析，结合</w:t>
      </w:r>
      <w:r w:rsidRPr="00715C80">
        <w:rPr>
          <w:rFonts w:hint="eastAsia"/>
        </w:rPr>
        <w:t>变更</w:t>
      </w:r>
      <w:r w:rsidRPr="00715C80">
        <w:t>管理的基本概念，以及</w:t>
      </w:r>
      <w:r w:rsidRPr="00715C80">
        <w:t>DO178c</w:t>
      </w:r>
      <w:r w:rsidRPr="00715C80">
        <w:rPr>
          <w:rFonts w:hint="eastAsia"/>
        </w:rPr>
        <w:t>中</w:t>
      </w:r>
      <w:r w:rsidRPr="00715C80">
        <w:t>有关生命周期数据的</w:t>
      </w:r>
      <w:r w:rsidRPr="00715C80">
        <w:rPr>
          <w:rFonts w:hint="eastAsia"/>
        </w:rPr>
        <w:t>概念</w:t>
      </w:r>
      <w:r w:rsidRPr="00715C80">
        <w:t>和规定</w:t>
      </w:r>
      <w:r w:rsidRPr="00715C80">
        <w:rPr>
          <w:rFonts w:hint="eastAsia"/>
        </w:rPr>
        <w:t>，</w:t>
      </w:r>
      <w:r w:rsidRPr="00715C80">
        <w:t>建立</w:t>
      </w:r>
      <w:r w:rsidRPr="00715C80">
        <w:rPr>
          <w:rFonts w:hint="eastAsia"/>
        </w:rPr>
        <w:t>了</w:t>
      </w:r>
      <w:r w:rsidRPr="00F63178">
        <w:rPr>
          <w:highlight w:val="green"/>
        </w:rPr>
        <w:t>统一</w:t>
      </w:r>
      <w:r w:rsidRPr="00F63178">
        <w:rPr>
          <w:rFonts w:hint="eastAsia"/>
          <w:highlight w:val="green"/>
        </w:rPr>
        <w:t>的</w:t>
      </w:r>
      <w:r w:rsidRPr="00F63178">
        <w:rPr>
          <w:highlight w:val="green"/>
        </w:rPr>
        <w:t>变更管理流程</w:t>
      </w:r>
      <w:r w:rsidRPr="00715C80">
        <w:rPr>
          <w:rFonts w:hint="eastAsia"/>
        </w:rPr>
        <w:t>，并</w:t>
      </w:r>
      <w:r w:rsidRPr="00715C80">
        <w:rPr>
          <w:rFonts w:hint="eastAsia"/>
        </w:rPr>
        <w:t xml:space="preserve">   </w:t>
      </w:r>
      <w:r w:rsidRPr="00715C80">
        <w:t>确定了生命周期</w:t>
      </w:r>
      <w:r w:rsidRPr="00715C80">
        <w:rPr>
          <w:rFonts w:hint="eastAsia"/>
        </w:rPr>
        <w:t>数据</w:t>
      </w:r>
      <w:r w:rsidRPr="00715C80">
        <w:t>和变更流程的输入输出关系</w:t>
      </w:r>
      <w:r w:rsidRPr="00715C80">
        <w:rPr>
          <w:rFonts w:hint="eastAsia"/>
        </w:rPr>
        <w:t xml:space="preserve"> </w:t>
      </w:r>
      <w:r w:rsidRPr="00715C80">
        <w:rPr>
          <w:rFonts w:hint="eastAsia"/>
        </w:rPr>
        <w:t>，最终</w:t>
      </w:r>
      <w:r w:rsidRPr="00715C80">
        <w:t>得到</w:t>
      </w:r>
      <w:r w:rsidRPr="00F63178">
        <w:rPr>
          <w:rFonts w:hint="eastAsia"/>
          <w:highlight w:val="green"/>
        </w:rPr>
        <w:t>适航</w:t>
      </w:r>
      <w:r w:rsidRPr="00F63178">
        <w:rPr>
          <w:highlight w:val="green"/>
        </w:rPr>
        <w:t>领域配置管理过程</w:t>
      </w:r>
      <w:r w:rsidRPr="00F63178">
        <w:rPr>
          <w:rFonts w:hint="eastAsia"/>
          <w:highlight w:val="green"/>
        </w:rPr>
        <w:t>审定</w:t>
      </w:r>
      <w:r w:rsidRPr="00F63178">
        <w:rPr>
          <w:highlight w:val="green"/>
        </w:rPr>
        <w:t>模型</w:t>
      </w:r>
      <w:r w:rsidRPr="00715C80">
        <w:rPr>
          <w:rFonts w:hint="eastAsia"/>
        </w:rPr>
        <w:t>，对</w:t>
      </w:r>
      <w:r w:rsidRPr="00F63178">
        <w:rPr>
          <w:rFonts w:hint="eastAsia"/>
          <w:highlight w:val="green"/>
        </w:rPr>
        <w:t>配置管理</w:t>
      </w:r>
      <w:r w:rsidRPr="00715C80">
        <w:rPr>
          <w:rFonts w:hint="eastAsia"/>
        </w:rPr>
        <w:t>过程自动</w:t>
      </w:r>
      <w:r w:rsidRPr="00715C80">
        <w:t>审定</w:t>
      </w:r>
      <w:r w:rsidRPr="00715C80">
        <w:rPr>
          <w:rFonts w:hint="eastAsia"/>
        </w:rPr>
        <w:t>模型建模流程如下图所示。</w:t>
      </w:r>
    </w:p>
    <w:p w14:paraId="3A602FF0" w14:textId="77777777" w:rsidR="00DB1C52" w:rsidRPr="00715C80" w:rsidRDefault="00DB1C52" w:rsidP="00DB1C52">
      <w:pPr>
        <w:ind w:firstLine="480"/>
      </w:pPr>
    </w:p>
    <w:p w14:paraId="171BDB90" w14:textId="77777777" w:rsidR="00DB1C52" w:rsidRPr="00715C80" w:rsidRDefault="00DB1C52" w:rsidP="00DB1C52">
      <w:r w:rsidRPr="00715C80">
        <w:rPr>
          <w:noProof/>
        </w:rPr>
        <w:drawing>
          <wp:inline distT="0" distB="0" distL="0" distR="0" wp14:anchorId="7CA6BDEB" wp14:editId="23D0DD21">
            <wp:extent cx="5268595" cy="2377440"/>
            <wp:effectExtent l="0" t="0" r="8255" b="3810"/>
            <wp:docPr id="4" name="图片 4" descr="F:\毕业用文件夹\继续努力\visio图\配置管理半自动化方法建模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配置管理半自动化方法建模流程.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8595" cy="2377440"/>
                    </a:xfrm>
                    <a:prstGeom prst="rect">
                      <a:avLst/>
                    </a:prstGeom>
                    <a:noFill/>
                    <a:ln>
                      <a:noFill/>
                    </a:ln>
                  </pic:spPr>
                </pic:pic>
              </a:graphicData>
            </a:graphic>
          </wp:inline>
        </w:drawing>
      </w:r>
    </w:p>
    <w:p w14:paraId="22C2E0D5" w14:textId="77777777" w:rsidR="00DB1C52" w:rsidRPr="00715C80" w:rsidRDefault="00DB1C52" w:rsidP="00DB1C52">
      <w:pPr>
        <w:pStyle w:val="af1"/>
        <w:spacing w:line="360" w:lineRule="exact"/>
        <w:ind w:firstLine="0"/>
        <w:rPr>
          <w:shd w:val="pct15" w:color="auto" w:fill="FFFFFF"/>
        </w:rPr>
      </w:pPr>
    </w:p>
    <w:p w14:paraId="293803BA" w14:textId="77777777" w:rsidR="00DB1C52" w:rsidRPr="00715C80" w:rsidRDefault="00DB1C52" w:rsidP="00C00554">
      <w:pPr>
        <w:pStyle w:val="21"/>
        <w:spacing w:before="156" w:after="156"/>
      </w:pPr>
      <w:bookmarkStart w:id="54" w:name="_Toc7289691"/>
      <w:r w:rsidRPr="00715C80">
        <w:rPr>
          <w:rFonts w:hint="eastAsia"/>
        </w:rPr>
        <w:lastRenderedPageBreak/>
        <w:t>使用</w:t>
      </w:r>
      <w:r w:rsidRPr="00715C80">
        <w:t>GSN</w:t>
      </w:r>
      <w:r w:rsidRPr="00715C80">
        <w:rPr>
          <w:rFonts w:hint="eastAsia"/>
        </w:rPr>
        <w:t>方法</w:t>
      </w:r>
      <w:r w:rsidRPr="00715C80">
        <w:t>对目标进行分析</w:t>
      </w:r>
      <w:bookmarkEnd w:id="54"/>
    </w:p>
    <w:p w14:paraId="64F3C0D3" w14:textId="77777777" w:rsidR="00DB1C52" w:rsidRPr="00715C80" w:rsidRDefault="00DB1C52" w:rsidP="00112A3D">
      <w:pPr>
        <w:pStyle w:val="a2"/>
        <w:ind w:firstLine="480"/>
      </w:pPr>
      <w:r w:rsidRPr="00715C80">
        <w:rPr>
          <w:rFonts w:hint="eastAsia"/>
        </w:rPr>
        <w:t>GSN</w:t>
      </w:r>
      <w:r w:rsidRPr="00715C80">
        <w:rPr>
          <w:rFonts w:hint="eastAsia"/>
        </w:rPr>
        <w:t>是一种可以明确说明任一论证过程中存在的元素机器相互关系的图形化论证符号语言。运用</w:t>
      </w:r>
      <w:r w:rsidRPr="00715C80">
        <w:rPr>
          <w:rFonts w:hint="eastAsia"/>
        </w:rPr>
        <w:t>GSN</w:t>
      </w:r>
      <w:r w:rsidRPr="00715C80">
        <w:rPr>
          <w:rFonts w:hint="eastAsia"/>
        </w:rPr>
        <w:t>语言来表述论证过程可以有助于形象、具体、合理地说明系统、运营肌组织的安全性能。运用</w:t>
      </w:r>
      <w:r w:rsidRPr="00715C80">
        <w:rPr>
          <w:rFonts w:hint="eastAsia"/>
        </w:rPr>
        <w:t>GSN</w:t>
      </w:r>
      <w:r w:rsidRPr="00715C80">
        <w:rPr>
          <w:rFonts w:hint="eastAsia"/>
        </w:rPr>
        <w:t>语言完成的论证模型主要是用来表述安全子目标是如何支持顶层的安全目标的，下一层的安全子目标又是如何支持该层安全子目标的。</w:t>
      </w:r>
    </w:p>
    <w:p w14:paraId="763938B7" w14:textId="77777777" w:rsidR="00DB1C52" w:rsidRPr="00715C80" w:rsidRDefault="00DB1C52" w:rsidP="00112A3D">
      <w:pPr>
        <w:pStyle w:val="a2"/>
        <w:ind w:firstLine="480"/>
      </w:pPr>
      <w:r w:rsidRPr="00715C80">
        <w:rPr>
          <w:rFonts w:hint="eastAsia"/>
        </w:rPr>
        <w:t>这与在</w:t>
      </w:r>
      <w:r w:rsidRPr="00715C80">
        <w:rPr>
          <w:rFonts w:hint="eastAsia"/>
        </w:rPr>
        <w:t>Do178c</w:t>
      </w:r>
      <w:r w:rsidRPr="00715C80">
        <w:rPr>
          <w:rFonts w:hint="eastAsia"/>
        </w:rPr>
        <w:t>标准中，目标、过程、与数据间的关系是相似的，通过适当的变换，所以可以利用</w:t>
      </w:r>
      <w:r w:rsidRPr="00715C80">
        <w:rPr>
          <w:rFonts w:hint="eastAsia"/>
        </w:rPr>
        <w:t>GSN</w:t>
      </w:r>
      <w:r w:rsidRPr="00715C80">
        <w:rPr>
          <w:rFonts w:hint="eastAsia"/>
        </w:rPr>
        <w:t>，对</w:t>
      </w:r>
      <w:r w:rsidRPr="00715C80">
        <w:rPr>
          <w:rFonts w:hint="eastAsia"/>
        </w:rPr>
        <w:t>do178c</w:t>
      </w:r>
      <w:r w:rsidRPr="00715C80">
        <w:rPr>
          <w:rFonts w:hint="eastAsia"/>
        </w:rPr>
        <w:t>标准进行具体分析，找出相关目标的过程要求、子过程及存在的证据间的对应关系。</w:t>
      </w:r>
    </w:p>
    <w:p w14:paraId="0C41AB10" w14:textId="77777777" w:rsidR="00DB1C52" w:rsidRPr="00715C80" w:rsidRDefault="00DB1C52" w:rsidP="00112A3D">
      <w:pPr>
        <w:pStyle w:val="a2"/>
        <w:ind w:firstLine="480"/>
      </w:pPr>
      <w:r w:rsidRPr="00715C80">
        <w:rPr>
          <w:rFonts w:hint="eastAsia"/>
        </w:rPr>
        <w:t>将</w:t>
      </w:r>
      <w:r w:rsidRPr="00715C80">
        <w:rPr>
          <w:rFonts w:hint="eastAsia"/>
        </w:rPr>
        <w:t>Do178c</w:t>
      </w:r>
      <w:r w:rsidRPr="00715C80">
        <w:rPr>
          <w:rFonts w:hint="eastAsia"/>
        </w:rPr>
        <w:t>标准所要求的目标对应于</w:t>
      </w:r>
      <w:r w:rsidRPr="00715C80">
        <w:rPr>
          <w:rFonts w:hint="eastAsia"/>
        </w:rPr>
        <w:t>GSN</w:t>
      </w:r>
      <w:r w:rsidRPr="00715C80">
        <w:rPr>
          <w:rFonts w:hint="eastAsia"/>
        </w:rPr>
        <w:t>中的安全目标，生命周期数据或数据元对应</w:t>
      </w:r>
      <w:r w:rsidRPr="00715C80">
        <w:rPr>
          <w:rFonts w:hint="eastAsia"/>
        </w:rPr>
        <w:t>GSN</w:t>
      </w:r>
      <w:r w:rsidRPr="00715C80">
        <w:rPr>
          <w:rFonts w:hint="eastAsia"/>
        </w:rPr>
        <w:t>中的安全证据，而标准中对过程要求目标可以作为论证策略的一部分。其中将</w:t>
      </w:r>
      <w:r w:rsidRPr="00715C80">
        <w:rPr>
          <w:rFonts w:hint="eastAsia"/>
        </w:rPr>
        <w:t>Do178c</w:t>
      </w:r>
      <w:r w:rsidRPr="00715C80">
        <w:rPr>
          <w:rFonts w:hint="eastAsia"/>
        </w:rPr>
        <w:t>提供的过程指导作为策略或是论点的一部分在分析过程中得到证明，能够降低对整个论证过程进行分析的复杂性</w:t>
      </w:r>
    </w:p>
    <w:p w14:paraId="5B2F968A" w14:textId="77777777" w:rsidR="00DB1C52" w:rsidRPr="00715C80" w:rsidRDefault="00DB1C52" w:rsidP="00112A3D">
      <w:pPr>
        <w:pStyle w:val="a2"/>
        <w:ind w:firstLine="480"/>
      </w:pPr>
      <w:r w:rsidRPr="00715C80">
        <w:rPr>
          <w:rFonts w:hint="eastAsia"/>
        </w:rPr>
        <w:t>DO-178C</w:t>
      </w:r>
      <w:r w:rsidRPr="00715C80">
        <w:rPr>
          <w:rFonts w:hint="eastAsia"/>
        </w:rPr>
        <w:t>标准附录</w:t>
      </w:r>
      <w:r w:rsidRPr="00715C80">
        <w:rPr>
          <w:rFonts w:hint="eastAsia"/>
        </w:rPr>
        <w:t>A</w:t>
      </w:r>
      <w:r w:rsidRPr="00715C80">
        <w:rPr>
          <w:rFonts w:hint="eastAsia"/>
        </w:rPr>
        <w:t>中</w:t>
      </w:r>
      <w:r w:rsidRPr="00715C80">
        <w:t>，</w:t>
      </w:r>
      <w:r w:rsidRPr="00715C80">
        <w:rPr>
          <w:rFonts w:hint="eastAsia"/>
        </w:rPr>
        <w:t>DO</w:t>
      </w:r>
      <w:r w:rsidRPr="00715C80">
        <w:t>-178C</w:t>
      </w:r>
      <w:r w:rsidRPr="00715C80">
        <w:t>对</w:t>
      </w:r>
      <w:r w:rsidRPr="00715C80">
        <w:rPr>
          <w:rFonts w:hint="eastAsia"/>
        </w:rPr>
        <w:t>配置管理</w:t>
      </w:r>
      <w:r w:rsidRPr="00715C80">
        <w:t>过程</w:t>
      </w:r>
      <w:r w:rsidRPr="00715C80">
        <w:rPr>
          <w:rFonts w:hint="eastAsia"/>
        </w:rPr>
        <w:t>中</w:t>
      </w:r>
      <w:r w:rsidRPr="00715C80">
        <w:t>要满足</w:t>
      </w:r>
      <w:r w:rsidRPr="00715C80">
        <w:rPr>
          <w:rFonts w:hint="eastAsia"/>
        </w:rPr>
        <w:t>目标</w:t>
      </w:r>
      <w:r w:rsidRPr="00715C80">
        <w:t>，在</w:t>
      </w:r>
      <w:r w:rsidRPr="00715C80">
        <w:rPr>
          <w:rFonts w:hint="eastAsia"/>
        </w:rPr>
        <w:t>DO-178C</w:t>
      </w:r>
      <w:r w:rsidRPr="00715C80">
        <w:t>附录</w:t>
      </w:r>
      <w:r w:rsidRPr="00715C80">
        <w:rPr>
          <w:rFonts w:hint="eastAsia"/>
        </w:rPr>
        <w:t>A</w:t>
      </w:r>
      <w:r w:rsidRPr="00715C80">
        <w:rPr>
          <w:rFonts w:hint="eastAsia"/>
        </w:rPr>
        <w:t>的表</w:t>
      </w:r>
      <w:r w:rsidRPr="00715C80">
        <w:t>7</w:t>
      </w:r>
      <w:r w:rsidRPr="00715C80">
        <w:rPr>
          <w:rFonts w:hint="eastAsia"/>
        </w:rPr>
        <w:t>中有详细的说明，包括</w:t>
      </w:r>
      <w:r w:rsidRPr="00715C80">
        <w:t>6</w:t>
      </w:r>
      <w:r w:rsidRPr="00715C80">
        <w:rPr>
          <w:rFonts w:hint="eastAsia"/>
        </w:rPr>
        <w:t>个目标，分别是：</w:t>
      </w:r>
    </w:p>
    <w:p w14:paraId="4BAF0F90" w14:textId="77777777" w:rsidR="00DB1C52" w:rsidRPr="00715C80" w:rsidRDefault="00DB1C52" w:rsidP="00112A3D">
      <w:pPr>
        <w:pStyle w:val="a2"/>
        <w:numPr>
          <w:ilvl w:val="0"/>
          <w:numId w:val="18"/>
        </w:numPr>
        <w:ind w:firstLineChars="0"/>
      </w:pPr>
      <w:r w:rsidRPr="00715C80">
        <w:rPr>
          <w:rFonts w:hint="eastAsia"/>
        </w:rPr>
        <w:t>标识构型项（</w:t>
      </w:r>
      <w:r w:rsidRPr="00715C80">
        <w:rPr>
          <w:rFonts w:hint="eastAsia"/>
        </w:rPr>
        <w:t>A-8.1</w:t>
      </w:r>
      <w:r w:rsidRPr="00715C80">
        <w:rPr>
          <w:rFonts w:hint="eastAsia"/>
        </w:rPr>
        <w:t>）</w:t>
      </w:r>
    </w:p>
    <w:p w14:paraId="15F4E294" w14:textId="77777777" w:rsidR="00DB1C52" w:rsidRPr="00715C80" w:rsidRDefault="00DB1C52" w:rsidP="00112A3D">
      <w:pPr>
        <w:pStyle w:val="a2"/>
        <w:numPr>
          <w:ilvl w:val="0"/>
          <w:numId w:val="18"/>
        </w:numPr>
        <w:ind w:firstLineChars="0"/>
      </w:pPr>
      <w:r w:rsidRPr="00715C80">
        <w:rPr>
          <w:rFonts w:hint="eastAsia"/>
        </w:rPr>
        <w:t>建立基线和可追溯性（</w:t>
      </w:r>
      <w:r w:rsidRPr="00715C80">
        <w:rPr>
          <w:rFonts w:hint="eastAsia"/>
        </w:rPr>
        <w:t>A-8.2</w:t>
      </w:r>
      <w:r w:rsidRPr="00715C80">
        <w:rPr>
          <w:rFonts w:hint="eastAsia"/>
        </w:rPr>
        <w:t>）</w:t>
      </w:r>
    </w:p>
    <w:p w14:paraId="6EA50461" w14:textId="64AFEA07" w:rsidR="00DB1C52" w:rsidRPr="00715C80" w:rsidRDefault="00DB1C52" w:rsidP="00112A3D">
      <w:pPr>
        <w:pStyle w:val="a2"/>
        <w:numPr>
          <w:ilvl w:val="0"/>
          <w:numId w:val="18"/>
        </w:numPr>
        <w:ind w:firstLineChars="0"/>
      </w:pPr>
      <w:r w:rsidRPr="00715C80">
        <w:rPr>
          <w:rFonts w:hint="eastAsia"/>
        </w:rPr>
        <w:t>建立问题报告，变更控制，变更评审和</w:t>
      </w:r>
      <w:r w:rsidR="004D336E">
        <w:rPr>
          <w:rFonts w:hint="eastAsia"/>
        </w:rPr>
        <w:t>配置</w:t>
      </w:r>
      <w:r w:rsidRPr="00715C80">
        <w:rPr>
          <w:rFonts w:hint="eastAsia"/>
        </w:rPr>
        <w:t>状态纪实机制（</w:t>
      </w:r>
      <w:r w:rsidRPr="00715C80">
        <w:rPr>
          <w:rFonts w:hint="eastAsia"/>
        </w:rPr>
        <w:t>A-8.3</w:t>
      </w:r>
      <w:r w:rsidRPr="00715C80">
        <w:rPr>
          <w:rFonts w:hint="eastAsia"/>
        </w:rPr>
        <w:t>）</w:t>
      </w:r>
    </w:p>
    <w:p w14:paraId="4BA5FB6B" w14:textId="77777777" w:rsidR="00DB1C52" w:rsidRPr="00715C80" w:rsidRDefault="00DB1C52" w:rsidP="00112A3D">
      <w:pPr>
        <w:pStyle w:val="a2"/>
        <w:numPr>
          <w:ilvl w:val="0"/>
          <w:numId w:val="18"/>
        </w:numPr>
        <w:ind w:firstLineChars="0"/>
      </w:pPr>
      <w:r w:rsidRPr="00715C80">
        <w:rPr>
          <w:rFonts w:hint="eastAsia"/>
        </w:rPr>
        <w:t>建立归档、检索和发布机制（</w:t>
      </w:r>
      <w:r w:rsidRPr="00715C80">
        <w:rPr>
          <w:rFonts w:hint="eastAsia"/>
        </w:rPr>
        <w:t>A-8.4</w:t>
      </w:r>
      <w:r w:rsidRPr="00715C80">
        <w:rPr>
          <w:rFonts w:hint="eastAsia"/>
        </w:rPr>
        <w:t>）</w:t>
      </w:r>
    </w:p>
    <w:p w14:paraId="39AB0D37" w14:textId="77777777" w:rsidR="00DB1C52" w:rsidRPr="00715C80" w:rsidRDefault="00DB1C52" w:rsidP="00112A3D">
      <w:pPr>
        <w:pStyle w:val="a2"/>
        <w:numPr>
          <w:ilvl w:val="0"/>
          <w:numId w:val="18"/>
        </w:numPr>
        <w:ind w:firstLineChars="0"/>
      </w:pPr>
      <w:r w:rsidRPr="00715C80">
        <w:rPr>
          <w:rFonts w:hint="eastAsia"/>
        </w:rPr>
        <w:t>建立软件加载控制机制（</w:t>
      </w:r>
      <w:r w:rsidRPr="00715C80">
        <w:rPr>
          <w:rFonts w:hint="eastAsia"/>
        </w:rPr>
        <w:t>A-8.5</w:t>
      </w:r>
      <w:r w:rsidRPr="00715C80">
        <w:rPr>
          <w:rFonts w:hint="eastAsia"/>
        </w:rPr>
        <w:t>）</w:t>
      </w:r>
    </w:p>
    <w:p w14:paraId="7226CC8C" w14:textId="77777777" w:rsidR="00DB1C52" w:rsidRPr="00715C80" w:rsidRDefault="00DB1C52" w:rsidP="00112A3D">
      <w:pPr>
        <w:pStyle w:val="a2"/>
        <w:numPr>
          <w:ilvl w:val="0"/>
          <w:numId w:val="18"/>
        </w:numPr>
        <w:ind w:firstLineChars="0"/>
      </w:pPr>
      <w:r w:rsidRPr="00715C80">
        <w:rPr>
          <w:rFonts w:hint="eastAsia"/>
        </w:rPr>
        <w:t>建立软件生命周期环境控制（</w:t>
      </w:r>
      <w:r w:rsidRPr="00715C80">
        <w:rPr>
          <w:rFonts w:hint="eastAsia"/>
        </w:rPr>
        <w:t>A-8.6</w:t>
      </w:r>
      <w:r w:rsidRPr="00715C80">
        <w:rPr>
          <w:rFonts w:hint="eastAsia"/>
        </w:rPr>
        <w:t>）</w:t>
      </w:r>
    </w:p>
    <w:p w14:paraId="7779F810" w14:textId="1327642F" w:rsidR="00DB1C52" w:rsidRPr="00715C80" w:rsidRDefault="00DB1C52" w:rsidP="00112A3D">
      <w:pPr>
        <w:pStyle w:val="a2"/>
        <w:ind w:firstLine="480"/>
      </w:pPr>
      <w:r w:rsidRPr="00715C80">
        <w:rPr>
          <w:rFonts w:hint="eastAsia"/>
        </w:rPr>
        <w:t>本文</w:t>
      </w:r>
      <w:r w:rsidRPr="00715C80">
        <w:t>选取</w:t>
      </w:r>
      <w:r w:rsidRPr="00715C80">
        <w:rPr>
          <w:rFonts w:hint="eastAsia"/>
        </w:rPr>
        <w:t>a</w:t>
      </w:r>
      <w:r w:rsidRPr="00715C80">
        <w:t xml:space="preserve">-8.1 ,a-8.2 ,A-8.3 </w:t>
      </w:r>
      <w:r w:rsidRPr="00715C80">
        <w:rPr>
          <w:rFonts w:hint="eastAsia"/>
        </w:rPr>
        <w:t>三个</w:t>
      </w:r>
      <w:r w:rsidRPr="00715C80">
        <w:t>目标作为研究对象，</w:t>
      </w:r>
      <w:r w:rsidRPr="00715C80">
        <w:rPr>
          <w:rFonts w:hint="eastAsia"/>
        </w:rPr>
        <w:t>依据标准进行了详细的解读，确定了各个目标的论证结构（包含证据）。进行</w:t>
      </w:r>
      <w:r w:rsidRPr="00715C80">
        <w:t>详细解读</w:t>
      </w:r>
      <w:r w:rsidRPr="00715C80">
        <w:rPr>
          <w:rFonts w:hint="eastAsia"/>
        </w:rPr>
        <w:t>的</w:t>
      </w:r>
      <w:r w:rsidRPr="00715C80">
        <w:t>依据包括</w:t>
      </w:r>
      <w:r w:rsidRPr="00715C80">
        <w:rPr>
          <w:rFonts w:hint="eastAsia"/>
        </w:rPr>
        <w:t xml:space="preserve"> </w:t>
      </w:r>
      <w:r w:rsidRPr="00715C80">
        <w:rPr>
          <w:rFonts w:hint="eastAsia"/>
        </w:rPr>
        <w:t>标准</w:t>
      </w:r>
      <w:r w:rsidRPr="00715C80">
        <w:t>中对过程目标</w:t>
      </w:r>
      <w:r w:rsidRPr="00715C80">
        <w:rPr>
          <w:rFonts w:hint="eastAsia"/>
        </w:rPr>
        <w:t>的</w:t>
      </w:r>
      <w:r w:rsidRPr="00715C80">
        <w:t>解读，审查指南</w:t>
      </w:r>
      <w:r w:rsidRPr="00715C80">
        <w:rPr>
          <w:rFonts w:hint="eastAsia"/>
        </w:rPr>
        <w:t>，</w:t>
      </w:r>
      <w:r w:rsidRPr="00715C80">
        <w:t>具有审查经验的人员的</w:t>
      </w:r>
      <w:r w:rsidRPr="00715C80">
        <w:rPr>
          <w:rFonts w:hint="eastAsia"/>
        </w:rPr>
        <w:t>指导等。</w:t>
      </w:r>
    </w:p>
    <w:p w14:paraId="1D2E6404" w14:textId="491814BD" w:rsidR="00DB1C52" w:rsidRPr="00715C80" w:rsidRDefault="00DB1C52" w:rsidP="00112A3D">
      <w:pPr>
        <w:pStyle w:val="a2"/>
        <w:ind w:firstLine="480"/>
      </w:pPr>
      <w:r w:rsidRPr="00715C80">
        <w:rPr>
          <w:rFonts w:hint="eastAsia"/>
        </w:rPr>
        <w:t>在</w:t>
      </w:r>
      <w:r w:rsidRPr="00715C80">
        <w:t>对</w:t>
      </w:r>
      <w:r w:rsidRPr="00715C80">
        <w:rPr>
          <w:rFonts w:hint="eastAsia"/>
        </w:rPr>
        <w:t>目标</w:t>
      </w:r>
      <w:r w:rsidRPr="00715C80">
        <w:t>使用</w:t>
      </w:r>
      <w:r w:rsidRPr="00715C80">
        <w:t>G</w:t>
      </w:r>
      <w:r w:rsidR="002C3D19" w:rsidRPr="00715C80">
        <w:t>S</w:t>
      </w:r>
      <w:r w:rsidRPr="00715C80">
        <w:t>N</w:t>
      </w:r>
      <w:r w:rsidRPr="00715C80">
        <w:t>方法</w:t>
      </w:r>
      <w:r w:rsidRPr="00715C80">
        <w:rPr>
          <w:rFonts w:hint="eastAsia"/>
        </w:rPr>
        <w:t>进行</w:t>
      </w:r>
      <w:r w:rsidRPr="00715C80">
        <w:t>分析</w:t>
      </w:r>
      <w:r w:rsidRPr="00715C80">
        <w:rPr>
          <w:rFonts w:hint="eastAsia"/>
        </w:rPr>
        <w:t>时</w:t>
      </w:r>
      <w:r w:rsidRPr="00715C80">
        <w:t>，使用了两种大的策略：</w:t>
      </w:r>
    </w:p>
    <w:p w14:paraId="17BFBE01" w14:textId="77777777" w:rsidR="00DB1C52" w:rsidRPr="00715C80" w:rsidRDefault="00DB1C52" w:rsidP="00112A3D">
      <w:pPr>
        <w:pStyle w:val="a2"/>
        <w:ind w:firstLine="480"/>
      </w:pPr>
      <w:r w:rsidRPr="00715C80">
        <w:rPr>
          <w:rFonts w:hint="eastAsia"/>
        </w:rPr>
        <w:t>策略</w:t>
      </w:r>
      <w:r w:rsidRPr="00715C80">
        <w:rPr>
          <w:rFonts w:hint="eastAsia"/>
        </w:rPr>
        <w:t>1.</w:t>
      </w:r>
      <w:r w:rsidRPr="00715C80">
        <w:rPr>
          <w:rFonts w:hint="eastAsia"/>
        </w:rPr>
        <w:t>第一次将</w:t>
      </w:r>
      <w:r w:rsidRPr="00715C80">
        <w:t>大目标分解</w:t>
      </w:r>
      <w:r w:rsidRPr="00715C80">
        <w:rPr>
          <w:rFonts w:hint="eastAsia"/>
        </w:rPr>
        <w:t>时</w:t>
      </w:r>
      <w:r w:rsidRPr="00715C80">
        <w:t>，主要以</w:t>
      </w:r>
      <w:r w:rsidRPr="00715C80">
        <w:rPr>
          <w:rFonts w:hint="eastAsia"/>
        </w:rPr>
        <w:t>“标准</w:t>
      </w:r>
      <w:r w:rsidRPr="00715C80">
        <w:t>、流程、经验、审查指南</w:t>
      </w:r>
      <w:r w:rsidRPr="00715C80">
        <w:rPr>
          <w:rFonts w:hint="eastAsia"/>
        </w:rPr>
        <w:t>”</w:t>
      </w:r>
      <w:r w:rsidRPr="00715C80">
        <w:t>为依据，</w:t>
      </w:r>
      <w:r w:rsidRPr="00715C80">
        <w:rPr>
          <w:rFonts w:hint="eastAsia"/>
        </w:rPr>
        <w:t>将</w:t>
      </w:r>
      <w:r w:rsidRPr="00715C80">
        <w:rPr>
          <w:rFonts w:hint="eastAsia"/>
        </w:rPr>
        <w:t>Do178c</w:t>
      </w:r>
      <w:r w:rsidRPr="00715C80">
        <w:rPr>
          <w:rFonts w:hint="eastAsia"/>
        </w:rPr>
        <w:t>要求的配置管理过程目标按子过程相关要求分解为支持目标论证的多个子过程</w:t>
      </w:r>
      <w:r w:rsidRPr="00715C80">
        <w:t>目标。</w:t>
      </w:r>
    </w:p>
    <w:p w14:paraId="31E8E9F5" w14:textId="33CD7A5E" w:rsidR="00DB1C52" w:rsidRPr="00715C80" w:rsidRDefault="00DB1C52" w:rsidP="00112A3D">
      <w:pPr>
        <w:pStyle w:val="a2"/>
        <w:ind w:firstLine="480"/>
      </w:pPr>
      <w:r w:rsidRPr="00715C80">
        <w:rPr>
          <w:rFonts w:hint="eastAsia"/>
        </w:rPr>
        <w:t>策略</w:t>
      </w:r>
      <w:r w:rsidRPr="00715C80">
        <w:rPr>
          <w:rFonts w:hint="eastAsia"/>
        </w:rPr>
        <w:t>2</w:t>
      </w:r>
      <w:r w:rsidRPr="00715C80">
        <w:rPr>
          <w:rFonts w:hint="eastAsia"/>
        </w:rPr>
        <w:t>：</w:t>
      </w:r>
      <w:r w:rsidRPr="00715C80">
        <w:t>为了构建符合</w:t>
      </w:r>
      <w:r w:rsidRPr="00715C80">
        <w:t>Do178c</w:t>
      </w:r>
      <w:r w:rsidRPr="00715C80">
        <w:rPr>
          <w:rFonts w:hint="eastAsia"/>
        </w:rPr>
        <w:t>标准</w:t>
      </w:r>
      <w:r w:rsidRPr="00715C80">
        <w:t>的</w:t>
      </w:r>
      <w:r w:rsidRPr="00715C80">
        <w:rPr>
          <w:rFonts w:hint="eastAsia"/>
        </w:rPr>
        <w:t>变更管理</w:t>
      </w:r>
      <w:r w:rsidRPr="00715C80">
        <w:t>模型，</w:t>
      </w:r>
      <w:r w:rsidRPr="00715C80">
        <w:rPr>
          <w:rFonts w:hint="eastAsia"/>
        </w:rPr>
        <w:t>在对子过程的目标进行自上而下的论证时，</w:t>
      </w:r>
      <w:r w:rsidRPr="00715C80">
        <w:t>以</w:t>
      </w:r>
      <w:r w:rsidRPr="00715C80">
        <w:rPr>
          <w:rFonts w:hint="eastAsia"/>
        </w:rPr>
        <w:t>“标准</w:t>
      </w:r>
      <w:r w:rsidRPr="00715C80">
        <w:t>、流程、经验、审查指南</w:t>
      </w:r>
      <w:r w:rsidRPr="00715C80">
        <w:rPr>
          <w:rFonts w:hint="eastAsia"/>
        </w:rPr>
        <w:t>”</w:t>
      </w:r>
      <w:r w:rsidRPr="00715C80">
        <w:t>为依据</w:t>
      </w:r>
      <w:r w:rsidR="000627F2">
        <w:rPr>
          <w:rFonts w:hint="eastAsia"/>
        </w:rPr>
        <w:t>，分析得出满足子过程目标</w:t>
      </w:r>
      <w:r w:rsidRPr="00715C80">
        <w:rPr>
          <w:rFonts w:hint="eastAsia"/>
        </w:rPr>
        <w:lastRenderedPageBreak/>
        <w:t>的证据需求，并分类</w:t>
      </w:r>
      <w:r w:rsidRPr="00715C80">
        <w:t>：</w:t>
      </w:r>
    </w:p>
    <w:p w14:paraId="4F641B51" w14:textId="77777777" w:rsidR="00DB1C52" w:rsidRPr="00715C80" w:rsidRDefault="00DB1C52" w:rsidP="00112A3D">
      <w:pPr>
        <w:pStyle w:val="a2"/>
        <w:ind w:firstLine="480"/>
      </w:pPr>
      <w:r w:rsidRPr="00715C80">
        <w:rPr>
          <w:rFonts w:hint="eastAsia"/>
        </w:rPr>
        <w:t>1</w:t>
      </w:r>
      <w:r w:rsidRPr="00715C80">
        <w:t>在数据初始化</w:t>
      </w:r>
      <w:r w:rsidRPr="00715C80">
        <w:rPr>
          <w:rFonts w:hint="eastAsia"/>
        </w:rPr>
        <w:t>和论证过程中需要人工辅助的证据要求</w:t>
      </w:r>
      <w:r w:rsidRPr="00715C80">
        <w:t>。</w:t>
      </w:r>
    </w:p>
    <w:p w14:paraId="4E78DEEC" w14:textId="77777777" w:rsidR="00DB1C52" w:rsidRPr="00715C80" w:rsidRDefault="00DB1C52" w:rsidP="00112A3D">
      <w:pPr>
        <w:pStyle w:val="a2"/>
        <w:ind w:firstLine="480"/>
      </w:pPr>
      <w:r w:rsidRPr="00715C80">
        <w:rPr>
          <w:rFonts w:hint="eastAsia"/>
        </w:rPr>
        <w:t>2.</w:t>
      </w:r>
      <w:r w:rsidRPr="00715C80">
        <w:rPr>
          <w:rFonts w:hint="eastAsia"/>
        </w:rPr>
        <w:t>主要对生命周期数据自身相关的证据要求。</w:t>
      </w:r>
    </w:p>
    <w:p w14:paraId="0E0CDE2D" w14:textId="77777777" w:rsidR="00DB1C52" w:rsidRPr="00715C80" w:rsidRDefault="00DB1C52" w:rsidP="00112A3D">
      <w:pPr>
        <w:pStyle w:val="a2"/>
        <w:ind w:firstLine="480"/>
      </w:pPr>
      <w:r w:rsidRPr="00715C80">
        <w:rPr>
          <w:rFonts w:hint="eastAsia"/>
        </w:rPr>
        <w:t>3</w:t>
      </w:r>
      <w:r w:rsidRPr="00715C80">
        <w:rPr>
          <w:rFonts w:hint="eastAsia"/>
        </w:rPr>
        <w:t>与变更</w:t>
      </w:r>
      <w:r w:rsidRPr="00715C80">
        <w:t>管理的</w:t>
      </w:r>
      <w:r w:rsidRPr="00715C80">
        <w:rPr>
          <w:rFonts w:hint="eastAsia"/>
        </w:rPr>
        <w:t>流程要求相关的证据要求</w:t>
      </w:r>
      <w:r w:rsidRPr="00715C80">
        <w:t>。</w:t>
      </w:r>
    </w:p>
    <w:p w14:paraId="1EB4210B" w14:textId="77777777" w:rsidR="00DB1C52" w:rsidRPr="00715C80" w:rsidRDefault="00DB1C52" w:rsidP="00C00554">
      <w:pPr>
        <w:pStyle w:val="30"/>
        <w:spacing w:before="156" w:after="156"/>
      </w:pPr>
      <w:bookmarkStart w:id="55" w:name="_Toc7289692"/>
      <w:r w:rsidRPr="00715C80">
        <w:rPr>
          <w:rFonts w:hint="eastAsia"/>
        </w:rPr>
        <w:t>对</w:t>
      </w:r>
      <w:r w:rsidRPr="00715C80">
        <w:t>目标</w:t>
      </w:r>
      <w:r w:rsidRPr="00715C80">
        <w:rPr>
          <w:rFonts w:hint="eastAsia"/>
        </w:rPr>
        <w:t xml:space="preserve"> </w:t>
      </w:r>
      <w:r w:rsidRPr="00715C80">
        <w:t>A-8.1</w:t>
      </w:r>
      <w:r w:rsidRPr="00715C80">
        <w:rPr>
          <w:rFonts w:hint="eastAsia"/>
        </w:rPr>
        <w:t>使用</w:t>
      </w:r>
      <w:r w:rsidRPr="00715C80">
        <w:t>GSN</w:t>
      </w:r>
      <w:r w:rsidRPr="00715C80">
        <w:rPr>
          <w:rFonts w:hint="eastAsia"/>
        </w:rPr>
        <w:t>方法</w:t>
      </w:r>
      <w:r w:rsidRPr="00715C80">
        <w:t>进行分析，</w:t>
      </w:r>
      <w:bookmarkEnd w:id="55"/>
    </w:p>
    <w:p w14:paraId="4813E918" w14:textId="333E3FF7" w:rsidR="00DB1C52" w:rsidRDefault="000E78D8" w:rsidP="00112A3D">
      <w:pPr>
        <w:pStyle w:val="a2"/>
        <w:ind w:firstLine="480"/>
      </w:pPr>
      <w:r>
        <w:t>根据以上策略与分类</w:t>
      </w:r>
      <w:r>
        <w:rPr>
          <w:rFonts w:hint="eastAsia"/>
        </w:rPr>
        <w:t>，建立目标</w:t>
      </w:r>
      <w:r>
        <w:rPr>
          <w:rFonts w:hint="eastAsia"/>
        </w:rPr>
        <w:t>A-8.1</w:t>
      </w:r>
      <w:r>
        <w:rPr>
          <w:rFonts w:hint="eastAsia"/>
        </w:rPr>
        <w:t>的满足性论证结构如图（）所示：</w:t>
      </w:r>
    </w:p>
    <w:p w14:paraId="1D215059" w14:textId="77777777" w:rsidR="000E78D8" w:rsidRPr="00715C80" w:rsidRDefault="000E78D8" w:rsidP="00112A3D">
      <w:pPr>
        <w:pStyle w:val="a2"/>
        <w:ind w:firstLine="480"/>
      </w:pPr>
    </w:p>
    <w:p w14:paraId="3EE213A9" w14:textId="744B6C87" w:rsidR="00DB1C52" w:rsidRPr="00715C80" w:rsidRDefault="000E78D8" w:rsidP="00DB1C52">
      <w:r>
        <w:rPr>
          <w:noProof/>
        </w:rPr>
        <w:drawing>
          <wp:inline distT="0" distB="0" distL="0" distR="0" wp14:anchorId="0C8F5EE6" wp14:editId="236F26E3">
            <wp:extent cx="5615707" cy="5011948"/>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配置管理部分.jpg"/>
                    <pic:cNvPicPr/>
                  </pic:nvPicPr>
                  <pic:blipFill>
                    <a:blip r:embed="rId36">
                      <a:extLst>
                        <a:ext uri="{28A0092B-C50C-407E-A947-70E740481C1C}">
                          <a14:useLocalDpi xmlns:a14="http://schemas.microsoft.com/office/drawing/2010/main" val="0"/>
                        </a:ext>
                      </a:extLst>
                    </a:blip>
                    <a:stretch>
                      <a:fillRect/>
                    </a:stretch>
                  </pic:blipFill>
                  <pic:spPr>
                    <a:xfrm>
                      <a:off x="0" y="0"/>
                      <a:ext cx="5612407" cy="5009003"/>
                    </a:xfrm>
                    <a:prstGeom prst="rect">
                      <a:avLst/>
                    </a:prstGeom>
                  </pic:spPr>
                </pic:pic>
              </a:graphicData>
            </a:graphic>
          </wp:inline>
        </w:drawing>
      </w:r>
    </w:p>
    <w:p w14:paraId="0219215A" w14:textId="77777777" w:rsidR="00DB1C52" w:rsidRPr="00715C80" w:rsidRDefault="00DB1C52" w:rsidP="00DB1C52"/>
    <w:p w14:paraId="19211CD7" w14:textId="08D8C0D5" w:rsidR="00DB1C52" w:rsidRDefault="00322AF2" w:rsidP="00322AF2">
      <w:pPr>
        <w:ind w:firstLineChars="200" w:firstLine="420"/>
      </w:pPr>
      <w:r>
        <w:rPr>
          <w:rFonts w:hint="eastAsia"/>
        </w:rPr>
        <w:t>根据DO178C以及最佳实践的指导要求，首先将目标A-8.1分解为5个子过程目标，然后以“标准、流程、经验、审查指南”为依据，对每个子目标分析得出其证据需求，最终得出4个生命周期数据相关证据需求，5个与变更管理流程相关证据需求，以及需要人工辅助参与的部分。</w:t>
      </w:r>
    </w:p>
    <w:p w14:paraId="63B7B042" w14:textId="77777777" w:rsidR="0017230C" w:rsidRDefault="0017230C" w:rsidP="00322AF2">
      <w:pPr>
        <w:ind w:firstLineChars="200" w:firstLine="420"/>
      </w:pPr>
    </w:p>
    <w:p w14:paraId="18F1CBA4" w14:textId="77777777" w:rsidR="0017230C" w:rsidRDefault="0017230C" w:rsidP="00322AF2">
      <w:pPr>
        <w:ind w:firstLineChars="200" w:firstLine="420"/>
      </w:pPr>
    </w:p>
    <w:p w14:paraId="0F1E0921" w14:textId="77777777" w:rsidR="0017230C" w:rsidRDefault="0017230C" w:rsidP="00322AF2">
      <w:pPr>
        <w:ind w:firstLineChars="200" w:firstLine="420"/>
      </w:pPr>
    </w:p>
    <w:p w14:paraId="0E50F375" w14:textId="77777777" w:rsidR="0017230C" w:rsidRDefault="0017230C" w:rsidP="00322AF2">
      <w:pPr>
        <w:ind w:firstLineChars="200" w:firstLine="420"/>
      </w:pPr>
    </w:p>
    <w:p w14:paraId="52989962" w14:textId="77777777" w:rsidR="0017230C" w:rsidRDefault="0017230C" w:rsidP="00322AF2">
      <w:pPr>
        <w:ind w:firstLineChars="200" w:firstLine="420"/>
      </w:pPr>
    </w:p>
    <w:p w14:paraId="43412230" w14:textId="77777777" w:rsidR="0017230C" w:rsidRDefault="0017230C" w:rsidP="00322AF2">
      <w:pPr>
        <w:ind w:firstLineChars="200" w:firstLine="420"/>
      </w:pPr>
    </w:p>
    <w:p w14:paraId="34C96042" w14:textId="77777777" w:rsidR="0017230C" w:rsidRDefault="0017230C" w:rsidP="00322AF2">
      <w:pPr>
        <w:ind w:firstLineChars="200" w:firstLine="420"/>
      </w:pPr>
    </w:p>
    <w:p w14:paraId="2C7E8F22" w14:textId="77777777" w:rsidR="0017230C" w:rsidRDefault="0017230C" w:rsidP="00322AF2">
      <w:pPr>
        <w:ind w:firstLineChars="200" w:firstLine="420"/>
      </w:pPr>
    </w:p>
    <w:p w14:paraId="0E45C5F3" w14:textId="77777777" w:rsidR="0017230C" w:rsidRDefault="0017230C" w:rsidP="00322AF2">
      <w:pPr>
        <w:ind w:firstLineChars="200" w:firstLine="420"/>
      </w:pPr>
    </w:p>
    <w:p w14:paraId="25C7B067" w14:textId="77777777" w:rsidR="0017230C" w:rsidRDefault="0017230C" w:rsidP="00322AF2">
      <w:pPr>
        <w:ind w:firstLineChars="200" w:firstLine="420"/>
      </w:pPr>
    </w:p>
    <w:p w14:paraId="78C730F0" w14:textId="77777777" w:rsidR="0017230C" w:rsidRDefault="0017230C" w:rsidP="00322AF2">
      <w:pPr>
        <w:ind w:firstLineChars="200" w:firstLine="420"/>
      </w:pPr>
    </w:p>
    <w:p w14:paraId="0CAD5902" w14:textId="77777777" w:rsidR="0017230C" w:rsidRDefault="0017230C" w:rsidP="00322AF2">
      <w:pPr>
        <w:ind w:firstLineChars="200" w:firstLine="420"/>
      </w:pPr>
    </w:p>
    <w:p w14:paraId="713C51E7" w14:textId="77777777" w:rsidR="0017230C" w:rsidRDefault="0017230C" w:rsidP="00322AF2">
      <w:pPr>
        <w:ind w:firstLineChars="200" w:firstLine="420"/>
      </w:pPr>
    </w:p>
    <w:p w14:paraId="321F0341" w14:textId="77777777" w:rsidR="0017230C" w:rsidRDefault="0017230C" w:rsidP="00322AF2">
      <w:pPr>
        <w:ind w:firstLineChars="200" w:firstLine="420"/>
      </w:pPr>
    </w:p>
    <w:p w14:paraId="6ACCA383" w14:textId="77777777" w:rsidR="0017230C" w:rsidRDefault="0017230C" w:rsidP="00322AF2">
      <w:pPr>
        <w:ind w:firstLineChars="200" w:firstLine="420"/>
      </w:pPr>
    </w:p>
    <w:p w14:paraId="47A9BCB2" w14:textId="77777777" w:rsidR="0017230C" w:rsidRPr="00715C80" w:rsidRDefault="0017230C" w:rsidP="00322AF2">
      <w:pPr>
        <w:ind w:firstLineChars="200" w:firstLine="420"/>
      </w:pPr>
    </w:p>
    <w:p w14:paraId="265C1EDA" w14:textId="77777777" w:rsidR="00DB1C52" w:rsidRDefault="00DB1C52" w:rsidP="00C00554">
      <w:pPr>
        <w:pStyle w:val="30"/>
        <w:spacing w:before="156" w:after="156"/>
      </w:pPr>
      <w:bookmarkStart w:id="56" w:name="_Toc7289693"/>
      <w:r w:rsidRPr="00715C80">
        <w:rPr>
          <w:rFonts w:hint="eastAsia"/>
        </w:rPr>
        <w:t>对</w:t>
      </w:r>
      <w:r w:rsidRPr="00715C80">
        <w:t>目标</w:t>
      </w:r>
      <w:r w:rsidRPr="00715C80">
        <w:rPr>
          <w:rFonts w:hint="eastAsia"/>
        </w:rPr>
        <w:t xml:space="preserve"> </w:t>
      </w:r>
      <w:r w:rsidRPr="00715C80">
        <w:t>A-8.</w:t>
      </w:r>
      <w:r w:rsidRPr="00715C80">
        <w:rPr>
          <w:rFonts w:hint="eastAsia"/>
        </w:rPr>
        <w:t>2</w:t>
      </w:r>
      <w:r w:rsidRPr="00715C80">
        <w:rPr>
          <w:rFonts w:hint="eastAsia"/>
        </w:rPr>
        <w:t>使用</w:t>
      </w:r>
      <w:r w:rsidRPr="00715C80">
        <w:t>GSN</w:t>
      </w:r>
      <w:r w:rsidRPr="00715C80">
        <w:rPr>
          <w:rFonts w:hint="eastAsia"/>
        </w:rPr>
        <w:t>方法</w:t>
      </w:r>
      <w:r w:rsidRPr="00715C80">
        <w:t>进行分析，</w:t>
      </w:r>
      <w:bookmarkEnd w:id="56"/>
    </w:p>
    <w:p w14:paraId="4B9EAA5F" w14:textId="1DB71CE8" w:rsidR="00322AF2" w:rsidRDefault="00322AF2" w:rsidP="00112A3D">
      <w:pPr>
        <w:pStyle w:val="a2"/>
        <w:ind w:firstLine="480"/>
      </w:pPr>
      <w:r>
        <w:t>根据以上策略与分类</w:t>
      </w:r>
      <w:r>
        <w:rPr>
          <w:rFonts w:hint="eastAsia"/>
        </w:rPr>
        <w:t>，建立目标</w:t>
      </w:r>
      <w:r>
        <w:rPr>
          <w:rFonts w:hint="eastAsia"/>
        </w:rPr>
        <w:t>A-8.</w:t>
      </w:r>
      <w:r w:rsidR="0013626A">
        <w:rPr>
          <w:rFonts w:hint="eastAsia"/>
        </w:rPr>
        <w:t>2</w:t>
      </w:r>
      <w:r>
        <w:rPr>
          <w:rFonts w:hint="eastAsia"/>
        </w:rPr>
        <w:t>的满足性论证结构如图（）</w:t>
      </w:r>
      <w:r w:rsidR="0013626A">
        <w:rPr>
          <w:rFonts w:hint="eastAsia"/>
        </w:rPr>
        <w:t>图（）</w:t>
      </w:r>
      <w:r>
        <w:rPr>
          <w:rFonts w:hint="eastAsia"/>
        </w:rPr>
        <w:t>所示：</w:t>
      </w:r>
    </w:p>
    <w:p w14:paraId="173E9E81" w14:textId="2B1A65E3" w:rsidR="00322AF2" w:rsidRDefault="0013626A" w:rsidP="00112A3D">
      <w:pPr>
        <w:pStyle w:val="a2"/>
        <w:ind w:firstLine="480"/>
      </w:pPr>
      <w:r>
        <w:rPr>
          <w:rFonts w:hint="eastAsia"/>
          <w:noProof/>
        </w:rPr>
        <w:drawing>
          <wp:inline distT="0" distB="0" distL="0" distR="0" wp14:anchorId="2EC391DA" wp14:editId="3D609F05">
            <wp:extent cx="5274310" cy="450850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第一部分.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4508500"/>
                    </a:xfrm>
                    <a:prstGeom prst="rect">
                      <a:avLst/>
                    </a:prstGeom>
                  </pic:spPr>
                </pic:pic>
              </a:graphicData>
            </a:graphic>
          </wp:inline>
        </w:drawing>
      </w:r>
    </w:p>
    <w:p w14:paraId="585377EE" w14:textId="70B8E628" w:rsidR="00322AF2" w:rsidRDefault="0013626A" w:rsidP="00112A3D">
      <w:pPr>
        <w:pStyle w:val="a2"/>
        <w:ind w:firstLine="480"/>
      </w:pPr>
      <w:r>
        <w:rPr>
          <w:rFonts w:hint="eastAsia"/>
          <w:noProof/>
        </w:rPr>
        <w:lastRenderedPageBreak/>
        <w:drawing>
          <wp:inline distT="0" distB="0" distL="0" distR="0" wp14:anchorId="0062889E" wp14:editId="4FB4BCB1">
            <wp:extent cx="5145496" cy="4591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基线管理2 第二部分.jpg"/>
                    <pic:cNvPicPr/>
                  </pic:nvPicPr>
                  <pic:blipFill>
                    <a:blip r:embed="rId38">
                      <a:extLst>
                        <a:ext uri="{28A0092B-C50C-407E-A947-70E740481C1C}">
                          <a14:useLocalDpi xmlns:a14="http://schemas.microsoft.com/office/drawing/2010/main" val="0"/>
                        </a:ext>
                      </a:extLst>
                    </a:blip>
                    <a:stretch>
                      <a:fillRect/>
                    </a:stretch>
                  </pic:blipFill>
                  <pic:spPr>
                    <a:xfrm>
                      <a:off x="0" y="0"/>
                      <a:ext cx="5139991" cy="4586139"/>
                    </a:xfrm>
                    <a:prstGeom prst="rect">
                      <a:avLst/>
                    </a:prstGeom>
                  </pic:spPr>
                </pic:pic>
              </a:graphicData>
            </a:graphic>
          </wp:inline>
        </w:drawing>
      </w:r>
    </w:p>
    <w:p w14:paraId="1EFC43FE" w14:textId="77777777" w:rsidR="0017230C" w:rsidRPr="00715C80" w:rsidRDefault="0017230C" w:rsidP="0017230C">
      <w:pPr>
        <w:ind w:firstLineChars="200" w:firstLine="420"/>
        <w:jc w:val="left"/>
      </w:pPr>
      <w:r>
        <w:rPr>
          <w:rFonts w:hint="eastAsia"/>
        </w:rPr>
        <w:t>根据DO178C以及最佳实践的指导要求，首先将目标A-8.1分解为9个子过程目标，然后以“标准、流程、经验、审查指南”为依据，对每个子目标分析得出其证据需求，最终得出11个生命周期数据相关证据需求，9个与变更管理流程相关证据需求，以及需要人工辅助参与的部分。</w:t>
      </w:r>
    </w:p>
    <w:p w14:paraId="7AB30BBD" w14:textId="0CD12B34" w:rsidR="00322AF2" w:rsidRPr="0017230C" w:rsidRDefault="00322AF2" w:rsidP="00322AF2">
      <w:pPr>
        <w:jc w:val="left"/>
      </w:pPr>
    </w:p>
    <w:p w14:paraId="2B964B63" w14:textId="77777777" w:rsidR="00DB1C52" w:rsidRPr="00715C80" w:rsidRDefault="00DB1C52" w:rsidP="00C00554">
      <w:pPr>
        <w:pStyle w:val="30"/>
        <w:spacing w:before="156" w:after="156"/>
      </w:pPr>
      <w:bookmarkStart w:id="57" w:name="_Toc7289694"/>
      <w:r w:rsidRPr="00715C80">
        <w:rPr>
          <w:rFonts w:hint="eastAsia"/>
        </w:rPr>
        <w:t>对</w:t>
      </w:r>
      <w:r w:rsidRPr="00715C80">
        <w:t>目标</w:t>
      </w:r>
      <w:r w:rsidRPr="00715C80">
        <w:rPr>
          <w:rFonts w:hint="eastAsia"/>
        </w:rPr>
        <w:t xml:space="preserve"> </w:t>
      </w:r>
      <w:r w:rsidRPr="00715C80">
        <w:t>A-8.</w:t>
      </w:r>
      <w:r w:rsidRPr="00715C80">
        <w:rPr>
          <w:rFonts w:hint="eastAsia"/>
        </w:rPr>
        <w:t>3</w:t>
      </w:r>
      <w:r w:rsidRPr="00715C80">
        <w:rPr>
          <w:rFonts w:hint="eastAsia"/>
        </w:rPr>
        <w:t>使用</w:t>
      </w:r>
      <w:r w:rsidRPr="00715C80">
        <w:t>GSN</w:t>
      </w:r>
      <w:r w:rsidRPr="00715C80">
        <w:rPr>
          <w:rFonts w:hint="eastAsia"/>
        </w:rPr>
        <w:t>方法</w:t>
      </w:r>
      <w:r w:rsidRPr="00715C80">
        <w:t>进行分析，</w:t>
      </w:r>
      <w:bookmarkEnd w:id="57"/>
    </w:p>
    <w:p w14:paraId="64BCC5EC" w14:textId="1B160DAB" w:rsidR="0013626A" w:rsidRDefault="0013626A" w:rsidP="00112A3D">
      <w:pPr>
        <w:pStyle w:val="a2"/>
        <w:ind w:firstLine="480"/>
      </w:pPr>
      <w:r>
        <w:t>根据以上策略与分类</w:t>
      </w:r>
      <w:r>
        <w:rPr>
          <w:rFonts w:hint="eastAsia"/>
        </w:rPr>
        <w:t>，建立目标</w:t>
      </w:r>
      <w:r>
        <w:rPr>
          <w:rFonts w:hint="eastAsia"/>
        </w:rPr>
        <w:t>A-8.3</w:t>
      </w:r>
      <w:r>
        <w:rPr>
          <w:rFonts w:hint="eastAsia"/>
        </w:rPr>
        <w:t>的满足性论证结构，将其分为了问题报告、变更控制和变更评审三个部分。</w:t>
      </w:r>
    </w:p>
    <w:p w14:paraId="2FE550EE" w14:textId="60F8F53E" w:rsidR="00DB1C52" w:rsidRDefault="0013626A" w:rsidP="00112A3D">
      <w:pPr>
        <w:pStyle w:val="a2"/>
        <w:ind w:firstLine="480"/>
      </w:pPr>
      <w:r>
        <w:t>目标</w:t>
      </w:r>
      <w:r>
        <w:t>A</w:t>
      </w:r>
      <w:r>
        <w:rPr>
          <w:rFonts w:hint="eastAsia"/>
        </w:rPr>
        <w:t>-8.3</w:t>
      </w:r>
      <w:r>
        <w:rPr>
          <w:rFonts w:hint="eastAsia"/>
        </w:rPr>
        <w:t>中，问题报告部分的满足性论证结构如</w:t>
      </w:r>
      <w:r>
        <w:t>图</w:t>
      </w:r>
      <w:r>
        <w:rPr>
          <w:rFonts w:hint="eastAsia"/>
        </w:rPr>
        <w:t>（）所示。</w:t>
      </w:r>
    </w:p>
    <w:p w14:paraId="1CFF0D0A" w14:textId="4CC2A1DB" w:rsidR="0013626A" w:rsidRPr="00715C80" w:rsidRDefault="0013626A" w:rsidP="00112A3D">
      <w:pPr>
        <w:pStyle w:val="a2"/>
        <w:ind w:firstLine="480"/>
      </w:pPr>
      <w:r>
        <w:rPr>
          <w:rFonts w:hint="eastAsia"/>
        </w:rPr>
        <w:t>根据</w:t>
      </w:r>
      <w:r>
        <w:rPr>
          <w:rFonts w:hint="eastAsia"/>
        </w:rPr>
        <w:t>DO178C</w:t>
      </w:r>
      <w:r>
        <w:rPr>
          <w:rFonts w:hint="eastAsia"/>
        </w:rPr>
        <w:t>以及最佳实践的指导要求，首先将目标</w:t>
      </w:r>
      <w:r>
        <w:rPr>
          <w:rFonts w:hint="eastAsia"/>
        </w:rPr>
        <w:t>A-8.3</w:t>
      </w:r>
      <w:r>
        <w:rPr>
          <w:rFonts w:hint="eastAsia"/>
        </w:rPr>
        <w:t>问题报告部分分解为</w:t>
      </w:r>
      <w:r>
        <w:rPr>
          <w:rFonts w:hint="eastAsia"/>
        </w:rPr>
        <w:t>3</w:t>
      </w:r>
      <w:r>
        <w:rPr>
          <w:rFonts w:hint="eastAsia"/>
        </w:rPr>
        <w:t>个子过程目标，然后以“标准、流程、经验、审查指南”为依据，对每个子目标分析得出其证据需求，最终得出</w:t>
      </w:r>
      <w:r>
        <w:rPr>
          <w:rFonts w:hint="eastAsia"/>
        </w:rPr>
        <w:t>2</w:t>
      </w:r>
      <w:r>
        <w:rPr>
          <w:rFonts w:hint="eastAsia"/>
        </w:rPr>
        <w:t>个生命周期数据相关证据需求，</w:t>
      </w:r>
      <w:r>
        <w:rPr>
          <w:rFonts w:hint="eastAsia"/>
        </w:rPr>
        <w:t>3</w:t>
      </w:r>
      <w:r>
        <w:rPr>
          <w:rFonts w:hint="eastAsia"/>
        </w:rPr>
        <w:t>个与变更管理流程相关证据需求，以及需要人工辅助参与的部分。</w:t>
      </w:r>
    </w:p>
    <w:p w14:paraId="49E52B6E" w14:textId="77777777" w:rsidR="0013626A" w:rsidRPr="0013626A" w:rsidRDefault="0013626A" w:rsidP="00112A3D">
      <w:pPr>
        <w:pStyle w:val="a2"/>
        <w:ind w:firstLine="480"/>
      </w:pPr>
    </w:p>
    <w:p w14:paraId="0B5E767B" w14:textId="62AC9D9C" w:rsidR="00DB1C52" w:rsidRPr="00715C80" w:rsidRDefault="00AE69ED" w:rsidP="00DB1C52">
      <w:r>
        <w:lastRenderedPageBreak/>
        <w:pict w14:anchorId="6678CCD1">
          <v:shape id="_x0000_i1031" type="#_x0000_t75" style="width:416.4pt;height:408.6pt">
            <v:imagedata r:id="rId39" o:title="Do178目标分析图问题报告部分"/>
          </v:shape>
        </w:pict>
      </w:r>
    </w:p>
    <w:p w14:paraId="6AABC3FE" w14:textId="5B917D7B" w:rsidR="00091EE8" w:rsidRDefault="00091EE8" w:rsidP="00112A3D">
      <w:pPr>
        <w:pStyle w:val="a2"/>
        <w:ind w:firstLine="480"/>
      </w:pPr>
      <w:r>
        <w:t>目标</w:t>
      </w:r>
      <w:r>
        <w:t>A</w:t>
      </w:r>
      <w:r>
        <w:rPr>
          <w:rFonts w:hint="eastAsia"/>
        </w:rPr>
        <w:t>-8.3</w:t>
      </w:r>
      <w:r>
        <w:rPr>
          <w:rFonts w:hint="eastAsia"/>
        </w:rPr>
        <w:t>中，变更管理部分的满足性论证结构如</w:t>
      </w:r>
      <w:r>
        <w:t>图</w:t>
      </w:r>
      <w:r>
        <w:rPr>
          <w:rFonts w:hint="eastAsia"/>
        </w:rPr>
        <w:t>（）所示。</w:t>
      </w:r>
    </w:p>
    <w:p w14:paraId="5A8AD471" w14:textId="7D0610A4" w:rsidR="00091EE8" w:rsidRPr="00715C80" w:rsidRDefault="00091EE8" w:rsidP="00112A3D">
      <w:pPr>
        <w:pStyle w:val="a2"/>
        <w:ind w:firstLine="480"/>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变更管理部分分解为</w:t>
      </w:r>
      <w:r>
        <w:rPr>
          <w:rFonts w:hint="eastAsia"/>
        </w:rPr>
        <w:t>5</w:t>
      </w:r>
      <w:r>
        <w:rPr>
          <w:rFonts w:hint="eastAsia"/>
        </w:rPr>
        <w:t>个子过程目标，然后以“标准、流程、经验、审查指南”为依据，对每个子目标分析得出其证据需求，最终得出</w:t>
      </w:r>
      <w:r w:rsidR="0017230C">
        <w:rPr>
          <w:rFonts w:hint="eastAsia"/>
        </w:rPr>
        <w:t>4</w:t>
      </w:r>
      <w:r>
        <w:rPr>
          <w:rFonts w:hint="eastAsia"/>
        </w:rPr>
        <w:t>个生命周期数据相关证据需求，</w:t>
      </w:r>
      <w:r w:rsidR="0017230C">
        <w:rPr>
          <w:rFonts w:hint="eastAsia"/>
        </w:rPr>
        <w:t>6</w:t>
      </w:r>
      <w:r>
        <w:rPr>
          <w:rFonts w:hint="eastAsia"/>
        </w:rPr>
        <w:t>个与变更管理流程相关证据需求，以及需要人工辅助参与的部分。</w:t>
      </w:r>
    </w:p>
    <w:p w14:paraId="41F4131E" w14:textId="77777777" w:rsidR="00DB1C52" w:rsidRPr="00715C80" w:rsidRDefault="00DB1C52" w:rsidP="00DB1C52"/>
    <w:p w14:paraId="4B8E35D9" w14:textId="7383CE74" w:rsidR="00DB1C52" w:rsidRPr="00715C80" w:rsidRDefault="00415D34" w:rsidP="00DB1C52">
      <w:r>
        <w:rPr>
          <w:noProof/>
        </w:rPr>
        <w:lastRenderedPageBreak/>
        <w:drawing>
          <wp:inline distT="0" distB="0" distL="0" distR="0" wp14:anchorId="2294295C" wp14:editId="3A46D6A8">
            <wp:extent cx="5274310" cy="45923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178目标分析图变更控制部分.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4592320"/>
                    </a:xfrm>
                    <a:prstGeom prst="rect">
                      <a:avLst/>
                    </a:prstGeom>
                  </pic:spPr>
                </pic:pic>
              </a:graphicData>
            </a:graphic>
          </wp:inline>
        </w:drawing>
      </w:r>
    </w:p>
    <w:p w14:paraId="59707C17" w14:textId="4B016A85" w:rsidR="00D42FEB" w:rsidRDefault="00D42FEB" w:rsidP="00112A3D">
      <w:pPr>
        <w:pStyle w:val="a2"/>
        <w:ind w:firstLine="480"/>
      </w:pPr>
      <w:r>
        <w:t>目标</w:t>
      </w:r>
      <w:r>
        <w:t>A</w:t>
      </w:r>
      <w:r>
        <w:rPr>
          <w:rFonts w:hint="eastAsia"/>
        </w:rPr>
        <w:t>-8.3</w:t>
      </w:r>
      <w:r>
        <w:rPr>
          <w:rFonts w:hint="eastAsia"/>
        </w:rPr>
        <w:t>中，变更评审部分的满足性论证结构如</w:t>
      </w:r>
      <w:r>
        <w:t>图</w:t>
      </w:r>
      <w:r>
        <w:rPr>
          <w:rFonts w:hint="eastAsia"/>
        </w:rPr>
        <w:t>（）所示。</w:t>
      </w:r>
    </w:p>
    <w:p w14:paraId="4B556C80" w14:textId="4D44D5B9" w:rsidR="00D42FEB" w:rsidRPr="00715C80" w:rsidRDefault="00D42FEB" w:rsidP="00112A3D">
      <w:pPr>
        <w:pStyle w:val="a2"/>
        <w:ind w:firstLine="480"/>
      </w:pPr>
      <w:r>
        <w:rPr>
          <w:rFonts w:hint="eastAsia"/>
        </w:rPr>
        <w:t>根据</w:t>
      </w:r>
      <w:r>
        <w:rPr>
          <w:rFonts w:hint="eastAsia"/>
        </w:rPr>
        <w:t>DO178C</w:t>
      </w:r>
      <w:r>
        <w:rPr>
          <w:rFonts w:hint="eastAsia"/>
        </w:rPr>
        <w:t>以及最佳实践的指导要求，首先将目标</w:t>
      </w:r>
      <w:r>
        <w:rPr>
          <w:rFonts w:hint="eastAsia"/>
        </w:rPr>
        <w:t>A-8.3</w:t>
      </w:r>
      <w:r>
        <w:rPr>
          <w:rFonts w:hint="eastAsia"/>
        </w:rPr>
        <w:t>变更评审部分分解为</w:t>
      </w:r>
      <w:r>
        <w:rPr>
          <w:rFonts w:hint="eastAsia"/>
        </w:rPr>
        <w:t>4</w:t>
      </w:r>
      <w:r>
        <w:rPr>
          <w:rFonts w:hint="eastAsia"/>
        </w:rPr>
        <w:t>个子过程目标，然后以“标准、流程、经验、审查指南”为依据，对每个子目标分析得出其证据需求，最终得出</w:t>
      </w:r>
      <w:r>
        <w:rPr>
          <w:rFonts w:hint="eastAsia"/>
        </w:rPr>
        <w:t>4</w:t>
      </w:r>
      <w:r>
        <w:rPr>
          <w:rFonts w:hint="eastAsia"/>
        </w:rPr>
        <w:t>个生命周期数据相关证据需求，</w:t>
      </w:r>
      <w:r>
        <w:rPr>
          <w:rFonts w:hint="eastAsia"/>
        </w:rPr>
        <w:t>2</w:t>
      </w:r>
      <w:r>
        <w:rPr>
          <w:rFonts w:hint="eastAsia"/>
        </w:rPr>
        <w:t>个与变更管理流程相关证据需求，以及需要人工辅助参与的部分。</w:t>
      </w:r>
    </w:p>
    <w:p w14:paraId="29B49868" w14:textId="77777777" w:rsidR="00DB1C52" w:rsidRPr="00715C80" w:rsidRDefault="00DB1C52" w:rsidP="00DB1C52"/>
    <w:p w14:paraId="104787B4" w14:textId="77777777" w:rsidR="00DB1C52" w:rsidRPr="00715C80" w:rsidRDefault="00DB1C52" w:rsidP="00DB1C52"/>
    <w:p w14:paraId="232DC787" w14:textId="77777777" w:rsidR="00DB1C52" w:rsidRPr="00715C80" w:rsidRDefault="00DB1C52" w:rsidP="00DB1C52"/>
    <w:p w14:paraId="2E4C564B" w14:textId="77777777" w:rsidR="00DB1C52" w:rsidRPr="00715C80" w:rsidRDefault="00DB1C52" w:rsidP="00DB1C52"/>
    <w:p w14:paraId="41974354" w14:textId="77777777" w:rsidR="00DB1C52" w:rsidRPr="00715C80" w:rsidRDefault="00DB1C52" w:rsidP="00DB1C52"/>
    <w:p w14:paraId="62FEBD50" w14:textId="77777777" w:rsidR="00DB1C52" w:rsidRPr="00715C80" w:rsidRDefault="00DB1C52" w:rsidP="00DB1C52"/>
    <w:p w14:paraId="61B1910F" w14:textId="4F526CBB" w:rsidR="00DB1C52" w:rsidRPr="00715C80" w:rsidRDefault="00AE69ED" w:rsidP="00DB1C52">
      <w:r>
        <w:lastRenderedPageBreak/>
        <w:pict w14:anchorId="41D2A813">
          <v:shape id="_x0000_i1032" type="#_x0000_t75" style="width:414.2pt;height:392.55pt">
            <v:imagedata r:id="rId41" o:title="Do178目标分析图变更评审部分"/>
          </v:shape>
        </w:pict>
      </w:r>
    </w:p>
    <w:p w14:paraId="7416D4F9" w14:textId="2A35608D" w:rsidR="00DB1C52" w:rsidRPr="00715C80" w:rsidRDefault="00DB1C52" w:rsidP="00DB1C52"/>
    <w:p w14:paraId="2AF53D35" w14:textId="77777777" w:rsidR="00DB1C52" w:rsidRPr="00715C80" w:rsidRDefault="00DB1C52" w:rsidP="00DB1C52"/>
    <w:p w14:paraId="1D39F1B3" w14:textId="77777777" w:rsidR="00DB1C52" w:rsidRPr="00715C80" w:rsidRDefault="00DB1C52" w:rsidP="00112A3D">
      <w:pPr>
        <w:pStyle w:val="a2"/>
        <w:ind w:firstLine="480"/>
      </w:pPr>
    </w:p>
    <w:p w14:paraId="52FA1287" w14:textId="77777777" w:rsidR="00DB1C52" w:rsidRPr="00715C80" w:rsidRDefault="00DB1C52" w:rsidP="00C00554">
      <w:pPr>
        <w:pStyle w:val="21"/>
        <w:spacing w:before="156" w:after="156"/>
      </w:pPr>
      <w:bookmarkStart w:id="58" w:name="_Toc7289695"/>
      <w:r w:rsidRPr="00715C80">
        <w:rPr>
          <w:rStyle w:val="aa"/>
        </w:rPr>
        <w:commentReference w:id="59"/>
      </w:r>
      <w:r w:rsidRPr="00715C80">
        <w:rPr>
          <w:rFonts w:hint="eastAsia"/>
        </w:rPr>
        <w:t>生命</w:t>
      </w:r>
      <w:r w:rsidRPr="00715C80">
        <w:t>周期数据及格式要求</w:t>
      </w:r>
      <w:bookmarkEnd w:id="58"/>
    </w:p>
    <w:p w14:paraId="5EA5AF37" w14:textId="77777777" w:rsidR="00DB1C52" w:rsidRPr="00715C80" w:rsidRDefault="00DB1C52" w:rsidP="00112A3D">
      <w:pPr>
        <w:pStyle w:val="a2"/>
        <w:ind w:firstLine="480"/>
      </w:pPr>
      <w:r w:rsidRPr="00D94B39">
        <w:rPr>
          <w:rFonts w:hint="eastAsia"/>
          <w:highlight w:val="yellow"/>
        </w:rPr>
        <w:t>生命周期数据、最佳实践提出数据项与数据元</w:t>
      </w:r>
    </w:p>
    <w:p w14:paraId="153FB995" w14:textId="77777777" w:rsidR="00DB1C52" w:rsidRPr="00715C80" w:rsidRDefault="00DB1C52" w:rsidP="00C00554">
      <w:pPr>
        <w:pStyle w:val="30"/>
        <w:spacing w:before="156" w:after="156"/>
      </w:pPr>
      <w:bookmarkStart w:id="60" w:name="_Toc7289696"/>
      <w:r w:rsidRPr="00715C80">
        <w:rPr>
          <w:rFonts w:hint="eastAsia"/>
        </w:rPr>
        <w:t>标准要求的生命周期数据</w:t>
      </w:r>
      <w:bookmarkEnd w:id="60"/>
    </w:p>
    <w:p w14:paraId="48BF527C" w14:textId="77777777" w:rsidR="00DB1C52" w:rsidRPr="00715C80" w:rsidRDefault="00DB1C52" w:rsidP="00112A3D">
      <w:pPr>
        <w:pStyle w:val="a2"/>
        <w:ind w:firstLine="480"/>
      </w:pPr>
      <w:r w:rsidRPr="00715C80">
        <w:rPr>
          <w:rFonts w:hint="eastAsia"/>
        </w:rPr>
        <w:t>在</w:t>
      </w:r>
      <w:r w:rsidRPr="00715C80">
        <w:rPr>
          <w:rFonts w:hint="eastAsia"/>
        </w:rPr>
        <w:t>Do178C</w:t>
      </w:r>
      <w:r w:rsidRPr="00715C80">
        <w:rPr>
          <w:rFonts w:hint="eastAsia"/>
        </w:rPr>
        <w:t>标准中，列举了</w:t>
      </w:r>
      <w:r w:rsidRPr="00715C80">
        <w:rPr>
          <w:rFonts w:hint="eastAsia"/>
        </w:rPr>
        <w:t>22</w:t>
      </w:r>
      <w:r w:rsidRPr="00715C80">
        <w:rPr>
          <w:rFonts w:hint="eastAsia"/>
        </w:rPr>
        <w:t>种生命周期数据（</w:t>
      </w:r>
      <w:r w:rsidRPr="00715C80">
        <w:fldChar w:fldCharType="begin"/>
      </w:r>
      <w:r w:rsidRPr="00715C80">
        <w:instrText xml:space="preserve"> </w:instrText>
      </w:r>
      <w:r w:rsidRPr="00715C80">
        <w:rPr>
          <w:rFonts w:hint="eastAsia"/>
        </w:rPr>
        <w:instrText>REF _Ref471744298 \h</w:instrText>
      </w:r>
      <w:r w:rsidRPr="00715C80">
        <w:instrText xml:space="preserve">  \* MERGEFORMAT </w:instrText>
      </w:r>
      <w:r w:rsidRPr="00715C80">
        <w:fldChar w:fldCharType="separate"/>
      </w:r>
      <w:r w:rsidRPr="00715C80">
        <w:rPr>
          <w:rFonts w:hint="eastAsia"/>
        </w:rPr>
        <w:t>错误</w:t>
      </w:r>
      <w:r w:rsidRPr="00715C80">
        <w:rPr>
          <w:rFonts w:hint="eastAsia"/>
        </w:rPr>
        <w:t>!</w:t>
      </w:r>
      <w:r w:rsidRPr="00715C80">
        <w:rPr>
          <w:rFonts w:hint="eastAsia"/>
        </w:rPr>
        <w:t>未找到引用源。</w:t>
      </w:r>
      <w:r w:rsidRPr="00715C80">
        <w:fldChar w:fldCharType="end"/>
      </w:r>
      <w:r w:rsidRPr="00715C80">
        <w:rPr>
          <w:rFonts w:hint="eastAsia"/>
        </w:rPr>
        <w:t>），按照标准要求，所有标准要求的软件生命周期数据都应该被标识。也就是说开发过程中至少应该将这</w:t>
      </w:r>
      <w:r w:rsidRPr="00715C80">
        <w:rPr>
          <w:rFonts w:hint="eastAsia"/>
        </w:rPr>
        <w:t>22</w:t>
      </w:r>
      <w:r w:rsidRPr="00715C80">
        <w:rPr>
          <w:rFonts w:hint="eastAsia"/>
        </w:rPr>
        <w:t>种生命周期作为配置管理的标识项。同时</w:t>
      </w:r>
      <w:r w:rsidRPr="00715C80">
        <w:rPr>
          <w:rFonts w:hint="eastAsia"/>
        </w:rPr>
        <w:t>Do178C</w:t>
      </w:r>
      <w:r w:rsidRPr="00715C80">
        <w:rPr>
          <w:rFonts w:hint="eastAsia"/>
        </w:rPr>
        <w:t>标准也提出了其它需要作为配置项进行管理的要求，因此</w:t>
      </w:r>
      <w:r w:rsidRPr="00715C80">
        <w:rPr>
          <w:rFonts w:hint="eastAsia"/>
        </w:rPr>
        <w:t>22</w:t>
      </w:r>
      <w:r w:rsidRPr="00715C80">
        <w:rPr>
          <w:rFonts w:hint="eastAsia"/>
        </w:rPr>
        <w:t>种配置项不是配置项的全集。</w:t>
      </w:r>
    </w:p>
    <w:p w14:paraId="6ECC3237" w14:textId="77777777" w:rsidR="00DB1C52" w:rsidRPr="00715C80" w:rsidRDefault="00DB1C52" w:rsidP="00112A3D">
      <w:pPr>
        <w:pStyle w:val="a2"/>
        <w:ind w:firstLine="480"/>
      </w:pPr>
      <w:r w:rsidRPr="00715C80">
        <w:rPr>
          <w:rFonts w:hint="eastAsia"/>
        </w:rPr>
        <w:t>在实际的适航软件开发中，目前大部分的生命周期数据材料都是以文本的方式提供的，这使得直接使用该生命周期数据材料进行自动审定的工作是难以开展的，即使是由</w:t>
      </w:r>
      <w:r w:rsidRPr="00715C80">
        <w:rPr>
          <w:rFonts w:hint="eastAsia"/>
        </w:rPr>
        <w:lastRenderedPageBreak/>
        <w:t>专家进行审定，也必然由于数据庞杂且不规范，提高了审定的难度，也降低了审定效率和效果。</w:t>
      </w:r>
    </w:p>
    <w:p w14:paraId="2AAF59A6" w14:textId="77777777" w:rsidR="00DB1C52" w:rsidRPr="00715C80" w:rsidRDefault="00DB1C52" w:rsidP="00DB1C52"/>
    <w:tbl>
      <w:tblPr>
        <w:tblW w:w="7103" w:type="dxa"/>
        <w:tblInd w:w="441" w:type="dxa"/>
        <w:tblCellMar>
          <w:left w:w="0" w:type="dxa"/>
          <w:right w:w="0" w:type="dxa"/>
        </w:tblCellMar>
        <w:tblLook w:val="0600" w:firstRow="0" w:lastRow="0" w:firstColumn="0" w:lastColumn="0" w:noHBand="1" w:noVBand="1"/>
      </w:tblPr>
      <w:tblGrid>
        <w:gridCol w:w="3701"/>
        <w:gridCol w:w="3402"/>
      </w:tblGrid>
      <w:tr w:rsidR="00DB1C52" w:rsidRPr="00715C80" w14:paraId="362D9F1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240EFDEA"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tcPr>
          <w:p w14:paraId="6E2FADDB" w14:textId="77777777" w:rsidR="00DB1C52" w:rsidRPr="00715C80" w:rsidRDefault="00DB1C52" w:rsidP="00DB1C52">
            <w:pPr>
              <w:ind w:firstLineChars="67" w:firstLine="141"/>
              <w:jc w:val="left"/>
              <w:rPr>
                <w:rFonts w:ascii="Times New Roman" w:hAnsi="Times New Roman"/>
                <w:b/>
                <w:szCs w:val="21"/>
              </w:rPr>
            </w:pPr>
            <w:r w:rsidRPr="00715C80">
              <w:rPr>
                <w:rFonts w:ascii="Times New Roman" w:hAnsi="Times New Roman" w:hint="eastAsia"/>
                <w:b/>
                <w:szCs w:val="21"/>
              </w:rPr>
              <w:t>数据项名称</w:t>
            </w:r>
          </w:p>
        </w:tc>
      </w:tr>
      <w:tr w:rsidR="00DB1C52" w:rsidRPr="00715C80" w14:paraId="60F873A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F3C60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软件方面的验证计划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A58EFE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可执行目标代码</w:t>
            </w:r>
          </w:p>
        </w:tc>
      </w:tr>
      <w:tr w:rsidR="00DB1C52" w:rsidRPr="00715C80" w14:paraId="74175019"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67A3F8A"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软件开发计划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AE4518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软件验证例子和程序</w:t>
            </w:r>
          </w:p>
        </w:tc>
      </w:tr>
      <w:tr w:rsidR="00DB1C52" w:rsidRPr="00715C80" w14:paraId="51DEA965"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68BC8E"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616559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软件验证结果</w:t>
            </w:r>
          </w:p>
        </w:tc>
      </w:tr>
      <w:tr w:rsidR="00DB1C52" w:rsidRPr="00715C80" w14:paraId="6EFEF858"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6156739"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E25E63F"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软件生命周期环境配置索引</w:t>
            </w:r>
          </w:p>
        </w:tc>
      </w:tr>
      <w:tr w:rsidR="00DB1C52" w:rsidRPr="00715C80" w14:paraId="6392FCCC"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68A32AB"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软件质量保证计划</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EC696C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软件配置索引</w:t>
            </w:r>
          </w:p>
        </w:tc>
      </w:tr>
      <w:tr w:rsidR="00DB1C52" w:rsidRPr="00715C80" w14:paraId="47A41397"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8F91A45"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7717BB8"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问题报告</w:t>
            </w:r>
          </w:p>
        </w:tc>
      </w:tr>
      <w:tr w:rsidR="00DB1C52" w:rsidRPr="00715C80" w14:paraId="130DA833"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C90683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软件设计标准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AFAD016"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软件配置管理记录</w:t>
            </w:r>
          </w:p>
        </w:tc>
      </w:tr>
      <w:tr w:rsidR="00DB1C52" w:rsidRPr="00715C80" w14:paraId="6DCE2BDB"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DFA5597"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软件代码标准</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B24A03"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软件质量保证（</w:t>
            </w:r>
            <w:r w:rsidRPr="00715C80">
              <w:rPr>
                <w:rFonts w:ascii="Times New Roman" w:hAnsi="Times New Roman"/>
                <w:szCs w:val="21"/>
              </w:rPr>
              <w:t>SQA</w:t>
            </w:r>
            <w:r w:rsidRPr="00715C80">
              <w:rPr>
                <w:rFonts w:ascii="Times New Roman" w:hAnsi="Times New Roman" w:hint="eastAsia"/>
                <w:szCs w:val="21"/>
              </w:rPr>
              <w:t>）记录</w:t>
            </w:r>
          </w:p>
        </w:tc>
      </w:tr>
      <w:tr w:rsidR="00DB1C52" w:rsidRPr="00715C80" w14:paraId="5ED21DCE"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9755770"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软件需求数据</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45A8264C"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软件完成综述</w:t>
            </w:r>
          </w:p>
        </w:tc>
      </w:tr>
      <w:tr w:rsidR="00DB1C52" w:rsidRPr="00715C80" w14:paraId="450B0E86"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DCE4CC4"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设计说明</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E63C861"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数据追踪</w:t>
            </w:r>
          </w:p>
        </w:tc>
      </w:tr>
      <w:tr w:rsidR="00DB1C52" w:rsidRPr="00715C80" w14:paraId="793E7C51" w14:textId="77777777" w:rsidTr="00DB1C52">
        <w:trPr>
          <w:trHeight w:val="283"/>
        </w:trPr>
        <w:tc>
          <w:tcPr>
            <w:tcW w:w="370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43909F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源代码</w:t>
            </w:r>
          </w:p>
        </w:tc>
        <w:tc>
          <w:tcPr>
            <w:tcW w:w="340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410A8D" w14:textId="77777777" w:rsidR="00DB1C52" w:rsidRPr="00715C80" w:rsidRDefault="00DB1C52" w:rsidP="00DB1C52">
            <w:pPr>
              <w:ind w:firstLineChars="67" w:firstLine="141"/>
              <w:jc w:val="left"/>
              <w:rPr>
                <w:rFonts w:ascii="Times New Roman" w:hAnsi="Times New Roman"/>
                <w:szCs w:val="21"/>
              </w:rPr>
            </w:pPr>
            <w:r w:rsidRPr="00715C80">
              <w:rPr>
                <w:rFonts w:ascii="Times New Roman" w:hAnsi="Times New Roman" w:hint="eastAsia"/>
                <w:szCs w:val="21"/>
              </w:rPr>
              <w:t>参数数据项文件</w:t>
            </w:r>
          </w:p>
        </w:tc>
      </w:tr>
    </w:tbl>
    <w:p w14:paraId="6D3418FF" w14:textId="77777777" w:rsidR="00DB1C52" w:rsidRPr="00715C80" w:rsidRDefault="00DB1C52" w:rsidP="00DB1C52"/>
    <w:p w14:paraId="02AFEC4C" w14:textId="77777777" w:rsidR="00DB1C52" w:rsidRPr="00715C80" w:rsidRDefault="00DB1C52" w:rsidP="00C00554">
      <w:pPr>
        <w:pStyle w:val="30"/>
        <w:spacing w:before="156" w:after="156"/>
      </w:pPr>
      <w:bookmarkStart w:id="61" w:name="_Toc7289697"/>
      <w:r w:rsidRPr="00715C80">
        <w:rPr>
          <w:rFonts w:hint="eastAsia"/>
        </w:rPr>
        <w:t>最佳实践提出的数据项与数据元</w:t>
      </w:r>
      <w:bookmarkEnd w:id="61"/>
    </w:p>
    <w:p w14:paraId="3208C440" w14:textId="77777777" w:rsidR="00DB1C52" w:rsidRPr="00715C80" w:rsidRDefault="00DB1C52" w:rsidP="00112A3D">
      <w:pPr>
        <w:pStyle w:val="a2"/>
        <w:ind w:firstLine="480"/>
      </w:pPr>
      <w:r w:rsidRPr="00715C80">
        <w:rPr>
          <w:rFonts w:hint="eastAsia"/>
        </w:rPr>
        <w:t>为了解决这个问题，根据最佳实践提出的数据项管理的要求，将管理的配置项分为了数据元与数据项，数据项实质是生命周期数据被标识为配置项后，对配置项进行分类的结果，是为了方便对生命周期数据进行管理而进行的细化。数据元则是更为喜欢的生命周期数据元素。最佳实践识别的数据项见表（）。</w:t>
      </w:r>
    </w:p>
    <w:p w14:paraId="155D9E47" w14:textId="77777777" w:rsidR="00DB1C52" w:rsidRPr="00715C80" w:rsidRDefault="00DB1C52" w:rsidP="00112A3D">
      <w:pPr>
        <w:pStyle w:val="a2"/>
        <w:ind w:firstLine="480"/>
      </w:pPr>
    </w:p>
    <w:tbl>
      <w:tblPr>
        <w:tblStyle w:val="19"/>
        <w:tblW w:w="8755" w:type="dxa"/>
        <w:tblLook w:val="04A0" w:firstRow="1" w:lastRow="0" w:firstColumn="1" w:lastColumn="0" w:noHBand="0" w:noVBand="1"/>
      </w:tblPr>
      <w:tblGrid>
        <w:gridCol w:w="4171"/>
        <w:gridCol w:w="4584"/>
      </w:tblGrid>
      <w:tr w:rsidR="00DB1C52" w:rsidRPr="00715C80" w14:paraId="2240E709" w14:textId="77777777" w:rsidTr="002C3D19">
        <w:tc>
          <w:tcPr>
            <w:tcW w:w="4171" w:type="dxa"/>
          </w:tcPr>
          <w:p w14:paraId="438DB7C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c>
          <w:tcPr>
            <w:tcW w:w="4584" w:type="dxa"/>
          </w:tcPr>
          <w:p w14:paraId="2ED0FB2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数据项编号名称</w:t>
            </w:r>
          </w:p>
        </w:tc>
      </w:tr>
      <w:tr w:rsidR="00DB1C52" w:rsidRPr="00715C80" w14:paraId="034FC5B8" w14:textId="77777777" w:rsidTr="002C3D19">
        <w:tc>
          <w:tcPr>
            <w:tcW w:w="4171" w:type="dxa"/>
          </w:tcPr>
          <w:p w14:paraId="2EEBF72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D-01 </w:t>
            </w:r>
            <w:r w:rsidRPr="00715C80">
              <w:rPr>
                <w:rFonts w:ascii="Times New Roman" w:hAnsi="Times New Roman" w:hint="eastAsia"/>
                <w:szCs w:val="21"/>
              </w:rPr>
              <w:t>项目进度计划</w:t>
            </w:r>
          </w:p>
        </w:tc>
        <w:tc>
          <w:tcPr>
            <w:tcW w:w="4584" w:type="dxa"/>
          </w:tcPr>
          <w:p w14:paraId="2D752D1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D-29</w:t>
            </w:r>
            <w:r w:rsidRPr="00715C80">
              <w:rPr>
                <w:rFonts w:ascii="Times New Roman" w:hAnsi="Times New Roman" w:hint="eastAsia"/>
                <w:szCs w:val="21"/>
              </w:rPr>
              <w:t>软件需求数据（条目化）</w:t>
            </w:r>
          </w:p>
        </w:tc>
      </w:tr>
      <w:tr w:rsidR="00DB1C52" w:rsidRPr="00715C80" w14:paraId="37609495" w14:textId="77777777" w:rsidTr="002C3D19">
        <w:tc>
          <w:tcPr>
            <w:tcW w:w="4171" w:type="dxa"/>
          </w:tcPr>
          <w:p w14:paraId="2660C8B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 xml:space="preserve">D-02 </w:t>
            </w:r>
            <w:r w:rsidRPr="00715C80">
              <w:rPr>
                <w:rFonts w:ascii="Times New Roman" w:hAnsi="Times New Roman" w:hint="eastAsia"/>
                <w:szCs w:val="21"/>
              </w:rPr>
              <w:t>分配到软件的系统需求</w:t>
            </w:r>
          </w:p>
        </w:tc>
        <w:tc>
          <w:tcPr>
            <w:tcW w:w="4584" w:type="dxa"/>
          </w:tcPr>
          <w:p w14:paraId="6A00AFA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D-30</w:t>
            </w:r>
            <w:r w:rsidRPr="00715C80">
              <w:rPr>
                <w:rFonts w:ascii="Times New Roman" w:hAnsi="Times New Roman" w:hint="eastAsia"/>
                <w:szCs w:val="21"/>
              </w:rPr>
              <w:t>高层需求与系统需求的追踪数据</w:t>
            </w:r>
          </w:p>
        </w:tc>
      </w:tr>
      <w:tr w:rsidR="00DB1C52" w:rsidRPr="00715C80" w14:paraId="7D7EBB69" w14:textId="77777777" w:rsidTr="002C3D19">
        <w:tc>
          <w:tcPr>
            <w:tcW w:w="4171" w:type="dxa"/>
          </w:tcPr>
          <w:p w14:paraId="0F30E0F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D-03</w:t>
            </w:r>
            <w:r w:rsidRPr="00715C80">
              <w:rPr>
                <w:rFonts w:ascii="Times New Roman" w:hAnsi="Times New Roman" w:hint="eastAsia"/>
                <w:szCs w:val="21"/>
              </w:rPr>
              <w:t>软件等级</w:t>
            </w:r>
          </w:p>
        </w:tc>
        <w:tc>
          <w:tcPr>
            <w:tcW w:w="4584" w:type="dxa"/>
          </w:tcPr>
          <w:p w14:paraId="6133061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D-31</w:t>
            </w:r>
            <w:r w:rsidRPr="00715C80">
              <w:rPr>
                <w:rFonts w:ascii="Times New Roman" w:hAnsi="Times New Roman" w:hint="eastAsia"/>
                <w:szCs w:val="21"/>
              </w:rPr>
              <w:t>软件架构（非条目化）</w:t>
            </w:r>
          </w:p>
        </w:tc>
      </w:tr>
      <w:tr w:rsidR="00DB1C52" w:rsidRPr="00715C80" w14:paraId="1B43A3B6" w14:textId="77777777" w:rsidTr="002C3D19">
        <w:tc>
          <w:tcPr>
            <w:tcW w:w="4171" w:type="dxa"/>
          </w:tcPr>
          <w:p w14:paraId="01E8976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D-04</w:t>
            </w:r>
            <w:r w:rsidRPr="00715C80">
              <w:rPr>
                <w:rFonts w:ascii="Times New Roman" w:hAnsi="Times New Roman" w:hint="eastAsia"/>
                <w:szCs w:val="21"/>
              </w:rPr>
              <w:t>项目估算数据</w:t>
            </w:r>
          </w:p>
        </w:tc>
        <w:tc>
          <w:tcPr>
            <w:tcW w:w="4584" w:type="dxa"/>
          </w:tcPr>
          <w:p w14:paraId="5305A9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D-32</w:t>
            </w:r>
            <w:r w:rsidRPr="00715C80">
              <w:rPr>
                <w:rFonts w:ascii="Times New Roman" w:hAnsi="Times New Roman" w:hint="eastAsia"/>
                <w:szCs w:val="21"/>
              </w:rPr>
              <w:t>底层需求层次结构</w:t>
            </w:r>
          </w:p>
        </w:tc>
      </w:tr>
      <w:tr w:rsidR="00DB1C52" w:rsidRPr="00715C80" w14:paraId="19E64117" w14:textId="77777777" w:rsidTr="002C3D19">
        <w:tc>
          <w:tcPr>
            <w:tcW w:w="4171" w:type="dxa"/>
          </w:tcPr>
          <w:p w14:paraId="0CEC474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D-05</w:t>
            </w:r>
            <w:r w:rsidRPr="00715C80">
              <w:rPr>
                <w:rFonts w:ascii="Times New Roman" w:hAnsi="Times New Roman" w:hint="eastAsia"/>
                <w:szCs w:val="21"/>
              </w:rPr>
              <w:t>项目软件生命周期</w:t>
            </w:r>
          </w:p>
        </w:tc>
        <w:tc>
          <w:tcPr>
            <w:tcW w:w="4584" w:type="dxa"/>
          </w:tcPr>
          <w:p w14:paraId="5F7801B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D-33</w:t>
            </w:r>
            <w:r w:rsidRPr="00715C80">
              <w:rPr>
                <w:rFonts w:ascii="Times New Roman" w:hAnsi="Times New Roman" w:hint="eastAsia"/>
                <w:szCs w:val="21"/>
              </w:rPr>
              <w:t>底层需求（条目化）</w:t>
            </w:r>
          </w:p>
        </w:tc>
      </w:tr>
      <w:tr w:rsidR="00DB1C52" w:rsidRPr="00715C80" w14:paraId="180DC261" w14:textId="77777777" w:rsidTr="002C3D19">
        <w:tc>
          <w:tcPr>
            <w:tcW w:w="4171" w:type="dxa"/>
          </w:tcPr>
          <w:p w14:paraId="315BDC0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D-06</w:t>
            </w:r>
            <w:r w:rsidRPr="00715C80">
              <w:rPr>
                <w:rFonts w:ascii="Times New Roman" w:hAnsi="Times New Roman" w:hint="eastAsia"/>
                <w:szCs w:val="21"/>
              </w:rPr>
              <w:t>项目管理计划</w:t>
            </w:r>
          </w:p>
        </w:tc>
        <w:tc>
          <w:tcPr>
            <w:tcW w:w="4584" w:type="dxa"/>
          </w:tcPr>
          <w:p w14:paraId="2C140B9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D-34</w:t>
            </w:r>
            <w:r w:rsidRPr="00715C80">
              <w:rPr>
                <w:rFonts w:ascii="Times New Roman" w:hAnsi="Times New Roman" w:hint="eastAsia"/>
                <w:szCs w:val="21"/>
              </w:rPr>
              <w:t>软件设计说明（非条目化）</w:t>
            </w:r>
          </w:p>
        </w:tc>
      </w:tr>
      <w:tr w:rsidR="00DB1C52" w:rsidRPr="00715C80" w14:paraId="7A6190C2" w14:textId="77777777" w:rsidTr="002C3D19">
        <w:tc>
          <w:tcPr>
            <w:tcW w:w="4171" w:type="dxa"/>
          </w:tcPr>
          <w:p w14:paraId="62E6B5E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D-07</w:t>
            </w:r>
            <w:r w:rsidRPr="00715C80">
              <w:rPr>
                <w:rFonts w:ascii="Times New Roman" w:hAnsi="Times New Roman" w:hint="eastAsia"/>
                <w:szCs w:val="21"/>
              </w:rPr>
              <w:t>软件合格审定计划</w:t>
            </w:r>
          </w:p>
        </w:tc>
        <w:tc>
          <w:tcPr>
            <w:tcW w:w="4584" w:type="dxa"/>
          </w:tcPr>
          <w:p w14:paraId="47DCBD9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D-35</w:t>
            </w:r>
            <w:r w:rsidRPr="00715C80">
              <w:rPr>
                <w:rFonts w:ascii="Times New Roman" w:hAnsi="Times New Roman" w:hint="eastAsia"/>
                <w:szCs w:val="21"/>
              </w:rPr>
              <w:t>底层需求与高层需求的追踪数据</w:t>
            </w:r>
          </w:p>
        </w:tc>
      </w:tr>
      <w:tr w:rsidR="00DB1C52" w:rsidRPr="00715C80" w14:paraId="66218052" w14:textId="77777777" w:rsidTr="002C3D19">
        <w:tc>
          <w:tcPr>
            <w:tcW w:w="4171" w:type="dxa"/>
          </w:tcPr>
          <w:p w14:paraId="0BFB52F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D-08</w:t>
            </w:r>
            <w:r w:rsidRPr="00715C80">
              <w:rPr>
                <w:rFonts w:ascii="Times New Roman" w:hAnsi="Times New Roman" w:hint="eastAsia"/>
                <w:szCs w:val="21"/>
              </w:rPr>
              <w:t>软件开发计划</w:t>
            </w:r>
          </w:p>
        </w:tc>
        <w:tc>
          <w:tcPr>
            <w:tcW w:w="4584" w:type="dxa"/>
          </w:tcPr>
          <w:p w14:paraId="43A9DA1E"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D-36</w:t>
            </w:r>
            <w:r w:rsidRPr="00715C80">
              <w:rPr>
                <w:rFonts w:ascii="Times New Roman" w:hAnsi="Times New Roman" w:hint="eastAsia"/>
                <w:szCs w:val="21"/>
              </w:rPr>
              <w:t>源代码</w:t>
            </w:r>
          </w:p>
        </w:tc>
      </w:tr>
      <w:tr w:rsidR="00DB1C52" w:rsidRPr="00715C80" w14:paraId="74900D1B" w14:textId="77777777" w:rsidTr="002C3D19">
        <w:tc>
          <w:tcPr>
            <w:tcW w:w="4171" w:type="dxa"/>
          </w:tcPr>
          <w:p w14:paraId="2E44B84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D-09</w:t>
            </w:r>
            <w:r w:rsidRPr="00715C80">
              <w:rPr>
                <w:rFonts w:ascii="Times New Roman" w:hAnsi="Times New Roman" w:hint="eastAsia"/>
                <w:szCs w:val="21"/>
              </w:rPr>
              <w:t>软件验证计划</w:t>
            </w:r>
          </w:p>
        </w:tc>
        <w:tc>
          <w:tcPr>
            <w:tcW w:w="4584" w:type="dxa"/>
          </w:tcPr>
          <w:p w14:paraId="1D5F857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D-37</w:t>
            </w:r>
            <w:r w:rsidRPr="00715C80">
              <w:rPr>
                <w:rFonts w:ascii="Times New Roman" w:hAnsi="Times New Roman" w:hint="eastAsia"/>
                <w:szCs w:val="21"/>
              </w:rPr>
              <w:t>源代码与底层需求的追踪数据</w:t>
            </w:r>
          </w:p>
        </w:tc>
      </w:tr>
      <w:tr w:rsidR="00DB1C52" w:rsidRPr="00715C80" w14:paraId="41BFCF3C" w14:textId="77777777" w:rsidTr="002C3D19">
        <w:tc>
          <w:tcPr>
            <w:tcW w:w="4171" w:type="dxa"/>
          </w:tcPr>
          <w:p w14:paraId="5553ADB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D-10</w:t>
            </w:r>
            <w:r w:rsidRPr="00715C80">
              <w:rPr>
                <w:rFonts w:ascii="Times New Roman" w:hAnsi="Times New Roman" w:hint="eastAsia"/>
                <w:szCs w:val="21"/>
              </w:rPr>
              <w:t>软件配置管理计划</w:t>
            </w:r>
          </w:p>
        </w:tc>
        <w:tc>
          <w:tcPr>
            <w:tcW w:w="4584" w:type="dxa"/>
          </w:tcPr>
          <w:p w14:paraId="063BDDFC"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D-38</w:t>
            </w:r>
            <w:r w:rsidRPr="00715C80">
              <w:rPr>
                <w:rFonts w:ascii="Times New Roman" w:hAnsi="Times New Roman" w:hint="eastAsia"/>
                <w:szCs w:val="21"/>
              </w:rPr>
              <w:t>测试用例</w:t>
            </w:r>
          </w:p>
        </w:tc>
      </w:tr>
      <w:tr w:rsidR="00DB1C52" w:rsidRPr="00715C80" w14:paraId="176644E2" w14:textId="77777777" w:rsidTr="002C3D19">
        <w:tc>
          <w:tcPr>
            <w:tcW w:w="4171" w:type="dxa"/>
          </w:tcPr>
          <w:p w14:paraId="767DFD9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D-11</w:t>
            </w:r>
            <w:r w:rsidRPr="00715C80">
              <w:rPr>
                <w:rFonts w:ascii="Times New Roman" w:hAnsi="Times New Roman" w:hint="eastAsia"/>
                <w:szCs w:val="21"/>
              </w:rPr>
              <w:t>软件质量保证计划</w:t>
            </w:r>
          </w:p>
        </w:tc>
        <w:tc>
          <w:tcPr>
            <w:tcW w:w="4584" w:type="dxa"/>
          </w:tcPr>
          <w:p w14:paraId="5A76B76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D-39</w:t>
            </w:r>
            <w:r w:rsidRPr="00715C80">
              <w:rPr>
                <w:rFonts w:ascii="Times New Roman" w:hAnsi="Times New Roman" w:hint="eastAsia"/>
                <w:szCs w:val="21"/>
              </w:rPr>
              <w:t>测试用例与高层需求的追踪数据</w:t>
            </w:r>
          </w:p>
        </w:tc>
      </w:tr>
      <w:tr w:rsidR="00DB1C52" w:rsidRPr="00715C80" w14:paraId="08240831" w14:textId="77777777" w:rsidTr="002C3D19">
        <w:tc>
          <w:tcPr>
            <w:tcW w:w="4171" w:type="dxa"/>
          </w:tcPr>
          <w:p w14:paraId="496D458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D-12</w:t>
            </w:r>
            <w:r w:rsidRPr="00715C80">
              <w:rPr>
                <w:rFonts w:ascii="Times New Roman" w:hAnsi="Times New Roman" w:hint="eastAsia"/>
                <w:szCs w:val="21"/>
              </w:rPr>
              <w:t>软件需求标准</w:t>
            </w:r>
          </w:p>
        </w:tc>
        <w:tc>
          <w:tcPr>
            <w:tcW w:w="4584" w:type="dxa"/>
          </w:tcPr>
          <w:p w14:paraId="0010309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D-40</w:t>
            </w:r>
            <w:r w:rsidRPr="00715C80">
              <w:rPr>
                <w:rFonts w:ascii="Times New Roman" w:hAnsi="Times New Roman" w:hint="eastAsia"/>
                <w:szCs w:val="21"/>
              </w:rPr>
              <w:t>测试用例与底层需求的追踪数据</w:t>
            </w:r>
          </w:p>
        </w:tc>
      </w:tr>
      <w:tr w:rsidR="00DB1C52" w:rsidRPr="00715C80" w14:paraId="2EDBAC87" w14:textId="77777777" w:rsidTr="002C3D19">
        <w:tc>
          <w:tcPr>
            <w:tcW w:w="4171" w:type="dxa"/>
          </w:tcPr>
          <w:p w14:paraId="695AE74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D-13</w:t>
            </w:r>
            <w:r w:rsidRPr="00715C80">
              <w:rPr>
                <w:rFonts w:ascii="Times New Roman" w:hAnsi="Times New Roman" w:hint="eastAsia"/>
                <w:szCs w:val="21"/>
              </w:rPr>
              <w:t>软件设计标准</w:t>
            </w:r>
          </w:p>
        </w:tc>
        <w:tc>
          <w:tcPr>
            <w:tcW w:w="4584" w:type="dxa"/>
          </w:tcPr>
          <w:p w14:paraId="5F67DED0"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D-41</w:t>
            </w:r>
            <w:r w:rsidRPr="00715C80">
              <w:rPr>
                <w:rFonts w:ascii="Times New Roman" w:hAnsi="Times New Roman" w:hint="eastAsia"/>
                <w:szCs w:val="21"/>
              </w:rPr>
              <w:t>高层需求测试覆盖数据</w:t>
            </w:r>
          </w:p>
        </w:tc>
      </w:tr>
      <w:tr w:rsidR="00DB1C52" w:rsidRPr="00715C80" w14:paraId="29BDBFA8" w14:textId="77777777" w:rsidTr="002C3D19">
        <w:tc>
          <w:tcPr>
            <w:tcW w:w="4171" w:type="dxa"/>
          </w:tcPr>
          <w:p w14:paraId="3C767E2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D-14</w:t>
            </w:r>
            <w:r w:rsidRPr="00715C80">
              <w:rPr>
                <w:rFonts w:ascii="Times New Roman" w:hAnsi="Times New Roman" w:hint="eastAsia"/>
                <w:szCs w:val="21"/>
              </w:rPr>
              <w:t>软件编码标准</w:t>
            </w:r>
          </w:p>
        </w:tc>
        <w:tc>
          <w:tcPr>
            <w:tcW w:w="4584" w:type="dxa"/>
          </w:tcPr>
          <w:p w14:paraId="28D2601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D-42</w:t>
            </w:r>
            <w:r w:rsidRPr="00715C80">
              <w:rPr>
                <w:rFonts w:ascii="Times New Roman" w:hAnsi="Times New Roman" w:hint="eastAsia"/>
                <w:szCs w:val="21"/>
              </w:rPr>
              <w:t>底层需求测试覆盖数据</w:t>
            </w:r>
          </w:p>
        </w:tc>
      </w:tr>
      <w:tr w:rsidR="00DB1C52" w:rsidRPr="00715C80" w14:paraId="1144B7B3" w14:textId="77777777" w:rsidTr="002C3D19">
        <w:tc>
          <w:tcPr>
            <w:tcW w:w="4171" w:type="dxa"/>
          </w:tcPr>
          <w:p w14:paraId="6F6E4D5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D-15</w:t>
            </w:r>
            <w:r w:rsidRPr="00715C80">
              <w:rPr>
                <w:rFonts w:ascii="Times New Roman" w:hAnsi="Times New Roman" w:hint="eastAsia"/>
                <w:szCs w:val="21"/>
              </w:rPr>
              <w:t>核查检查单</w:t>
            </w:r>
          </w:p>
        </w:tc>
        <w:tc>
          <w:tcPr>
            <w:tcW w:w="4584" w:type="dxa"/>
          </w:tcPr>
          <w:p w14:paraId="759932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D-43</w:t>
            </w:r>
            <w:r w:rsidRPr="00715C80">
              <w:rPr>
                <w:rFonts w:ascii="Times New Roman" w:hAnsi="Times New Roman" w:hint="eastAsia"/>
                <w:szCs w:val="21"/>
              </w:rPr>
              <w:t>测试规程</w:t>
            </w:r>
          </w:p>
        </w:tc>
      </w:tr>
      <w:tr w:rsidR="00DB1C52" w:rsidRPr="00715C80" w14:paraId="6246E331" w14:textId="77777777" w:rsidTr="002C3D19">
        <w:tc>
          <w:tcPr>
            <w:tcW w:w="4171" w:type="dxa"/>
          </w:tcPr>
          <w:p w14:paraId="144807A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lastRenderedPageBreak/>
              <w:t>D-16</w:t>
            </w:r>
            <w:r w:rsidRPr="00715C80">
              <w:rPr>
                <w:rFonts w:ascii="Times New Roman" w:hAnsi="Times New Roman" w:hint="eastAsia"/>
                <w:szCs w:val="21"/>
              </w:rPr>
              <w:t>核查记录</w:t>
            </w:r>
          </w:p>
        </w:tc>
        <w:tc>
          <w:tcPr>
            <w:tcW w:w="4584" w:type="dxa"/>
          </w:tcPr>
          <w:p w14:paraId="2A5A38E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D-44</w:t>
            </w:r>
            <w:r w:rsidRPr="00715C80">
              <w:rPr>
                <w:rFonts w:ascii="Times New Roman" w:hAnsi="Times New Roman" w:hint="eastAsia"/>
                <w:szCs w:val="21"/>
              </w:rPr>
              <w:t>测试规程与测试用例的追踪数据</w:t>
            </w:r>
          </w:p>
        </w:tc>
      </w:tr>
      <w:tr w:rsidR="00DB1C52" w:rsidRPr="00715C80" w14:paraId="7C8F83C1" w14:textId="77777777" w:rsidTr="002C3D19">
        <w:tc>
          <w:tcPr>
            <w:tcW w:w="4171" w:type="dxa"/>
          </w:tcPr>
          <w:p w14:paraId="5486BBB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D-17</w:t>
            </w:r>
            <w:r w:rsidRPr="00715C80">
              <w:rPr>
                <w:rFonts w:ascii="Times New Roman" w:hAnsi="Times New Roman" w:hint="eastAsia"/>
                <w:szCs w:val="21"/>
              </w:rPr>
              <w:t>问题报告</w:t>
            </w:r>
          </w:p>
        </w:tc>
        <w:tc>
          <w:tcPr>
            <w:tcW w:w="4584" w:type="dxa"/>
          </w:tcPr>
          <w:p w14:paraId="4FDD6C45"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D-45</w:t>
            </w:r>
            <w:r w:rsidRPr="00715C80">
              <w:rPr>
                <w:rFonts w:ascii="Times New Roman" w:hAnsi="Times New Roman" w:hint="eastAsia"/>
                <w:szCs w:val="21"/>
              </w:rPr>
              <w:t>软件生命周期环境</w:t>
            </w:r>
          </w:p>
        </w:tc>
      </w:tr>
      <w:tr w:rsidR="00DB1C52" w:rsidRPr="00715C80" w14:paraId="633609D8" w14:textId="77777777" w:rsidTr="002C3D19">
        <w:tc>
          <w:tcPr>
            <w:tcW w:w="4171" w:type="dxa"/>
          </w:tcPr>
          <w:p w14:paraId="28BE8A83"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D-18</w:t>
            </w:r>
            <w:r w:rsidRPr="00715C80">
              <w:rPr>
                <w:rFonts w:ascii="Times New Roman" w:hAnsi="Times New Roman" w:hint="eastAsia"/>
                <w:szCs w:val="21"/>
              </w:rPr>
              <w:t>评审检查单</w:t>
            </w:r>
          </w:p>
        </w:tc>
        <w:tc>
          <w:tcPr>
            <w:tcW w:w="4584" w:type="dxa"/>
          </w:tcPr>
          <w:p w14:paraId="30D47FC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D-46</w:t>
            </w:r>
            <w:r w:rsidRPr="00715C80">
              <w:rPr>
                <w:rFonts w:ascii="Times New Roman" w:hAnsi="Times New Roman" w:hint="eastAsia"/>
                <w:szCs w:val="21"/>
              </w:rPr>
              <w:t>目标代码</w:t>
            </w:r>
          </w:p>
        </w:tc>
      </w:tr>
      <w:tr w:rsidR="00DB1C52" w:rsidRPr="00715C80" w14:paraId="7D32F160" w14:textId="77777777" w:rsidTr="002C3D19">
        <w:tc>
          <w:tcPr>
            <w:tcW w:w="4171" w:type="dxa"/>
          </w:tcPr>
          <w:p w14:paraId="2B24918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D-19</w:t>
            </w:r>
            <w:r w:rsidRPr="00715C80">
              <w:rPr>
                <w:rFonts w:ascii="Times New Roman" w:hAnsi="Times New Roman" w:hint="eastAsia"/>
                <w:szCs w:val="21"/>
              </w:rPr>
              <w:t>评审报告</w:t>
            </w:r>
          </w:p>
        </w:tc>
        <w:tc>
          <w:tcPr>
            <w:tcW w:w="4584" w:type="dxa"/>
          </w:tcPr>
          <w:p w14:paraId="34F02E7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D-47</w:t>
            </w:r>
            <w:r w:rsidRPr="00715C80">
              <w:rPr>
                <w:rFonts w:ascii="Times New Roman" w:hAnsi="Times New Roman" w:hint="eastAsia"/>
                <w:szCs w:val="21"/>
              </w:rPr>
              <w:t>可执行目标代码</w:t>
            </w:r>
          </w:p>
        </w:tc>
      </w:tr>
      <w:tr w:rsidR="00DB1C52" w:rsidRPr="00715C80" w14:paraId="30BC4B9F" w14:textId="77777777" w:rsidTr="002C3D19">
        <w:tc>
          <w:tcPr>
            <w:tcW w:w="4171" w:type="dxa"/>
          </w:tcPr>
          <w:p w14:paraId="2662FCE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D-20</w:t>
            </w:r>
            <w:r w:rsidRPr="00715C80">
              <w:rPr>
                <w:rFonts w:ascii="Times New Roman" w:hAnsi="Times New Roman" w:hint="eastAsia"/>
                <w:szCs w:val="21"/>
              </w:rPr>
              <w:t>软件配置索引</w:t>
            </w:r>
          </w:p>
        </w:tc>
        <w:tc>
          <w:tcPr>
            <w:tcW w:w="4584" w:type="dxa"/>
          </w:tcPr>
          <w:p w14:paraId="3E8C8AF9"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D-48</w:t>
            </w:r>
            <w:r w:rsidRPr="00715C80">
              <w:rPr>
                <w:rFonts w:ascii="Times New Roman" w:hAnsi="Times New Roman" w:hint="eastAsia"/>
                <w:szCs w:val="21"/>
              </w:rPr>
              <w:t>编译、链接、加载日志</w:t>
            </w:r>
          </w:p>
        </w:tc>
      </w:tr>
      <w:tr w:rsidR="00DB1C52" w:rsidRPr="00715C80" w14:paraId="3A6B4743" w14:textId="77777777" w:rsidTr="002C3D19">
        <w:tc>
          <w:tcPr>
            <w:tcW w:w="4171" w:type="dxa"/>
          </w:tcPr>
          <w:p w14:paraId="42ADF2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D-21</w:t>
            </w:r>
            <w:r w:rsidRPr="00715C80">
              <w:rPr>
                <w:rFonts w:ascii="Times New Roman" w:hAnsi="Times New Roman" w:hint="eastAsia"/>
                <w:szCs w:val="21"/>
              </w:rPr>
              <w:t>基线</w:t>
            </w:r>
          </w:p>
        </w:tc>
        <w:tc>
          <w:tcPr>
            <w:tcW w:w="4584" w:type="dxa"/>
          </w:tcPr>
          <w:p w14:paraId="263AD788"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D-49</w:t>
            </w:r>
            <w:r w:rsidRPr="00715C80">
              <w:rPr>
                <w:rFonts w:ascii="Times New Roman" w:hAnsi="Times New Roman" w:hint="eastAsia"/>
                <w:szCs w:val="21"/>
              </w:rPr>
              <w:t>测试结果</w:t>
            </w:r>
          </w:p>
        </w:tc>
      </w:tr>
      <w:tr w:rsidR="00DB1C52" w:rsidRPr="00715C80" w14:paraId="4BF57A47" w14:textId="77777777" w:rsidTr="002C3D19">
        <w:tc>
          <w:tcPr>
            <w:tcW w:w="4171" w:type="dxa"/>
          </w:tcPr>
          <w:p w14:paraId="40999A6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D-22</w:t>
            </w:r>
            <w:r w:rsidRPr="00715C80">
              <w:rPr>
                <w:rFonts w:ascii="Times New Roman" w:hAnsi="Times New Roman" w:hint="eastAsia"/>
                <w:szCs w:val="21"/>
              </w:rPr>
              <w:t>变更请求</w:t>
            </w:r>
          </w:p>
        </w:tc>
        <w:tc>
          <w:tcPr>
            <w:tcW w:w="4584" w:type="dxa"/>
          </w:tcPr>
          <w:p w14:paraId="5FC60D3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D-50</w:t>
            </w:r>
            <w:r w:rsidRPr="00715C80">
              <w:rPr>
                <w:rFonts w:ascii="Times New Roman" w:hAnsi="Times New Roman" w:hint="eastAsia"/>
                <w:szCs w:val="21"/>
              </w:rPr>
              <w:t>测试结果与测试规程的追踪数据</w:t>
            </w:r>
          </w:p>
        </w:tc>
      </w:tr>
      <w:tr w:rsidR="00DB1C52" w:rsidRPr="00715C80" w14:paraId="70E68581" w14:textId="77777777" w:rsidTr="002C3D19">
        <w:tc>
          <w:tcPr>
            <w:tcW w:w="4171" w:type="dxa"/>
          </w:tcPr>
          <w:p w14:paraId="2360CF56"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D-23</w:t>
            </w:r>
            <w:r w:rsidRPr="00715C80">
              <w:rPr>
                <w:rFonts w:ascii="Times New Roman" w:hAnsi="Times New Roman" w:hint="eastAsia"/>
                <w:szCs w:val="21"/>
              </w:rPr>
              <w:t>软件配置状态报告</w:t>
            </w:r>
          </w:p>
        </w:tc>
        <w:tc>
          <w:tcPr>
            <w:tcW w:w="4584" w:type="dxa"/>
          </w:tcPr>
          <w:p w14:paraId="53FECC0A"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D-51</w:t>
            </w:r>
            <w:r w:rsidRPr="00715C80">
              <w:rPr>
                <w:rFonts w:ascii="Times New Roman" w:hAnsi="Times New Roman" w:hint="eastAsia"/>
                <w:szCs w:val="21"/>
              </w:rPr>
              <w:t>测试结构覆盖数据</w:t>
            </w:r>
          </w:p>
        </w:tc>
      </w:tr>
      <w:tr w:rsidR="00DB1C52" w:rsidRPr="00715C80" w14:paraId="56FA1A5B" w14:textId="77777777" w:rsidTr="002C3D19">
        <w:tc>
          <w:tcPr>
            <w:tcW w:w="4171" w:type="dxa"/>
          </w:tcPr>
          <w:p w14:paraId="569C98F4"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D-24</w:t>
            </w:r>
            <w:r w:rsidRPr="00715C80">
              <w:rPr>
                <w:rFonts w:ascii="Times New Roman" w:hAnsi="Times New Roman" w:hint="eastAsia"/>
                <w:szCs w:val="21"/>
              </w:rPr>
              <w:t>软件配置管理记录</w:t>
            </w:r>
          </w:p>
        </w:tc>
        <w:tc>
          <w:tcPr>
            <w:tcW w:w="4584" w:type="dxa"/>
          </w:tcPr>
          <w:p w14:paraId="50A4A27B"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D-52</w:t>
            </w:r>
            <w:r w:rsidRPr="00715C80">
              <w:rPr>
                <w:rFonts w:ascii="Times New Roman" w:hAnsi="Times New Roman" w:hint="eastAsia"/>
                <w:szCs w:val="21"/>
              </w:rPr>
              <w:t>目标代码与源代码的追踪分析数据</w:t>
            </w:r>
          </w:p>
        </w:tc>
      </w:tr>
      <w:tr w:rsidR="00DB1C52" w:rsidRPr="00715C80" w14:paraId="48FC721E" w14:textId="77777777" w:rsidTr="002C3D19">
        <w:tc>
          <w:tcPr>
            <w:tcW w:w="4171" w:type="dxa"/>
          </w:tcPr>
          <w:p w14:paraId="53D1EE7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D-25</w:t>
            </w:r>
            <w:r w:rsidRPr="00715C80">
              <w:rPr>
                <w:rFonts w:ascii="Times New Roman" w:hAnsi="Times New Roman" w:hint="eastAsia"/>
                <w:szCs w:val="21"/>
              </w:rPr>
              <w:t>软件生命周期环境配置索引</w:t>
            </w:r>
          </w:p>
        </w:tc>
        <w:tc>
          <w:tcPr>
            <w:tcW w:w="4584" w:type="dxa"/>
          </w:tcPr>
          <w:p w14:paraId="37B5800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D-53</w:t>
            </w:r>
            <w:r w:rsidRPr="00715C80">
              <w:rPr>
                <w:rFonts w:ascii="Times New Roman" w:hAnsi="Times New Roman" w:hint="eastAsia"/>
                <w:szCs w:val="21"/>
              </w:rPr>
              <w:t>加载控制记录</w:t>
            </w:r>
          </w:p>
        </w:tc>
      </w:tr>
      <w:tr w:rsidR="00DB1C52" w:rsidRPr="00715C80" w14:paraId="3615767F" w14:textId="77777777" w:rsidTr="002C3D19">
        <w:tc>
          <w:tcPr>
            <w:tcW w:w="4171" w:type="dxa"/>
          </w:tcPr>
          <w:p w14:paraId="17B2B4E1"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D-26</w:t>
            </w:r>
            <w:r w:rsidRPr="00715C80">
              <w:rPr>
                <w:rFonts w:ascii="Times New Roman" w:hAnsi="Times New Roman" w:hint="eastAsia"/>
                <w:szCs w:val="21"/>
              </w:rPr>
              <w:t>软件质量保证记录</w:t>
            </w:r>
          </w:p>
        </w:tc>
        <w:tc>
          <w:tcPr>
            <w:tcW w:w="4584" w:type="dxa"/>
          </w:tcPr>
          <w:p w14:paraId="3DD1D642"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D-54</w:t>
            </w:r>
            <w:r w:rsidRPr="00715C80">
              <w:rPr>
                <w:rFonts w:ascii="Times New Roman" w:hAnsi="Times New Roman" w:hint="eastAsia"/>
                <w:szCs w:val="21"/>
              </w:rPr>
              <w:t>软件完成综述</w:t>
            </w:r>
          </w:p>
        </w:tc>
      </w:tr>
      <w:tr w:rsidR="00DB1C52" w:rsidRPr="00715C80" w14:paraId="1C6CB070" w14:textId="77777777" w:rsidTr="002C3D19">
        <w:tc>
          <w:tcPr>
            <w:tcW w:w="4171" w:type="dxa"/>
          </w:tcPr>
          <w:p w14:paraId="706FBBC7"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D-27</w:t>
            </w:r>
            <w:r w:rsidRPr="00715C80">
              <w:rPr>
                <w:rFonts w:ascii="Times New Roman" w:hAnsi="Times New Roman" w:hint="eastAsia"/>
                <w:szCs w:val="21"/>
              </w:rPr>
              <w:t>高层需求层次结构</w:t>
            </w:r>
          </w:p>
        </w:tc>
        <w:tc>
          <w:tcPr>
            <w:tcW w:w="4584" w:type="dxa"/>
          </w:tcPr>
          <w:p w14:paraId="0983B2BD"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D-55</w:t>
            </w:r>
            <w:r w:rsidRPr="00715C80">
              <w:rPr>
                <w:rFonts w:ascii="Times New Roman" w:hAnsi="Times New Roman" w:hint="eastAsia"/>
                <w:szCs w:val="21"/>
              </w:rPr>
              <w:t>软件符合性评审报告</w:t>
            </w:r>
          </w:p>
        </w:tc>
      </w:tr>
      <w:tr w:rsidR="00DB1C52" w:rsidRPr="00715C80" w14:paraId="2BF24519" w14:textId="77777777" w:rsidTr="002C3D19">
        <w:tc>
          <w:tcPr>
            <w:tcW w:w="4171" w:type="dxa"/>
          </w:tcPr>
          <w:p w14:paraId="10B97FDF" w14:textId="77777777" w:rsidR="00DB1C52" w:rsidRPr="00715C80" w:rsidRDefault="00DB1C52" w:rsidP="00DB1C52">
            <w:pPr>
              <w:rPr>
                <w:rFonts w:ascii="Times New Roman" w:hAnsi="Times New Roman"/>
                <w:szCs w:val="21"/>
              </w:rPr>
            </w:pPr>
            <w:r w:rsidRPr="00715C80">
              <w:rPr>
                <w:rFonts w:ascii="Times New Roman" w:hAnsi="Times New Roman" w:hint="eastAsia"/>
                <w:szCs w:val="21"/>
              </w:rPr>
              <w:t>D-28</w:t>
            </w:r>
            <w:r w:rsidRPr="00715C80">
              <w:rPr>
                <w:rFonts w:ascii="Times New Roman" w:hAnsi="Times New Roman" w:hint="eastAsia"/>
                <w:szCs w:val="21"/>
              </w:rPr>
              <w:t>高层需求（条目化）</w:t>
            </w:r>
          </w:p>
        </w:tc>
        <w:tc>
          <w:tcPr>
            <w:tcW w:w="4584" w:type="dxa"/>
          </w:tcPr>
          <w:p w14:paraId="376B56EB" w14:textId="77777777" w:rsidR="00DB1C52" w:rsidRPr="00715C80" w:rsidRDefault="00DB1C52" w:rsidP="00DB1C52">
            <w:pPr>
              <w:rPr>
                <w:rFonts w:ascii="Times New Roman" w:hAnsi="Times New Roman"/>
                <w:szCs w:val="21"/>
              </w:rPr>
            </w:pPr>
          </w:p>
        </w:tc>
      </w:tr>
    </w:tbl>
    <w:p w14:paraId="08518DC0" w14:textId="77777777" w:rsidR="00DB1C52" w:rsidRPr="00715C80" w:rsidRDefault="00DB1C52" w:rsidP="00DB1C52">
      <w:pPr>
        <w:pStyle w:val="ad"/>
        <w:spacing w:after="156"/>
        <w:rPr>
          <w:szCs w:val="21"/>
        </w:rPr>
      </w:pPr>
      <w:bookmarkStart w:id="62" w:name="_Ref471744717"/>
      <w:r w:rsidRPr="00715C80">
        <w:rPr>
          <w:rFonts w:hint="eastAsia"/>
          <w:szCs w:val="21"/>
        </w:rPr>
        <w:t>表</w:t>
      </w:r>
      <w:r w:rsidRPr="00715C80">
        <w:rPr>
          <w:rFonts w:hint="eastAsia"/>
          <w:szCs w:val="21"/>
        </w:rPr>
        <w:t xml:space="preserve"> </w:t>
      </w:r>
      <w:r w:rsidRPr="00715C80">
        <w:rPr>
          <w:szCs w:val="21"/>
        </w:rPr>
        <w:fldChar w:fldCharType="begin"/>
      </w:r>
      <w:r w:rsidRPr="00715C80">
        <w:rPr>
          <w:szCs w:val="21"/>
        </w:rPr>
        <w:instrText xml:space="preserve"> </w:instrText>
      </w:r>
      <w:r w:rsidRPr="00715C80">
        <w:rPr>
          <w:rFonts w:hint="eastAsia"/>
          <w:szCs w:val="21"/>
        </w:rPr>
        <w:instrText xml:space="preserve">SEQ </w:instrText>
      </w:r>
      <w:r w:rsidRPr="00715C80">
        <w:rPr>
          <w:rFonts w:hint="eastAsia"/>
          <w:szCs w:val="21"/>
        </w:rPr>
        <w:instrText>表</w:instrText>
      </w:r>
      <w:r w:rsidRPr="00715C80">
        <w:rPr>
          <w:rFonts w:hint="eastAsia"/>
          <w:szCs w:val="21"/>
        </w:rPr>
        <w:instrText xml:space="preserve"> \* ARABIC</w:instrText>
      </w:r>
      <w:r w:rsidRPr="00715C80">
        <w:rPr>
          <w:szCs w:val="21"/>
        </w:rPr>
        <w:instrText xml:space="preserve"> </w:instrText>
      </w:r>
      <w:r w:rsidRPr="00715C80">
        <w:rPr>
          <w:szCs w:val="21"/>
        </w:rPr>
        <w:fldChar w:fldCharType="separate"/>
      </w:r>
      <w:r w:rsidRPr="00715C80">
        <w:rPr>
          <w:noProof/>
          <w:szCs w:val="21"/>
        </w:rPr>
        <w:t>1</w:t>
      </w:r>
      <w:r w:rsidRPr="00715C80">
        <w:rPr>
          <w:szCs w:val="21"/>
        </w:rPr>
        <w:fldChar w:fldCharType="end"/>
      </w:r>
      <w:bookmarkEnd w:id="62"/>
      <w:r w:rsidRPr="00715C80">
        <w:rPr>
          <w:rFonts w:hint="eastAsia"/>
          <w:szCs w:val="21"/>
        </w:rPr>
        <w:t xml:space="preserve">  </w:t>
      </w:r>
      <w:r w:rsidRPr="00715C80">
        <w:rPr>
          <w:rFonts w:hint="eastAsia"/>
          <w:szCs w:val="21"/>
        </w:rPr>
        <w:t>最佳实践识别的数据项</w:t>
      </w:r>
    </w:p>
    <w:p w14:paraId="3BB7C509" w14:textId="77777777" w:rsidR="00DB1C52" w:rsidRPr="00715C80" w:rsidRDefault="00DB1C52" w:rsidP="00DB1C52"/>
    <w:p w14:paraId="140EAC49" w14:textId="28224D87" w:rsidR="00DB1C52" w:rsidRPr="00715C80" w:rsidRDefault="00CA4755" w:rsidP="00C00554">
      <w:pPr>
        <w:pStyle w:val="30"/>
        <w:spacing w:before="156" w:after="156"/>
      </w:pPr>
      <w:bookmarkStart w:id="63" w:name="_Toc7289698"/>
      <w:r>
        <w:rPr>
          <w:rFonts w:hint="eastAsia"/>
        </w:rPr>
        <w:t>配置管理过</w:t>
      </w:r>
      <w:r w:rsidR="00DB1C52" w:rsidRPr="00715C80">
        <w:rPr>
          <w:rFonts w:hint="eastAsia"/>
        </w:rPr>
        <w:t>程关键数据项及数据元</w:t>
      </w:r>
      <w:bookmarkEnd w:id="63"/>
    </w:p>
    <w:p w14:paraId="11F420F9" w14:textId="5215A001" w:rsidR="00DB1C52" w:rsidRPr="00715C80" w:rsidRDefault="00DB1C52" w:rsidP="00112A3D">
      <w:pPr>
        <w:pStyle w:val="a2"/>
        <w:ind w:firstLine="480"/>
      </w:pPr>
      <w:r w:rsidRPr="00715C80">
        <w:rPr>
          <w:rFonts w:hint="eastAsia"/>
        </w:rPr>
        <w:t>为了能够对</w:t>
      </w:r>
      <w:r w:rsidR="00CA4755">
        <w:rPr>
          <w:rFonts w:hint="eastAsia"/>
        </w:rPr>
        <w:t>配置管理</w:t>
      </w:r>
      <w:r w:rsidRPr="00715C80">
        <w:rPr>
          <w:rFonts w:hint="eastAsia"/>
        </w:rPr>
        <w:t>流程中的适航符合性要求进行验证，本文根据上一小节的分析结果，对</w:t>
      </w:r>
      <w:r w:rsidR="00CA4755">
        <w:rPr>
          <w:rFonts w:hint="eastAsia"/>
        </w:rPr>
        <w:t>配置管理</w:t>
      </w:r>
      <w:r w:rsidR="00CA4755">
        <w:t>过程</w:t>
      </w:r>
      <w:r w:rsidRPr="00715C80">
        <w:rPr>
          <w:rFonts w:hint="eastAsia"/>
        </w:rPr>
        <w:t>中需要使用到的数据项进行了筛选与分类，并对需要数据元级别数据信息的数据进行了数据元的确定与分类。</w:t>
      </w:r>
      <w:r w:rsidRPr="00715C80">
        <w:rPr>
          <w:rFonts w:hint="eastAsia"/>
        </w:rPr>
        <w:t xml:space="preserve"> </w:t>
      </w:r>
    </w:p>
    <w:p w14:paraId="5DA1A9A0" w14:textId="77777777" w:rsidR="00DB1C52" w:rsidRPr="00715C80" w:rsidRDefault="00DB1C52" w:rsidP="00112A3D">
      <w:pPr>
        <w:pStyle w:val="a2"/>
        <w:ind w:firstLine="480"/>
      </w:pPr>
    </w:p>
    <w:p w14:paraId="1DF54FAB" w14:textId="77777777" w:rsidR="00DB1C52" w:rsidRPr="00715C80" w:rsidRDefault="00DB1C52" w:rsidP="00112A3D">
      <w:pPr>
        <w:pStyle w:val="a2"/>
        <w:ind w:firstLine="480"/>
      </w:pPr>
      <w:r w:rsidRPr="00715C80">
        <w:rPr>
          <w:rFonts w:hint="eastAsia"/>
        </w:rPr>
        <w:t>根据为了便于后期研究的使用（需求程度不同的生命周期数据，需要细化的数据元不同），</w:t>
      </w:r>
    </w:p>
    <w:p w14:paraId="66FE2637" w14:textId="77777777" w:rsidR="00DB1C52" w:rsidRPr="00715C80" w:rsidRDefault="00DB1C52" w:rsidP="00112A3D">
      <w:pPr>
        <w:pStyle w:val="a2"/>
        <w:ind w:firstLine="480"/>
      </w:pPr>
    </w:p>
    <w:p w14:paraId="3F0CF6AE" w14:textId="77777777" w:rsidR="00DB1C52" w:rsidRPr="00715C80" w:rsidRDefault="00DB1C52" w:rsidP="00112A3D">
      <w:pPr>
        <w:pStyle w:val="a2"/>
        <w:ind w:firstLine="480"/>
      </w:pPr>
    </w:p>
    <w:p w14:paraId="6F603DDC" w14:textId="77777777" w:rsidR="00DB1C52" w:rsidRPr="00715C80" w:rsidRDefault="00DB1C52" w:rsidP="00112A3D">
      <w:pPr>
        <w:pStyle w:val="a2"/>
        <w:ind w:firstLine="480"/>
      </w:pPr>
      <w:r w:rsidRPr="00715C80">
        <w:rPr>
          <w:rFonts w:hint="eastAsia"/>
        </w:rPr>
        <w:t xml:space="preserve">      </w:t>
      </w:r>
      <w:r w:rsidRPr="00715C80">
        <w:rPr>
          <w:rFonts w:hint="eastAsia"/>
        </w:rPr>
        <w:t>分类：</w:t>
      </w:r>
      <w:r w:rsidRPr="00715C80">
        <w:rPr>
          <w:rFonts w:hint="eastAsia"/>
        </w:rPr>
        <w:t>1.</w:t>
      </w:r>
      <w:r w:rsidRPr="00715C80">
        <w:rPr>
          <w:rFonts w:hint="eastAsia"/>
        </w:rPr>
        <w:t>配置管理记录相关等。确定用于多个变更执行时的相互顺序</w:t>
      </w:r>
    </w:p>
    <w:p w14:paraId="5A321A28" w14:textId="0DD49523" w:rsidR="00DB1C52" w:rsidRPr="00715C80" w:rsidRDefault="00DB1C52" w:rsidP="00112A3D">
      <w:pPr>
        <w:pStyle w:val="a2"/>
        <w:ind w:firstLine="480"/>
      </w:pPr>
      <w:r w:rsidRPr="00715C80">
        <w:rPr>
          <w:rFonts w:hint="eastAsia"/>
        </w:rPr>
        <w:t xml:space="preserve">            2.</w:t>
      </w:r>
      <w:r w:rsidR="00CA4755">
        <w:rPr>
          <w:rFonts w:hint="eastAsia"/>
        </w:rPr>
        <w:t>配置管理过</w:t>
      </w:r>
      <w:r w:rsidRPr="00715C80">
        <w:rPr>
          <w:rFonts w:hint="eastAsia"/>
        </w:rPr>
        <w:t>程审定相关的关键数据。</w:t>
      </w:r>
    </w:p>
    <w:p w14:paraId="4F224679" w14:textId="52CAD2E7" w:rsidR="00DB1C52" w:rsidRPr="00715C80" w:rsidRDefault="00DB1C52" w:rsidP="00CA4755">
      <w:pPr>
        <w:pStyle w:val="a2"/>
        <w:ind w:firstLineChars="800" w:firstLine="1920"/>
      </w:pPr>
      <w:r w:rsidRPr="00715C80">
        <w:rPr>
          <w:rFonts w:hint="eastAsia"/>
        </w:rPr>
        <w:t>3</w:t>
      </w:r>
      <w:r w:rsidR="00CA4755">
        <w:rPr>
          <w:rFonts w:hint="eastAsia"/>
        </w:rPr>
        <w:t>对</w:t>
      </w:r>
      <w:r w:rsidRPr="00715C80">
        <w:rPr>
          <w:rFonts w:hint="eastAsia"/>
        </w:rPr>
        <w:t>变更内容符合性进行审定的数据。</w:t>
      </w:r>
    </w:p>
    <w:p w14:paraId="70F676E8" w14:textId="77777777" w:rsidR="00DB1C52" w:rsidRPr="00715C80" w:rsidRDefault="00DB1C52" w:rsidP="00112A3D">
      <w:pPr>
        <w:pStyle w:val="a2"/>
        <w:ind w:firstLine="480"/>
      </w:pPr>
      <w:r w:rsidRPr="00715C80">
        <w:rPr>
          <w:rFonts w:hint="eastAsia"/>
        </w:rPr>
        <w:t xml:space="preserve">            4.</w:t>
      </w:r>
      <w:r w:rsidRPr="00715C80">
        <w:rPr>
          <w:rFonts w:hint="eastAsia"/>
        </w:rPr>
        <w:t>其他受控生命周期数据</w:t>
      </w:r>
    </w:p>
    <w:p w14:paraId="3A3C9226" w14:textId="77777777" w:rsidR="00DB1C52" w:rsidRPr="00715C80" w:rsidRDefault="00DB1C52" w:rsidP="00112A3D">
      <w:pPr>
        <w:pStyle w:val="a2"/>
        <w:ind w:firstLine="480"/>
      </w:pPr>
      <w:r w:rsidRPr="00715C80">
        <w:rPr>
          <w:rFonts w:hint="eastAsia"/>
        </w:rPr>
        <w:t xml:space="preserve">            5.</w:t>
      </w:r>
      <w:r w:rsidRPr="00715C80">
        <w:rPr>
          <w:rFonts w:hint="eastAsia"/>
        </w:rPr>
        <w:t>配置管理纪实发布的信息等</w:t>
      </w:r>
    </w:p>
    <w:p w14:paraId="40BF9CFD" w14:textId="77777777" w:rsidR="00DB1C52" w:rsidRPr="00715C80" w:rsidRDefault="00DB1C52" w:rsidP="00112A3D">
      <w:pPr>
        <w:pStyle w:val="a2"/>
        <w:ind w:firstLine="480"/>
      </w:pPr>
      <w:r w:rsidRPr="00715C80">
        <w:rPr>
          <w:rFonts w:hint="eastAsia"/>
        </w:rPr>
        <w:t xml:space="preserve">            </w:t>
      </w:r>
    </w:p>
    <w:p w14:paraId="11F65FF1" w14:textId="77777777" w:rsidR="00DB1C52" w:rsidRPr="00715C80" w:rsidRDefault="00DB1C52" w:rsidP="00112A3D">
      <w:pPr>
        <w:pStyle w:val="a2"/>
        <w:ind w:firstLine="480"/>
      </w:pPr>
    </w:p>
    <w:p w14:paraId="33CB65B6" w14:textId="77777777" w:rsidR="00DB1C52" w:rsidRPr="00715C80" w:rsidRDefault="00DB1C52" w:rsidP="00112A3D">
      <w:pPr>
        <w:pStyle w:val="a2"/>
        <w:ind w:firstLine="480"/>
      </w:pPr>
    </w:p>
    <w:p w14:paraId="1D09C3B2" w14:textId="77777777" w:rsidR="00DB1C52" w:rsidRPr="00715C80" w:rsidRDefault="00DB1C52" w:rsidP="00112A3D">
      <w:pPr>
        <w:pStyle w:val="a2"/>
        <w:ind w:firstLine="480"/>
      </w:pPr>
      <w:r w:rsidRPr="00715C80">
        <w:rPr>
          <w:rFonts w:hint="eastAsia"/>
        </w:rPr>
        <w:t>具体数据项及数据元分类及需求见表（）。</w:t>
      </w:r>
    </w:p>
    <w:p w14:paraId="1AA54F92" w14:textId="77777777" w:rsidR="00DB1C52" w:rsidRPr="00715C80" w:rsidRDefault="00DB1C52" w:rsidP="00DB1C52"/>
    <w:tbl>
      <w:tblPr>
        <w:tblW w:w="8600" w:type="dxa"/>
        <w:tblInd w:w="113" w:type="dxa"/>
        <w:tblLook w:val="04A0" w:firstRow="1" w:lastRow="0" w:firstColumn="1" w:lastColumn="0" w:noHBand="0" w:noVBand="1"/>
      </w:tblPr>
      <w:tblGrid>
        <w:gridCol w:w="704"/>
        <w:gridCol w:w="2076"/>
        <w:gridCol w:w="3580"/>
        <w:gridCol w:w="2240"/>
      </w:tblGrid>
      <w:tr w:rsidR="00DB1C52" w:rsidRPr="00715C80" w14:paraId="2D7FB04C" w14:textId="77777777" w:rsidTr="00DB1C52">
        <w:trPr>
          <w:trHeight w:val="424"/>
        </w:trPr>
        <w:tc>
          <w:tcPr>
            <w:tcW w:w="7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A479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序号</w:t>
            </w:r>
          </w:p>
        </w:tc>
        <w:tc>
          <w:tcPr>
            <w:tcW w:w="2076" w:type="dxa"/>
            <w:tcBorders>
              <w:top w:val="single" w:sz="4" w:space="0" w:color="auto"/>
              <w:left w:val="nil"/>
              <w:bottom w:val="single" w:sz="4" w:space="0" w:color="auto"/>
              <w:right w:val="single" w:sz="4" w:space="0" w:color="auto"/>
            </w:tcBorders>
            <w:shd w:val="clear" w:color="auto" w:fill="auto"/>
            <w:vAlign w:val="center"/>
            <w:hideMark/>
          </w:tcPr>
          <w:p w14:paraId="00C94480"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数据项</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4455916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数据元内容</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21B81162"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数据分类</w:t>
            </w:r>
          </w:p>
        </w:tc>
      </w:tr>
      <w:tr w:rsidR="00DB1C52" w:rsidRPr="00715C80" w14:paraId="49971C9D" w14:textId="77777777" w:rsidTr="00DB1C52">
        <w:trPr>
          <w:trHeight w:val="189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69B295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w:t>
            </w:r>
          </w:p>
        </w:tc>
        <w:tc>
          <w:tcPr>
            <w:tcW w:w="2076" w:type="dxa"/>
            <w:tcBorders>
              <w:top w:val="nil"/>
              <w:left w:val="nil"/>
              <w:bottom w:val="single" w:sz="4" w:space="0" w:color="auto"/>
              <w:right w:val="single" w:sz="4" w:space="0" w:color="auto"/>
            </w:tcBorders>
            <w:shd w:val="clear" w:color="auto" w:fill="auto"/>
            <w:vAlign w:val="center"/>
            <w:hideMark/>
          </w:tcPr>
          <w:p w14:paraId="598D4D9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软件配置管理记录</w:t>
            </w:r>
          </w:p>
        </w:tc>
        <w:tc>
          <w:tcPr>
            <w:tcW w:w="3580" w:type="dxa"/>
            <w:tcBorders>
              <w:top w:val="nil"/>
              <w:left w:val="nil"/>
              <w:bottom w:val="single" w:sz="4" w:space="0" w:color="auto"/>
              <w:right w:val="single" w:sz="4" w:space="0" w:color="auto"/>
            </w:tcBorders>
            <w:shd w:val="clear" w:color="auto" w:fill="auto"/>
            <w:vAlign w:val="center"/>
            <w:hideMark/>
          </w:tcPr>
          <w:p w14:paraId="1CE5632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1.软件配置记录的标识;</w:t>
            </w:r>
          </w:p>
          <w:p w14:paraId="271ABBB2" w14:textId="4ADECD33" w:rsidR="00DB1C52" w:rsidRPr="00715C80" w:rsidRDefault="00DB1C52" w:rsidP="00644C55">
            <w:pPr>
              <w:widowControl/>
              <w:jc w:val="left"/>
              <w:rPr>
                <w:rFonts w:ascii="仿宋" w:eastAsia="仿宋" w:hAnsi="仿宋" w:cs="宋体"/>
                <w:kern w:val="0"/>
                <w:szCs w:val="21"/>
              </w:rPr>
            </w:pPr>
            <w:r w:rsidRPr="00715C80">
              <w:rPr>
                <w:rFonts w:ascii="仿宋" w:eastAsia="仿宋" w:hAnsi="仿宋" w:cs="宋体" w:hint="eastAsia"/>
                <w:kern w:val="0"/>
                <w:szCs w:val="21"/>
              </w:rPr>
              <w:t>2.条目化的变更记录，每</w:t>
            </w:r>
            <w:r w:rsidR="00644C55">
              <w:rPr>
                <w:rFonts w:ascii="仿宋" w:eastAsia="仿宋" w:hAnsi="仿宋" w:cs="宋体" w:hint="eastAsia"/>
                <w:kern w:val="0"/>
                <w:szCs w:val="21"/>
              </w:rPr>
              <w:t>次</w:t>
            </w:r>
            <w:r w:rsidRPr="00715C80">
              <w:rPr>
                <w:rFonts w:ascii="仿宋" w:eastAsia="仿宋" w:hAnsi="仿宋" w:cs="宋体" w:hint="eastAsia"/>
                <w:kern w:val="0"/>
                <w:szCs w:val="21"/>
              </w:rPr>
              <w:t>变更记录包含以下信息：a.变更申请时间;b.变更审批的时间;c.变更审批的结果（批准或驳回）;d.变更批准或驳回的时间;e.变更完成或终止时间;f.变更的最终状态;g.被变更基线的标识;h.变更完成后生成基线的标识</w:t>
            </w:r>
          </w:p>
        </w:tc>
        <w:tc>
          <w:tcPr>
            <w:tcW w:w="2240" w:type="dxa"/>
            <w:tcBorders>
              <w:top w:val="nil"/>
              <w:left w:val="nil"/>
              <w:bottom w:val="single" w:sz="4" w:space="0" w:color="auto"/>
              <w:right w:val="single" w:sz="4" w:space="0" w:color="auto"/>
            </w:tcBorders>
            <w:shd w:val="clear" w:color="auto" w:fill="auto"/>
            <w:vAlign w:val="center"/>
            <w:hideMark/>
          </w:tcPr>
          <w:p w14:paraId="479F69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变更活动全流程相关关键数据</w:t>
            </w:r>
          </w:p>
        </w:tc>
      </w:tr>
      <w:tr w:rsidR="00DB1C52" w:rsidRPr="00715C80" w14:paraId="33ACF8AB" w14:textId="77777777" w:rsidTr="00DB1C52">
        <w:trPr>
          <w:trHeight w:val="83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319F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w:t>
            </w:r>
          </w:p>
        </w:tc>
        <w:tc>
          <w:tcPr>
            <w:tcW w:w="2076" w:type="dxa"/>
            <w:tcBorders>
              <w:top w:val="nil"/>
              <w:left w:val="nil"/>
              <w:bottom w:val="single" w:sz="4" w:space="0" w:color="auto"/>
              <w:right w:val="single" w:sz="4" w:space="0" w:color="auto"/>
            </w:tcBorders>
            <w:shd w:val="clear" w:color="auto" w:fill="auto"/>
            <w:vAlign w:val="center"/>
            <w:hideMark/>
          </w:tcPr>
          <w:p w14:paraId="1BD33E1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基  线</w:t>
            </w:r>
          </w:p>
        </w:tc>
        <w:tc>
          <w:tcPr>
            <w:tcW w:w="3580" w:type="dxa"/>
            <w:tcBorders>
              <w:top w:val="nil"/>
              <w:left w:val="nil"/>
              <w:bottom w:val="single" w:sz="4" w:space="0" w:color="auto"/>
              <w:right w:val="single" w:sz="4" w:space="0" w:color="auto"/>
            </w:tcBorders>
            <w:shd w:val="clear" w:color="auto" w:fill="auto"/>
            <w:vAlign w:val="center"/>
            <w:hideMark/>
          </w:tcPr>
          <w:p w14:paraId="120102D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1.基线的标识;2.基线的受控配置项库;3.基线建立的时间;4.与其他基线间的衍生关系。</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4BD7DFA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变更流程相关关键数据</w:t>
            </w:r>
          </w:p>
        </w:tc>
      </w:tr>
      <w:tr w:rsidR="00DB1C52" w:rsidRPr="00715C80" w14:paraId="061AC52C"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DCC858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w:t>
            </w:r>
          </w:p>
        </w:tc>
        <w:tc>
          <w:tcPr>
            <w:tcW w:w="2076" w:type="dxa"/>
            <w:tcBorders>
              <w:top w:val="nil"/>
              <w:left w:val="nil"/>
              <w:bottom w:val="single" w:sz="4" w:space="0" w:color="auto"/>
              <w:right w:val="single" w:sz="4" w:space="0" w:color="auto"/>
            </w:tcBorders>
            <w:shd w:val="clear" w:color="auto" w:fill="auto"/>
            <w:vAlign w:val="center"/>
            <w:hideMark/>
          </w:tcPr>
          <w:p w14:paraId="7A2B318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问题报告</w:t>
            </w:r>
          </w:p>
        </w:tc>
        <w:tc>
          <w:tcPr>
            <w:tcW w:w="3580" w:type="dxa"/>
            <w:tcBorders>
              <w:top w:val="nil"/>
              <w:left w:val="nil"/>
              <w:bottom w:val="single" w:sz="4" w:space="0" w:color="auto"/>
              <w:right w:val="single" w:sz="4" w:space="0" w:color="auto"/>
            </w:tcBorders>
            <w:shd w:val="clear" w:color="auto" w:fill="auto"/>
            <w:vAlign w:val="center"/>
            <w:hideMark/>
          </w:tcPr>
          <w:p w14:paraId="66171B2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1.数据项标识;2.创建时间;3.问题描述</w:t>
            </w:r>
          </w:p>
          <w:p w14:paraId="1F7A43D3"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4.变更影响分析;5.受影响的配置项或数据元的标识;6.软件发生错误的起始配置项（若是需求变更则是被变更的需求的标识）;7.建议的变更和行动 ;8.问题报告提出者</w:t>
            </w:r>
          </w:p>
        </w:tc>
        <w:tc>
          <w:tcPr>
            <w:tcW w:w="2240" w:type="dxa"/>
            <w:vMerge/>
            <w:tcBorders>
              <w:top w:val="nil"/>
              <w:left w:val="single" w:sz="4" w:space="0" w:color="auto"/>
              <w:bottom w:val="single" w:sz="4" w:space="0" w:color="000000"/>
              <w:right w:val="single" w:sz="4" w:space="0" w:color="auto"/>
            </w:tcBorders>
            <w:vAlign w:val="center"/>
            <w:hideMark/>
          </w:tcPr>
          <w:p w14:paraId="3088AB27" w14:textId="77777777" w:rsidR="00DB1C52" w:rsidRPr="00715C80" w:rsidRDefault="00DB1C52" w:rsidP="00DB1C52">
            <w:pPr>
              <w:widowControl/>
              <w:jc w:val="left"/>
              <w:rPr>
                <w:rFonts w:ascii="仿宋" w:eastAsia="仿宋" w:hAnsi="仿宋" w:cs="宋体"/>
                <w:kern w:val="0"/>
                <w:szCs w:val="21"/>
              </w:rPr>
            </w:pPr>
          </w:p>
        </w:tc>
      </w:tr>
      <w:tr w:rsidR="00DB1C52" w:rsidRPr="00715C80" w14:paraId="17EBA0A4" w14:textId="77777777" w:rsidTr="00DB1C52">
        <w:trPr>
          <w:trHeight w:val="1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C0ADFD5"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4</w:t>
            </w:r>
          </w:p>
        </w:tc>
        <w:tc>
          <w:tcPr>
            <w:tcW w:w="2076" w:type="dxa"/>
            <w:tcBorders>
              <w:top w:val="nil"/>
              <w:left w:val="nil"/>
              <w:bottom w:val="single" w:sz="4" w:space="0" w:color="auto"/>
              <w:right w:val="single" w:sz="4" w:space="0" w:color="auto"/>
            </w:tcBorders>
            <w:shd w:val="clear" w:color="auto" w:fill="auto"/>
            <w:vAlign w:val="center"/>
            <w:hideMark/>
          </w:tcPr>
          <w:p w14:paraId="5839C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变更请求</w:t>
            </w:r>
          </w:p>
        </w:tc>
        <w:tc>
          <w:tcPr>
            <w:tcW w:w="3580" w:type="dxa"/>
            <w:tcBorders>
              <w:top w:val="nil"/>
              <w:left w:val="nil"/>
              <w:bottom w:val="single" w:sz="4" w:space="0" w:color="auto"/>
              <w:right w:val="single" w:sz="4" w:space="0" w:color="auto"/>
            </w:tcBorders>
            <w:shd w:val="clear" w:color="auto" w:fill="auto"/>
            <w:vAlign w:val="center"/>
            <w:hideMark/>
          </w:tcPr>
          <w:p w14:paraId="3B89609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1.数据项标识;2.变更请求提出时间;3.变更影响分析;4.受影响的配置项或数据元标识;5.软件发生错误的起始配置项（若是需求变更则是被变更的需求的标识）6.建议采取的变更和行动;7.变更请求提出者</w:t>
            </w:r>
          </w:p>
        </w:tc>
        <w:tc>
          <w:tcPr>
            <w:tcW w:w="2240" w:type="dxa"/>
            <w:vMerge/>
            <w:tcBorders>
              <w:top w:val="nil"/>
              <w:left w:val="single" w:sz="4" w:space="0" w:color="auto"/>
              <w:bottom w:val="single" w:sz="4" w:space="0" w:color="000000"/>
              <w:right w:val="single" w:sz="4" w:space="0" w:color="auto"/>
            </w:tcBorders>
            <w:vAlign w:val="center"/>
            <w:hideMark/>
          </w:tcPr>
          <w:p w14:paraId="204BD308" w14:textId="77777777" w:rsidR="00DB1C52" w:rsidRPr="00715C80" w:rsidRDefault="00DB1C52" w:rsidP="00DB1C52">
            <w:pPr>
              <w:widowControl/>
              <w:jc w:val="left"/>
              <w:rPr>
                <w:rFonts w:ascii="仿宋" w:eastAsia="仿宋" w:hAnsi="仿宋" w:cs="宋体"/>
                <w:kern w:val="0"/>
                <w:szCs w:val="21"/>
              </w:rPr>
            </w:pPr>
          </w:p>
        </w:tc>
      </w:tr>
      <w:tr w:rsidR="00DB1C52" w:rsidRPr="00715C80" w14:paraId="2786FBB0"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7E790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5</w:t>
            </w:r>
          </w:p>
        </w:tc>
        <w:tc>
          <w:tcPr>
            <w:tcW w:w="2076" w:type="dxa"/>
            <w:tcBorders>
              <w:top w:val="nil"/>
              <w:left w:val="nil"/>
              <w:bottom w:val="single" w:sz="4" w:space="0" w:color="auto"/>
              <w:right w:val="single" w:sz="4" w:space="0" w:color="auto"/>
            </w:tcBorders>
            <w:shd w:val="clear" w:color="auto" w:fill="auto"/>
            <w:vAlign w:val="center"/>
            <w:hideMark/>
          </w:tcPr>
          <w:p w14:paraId="1FF636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变更审批单</w:t>
            </w:r>
          </w:p>
        </w:tc>
        <w:tc>
          <w:tcPr>
            <w:tcW w:w="3580" w:type="dxa"/>
            <w:tcBorders>
              <w:top w:val="nil"/>
              <w:left w:val="nil"/>
              <w:bottom w:val="single" w:sz="4" w:space="0" w:color="auto"/>
              <w:right w:val="single" w:sz="4" w:space="0" w:color="auto"/>
            </w:tcBorders>
            <w:shd w:val="clear" w:color="auto" w:fill="auto"/>
            <w:vAlign w:val="center"/>
            <w:hideMark/>
          </w:tcPr>
          <w:p w14:paraId="439E12A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1.数据项标识;2.对变更的批准或拒绝意见;3.变更审批或拒绝的时间;4.负责审批的人员</w:t>
            </w:r>
          </w:p>
        </w:tc>
        <w:tc>
          <w:tcPr>
            <w:tcW w:w="2240" w:type="dxa"/>
            <w:vMerge/>
            <w:tcBorders>
              <w:top w:val="nil"/>
              <w:left w:val="single" w:sz="4" w:space="0" w:color="auto"/>
              <w:bottom w:val="single" w:sz="4" w:space="0" w:color="000000"/>
              <w:right w:val="single" w:sz="4" w:space="0" w:color="auto"/>
            </w:tcBorders>
            <w:vAlign w:val="center"/>
            <w:hideMark/>
          </w:tcPr>
          <w:p w14:paraId="223D5F8A" w14:textId="77777777" w:rsidR="00DB1C52" w:rsidRPr="00715C80" w:rsidRDefault="00DB1C52" w:rsidP="00DB1C52">
            <w:pPr>
              <w:widowControl/>
              <w:jc w:val="left"/>
              <w:rPr>
                <w:rFonts w:ascii="仿宋" w:eastAsia="仿宋" w:hAnsi="仿宋" w:cs="宋体"/>
                <w:kern w:val="0"/>
                <w:szCs w:val="21"/>
              </w:rPr>
            </w:pPr>
          </w:p>
        </w:tc>
      </w:tr>
      <w:tr w:rsidR="00DB1C52" w:rsidRPr="00715C80" w14:paraId="1FE874D3"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0725E8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6</w:t>
            </w:r>
          </w:p>
        </w:tc>
        <w:tc>
          <w:tcPr>
            <w:tcW w:w="2076" w:type="dxa"/>
            <w:tcBorders>
              <w:top w:val="nil"/>
              <w:left w:val="nil"/>
              <w:bottom w:val="single" w:sz="4" w:space="0" w:color="auto"/>
              <w:right w:val="single" w:sz="4" w:space="0" w:color="auto"/>
            </w:tcBorders>
            <w:shd w:val="clear" w:color="auto" w:fill="auto"/>
            <w:vAlign w:val="center"/>
            <w:hideMark/>
          </w:tcPr>
          <w:p w14:paraId="3EA09DA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变更评审单</w:t>
            </w:r>
          </w:p>
        </w:tc>
        <w:tc>
          <w:tcPr>
            <w:tcW w:w="3580" w:type="dxa"/>
            <w:tcBorders>
              <w:top w:val="nil"/>
              <w:left w:val="nil"/>
              <w:bottom w:val="single" w:sz="4" w:space="0" w:color="auto"/>
              <w:right w:val="single" w:sz="4" w:space="0" w:color="auto"/>
            </w:tcBorders>
            <w:shd w:val="clear" w:color="auto" w:fill="auto"/>
            <w:vAlign w:val="center"/>
            <w:hideMark/>
          </w:tcPr>
          <w:p w14:paraId="32CE111A"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1.变更评审单标识;2.评审的最终结果;3.评审生效时间;4.评审负责人员</w:t>
            </w:r>
          </w:p>
        </w:tc>
        <w:tc>
          <w:tcPr>
            <w:tcW w:w="2240" w:type="dxa"/>
            <w:vMerge/>
            <w:tcBorders>
              <w:top w:val="nil"/>
              <w:left w:val="single" w:sz="4" w:space="0" w:color="auto"/>
              <w:bottom w:val="single" w:sz="4" w:space="0" w:color="000000"/>
              <w:right w:val="single" w:sz="4" w:space="0" w:color="auto"/>
            </w:tcBorders>
            <w:vAlign w:val="center"/>
            <w:hideMark/>
          </w:tcPr>
          <w:p w14:paraId="2672DF2C" w14:textId="77777777" w:rsidR="00DB1C52" w:rsidRPr="00715C80" w:rsidRDefault="00DB1C52" w:rsidP="00DB1C52">
            <w:pPr>
              <w:widowControl/>
              <w:jc w:val="left"/>
              <w:rPr>
                <w:rFonts w:ascii="仿宋" w:eastAsia="仿宋" w:hAnsi="仿宋" w:cs="宋体"/>
                <w:kern w:val="0"/>
                <w:szCs w:val="21"/>
              </w:rPr>
            </w:pPr>
          </w:p>
        </w:tc>
      </w:tr>
      <w:tr w:rsidR="00DB1C52" w:rsidRPr="00715C80" w14:paraId="7E10E0FF" w14:textId="77777777" w:rsidTr="00DB1C52">
        <w:trPr>
          <w:trHeight w:val="81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3D6945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7</w:t>
            </w:r>
          </w:p>
        </w:tc>
        <w:tc>
          <w:tcPr>
            <w:tcW w:w="2076" w:type="dxa"/>
            <w:tcBorders>
              <w:top w:val="nil"/>
              <w:left w:val="nil"/>
              <w:bottom w:val="single" w:sz="4" w:space="0" w:color="auto"/>
              <w:right w:val="single" w:sz="4" w:space="0" w:color="auto"/>
            </w:tcBorders>
            <w:shd w:val="clear" w:color="auto" w:fill="auto"/>
            <w:vAlign w:val="center"/>
            <w:hideMark/>
          </w:tcPr>
          <w:p w14:paraId="4A050D8B"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软件配置状态纪实</w:t>
            </w:r>
          </w:p>
        </w:tc>
        <w:tc>
          <w:tcPr>
            <w:tcW w:w="3580" w:type="dxa"/>
            <w:tcBorders>
              <w:top w:val="nil"/>
              <w:left w:val="nil"/>
              <w:bottom w:val="single" w:sz="4" w:space="0" w:color="auto"/>
              <w:right w:val="single" w:sz="4" w:space="0" w:color="auto"/>
            </w:tcBorders>
            <w:shd w:val="clear" w:color="auto" w:fill="auto"/>
            <w:vAlign w:val="center"/>
            <w:hideMark/>
          </w:tcPr>
          <w:p w14:paraId="3EE55BB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已软件配置状态纪实报告的形式，应包括：</w:t>
            </w:r>
          </w:p>
          <w:p w14:paraId="7FFC93F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1.配置项标识;2.基线列表;3.配置项列表;4.问题报告列表;5.变更申请、审核、评审记录列表</w:t>
            </w:r>
          </w:p>
        </w:tc>
        <w:tc>
          <w:tcPr>
            <w:tcW w:w="2240" w:type="dxa"/>
            <w:vMerge/>
            <w:tcBorders>
              <w:top w:val="nil"/>
              <w:left w:val="single" w:sz="4" w:space="0" w:color="auto"/>
              <w:bottom w:val="single" w:sz="4" w:space="0" w:color="000000"/>
              <w:right w:val="single" w:sz="4" w:space="0" w:color="auto"/>
            </w:tcBorders>
            <w:vAlign w:val="center"/>
            <w:hideMark/>
          </w:tcPr>
          <w:p w14:paraId="17C51059" w14:textId="77777777" w:rsidR="00DB1C52" w:rsidRPr="00715C80" w:rsidRDefault="00DB1C52" w:rsidP="00DB1C52">
            <w:pPr>
              <w:widowControl/>
              <w:jc w:val="left"/>
              <w:rPr>
                <w:rFonts w:ascii="仿宋" w:eastAsia="仿宋" w:hAnsi="仿宋" w:cs="宋体"/>
                <w:kern w:val="0"/>
                <w:szCs w:val="21"/>
              </w:rPr>
            </w:pPr>
          </w:p>
        </w:tc>
      </w:tr>
      <w:tr w:rsidR="00DB1C52" w:rsidRPr="00715C80" w14:paraId="54AD64C9"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8949F74"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10</w:t>
            </w:r>
          </w:p>
        </w:tc>
        <w:tc>
          <w:tcPr>
            <w:tcW w:w="2076" w:type="dxa"/>
            <w:tcBorders>
              <w:top w:val="nil"/>
              <w:left w:val="nil"/>
              <w:bottom w:val="single" w:sz="4" w:space="0" w:color="auto"/>
              <w:right w:val="single" w:sz="4" w:space="0" w:color="auto"/>
            </w:tcBorders>
            <w:shd w:val="clear" w:color="auto" w:fill="auto"/>
            <w:vAlign w:val="center"/>
            <w:hideMark/>
          </w:tcPr>
          <w:p w14:paraId="28B6190E"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高级需求</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6CEC07D9"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35F600E6"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2.需求数据具体类型;</w:t>
            </w:r>
          </w:p>
          <w:p w14:paraId="398D552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E081AE5"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17FCB4B6"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6E4051D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B00557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11</w:t>
            </w:r>
          </w:p>
        </w:tc>
        <w:tc>
          <w:tcPr>
            <w:tcW w:w="2076" w:type="dxa"/>
            <w:tcBorders>
              <w:top w:val="nil"/>
              <w:left w:val="nil"/>
              <w:bottom w:val="single" w:sz="4" w:space="0" w:color="auto"/>
              <w:right w:val="single" w:sz="4" w:space="0" w:color="auto"/>
            </w:tcBorders>
            <w:shd w:val="clear" w:color="auto" w:fill="auto"/>
            <w:vAlign w:val="center"/>
            <w:hideMark/>
          </w:tcPr>
          <w:p w14:paraId="76DBF6B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低级需求</w:t>
            </w:r>
          </w:p>
        </w:tc>
        <w:tc>
          <w:tcPr>
            <w:tcW w:w="3580" w:type="dxa"/>
            <w:vMerge/>
            <w:tcBorders>
              <w:top w:val="nil"/>
              <w:left w:val="single" w:sz="4" w:space="0" w:color="auto"/>
              <w:bottom w:val="single" w:sz="4" w:space="0" w:color="auto"/>
              <w:right w:val="single" w:sz="4" w:space="0" w:color="auto"/>
            </w:tcBorders>
            <w:vAlign w:val="center"/>
            <w:hideMark/>
          </w:tcPr>
          <w:p w14:paraId="6F94E308"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DD6A337" w14:textId="77777777" w:rsidR="00DB1C52" w:rsidRPr="00715C80" w:rsidRDefault="00DB1C52" w:rsidP="00DB1C52">
            <w:pPr>
              <w:widowControl/>
              <w:jc w:val="left"/>
              <w:rPr>
                <w:rFonts w:ascii="仿宋" w:eastAsia="仿宋" w:hAnsi="仿宋" w:cs="宋体"/>
                <w:kern w:val="0"/>
                <w:sz w:val="22"/>
              </w:rPr>
            </w:pPr>
          </w:p>
        </w:tc>
      </w:tr>
      <w:tr w:rsidR="00DB1C52" w:rsidRPr="00715C80" w14:paraId="64163A14"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48F9AC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13</w:t>
            </w:r>
          </w:p>
        </w:tc>
        <w:tc>
          <w:tcPr>
            <w:tcW w:w="2076" w:type="dxa"/>
            <w:tcBorders>
              <w:top w:val="nil"/>
              <w:left w:val="nil"/>
              <w:bottom w:val="single" w:sz="4" w:space="0" w:color="auto"/>
              <w:right w:val="single" w:sz="4" w:space="0" w:color="auto"/>
            </w:tcBorders>
            <w:shd w:val="clear" w:color="auto" w:fill="auto"/>
            <w:vAlign w:val="center"/>
            <w:hideMark/>
          </w:tcPr>
          <w:p w14:paraId="04320589"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w:t>
            </w:r>
          </w:p>
        </w:tc>
        <w:tc>
          <w:tcPr>
            <w:tcW w:w="3580" w:type="dxa"/>
            <w:vMerge/>
            <w:tcBorders>
              <w:top w:val="nil"/>
              <w:left w:val="single" w:sz="4" w:space="0" w:color="auto"/>
              <w:bottom w:val="single" w:sz="4" w:space="0" w:color="auto"/>
              <w:right w:val="single" w:sz="4" w:space="0" w:color="auto"/>
            </w:tcBorders>
            <w:vAlign w:val="center"/>
            <w:hideMark/>
          </w:tcPr>
          <w:p w14:paraId="0E0B1D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5B79A0AF" w14:textId="77777777" w:rsidR="00DB1C52" w:rsidRPr="00715C80" w:rsidRDefault="00DB1C52" w:rsidP="00DB1C52">
            <w:pPr>
              <w:widowControl/>
              <w:jc w:val="left"/>
              <w:rPr>
                <w:rFonts w:ascii="仿宋" w:eastAsia="仿宋" w:hAnsi="仿宋" w:cs="宋体"/>
                <w:kern w:val="0"/>
                <w:sz w:val="22"/>
              </w:rPr>
            </w:pPr>
          </w:p>
        </w:tc>
      </w:tr>
      <w:tr w:rsidR="00DB1C52" w:rsidRPr="00715C80" w14:paraId="49886E2B"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3BF0FA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14</w:t>
            </w:r>
          </w:p>
        </w:tc>
        <w:tc>
          <w:tcPr>
            <w:tcW w:w="2076" w:type="dxa"/>
            <w:tcBorders>
              <w:top w:val="nil"/>
              <w:left w:val="nil"/>
              <w:bottom w:val="single" w:sz="4" w:space="0" w:color="auto"/>
              <w:right w:val="single" w:sz="4" w:space="0" w:color="auto"/>
            </w:tcBorders>
            <w:shd w:val="clear" w:color="auto" w:fill="auto"/>
            <w:vAlign w:val="center"/>
            <w:hideMark/>
          </w:tcPr>
          <w:p w14:paraId="13C8FD5F"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w:t>
            </w:r>
          </w:p>
        </w:tc>
        <w:tc>
          <w:tcPr>
            <w:tcW w:w="3580" w:type="dxa"/>
            <w:vMerge w:val="restart"/>
            <w:tcBorders>
              <w:top w:val="nil"/>
              <w:left w:val="single" w:sz="4" w:space="0" w:color="auto"/>
              <w:bottom w:val="single" w:sz="4" w:space="0" w:color="auto"/>
              <w:right w:val="single" w:sz="4" w:space="0" w:color="auto"/>
            </w:tcBorders>
            <w:shd w:val="clear" w:color="auto" w:fill="auto"/>
            <w:vAlign w:val="center"/>
            <w:hideMark/>
          </w:tcPr>
          <w:p w14:paraId="20ACEEB8"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254ECE14"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2.需求派生数据具体类型;</w:t>
            </w:r>
          </w:p>
          <w:p w14:paraId="5B44A8CF"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14:paraId="740CFB57"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需求或需求派生</w:t>
            </w:r>
          </w:p>
          <w:p w14:paraId="31133942"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3749884C"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1F7559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15</w:t>
            </w:r>
          </w:p>
        </w:tc>
        <w:tc>
          <w:tcPr>
            <w:tcW w:w="2076" w:type="dxa"/>
            <w:tcBorders>
              <w:top w:val="nil"/>
              <w:left w:val="nil"/>
              <w:bottom w:val="single" w:sz="4" w:space="0" w:color="auto"/>
              <w:right w:val="single" w:sz="4" w:space="0" w:color="auto"/>
            </w:tcBorders>
            <w:shd w:val="clear" w:color="auto" w:fill="auto"/>
            <w:vAlign w:val="center"/>
            <w:hideMark/>
          </w:tcPr>
          <w:p w14:paraId="589C5AC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w:t>
            </w:r>
          </w:p>
        </w:tc>
        <w:tc>
          <w:tcPr>
            <w:tcW w:w="3580" w:type="dxa"/>
            <w:vMerge/>
            <w:tcBorders>
              <w:top w:val="nil"/>
              <w:left w:val="single" w:sz="4" w:space="0" w:color="auto"/>
              <w:bottom w:val="single" w:sz="4" w:space="0" w:color="auto"/>
              <w:right w:val="single" w:sz="4" w:space="0" w:color="auto"/>
            </w:tcBorders>
            <w:vAlign w:val="center"/>
            <w:hideMark/>
          </w:tcPr>
          <w:p w14:paraId="0152551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4E97F973" w14:textId="77777777" w:rsidR="00DB1C52" w:rsidRPr="00715C80" w:rsidRDefault="00DB1C52" w:rsidP="00DB1C52">
            <w:pPr>
              <w:widowControl/>
              <w:jc w:val="left"/>
              <w:rPr>
                <w:rFonts w:ascii="仿宋" w:eastAsia="仿宋" w:hAnsi="仿宋" w:cs="宋体"/>
                <w:kern w:val="0"/>
                <w:sz w:val="22"/>
              </w:rPr>
            </w:pPr>
          </w:p>
        </w:tc>
      </w:tr>
      <w:tr w:rsidR="00DB1C52" w:rsidRPr="00715C80" w14:paraId="155FEEA3"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AFE908C"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16</w:t>
            </w:r>
          </w:p>
        </w:tc>
        <w:tc>
          <w:tcPr>
            <w:tcW w:w="2076" w:type="dxa"/>
            <w:tcBorders>
              <w:top w:val="nil"/>
              <w:left w:val="nil"/>
              <w:bottom w:val="single" w:sz="4" w:space="0" w:color="auto"/>
              <w:right w:val="single" w:sz="4" w:space="0" w:color="auto"/>
            </w:tcBorders>
            <w:shd w:val="clear" w:color="auto" w:fill="auto"/>
            <w:vAlign w:val="center"/>
            <w:hideMark/>
          </w:tcPr>
          <w:p w14:paraId="32FC0288"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w:t>
            </w:r>
          </w:p>
        </w:tc>
        <w:tc>
          <w:tcPr>
            <w:tcW w:w="3580" w:type="dxa"/>
            <w:vMerge/>
            <w:tcBorders>
              <w:top w:val="nil"/>
              <w:left w:val="single" w:sz="4" w:space="0" w:color="auto"/>
              <w:bottom w:val="single" w:sz="4" w:space="0" w:color="auto"/>
              <w:right w:val="single" w:sz="4" w:space="0" w:color="auto"/>
            </w:tcBorders>
            <w:vAlign w:val="center"/>
            <w:hideMark/>
          </w:tcPr>
          <w:p w14:paraId="08F9F3A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7805E645" w14:textId="77777777" w:rsidR="00DB1C52" w:rsidRPr="00715C80" w:rsidRDefault="00DB1C52" w:rsidP="00DB1C52">
            <w:pPr>
              <w:widowControl/>
              <w:jc w:val="left"/>
              <w:rPr>
                <w:rFonts w:ascii="仿宋" w:eastAsia="仿宋" w:hAnsi="仿宋" w:cs="宋体"/>
                <w:kern w:val="0"/>
                <w:sz w:val="22"/>
              </w:rPr>
            </w:pPr>
          </w:p>
        </w:tc>
      </w:tr>
      <w:tr w:rsidR="00DB1C52" w:rsidRPr="00715C80" w14:paraId="47568D30"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52A99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17</w:t>
            </w:r>
          </w:p>
        </w:tc>
        <w:tc>
          <w:tcPr>
            <w:tcW w:w="2076" w:type="dxa"/>
            <w:tcBorders>
              <w:top w:val="nil"/>
              <w:left w:val="nil"/>
              <w:bottom w:val="single" w:sz="4" w:space="0" w:color="auto"/>
              <w:right w:val="single" w:sz="4" w:space="0" w:color="auto"/>
            </w:tcBorders>
            <w:shd w:val="clear" w:color="auto" w:fill="auto"/>
            <w:vAlign w:val="center"/>
            <w:hideMark/>
          </w:tcPr>
          <w:p w14:paraId="2A40356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可执行目标代码</w:t>
            </w:r>
          </w:p>
        </w:tc>
        <w:tc>
          <w:tcPr>
            <w:tcW w:w="3580" w:type="dxa"/>
            <w:vMerge/>
            <w:tcBorders>
              <w:top w:val="nil"/>
              <w:left w:val="single" w:sz="4" w:space="0" w:color="auto"/>
              <w:bottom w:val="single" w:sz="4" w:space="0" w:color="auto"/>
              <w:right w:val="single" w:sz="4" w:space="0" w:color="auto"/>
            </w:tcBorders>
            <w:vAlign w:val="center"/>
            <w:hideMark/>
          </w:tcPr>
          <w:p w14:paraId="7C4CC74A"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28866828" w14:textId="77777777" w:rsidR="00DB1C52" w:rsidRPr="00715C80" w:rsidRDefault="00DB1C52" w:rsidP="00DB1C52">
            <w:pPr>
              <w:widowControl/>
              <w:jc w:val="left"/>
              <w:rPr>
                <w:rFonts w:ascii="仿宋" w:eastAsia="仿宋" w:hAnsi="仿宋" w:cs="宋体"/>
                <w:kern w:val="0"/>
                <w:sz w:val="22"/>
              </w:rPr>
            </w:pPr>
          </w:p>
        </w:tc>
      </w:tr>
      <w:tr w:rsidR="00DB1C52" w:rsidRPr="00715C80" w14:paraId="3FA348E8" w14:textId="77777777" w:rsidTr="00DB1C52">
        <w:trPr>
          <w:trHeight w:val="28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E734F4A"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18</w:t>
            </w:r>
          </w:p>
        </w:tc>
        <w:tc>
          <w:tcPr>
            <w:tcW w:w="2076" w:type="dxa"/>
            <w:tcBorders>
              <w:top w:val="nil"/>
              <w:left w:val="nil"/>
              <w:bottom w:val="single" w:sz="4" w:space="0" w:color="auto"/>
              <w:right w:val="single" w:sz="4" w:space="0" w:color="auto"/>
            </w:tcBorders>
            <w:shd w:val="clear" w:color="auto" w:fill="auto"/>
            <w:vAlign w:val="center"/>
            <w:hideMark/>
          </w:tcPr>
          <w:p w14:paraId="08B5B675"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w:t>
            </w:r>
          </w:p>
        </w:tc>
        <w:tc>
          <w:tcPr>
            <w:tcW w:w="3580" w:type="dxa"/>
            <w:vMerge/>
            <w:tcBorders>
              <w:top w:val="nil"/>
              <w:left w:val="single" w:sz="4" w:space="0" w:color="auto"/>
              <w:bottom w:val="single" w:sz="4" w:space="0" w:color="auto"/>
              <w:right w:val="single" w:sz="4" w:space="0" w:color="auto"/>
            </w:tcBorders>
            <w:vAlign w:val="center"/>
            <w:hideMark/>
          </w:tcPr>
          <w:p w14:paraId="3E25618C"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auto"/>
              <w:right w:val="single" w:sz="4" w:space="0" w:color="auto"/>
            </w:tcBorders>
            <w:vAlign w:val="center"/>
            <w:hideMark/>
          </w:tcPr>
          <w:p w14:paraId="3B1C16CB" w14:textId="77777777" w:rsidR="00DB1C52" w:rsidRPr="00715C80" w:rsidRDefault="00DB1C52" w:rsidP="00DB1C52">
            <w:pPr>
              <w:widowControl/>
              <w:jc w:val="left"/>
              <w:rPr>
                <w:rFonts w:ascii="仿宋" w:eastAsia="仿宋" w:hAnsi="仿宋" w:cs="宋体"/>
                <w:kern w:val="0"/>
                <w:sz w:val="22"/>
              </w:rPr>
            </w:pPr>
          </w:p>
        </w:tc>
      </w:tr>
      <w:tr w:rsidR="00DB1C52" w:rsidRPr="00715C80" w14:paraId="1FA891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630B9F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lastRenderedPageBreak/>
              <w:t>19</w:t>
            </w:r>
          </w:p>
        </w:tc>
        <w:tc>
          <w:tcPr>
            <w:tcW w:w="2076" w:type="dxa"/>
            <w:tcBorders>
              <w:top w:val="nil"/>
              <w:left w:val="nil"/>
              <w:bottom w:val="single" w:sz="4" w:space="0" w:color="auto"/>
              <w:right w:val="single" w:sz="4" w:space="0" w:color="auto"/>
            </w:tcBorders>
            <w:shd w:val="clear" w:color="auto" w:fill="auto"/>
            <w:vAlign w:val="center"/>
            <w:hideMark/>
          </w:tcPr>
          <w:p w14:paraId="465BB9E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测试用例与高层需求的追踪数据</w:t>
            </w:r>
          </w:p>
        </w:tc>
        <w:tc>
          <w:tcPr>
            <w:tcW w:w="3580" w:type="dxa"/>
            <w:vMerge w:val="restart"/>
            <w:tcBorders>
              <w:top w:val="nil"/>
              <w:left w:val="single" w:sz="4" w:space="0" w:color="auto"/>
              <w:bottom w:val="single" w:sz="4" w:space="0" w:color="000000"/>
              <w:right w:val="single" w:sz="4" w:space="0" w:color="auto"/>
            </w:tcBorders>
            <w:shd w:val="clear" w:color="auto" w:fill="auto"/>
            <w:vAlign w:val="center"/>
            <w:hideMark/>
          </w:tcPr>
          <w:p w14:paraId="47F6FBED"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1.配置项标识;</w:t>
            </w:r>
          </w:p>
          <w:p w14:paraId="692B915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2.所属追溯性数据的类型;</w:t>
            </w:r>
          </w:p>
          <w:p w14:paraId="47743D3B" w14:textId="77777777" w:rsidR="00DB1C52" w:rsidRPr="00715C80" w:rsidRDefault="00DB1C52" w:rsidP="00DB1C52">
            <w:pPr>
              <w:widowControl/>
              <w:jc w:val="left"/>
              <w:rPr>
                <w:rFonts w:ascii="仿宋" w:eastAsia="仿宋" w:hAnsi="仿宋" w:cs="宋体"/>
                <w:kern w:val="0"/>
                <w:sz w:val="22"/>
              </w:rPr>
            </w:pPr>
            <w:r w:rsidRPr="00715C80">
              <w:rPr>
                <w:rFonts w:ascii="仿宋" w:eastAsia="仿宋" w:hAnsi="仿宋" w:cs="宋体" w:hint="eastAsia"/>
                <w:kern w:val="0"/>
                <w:sz w:val="22"/>
              </w:rPr>
              <w:t>3.条目化的数据内容</w:t>
            </w:r>
          </w:p>
        </w:tc>
        <w:tc>
          <w:tcPr>
            <w:tcW w:w="2240" w:type="dxa"/>
            <w:vMerge w:val="restart"/>
            <w:tcBorders>
              <w:top w:val="nil"/>
              <w:left w:val="single" w:sz="4" w:space="0" w:color="auto"/>
              <w:bottom w:val="single" w:sz="4" w:space="0" w:color="000000"/>
              <w:right w:val="single" w:sz="4" w:space="0" w:color="auto"/>
            </w:tcBorders>
            <w:shd w:val="clear" w:color="auto" w:fill="auto"/>
            <w:vAlign w:val="center"/>
            <w:hideMark/>
          </w:tcPr>
          <w:p w14:paraId="515DCCDC"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追溯性相关</w:t>
            </w:r>
          </w:p>
          <w:p w14:paraId="1688F841"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配置项数据</w:t>
            </w:r>
          </w:p>
        </w:tc>
      </w:tr>
      <w:tr w:rsidR="00DB1C52" w:rsidRPr="00715C80" w14:paraId="5A08C5E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0DF1AAD"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20</w:t>
            </w:r>
          </w:p>
        </w:tc>
        <w:tc>
          <w:tcPr>
            <w:tcW w:w="2076" w:type="dxa"/>
            <w:tcBorders>
              <w:top w:val="nil"/>
              <w:left w:val="nil"/>
              <w:bottom w:val="single" w:sz="4" w:space="0" w:color="auto"/>
              <w:right w:val="single" w:sz="4" w:space="0" w:color="auto"/>
            </w:tcBorders>
            <w:shd w:val="clear" w:color="auto" w:fill="auto"/>
            <w:vAlign w:val="center"/>
            <w:hideMark/>
          </w:tcPr>
          <w:p w14:paraId="2A0F14CC"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底层需求与高层需求的追踪数据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1F9DA78F"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7E31DD6E" w14:textId="77777777" w:rsidR="00DB1C52" w:rsidRPr="00715C80" w:rsidRDefault="00DB1C52" w:rsidP="00DB1C52">
            <w:pPr>
              <w:widowControl/>
              <w:jc w:val="left"/>
              <w:rPr>
                <w:rFonts w:ascii="仿宋" w:eastAsia="仿宋" w:hAnsi="仿宋" w:cs="宋体"/>
                <w:kern w:val="0"/>
                <w:sz w:val="22"/>
              </w:rPr>
            </w:pPr>
          </w:p>
        </w:tc>
      </w:tr>
      <w:tr w:rsidR="00DB1C52" w:rsidRPr="00715C80" w14:paraId="2F70C97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D9D6CB7"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23</w:t>
            </w:r>
          </w:p>
        </w:tc>
        <w:tc>
          <w:tcPr>
            <w:tcW w:w="2076" w:type="dxa"/>
            <w:tcBorders>
              <w:top w:val="nil"/>
              <w:left w:val="nil"/>
              <w:bottom w:val="single" w:sz="4" w:space="0" w:color="auto"/>
              <w:right w:val="single" w:sz="4" w:space="0" w:color="auto"/>
            </w:tcBorders>
            <w:shd w:val="clear" w:color="auto" w:fill="auto"/>
            <w:vAlign w:val="center"/>
            <w:hideMark/>
          </w:tcPr>
          <w:p w14:paraId="3B605FA1"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源代码与底层需求的追踪数据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7B41715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8A5E5E2" w14:textId="77777777" w:rsidR="00DB1C52" w:rsidRPr="00715C80" w:rsidRDefault="00DB1C52" w:rsidP="00DB1C52">
            <w:pPr>
              <w:widowControl/>
              <w:jc w:val="left"/>
              <w:rPr>
                <w:rFonts w:ascii="仿宋" w:eastAsia="仿宋" w:hAnsi="仿宋" w:cs="宋体"/>
                <w:kern w:val="0"/>
                <w:sz w:val="22"/>
              </w:rPr>
            </w:pPr>
          </w:p>
        </w:tc>
      </w:tr>
      <w:tr w:rsidR="00DB1C52" w:rsidRPr="00715C80" w14:paraId="70FCD369"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4EDED8B"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24</w:t>
            </w:r>
          </w:p>
        </w:tc>
        <w:tc>
          <w:tcPr>
            <w:tcW w:w="2076" w:type="dxa"/>
            <w:tcBorders>
              <w:top w:val="nil"/>
              <w:left w:val="nil"/>
              <w:bottom w:val="single" w:sz="4" w:space="0" w:color="auto"/>
              <w:right w:val="single" w:sz="4" w:space="0" w:color="auto"/>
            </w:tcBorders>
            <w:shd w:val="clear" w:color="auto" w:fill="auto"/>
            <w:vAlign w:val="center"/>
            <w:hideMark/>
          </w:tcPr>
          <w:p w14:paraId="06BEA506"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测试用例与底层需求的追踪数据</w:t>
            </w:r>
          </w:p>
        </w:tc>
        <w:tc>
          <w:tcPr>
            <w:tcW w:w="3580" w:type="dxa"/>
            <w:vMerge/>
            <w:tcBorders>
              <w:top w:val="nil"/>
              <w:left w:val="single" w:sz="4" w:space="0" w:color="auto"/>
              <w:bottom w:val="single" w:sz="4" w:space="0" w:color="000000"/>
              <w:right w:val="single" w:sz="4" w:space="0" w:color="auto"/>
            </w:tcBorders>
            <w:vAlign w:val="center"/>
            <w:hideMark/>
          </w:tcPr>
          <w:p w14:paraId="5ACD7B25"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7FA1B7A" w14:textId="77777777" w:rsidR="00DB1C52" w:rsidRPr="00715C80" w:rsidRDefault="00DB1C52" w:rsidP="00DB1C52">
            <w:pPr>
              <w:widowControl/>
              <w:jc w:val="left"/>
              <w:rPr>
                <w:rFonts w:ascii="仿宋" w:eastAsia="仿宋" w:hAnsi="仿宋" w:cs="宋体"/>
                <w:kern w:val="0"/>
                <w:sz w:val="22"/>
              </w:rPr>
            </w:pPr>
          </w:p>
        </w:tc>
      </w:tr>
      <w:tr w:rsidR="00DB1C52" w:rsidRPr="00715C80" w14:paraId="4835F94F"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E4756E9"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26</w:t>
            </w:r>
          </w:p>
        </w:tc>
        <w:tc>
          <w:tcPr>
            <w:tcW w:w="2076" w:type="dxa"/>
            <w:tcBorders>
              <w:top w:val="nil"/>
              <w:left w:val="nil"/>
              <w:bottom w:val="single" w:sz="4" w:space="0" w:color="auto"/>
              <w:right w:val="single" w:sz="4" w:space="0" w:color="auto"/>
            </w:tcBorders>
            <w:shd w:val="clear" w:color="auto" w:fill="auto"/>
            <w:vAlign w:val="center"/>
            <w:hideMark/>
          </w:tcPr>
          <w:p w14:paraId="01DDF48D"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测试规程与测试用例的追踪数据</w:t>
            </w:r>
          </w:p>
        </w:tc>
        <w:tc>
          <w:tcPr>
            <w:tcW w:w="3580" w:type="dxa"/>
            <w:vMerge/>
            <w:tcBorders>
              <w:top w:val="nil"/>
              <w:left w:val="single" w:sz="4" w:space="0" w:color="auto"/>
              <w:bottom w:val="single" w:sz="4" w:space="0" w:color="000000"/>
              <w:right w:val="single" w:sz="4" w:space="0" w:color="auto"/>
            </w:tcBorders>
            <w:vAlign w:val="center"/>
            <w:hideMark/>
          </w:tcPr>
          <w:p w14:paraId="3AFB78C6"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5C551C92" w14:textId="77777777" w:rsidR="00DB1C52" w:rsidRPr="00715C80" w:rsidRDefault="00DB1C52" w:rsidP="00DB1C52">
            <w:pPr>
              <w:widowControl/>
              <w:jc w:val="left"/>
              <w:rPr>
                <w:rFonts w:ascii="仿宋" w:eastAsia="仿宋" w:hAnsi="仿宋" w:cs="宋体"/>
                <w:kern w:val="0"/>
                <w:sz w:val="22"/>
              </w:rPr>
            </w:pPr>
          </w:p>
        </w:tc>
      </w:tr>
      <w:tr w:rsidR="00DB1C52" w:rsidRPr="00715C80" w14:paraId="6D07FA07"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AA3798"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27</w:t>
            </w:r>
          </w:p>
        </w:tc>
        <w:tc>
          <w:tcPr>
            <w:tcW w:w="2076" w:type="dxa"/>
            <w:tcBorders>
              <w:top w:val="nil"/>
              <w:left w:val="nil"/>
              <w:bottom w:val="single" w:sz="4" w:space="0" w:color="auto"/>
              <w:right w:val="single" w:sz="4" w:space="0" w:color="auto"/>
            </w:tcBorders>
            <w:shd w:val="clear" w:color="auto" w:fill="auto"/>
            <w:vAlign w:val="center"/>
            <w:hideMark/>
          </w:tcPr>
          <w:p w14:paraId="7223B1A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测试结果与测试规程的追踪数据</w:t>
            </w:r>
          </w:p>
        </w:tc>
        <w:tc>
          <w:tcPr>
            <w:tcW w:w="3580" w:type="dxa"/>
            <w:vMerge/>
            <w:tcBorders>
              <w:top w:val="nil"/>
              <w:left w:val="single" w:sz="4" w:space="0" w:color="auto"/>
              <w:bottom w:val="single" w:sz="4" w:space="0" w:color="000000"/>
              <w:right w:val="single" w:sz="4" w:space="0" w:color="auto"/>
            </w:tcBorders>
            <w:vAlign w:val="center"/>
            <w:hideMark/>
          </w:tcPr>
          <w:p w14:paraId="5E6297E0"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07694851" w14:textId="77777777" w:rsidR="00DB1C52" w:rsidRPr="00715C80" w:rsidRDefault="00DB1C52" w:rsidP="00DB1C52">
            <w:pPr>
              <w:widowControl/>
              <w:jc w:val="left"/>
              <w:rPr>
                <w:rFonts w:ascii="仿宋" w:eastAsia="仿宋" w:hAnsi="仿宋" w:cs="宋体"/>
                <w:kern w:val="0"/>
                <w:sz w:val="22"/>
              </w:rPr>
            </w:pPr>
          </w:p>
        </w:tc>
      </w:tr>
      <w:tr w:rsidR="00DB1C52" w:rsidRPr="00715C80" w14:paraId="364BE825"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60FDDFE"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29</w:t>
            </w:r>
          </w:p>
        </w:tc>
        <w:tc>
          <w:tcPr>
            <w:tcW w:w="2076" w:type="dxa"/>
            <w:tcBorders>
              <w:top w:val="nil"/>
              <w:left w:val="nil"/>
              <w:bottom w:val="single" w:sz="4" w:space="0" w:color="auto"/>
              <w:right w:val="single" w:sz="4" w:space="0" w:color="auto"/>
            </w:tcBorders>
            <w:shd w:val="clear" w:color="auto" w:fill="auto"/>
            <w:vAlign w:val="center"/>
            <w:hideMark/>
          </w:tcPr>
          <w:p w14:paraId="09C4586E"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目标代码与源代码的追踪分析数据</w:t>
            </w:r>
          </w:p>
        </w:tc>
        <w:tc>
          <w:tcPr>
            <w:tcW w:w="3580" w:type="dxa"/>
            <w:vMerge/>
            <w:tcBorders>
              <w:top w:val="nil"/>
              <w:left w:val="single" w:sz="4" w:space="0" w:color="auto"/>
              <w:bottom w:val="single" w:sz="4" w:space="0" w:color="000000"/>
              <w:right w:val="single" w:sz="4" w:space="0" w:color="auto"/>
            </w:tcBorders>
            <w:vAlign w:val="center"/>
            <w:hideMark/>
          </w:tcPr>
          <w:p w14:paraId="4C8130CD" w14:textId="77777777" w:rsidR="00DB1C52" w:rsidRPr="00715C80" w:rsidRDefault="00DB1C52" w:rsidP="00DB1C52">
            <w:pPr>
              <w:widowControl/>
              <w:jc w:val="left"/>
              <w:rPr>
                <w:rFonts w:ascii="仿宋" w:eastAsia="仿宋" w:hAnsi="仿宋" w:cs="宋体"/>
                <w:kern w:val="0"/>
                <w:sz w:val="22"/>
              </w:rPr>
            </w:pPr>
          </w:p>
        </w:tc>
        <w:tc>
          <w:tcPr>
            <w:tcW w:w="2240" w:type="dxa"/>
            <w:vMerge/>
            <w:tcBorders>
              <w:top w:val="nil"/>
              <w:left w:val="single" w:sz="4" w:space="0" w:color="auto"/>
              <w:bottom w:val="single" w:sz="4" w:space="0" w:color="000000"/>
              <w:right w:val="single" w:sz="4" w:space="0" w:color="auto"/>
            </w:tcBorders>
            <w:vAlign w:val="center"/>
            <w:hideMark/>
          </w:tcPr>
          <w:p w14:paraId="133A1532" w14:textId="77777777" w:rsidR="00DB1C52" w:rsidRPr="00715C80" w:rsidRDefault="00DB1C52" w:rsidP="00DB1C52">
            <w:pPr>
              <w:widowControl/>
              <w:jc w:val="left"/>
              <w:rPr>
                <w:rFonts w:ascii="仿宋" w:eastAsia="仿宋" w:hAnsi="仿宋" w:cs="宋体"/>
                <w:kern w:val="0"/>
                <w:sz w:val="22"/>
              </w:rPr>
            </w:pPr>
          </w:p>
        </w:tc>
      </w:tr>
      <w:tr w:rsidR="00DB1C52" w:rsidRPr="00715C80" w14:paraId="4A5E48DA" w14:textId="77777777" w:rsidTr="00DB1C52">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915AA23" w14:textId="77777777" w:rsidR="00DB1C52" w:rsidRPr="00715C80" w:rsidRDefault="00DB1C52" w:rsidP="00DB1C52">
            <w:pPr>
              <w:widowControl/>
              <w:jc w:val="center"/>
              <w:rPr>
                <w:rFonts w:ascii="仿宋" w:eastAsia="仿宋" w:hAnsi="仿宋" w:cs="宋体"/>
                <w:kern w:val="0"/>
                <w:szCs w:val="21"/>
              </w:rPr>
            </w:pPr>
            <w:r w:rsidRPr="00715C80">
              <w:rPr>
                <w:rFonts w:ascii="仿宋" w:eastAsia="仿宋" w:hAnsi="仿宋" w:cs="宋体" w:hint="eastAsia"/>
                <w:kern w:val="0"/>
                <w:szCs w:val="21"/>
              </w:rPr>
              <w:t>30</w:t>
            </w:r>
          </w:p>
        </w:tc>
        <w:tc>
          <w:tcPr>
            <w:tcW w:w="2076" w:type="dxa"/>
            <w:tcBorders>
              <w:top w:val="nil"/>
              <w:left w:val="nil"/>
              <w:bottom w:val="single" w:sz="4" w:space="0" w:color="auto"/>
              <w:right w:val="single" w:sz="4" w:space="0" w:color="auto"/>
            </w:tcBorders>
            <w:shd w:val="clear" w:color="auto" w:fill="auto"/>
            <w:vAlign w:val="center"/>
            <w:hideMark/>
          </w:tcPr>
          <w:p w14:paraId="6F2CBA42"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其他受控生命周期数据</w:t>
            </w:r>
          </w:p>
        </w:tc>
        <w:tc>
          <w:tcPr>
            <w:tcW w:w="3580" w:type="dxa"/>
            <w:tcBorders>
              <w:top w:val="nil"/>
              <w:left w:val="nil"/>
              <w:bottom w:val="single" w:sz="4" w:space="0" w:color="auto"/>
              <w:right w:val="single" w:sz="4" w:space="0" w:color="auto"/>
            </w:tcBorders>
            <w:shd w:val="clear" w:color="auto" w:fill="auto"/>
            <w:vAlign w:val="center"/>
            <w:hideMark/>
          </w:tcPr>
          <w:p w14:paraId="21F26300" w14:textId="77777777" w:rsidR="00DB1C52" w:rsidRPr="00715C80" w:rsidRDefault="00DB1C52" w:rsidP="00DB1C52">
            <w:pPr>
              <w:widowControl/>
              <w:jc w:val="left"/>
              <w:rPr>
                <w:rFonts w:ascii="仿宋" w:eastAsia="仿宋" w:hAnsi="仿宋" w:cs="宋体"/>
                <w:kern w:val="0"/>
                <w:szCs w:val="21"/>
              </w:rPr>
            </w:pPr>
            <w:r w:rsidRPr="00715C80">
              <w:rPr>
                <w:rFonts w:ascii="仿宋" w:eastAsia="仿宋" w:hAnsi="仿宋" w:cs="宋体" w:hint="eastAsia"/>
                <w:kern w:val="0"/>
                <w:szCs w:val="21"/>
              </w:rPr>
              <w:t>1.配置项标识;2.生成数据项时所处的生命周期过程;3.配置项间的追溯关系</w:t>
            </w:r>
          </w:p>
        </w:tc>
        <w:tc>
          <w:tcPr>
            <w:tcW w:w="2240" w:type="dxa"/>
            <w:tcBorders>
              <w:top w:val="nil"/>
              <w:left w:val="nil"/>
              <w:bottom w:val="single" w:sz="4" w:space="0" w:color="auto"/>
              <w:right w:val="single" w:sz="4" w:space="0" w:color="auto"/>
            </w:tcBorders>
            <w:shd w:val="clear" w:color="auto" w:fill="auto"/>
            <w:vAlign w:val="center"/>
            <w:hideMark/>
          </w:tcPr>
          <w:p w14:paraId="6ACCB590" w14:textId="77777777" w:rsidR="00DB1C52" w:rsidRPr="00715C80" w:rsidRDefault="00DB1C52" w:rsidP="00DB1C52">
            <w:pPr>
              <w:widowControl/>
              <w:jc w:val="center"/>
              <w:rPr>
                <w:rFonts w:ascii="仿宋" w:eastAsia="仿宋" w:hAnsi="仿宋" w:cs="宋体"/>
                <w:kern w:val="0"/>
                <w:sz w:val="22"/>
              </w:rPr>
            </w:pPr>
            <w:r w:rsidRPr="00715C80">
              <w:rPr>
                <w:rFonts w:ascii="仿宋" w:eastAsia="仿宋" w:hAnsi="仿宋" w:cs="宋体" w:hint="eastAsia"/>
                <w:kern w:val="0"/>
                <w:sz w:val="22"/>
              </w:rPr>
              <w:t>其他配置项数据</w:t>
            </w:r>
          </w:p>
        </w:tc>
      </w:tr>
    </w:tbl>
    <w:p w14:paraId="1E1DB0A2" w14:textId="77777777" w:rsidR="00DB1C52" w:rsidRPr="00715C80" w:rsidRDefault="00DB1C52" w:rsidP="00DB1C52">
      <w:pPr>
        <w:pStyle w:val="af1"/>
        <w:spacing w:line="360" w:lineRule="exact"/>
      </w:pPr>
    </w:p>
    <w:p w14:paraId="740DFDBB" w14:textId="77777777" w:rsidR="00DB1C52" w:rsidRPr="00715C80" w:rsidRDefault="00DB1C52" w:rsidP="00112A3D">
      <w:pPr>
        <w:pStyle w:val="a2"/>
        <w:ind w:firstLine="480"/>
      </w:pPr>
      <w:r w:rsidRPr="00715C80">
        <w:t>确定配置管理过程生命周期数据配置项或数据元级别的需求</w:t>
      </w:r>
      <w:r w:rsidRPr="00715C80">
        <w:rPr>
          <w:rFonts w:hint="eastAsia"/>
        </w:rPr>
        <w:t>，能够</w:t>
      </w:r>
      <w:r w:rsidRPr="00715C80">
        <w:t>为建模审定</w:t>
      </w:r>
      <w:r w:rsidRPr="00715C80">
        <w:rPr>
          <w:rFonts w:hint="eastAsia"/>
        </w:rPr>
        <w:t>的模型提供对生命周期数据形式和内容的需求，而且对于形式随意，难以使用的研发方提供的生命周期数据，既不符合标准关于提供易于使用的生命周期数据的要求，更加难以应用于审定的工作，因此，研发方也可参照此数据项及数据元要求，对生命周期数据进行记录与归档整理时，尽量做好分类与标注工作，为审定提供便于使用的生命周期数据。</w:t>
      </w:r>
    </w:p>
    <w:p w14:paraId="57CBE8B1" w14:textId="77777777" w:rsidR="00DB1C52" w:rsidRPr="00715C80" w:rsidRDefault="00DB1C52" w:rsidP="00DB1C52">
      <w:pPr>
        <w:rPr>
          <w:rFonts w:ascii="Times New Roman"/>
        </w:rPr>
      </w:pPr>
      <w:r w:rsidRPr="000E78D8">
        <w:rPr>
          <w:noProof/>
        </w:rPr>
        <mc:AlternateContent>
          <mc:Choice Requires="wps">
            <w:drawing>
              <wp:anchor distT="0" distB="0" distL="114300" distR="114300" simplePos="0" relativeHeight="251664896" behindDoc="0" locked="0" layoutInCell="1" allowOverlap="1" wp14:anchorId="4EE91DE1" wp14:editId="602C1DDF">
                <wp:simplePos x="0" y="0"/>
                <wp:positionH relativeFrom="column">
                  <wp:posOffset>0</wp:posOffset>
                </wp:positionH>
                <wp:positionV relativeFrom="paragraph">
                  <wp:posOffset>37465</wp:posOffset>
                </wp:positionV>
                <wp:extent cx="6070600" cy="38100"/>
                <wp:effectExtent l="19050" t="38100" r="44450" b="38100"/>
                <wp:wrapNone/>
                <wp:docPr id="31" name="直接连接符 31"/>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700D3" id="直接连接符 31" o:spid="_x0000_s1026" style="position:absolute;left:0;text-align:left;flip:y;z-index:251664896;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" strokecolor="#5b9bd5 [3204]" strokeweight="6pt">
                <v:stroke joinstyle="miter"/>
              </v:line>
            </w:pict>
          </mc:Fallback>
        </mc:AlternateContent>
      </w:r>
    </w:p>
    <w:p w14:paraId="44AAAE95" w14:textId="77777777" w:rsidR="00DB1C52" w:rsidRPr="00715C80" w:rsidRDefault="00DB1C52" w:rsidP="00DB1C52"/>
    <w:p w14:paraId="62F873A0" w14:textId="77777777" w:rsidR="00DB1C52" w:rsidRPr="00715C80" w:rsidRDefault="00DB1C52" w:rsidP="00C00554">
      <w:pPr>
        <w:pStyle w:val="21"/>
        <w:spacing w:before="156" w:after="156"/>
      </w:pPr>
      <w:bookmarkStart w:id="64" w:name="_Toc7289699"/>
      <w:r w:rsidRPr="00715C80">
        <w:rPr>
          <w:rFonts w:hint="eastAsia"/>
        </w:rPr>
        <w:t>统一</w:t>
      </w:r>
      <w:r w:rsidRPr="00715C80">
        <w:t>的变更</w:t>
      </w:r>
      <w:r w:rsidRPr="00715C80">
        <w:rPr>
          <w:rFonts w:hint="eastAsia"/>
        </w:rPr>
        <w:t>流程</w:t>
      </w:r>
      <w:bookmarkEnd w:id="64"/>
    </w:p>
    <w:p w14:paraId="7078B7BC" w14:textId="77777777" w:rsidR="00DB1C52" w:rsidRPr="00715C80" w:rsidRDefault="00DB1C52" w:rsidP="00DB1C52">
      <w:pPr>
        <w:pStyle w:val="af1"/>
        <w:spacing w:line="360" w:lineRule="exact"/>
        <w:ind w:left="900" w:firstLine="0"/>
      </w:pPr>
    </w:p>
    <w:p w14:paraId="622D95BD" w14:textId="77777777" w:rsidR="00DB1C52" w:rsidRPr="00715C80" w:rsidRDefault="00DB1C52" w:rsidP="00112A3D">
      <w:pPr>
        <w:pStyle w:val="a2"/>
        <w:ind w:firstLine="480"/>
      </w:pPr>
      <w:r w:rsidRPr="00715C80">
        <w:rPr>
          <w:rFonts w:hint="eastAsia"/>
        </w:rPr>
        <w:t>本节主要根据</w:t>
      </w:r>
      <w:r w:rsidRPr="00715C80">
        <w:rPr>
          <w:rFonts w:hint="eastAsia"/>
        </w:rPr>
        <w:t>GSN</w:t>
      </w:r>
      <w:r w:rsidRPr="00715C80">
        <w:t>分析</w:t>
      </w:r>
      <w:r w:rsidRPr="00715C80">
        <w:rPr>
          <w:rFonts w:hint="eastAsia"/>
        </w:rPr>
        <w:t>目标</w:t>
      </w:r>
      <w:r w:rsidRPr="00715C80">
        <w:t>所得出</w:t>
      </w:r>
      <w:r w:rsidRPr="00715C80">
        <w:rPr>
          <w:rFonts w:hint="eastAsia"/>
        </w:rPr>
        <w:t>底层</w:t>
      </w:r>
      <w:r w:rsidRPr="00715C80">
        <w:t>目标中对变更</w:t>
      </w:r>
      <w:r w:rsidRPr="00715C80">
        <w:rPr>
          <w:rFonts w:hint="eastAsia"/>
        </w:rPr>
        <w:t>流程</w:t>
      </w:r>
      <w:r w:rsidRPr="00715C80">
        <w:t>相关的目标要求，提出统一变更流程。</w:t>
      </w:r>
    </w:p>
    <w:p w14:paraId="09D669FA" w14:textId="77777777" w:rsidR="00DB1C52" w:rsidRPr="00715C80" w:rsidRDefault="00DB1C52" w:rsidP="00112A3D">
      <w:pPr>
        <w:pStyle w:val="a2"/>
        <w:ind w:firstLine="480"/>
      </w:pPr>
      <w:r w:rsidRPr="00715C80">
        <w:rPr>
          <w:rFonts w:hint="eastAsia"/>
        </w:rPr>
        <w:t>根据</w:t>
      </w:r>
      <w:r w:rsidRPr="00715C80">
        <w:rPr>
          <w:rFonts w:hint="eastAsia"/>
        </w:rPr>
        <w:t>3.1</w:t>
      </w:r>
      <w:r w:rsidRPr="00715C80">
        <w:rPr>
          <w:rFonts w:hint="eastAsia"/>
        </w:rPr>
        <w:t>节</w:t>
      </w:r>
      <w:r w:rsidRPr="00715C80">
        <w:t>对</w:t>
      </w:r>
      <w:r w:rsidRPr="00715C80">
        <w:t>Do178c</w:t>
      </w:r>
      <w:r w:rsidRPr="00715C80">
        <w:rPr>
          <w:rFonts w:hint="eastAsia"/>
        </w:rPr>
        <w:t>的</w:t>
      </w:r>
      <w:r w:rsidRPr="00715C80">
        <w:t>分析</w:t>
      </w:r>
      <w:r w:rsidRPr="00715C80">
        <w:rPr>
          <w:rFonts w:hint="eastAsia"/>
        </w:rPr>
        <w:t>结果</w:t>
      </w:r>
      <w:r w:rsidRPr="00715C80">
        <w:t>，特别是对变更流程相关证据的需求作为依据，</w:t>
      </w:r>
      <w:r w:rsidRPr="00715C80">
        <w:rPr>
          <w:rFonts w:hint="eastAsia"/>
        </w:rPr>
        <w:t>结合</w:t>
      </w:r>
      <w:r w:rsidRPr="00715C80">
        <w:rPr>
          <w:rFonts w:hint="eastAsia"/>
        </w:rPr>
        <w:t>2.</w:t>
      </w:r>
      <w:r w:rsidRPr="00715C80">
        <w:t>n</w:t>
      </w:r>
      <w:r w:rsidRPr="00715C80">
        <w:rPr>
          <w:rFonts w:hint="eastAsia"/>
        </w:rPr>
        <w:t>节</w:t>
      </w:r>
      <w:r w:rsidRPr="00715C80">
        <w:t>变更</w:t>
      </w:r>
      <w:r w:rsidRPr="00715C80">
        <w:rPr>
          <w:rFonts w:hint="eastAsia"/>
        </w:rPr>
        <w:t>管理</w:t>
      </w:r>
      <w:r w:rsidRPr="00715C80">
        <w:t>的基本概念和一般过程，提出一种</w:t>
      </w:r>
      <w:r w:rsidRPr="00715C80">
        <w:rPr>
          <w:rFonts w:hint="eastAsia"/>
        </w:rPr>
        <w:t>用于适航审定</w:t>
      </w:r>
      <w:r w:rsidRPr="00715C80">
        <w:t>的</w:t>
      </w:r>
      <w:r w:rsidRPr="00715C80">
        <w:rPr>
          <w:rFonts w:hint="eastAsia"/>
        </w:rPr>
        <w:t>变更</w:t>
      </w:r>
      <w:r w:rsidRPr="00715C80">
        <w:t>管理的</w:t>
      </w:r>
      <w:r w:rsidRPr="00715C80">
        <w:rPr>
          <w:rFonts w:hint="eastAsia"/>
        </w:rPr>
        <w:t>流程</w:t>
      </w:r>
      <w:r w:rsidRPr="00715C80">
        <w:t>，在确定该流程的过程中</w:t>
      </w:r>
      <w:r w:rsidRPr="00715C80">
        <w:rPr>
          <w:rFonts w:hint="eastAsia"/>
        </w:rPr>
        <w:t>，</w:t>
      </w:r>
      <w:r w:rsidRPr="00715C80">
        <w:t>考虑了两方面的因素</w:t>
      </w:r>
      <w:r w:rsidRPr="00715C80">
        <w:rPr>
          <w:rFonts w:hint="eastAsia"/>
        </w:rPr>
        <w:t>。第一，该流程必须</w:t>
      </w:r>
      <w:r w:rsidRPr="00715C80">
        <w:t>包含</w:t>
      </w:r>
      <w:r w:rsidRPr="00715C80">
        <w:t>Do178c</w:t>
      </w:r>
      <w:r w:rsidRPr="00715C80">
        <w:rPr>
          <w:rFonts w:hint="eastAsia"/>
        </w:rPr>
        <w:t>目标</w:t>
      </w:r>
      <w:r w:rsidRPr="00715C80">
        <w:t>及过程中所涉及到的变更管理的流程要素及</w:t>
      </w:r>
      <w:r w:rsidRPr="00715C80">
        <w:rPr>
          <w:rFonts w:hint="eastAsia"/>
        </w:rPr>
        <w:t>生命</w:t>
      </w:r>
      <w:r w:rsidRPr="00715C80">
        <w:t>周期数据的需求</w:t>
      </w:r>
      <w:r w:rsidRPr="00715C80">
        <w:rPr>
          <w:rFonts w:hint="eastAsia"/>
        </w:rPr>
        <w:t>。</w:t>
      </w:r>
      <w:r w:rsidRPr="00715C80">
        <w:t>否则</w:t>
      </w:r>
      <w:r w:rsidRPr="00715C80">
        <w:rPr>
          <w:rFonts w:hint="eastAsia"/>
        </w:rPr>
        <w:t>不符合标准要求</w:t>
      </w:r>
      <w:r w:rsidRPr="00715C80">
        <w:t>。第二</w:t>
      </w:r>
      <w:r w:rsidRPr="00715C80">
        <w:rPr>
          <w:rFonts w:hint="eastAsia"/>
        </w:rPr>
        <w:t>，该流程</w:t>
      </w:r>
      <w:r w:rsidRPr="00715C80">
        <w:t>应该尽量简洁。</w:t>
      </w:r>
      <w:r w:rsidRPr="00715C80">
        <w:rPr>
          <w:rFonts w:hint="eastAsia"/>
        </w:rPr>
        <w:t>作为</w:t>
      </w:r>
      <w:r w:rsidRPr="00715C80">
        <w:t>审定用流程，</w:t>
      </w:r>
      <w:r w:rsidRPr="00715C80">
        <w:rPr>
          <w:rFonts w:hint="eastAsia"/>
        </w:rPr>
        <w:t>应面向</w:t>
      </w:r>
      <w:r w:rsidRPr="00715C80">
        <w:t>实际开发</w:t>
      </w:r>
      <w:r w:rsidRPr="00715C80">
        <w:rPr>
          <w:rFonts w:hint="eastAsia"/>
        </w:rPr>
        <w:t>工</w:t>
      </w:r>
      <w:r w:rsidRPr="00715C80">
        <w:t>的，应</w:t>
      </w:r>
      <w:r w:rsidRPr="00715C80">
        <w:rPr>
          <w:rFonts w:hint="eastAsia"/>
        </w:rPr>
        <w:t>在要求其符合标准目标的</w:t>
      </w:r>
      <w:r w:rsidRPr="00715C80">
        <w:t>基础上，不对开发流程提出与标准中目标无关的要求和活动</w:t>
      </w:r>
      <w:r w:rsidRPr="00715C80">
        <w:rPr>
          <w:rFonts w:hint="eastAsia"/>
        </w:rPr>
        <w:t>。审定</w:t>
      </w:r>
      <w:r w:rsidRPr="00715C80">
        <w:t>用流程过</w:t>
      </w:r>
      <w:r w:rsidRPr="00715C80">
        <w:lastRenderedPageBreak/>
        <w:t>于复杂</w:t>
      </w:r>
      <w:r w:rsidRPr="00715C80">
        <w:rPr>
          <w:rFonts w:hint="eastAsia"/>
        </w:rPr>
        <w:t>，会导致</w:t>
      </w:r>
      <w:r w:rsidRPr="00715C80">
        <w:t>对符合</w:t>
      </w:r>
      <w:r w:rsidRPr="00715C80">
        <w:t>do178c</w:t>
      </w:r>
      <w:r w:rsidRPr="00715C80">
        <w:t>标准</w:t>
      </w:r>
      <w:r w:rsidRPr="00715C80">
        <w:rPr>
          <w:rFonts w:hint="eastAsia"/>
        </w:rPr>
        <w:t>要求</w:t>
      </w:r>
      <w:r w:rsidRPr="00715C80">
        <w:t>，但与该复杂流程不兼容的研发流程无法进行审定</w:t>
      </w:r>
      <w:r w:rsidRPr="00715C80">
        <w:rPr>
          <w:rFonts w:hint="eastAsia"/>
        </w:rPr>
        <w:t>；</w:t>
      </w:r>
      <w:r w:rsidRPr="00715C80">
        <w:t>第三</w:t>
      </w:r>
      <w:r w:rsidRPr="00715C80">
        <w:rPr>
          <w:rFonts w:hint="eastAsia"/>
        </w:rPr>
        <w:t>，</w:t>
      </w:r>
      <w:r w:rsidRPr="00715C80">
        <w:t>该流程</w:t>
      </w:r>
      <w:r w:rsidRPr="00715C80">
        <w:rPr>
          <w:rFonts w:hint="eastAsia"/>
        </w:rPr>
        <w:t>强调</w:t>
      </w:r>
      <w:r w:rsidRPr="00715C80">
        <w:t>的是过程而非方法</w:t>
      </w:r>
      <w:r w:rsidRPr="00715C80">
        <w:rPr>
          <w:rFonts w:hint="eastAsia"/>
        </w:rPr>
        <w:t>，与</w:t>
      </w:r>
      <w:r w:rsidRPr="00715C80">
        <w:t>使用何种变更</w:t>
      </w:r>
      <w:r w:rsidRPr="00715C80">
        <w:rPr>
          <w:rFonts w:hint="eastAsia"/>
        </w:rPr>
        <w:t>管理</w:t>
      </w:r>
      <w:r w:rsidRPr="00715C80">
        <w:t>工具无关。</w:t>
      </w:r>
      <w:r w:rsidRPr="00715C80">
        <w:rPr>
          <w:rFonts w:hint="eastAsia"/>
        </w:rPr>
        <w:t>在开发</w:t>
      </w:r>
      <w:r w:rsidRPr="00715C80">
        <w:t>过程中，</w:t>
      </w:r>
      <w:r w:rsidRPr="00715C80">
        <w:rPr>
          <w:rFonts w:hint="eastAsia"/>
        </w:rPr>
        <w:t>配置</w:t>
      </w:r>
      <w:r w:rsidRPr="00715C80">
        <w:t>管理或变更管理使用的工具种类较多</w:t>
      </w:r>
      <w:r w:rsidRPr="00715C80">
        <w:rPr>
          <w:rFonts w:hint="eastAsia"/>
        </w:rPr>
        <w:t>，</w:t>
      </w:r>
      <w:r w:rsidRPr="00715C80">
        <w:t>各有特点，过多的工具要求必然给开发造成更多困</w:t>
      </w:r>
      <w:r w:rsidRPr="00715C80">
        <w:rPr>
          <w:rFonts w:hint="eastAsia"/>
        </w:rPr>
        <w:t>难且不是必要的，只要流程相符即可。</w:t>
      </w:r>
    </w:p>
    <w:p w14:paraId="01AC4808" w14:textId="77777777" w:rsidR="00DB1C52" w:rsidRPr="00715C80" w:rsidRDefault="00DB1C52" w:rsidP="00DB1C52">
      <w:pPr>
        <w:pStyle w:val="af1"/>
        <w:spacing w:line="360" w:lineRule="exact"/>
        <w:rPr>
          <w:rFonts w:asciiTheme="minorEastAsia" w:eastAsiaTheme="minorEastAsia" w:hAnsiTheme="minorEastAsia"/>
          <w:szCs w:val="24"/>
        </w:rPr>
      </w:pPr>
      <w:r w:rsidRPr="00715C80">
        <w:rPr>
          <w:rFonts w:asciiTheme="minorEastAsia" w:eastAsiaTheme="minorEastAsia" w:hAnsiTheme="minorEastAsia" w:hint="eastAsia"/>
          <w:szCs w:val="24"/>
        </w:rPr>
        <w:t>统一的</w:t>
      </w:r>
      <w:r w:rsidRPr="00715C80">
        <w:rPr>
          <w:rFonts w:asciiTheme="minorEastAsia" w:eastAsiaTheme="minorEastAsia" w:hAnsiTheme="minorEastAsia"/>
          <w:szCs w:val="24"/>
        </w:rPr>
        <w:t>变更</w:t>
      </w:r>
      <w:r w:rsidRPr="00715C80">
        <w:rPr>
          <w:rFonts w:asciiTheme="minorEastAsia" w:eastAsiaTheme="minorEastAsia" w:hAnsiTheme="minorEastAsia" w:hint="eastAsia"/>
          <w:szCs w:val="24"/>
        </w:rPr>
        <w:t>模型</w:t>
      </w:r>
      <w:r w:rsidRPr="00715C80">
        <w:rPr>
          <w:rFonts w:asciiTheme="minorEastAsia" w:eastAsiaTheme="minorEastAsia" w:hAnsiTheme="minorEastAsia"/>
          <w:szCs w:val="24"/>
        </w:rPr>
        <w:t>的流程图</w:t>
      </w:r>
      <w:r w:rsidRPr="00715C80">
        <w:rPr>
          <w:rFonts w:asciiTheme="minorEastAsia" w:eastAsiaTheme="minorEastAsia" w:hAnsiTheme="minorEastAsia" w:hint="eastAsia"/>
          <w:szCs w:val="24"/>
        </w:rPr>
        <w:t>如图</w:t>
      </w:r>
      <w:r w:rsidRPr="00715C80">
        <w:rPr>
          <w:rFonts w:asciiTheme="minorEastAsia" w:eastAsiaTheme="minorEastAsia" w:hAnsiTheme="minorEastAsia"/>
          <w:szCs w:val="24"/>
        </w:rPr>
        <w:t>（）</w:t>
      </w:r>
      <w:r w:rsidRPr="00715C80">
        <w:rPr>
          <w:rFonts w:asciiTheme="minorEastAsia" w:eastAsiaTheme="minorEastAsia" w:hAnsiTheme="minorEastAsia" w:hint="eastAsia"/>
          <w:szCs w:val="24"/>
        </w:rPr>
        <w:t>所示</w:t>
      </w:r>
      <w:r w:rsidRPr="00715C80">
        <w:rPr>
          <w:rFonts w:asciiTheme="minorEastAsia" w:eastAsiaTheme="minorEastAsia" w:hAnsiTheme="minorEastAsia"/>
          <w:szCs w:val="24"/>
        </w:rPr>
        <w:t>：</w:t>
      </w:r>
    </w:p>
    <w:p w14:paraId="2837DB6C" w14:textId="77777777" w:rsidR="00DB1C52" w:rsidRPr="00715C80" w:rsidRDefault="00DB1C52" w:rsidP="00DB1C52">
      <w:pPr>
        <w:rPr>
          <w:rFonts w:asciiTheme="minorEastAsia" w:hAnsiTheme="minorEastAsia"/>
          <w:szCs w:val="24"/>
        </w:rPr>
      </w:pPr>
    </w:p>
    <w:p w14:paraId="01E97D41" w14:textId="65D86B91" w:rsidR="00DB1C52" w:rsidRPr="00715C80" w:rsidRDefault="00557CB4" w:rsidP="00DB1C52">
      <w:pPr>
        <w:rPr>
          <w:rFonts w:asciiTheme="minorEastAsia" w:hAnsiTheme="minorEastAsia"/>
          <w:szCs w:val="24"/>
        </w:rPr>
      </w:pPr>
      <w:r>
        <w:rPr>
          <w:rFonts w:hint="eastAsia"/>
          <w:noProof/>
        </w:rPr>
        <w:drawing>
          <wp:inline distT="0" distB="0" distL="0" distR="0" wp14:anchorId="1F28E824" wp14:editId="6291220B">
            <wp:extent cx="5257800" cy="2377727"/>
            <wp:effectExtent l="0" t="0" r="0" b="3810"/>
            <wp:docPr id="6" name="图片 6" descr="C:\Users\thinkpad\AppData\Local\Microsoft\Windows\INetCache\Content.Word\变更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nkpad\AppData\Local\Microsoft\Windows\INetCache\Content.Word\变更流程图.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166" cy="2377440"/>
                    </a:xfrm>
                    <a:prstGeom prst="rect">
                      <a:avLst/>
                    </a:prstGeom>
                    <a:noFill/>
                    <a:ln>
                      <a:noFill/>
                    </a:ln>
                  </pic:spPr>
                </pic:pic>
              </a:graphicData>
            </a:graphic>
          </wp:inline>
        </w:drawing>
      </w:r>
    </w:p>
    <w:p w14:paraId="7576D0DF" w14:textId="77777777" w:rsidR="00DB1C52" w:rsidRPr="00715C80" w:rsidRDefault="00DB1C52" w:rsidP="00DB1C52">
      <w:pPr>
        <w:ind w:firstLineChars="200" w:firstLine="420"/>
        <w:rPr>
          <w:rFonts w:asciiTheme="minorEastAsia" w:hAnsiTheme="minorEastAsia"/>
          <w:szCs w:val="24"/>
        </w:rPr>
      </w:pPr>
    </w:p>
    <w:p w14:paraId="6A37E5EF" w14:textId="77777777" w:rsidR="00DB1C52" w:rsidRPr="00715C80" w:rsidRDefault="00DB1C52" w:rsidP="00112A3D">
      <w:pPr>
        <w:pStyle w:val="a2"/>
        <w:ind w:firstLine="480"/>
        <w:rPr>
          <w:rFonts w:eastAsiaTheme="minorEastAsia"/>
        </w:rPr>
      </w:pPr>
      <w:r w:rsidRPr="00715C80">
        <w:t>按照变更子流程的特点</w:t>
      </w:r>
      <w:r w:rsidRPr="00715C80">
        <w:rPr>
          <w:rFonts w:hint="eastAsia"/>
        </w:rPr>
        <w:t>，本文</w:t>
      </w:r>
      <w:r w:rsidRPr="00715C80">
        <w:t>将</w:t>
      </w:r>
      <w:r w:rsidRPr="00715C80">
        <w:rPr>
          <w:rFonts w:hint="eastAsia"/>
        </w:rPr>
        <w:t>变更流程分成了</w:t>
      </w:r>
      <w:r w:rsidRPr="00715C80">
        <w:rPr>
          <w:rFonts w:hint="eastAsia"/>
        </w:rPr>
        <w:t>5</w:t>
      </w:r>
      <w:r w:rsidRPr="00715C80">
        <w:rPr>
          <w:rFonts w:hint="eastAsia"/>
        </w:rPr>
        <w:t>个阶段，</w:t>
      </w:r>
      <w:r w:rsidRPr="00715C80">
        <w:rPr>
          <w:rFonts w:hint="eastAsia"/>
        </w:rPr>
        <w:t>a.</w:t>
      </w:r>
      <w:r w:rsidRPr="00715C80">
        <w:rPr>
          <w:rFonts w:hint="eastAsia"/>
        </w:rPr>
        <w:t>变更申请阶段</w:t>
      </w:r>
      <w:r w:rsidRPr="00715C80">
        <w:rPr>
          <w:rFonts w:hint="eastAsia"/>
        </w:rPr>
        <w:t xml:space="preserve"> b.</w:t>
      </w:r>
      <w:r w:rsidRPr="00715C80">
        <w:rPr>
          <w:rFonts w:hint="eastAsia"/>
        </w:rPr>
        <w:t>变更评估阶段</w:t>
      </w:r>
      <w:r w:rsidRPr="00715C80">
        <w:rPr>
          <w:rFonts w:hint="eastAsia"/>
        </w:rPr>
        <w:t xml:space="preserve"> c.</w:t>
      </w:r>
      <w:r w:rsidRPr="00715C80">
        <w:rPr>
          <w:rFonts w:hint="eastAsia"/>
        </w:rPr>
        <w:t>变更实施阶段</w:t>
      </w:r>
      <w:r w:rsidRPr="00715C80">
        <w:rPr>
          <w:rFonts w:hint="eastAsia"/>
        </w:rPr>
        <w:t xml:space="preserve"> d.</w:t>
      </w:r>
      <w:r w:rsidRPr="00715C80">
        <w:rPr>
          <w:rFonts w:hint="eastAsia"/>
        </w:rPr>
        <w:t>变更评审阶段</w:t>
      </w:r>
      <w:r w:rsidRPr="00715C80">
        <w:rPr>
          <w:rFonts w:hint="eastAsia"/>
        </w:rPr>
        <w:t xml:space="preserve"> e.</w:t>
      </w:r>
      <w:r w:rsidRPr="00715C80">
        <w:rPr>
          <w:rFonts w:hint="eastAsia"/>
        </w:rPr>
        <w:t>变更完成阶段</w:t>
      </w:r>
      <w:r w:rsidRPr="00715C80">
        <w:rPr>
          <w:rFonts w:hint="eastAsia"/>
        </w:rPr>
        <w:t xml:space="preserve"> f.</w:t>
      </w:r>
      <w:r w:rsidRPr="00715C80">
        <w:rPr>
          <w:rFonts w:hint="eastAsia"/>
        </w:rPr>
        <w:t>状态统计阶段。整个流程共</w:t>
      </w:r>
      <w:r w:rsidRPr="00715C80">
        <w:rPr>
          <w:rFonts w:hint="eastAsia"/>
        </w:rPr>
        <w:t>9</w:t>
      </w:r>
      <w:r w:rsidRPr="00715C80">
        <w:rPr>
          <w:rFonts w:hint="eastAsia"/>
        </w:rPr>
        <w:t>种子活动，分</w:t>
      </w:r>
      <w:r w:rsidRPr="00715C80">
        <w:rPr>
          <w:rFonts w:hint="eastAsia"/>
        </w:rPr>
        <w:t>11</w:t>
      </w:r>
      <w:r w:rsidRPr="00715C80">
        <w:rPr>
          <w:rFonts w:hint="eastAsia"/>
        </w:rPr>
        <w:t>步进行。</w:t>
      </w:r>
    </w:p>
    <w:p w14:paraId="7D7CFA61" w14:textId="13F0FD0F" w:rsidR="00DB1C52" w:rsidRPr="00715C80" w:rsidRDefault="00DB1C52" w:rsidP="00112A3D">
      <w:pPr>
        <w:pStyle w:val="a2"/>
        <w:ind w:firstLine="480"/>
      </w:pPr>
      <w:r w:rsidRPr="00715C80">
        <w:rPr>
          <w:rFonts w:hint="eastAsia"/>
        </w:rPr>
        <w:t>1</w:t>
      </w:r>
      <w:r w:rsidRPr="00715C80">
        <w:rPr>
          <w:rFonts w:hint="eastAsia"/>
        </w:rPr>
        <w:t>．问题报告或需求变更报告。按照变更原因的不同，可以将变更分为两类，即问题引起的变更和需求变化引起的变更。若变更因问题而提出的，则由相关负责人展开问题报告活动，填写问题报告单；若变更时因为需求改变引起的，则由相关负责人进行需求变更的分析。</w:t>
      </w:r>
    </w:p>
    <w:p w14:paraId="3E9E6568" w14:textId="77777777" w:rsidR="00DB1C52" w:rsidRPr="00715C80" w:rsidRDefault="00DB1C52" w:rsidP="00112A3D">
      <w:pPr>
        <w:pStyle w:val="a2"/>
        <w:ind w:firstLine="480"/>
      </w:pPr>
      <w:r w:rsidRPr="00715C80">
        <w:rPr>
          <w:rFonts w:hint="eastAsia"/>
        </w:rPr>
        <w:t>2</w:t>
      </w:r>
      <w:r w:rsidRPr="00715C80">
        <w:rPr>
          <w:rFonts w:hint="eastAsia"/>
        </w:rPr>
        <w:t>．变更申请。变更申请人根据问题报告或需求变更报告，提出变更申请。。</w:t>
      </w:r>
    </w:p>
    <w:p w14:paraId="5DA51E85" w14:textId="77777777" w:rsidR="00DB1C52" w:rsidRPr="00715C80" w:rsidRDefault="00DB1C52" w:rsidP="00112A3D">
      <w:pPr>
        <w:pStyle w:val="a2"/>
        <w:ind w:firstLine="480"/>
      </w:pPr>
      <w:r w:rsidRPr="00715C80">
        <w:rPr>
          <w:rFonts w:hint="eastAsia"/>
        </w:rPr>
        <w:t>3</w:t>
      </w:r>
      <w:r w:rsidRPr="00715C80">
        <w:rPr>
          <w:rFonts w:hint="eastAsia"/>
        </w:rPr>
        <w:t>．变更审批。由审批负责人员对变更申请的内容进行审核，若审核通过，则开始执行变更；若审核不通过时，则重新申请，或中止变更，关闭申请和问题报告。</w:t>
      </w:r>
      <w:r w:rsidRPr="00715C80">
        <w:rPr>
          <w:rFonts w:hint="eastAsia"/>
        </w:rPr>
        <w:t xml:space="preserve"> </w:t>
      </w:r>
    </w:p>
    <w:p w14:paraId="2290C90F" w14:textId="77777777" w:rsidR="00DB1C52" w:rsidRPr="00715C80" w:rsidRDefault="00DB1C52" w:rsidP="00112A3D">
      <w:pPr>
        <w:pStyle w:val="a2"/>
        <w:ind w:firstLine="480"/>
      </w:pPr>
      <w:r w:rsidRPr="00715C80">
        <w:rPr>
          <w:rFonts w:hint="eastAsia"/>
        </w:rPr>
        <w:t>4</w:t>
      </w:r>
      <w:r w:rsidRPr="00715C80">
        <w:rPr>
          <w:rFonts w:hint="eastAsia"/>
        </w:rPr>
        <w:t>．基线管理。根据变更审批明确的要被变更</w:t>
      </w:r>
      <w:r w:rsidRPr="00715C80">
        <w:t>的原基线的标识</w:t>
      </w:r>
      <w:r w:rsidRPr="00715C80">
        <w:rPr>
          <w:rFonts w:hint="eastAsia"/>
        </w:rPr>
        <w:t>，获得该基线的受控配置项的标识，该基线状态根据配置管理计划是否需要被</w:t>
      </w:r>
      <w:r w:rsidRPr="00715C80">
        <w:rPr>
          <w:rFonts w:hint="eastAsia"/>
        </w:rPr>
        <w:t>checkout</w:t>
      </w:r>
      <w:r w:rsidRPr="00715C80">
        <w:rPr>
          <w:rFonts w:hint="eastAsia"/>
        </w:rPr>
        <w:t>，取决于是否允许同时对同一基线开始两次以上的变更，一般来说应是不允许的。</w:t>
      </w:r>
    </w:p>
    <w:p w14:paraId="277DF7C7" w14:textId="376A2406" w:rsidR="00DB1C52" w:rsidRPr="00715C80" w:rsidRDefault="00DB1C52" w:rsidP="00112A3D">
      <w:pPr>
        <w:pStyle w:val="a2"/>
        <w:ind w:firstLine="480"/>
      </w:pPr>
      <w:r w:rsidRPr="00715C80">
        <w:rPr>
          <w:rFonts w:hint="eastAsia"/>
        </w:rPr>
        <w:t>5</w:t>
      </w:r>
      <w:r w:rsidRPr="00715C80">
        <w:rPr>
          <w:rFonts w:hint="eastAsia"/>
        </w:rPr>
        <w:t>．配置项</w:t>
      </w:r>
      <w:r w:rsidR="00205C75">
        <w:rPr>
          <w:rFonts w:hint="eastAsia"/>
        </w:rPr>
        <w:t>检出</w:t>
      </w:r>
      <w:r w:rsidRPr="00715C80">
        <w:rPr>
          <w:rFonts w:hint="eastAsia"/>
        </w:rPr>
        <w:t>：通过基线受控配置项库中配置项的标识，获得配置项数据。并将此配置项</w:t>
      </w:r>
      <w:r w:rsidRPr="00715C80">
        <w:rPr>
          <w:rFonts w:hint="eastAsia"/>
        </w:rPr>
        <w:t>checkout</w:t>
      </w:r>
      <w:r w:rsidRPr="00715C80">
        <w:rPr>
          <w:rFonts w:hint="eastAsia"/>
        </w:rPr>
        <w:t>。</w:t>
      </w:r>
    </w:p>
    <w:p w14:paraId="26975108" w14:textId="77777777" w:rsidR="00DB1C52" w:rsidRPr="00715C80" w:rsidRDefault="00DB1C52" w:rsidP="00112A3D">
      <w:pPr>
        <w:pStyle w:val="a2"/>
        <w:ind w:firstLine="480"/>
      </w:pPr>
      <w:r w:rsidRPr="00715C80">
        <w:rPr>
          <w:rFonts w:hint="eastAsia"/>
        </w:rPr>
        <w:lastRenderedPageBreak/>
        <w:t>6</w:t>
      </w:r>
      <w:r w:rsidRPr="00715C80">
        <w:rPr>
          <w:rFonts w:hint="eastAsia"/>
        </w:rPr>
        <w:t>．数据开发过程。由开发人员执行数据的更改。需要说明的是，根据最佳实践关于建立阶段基线的要求文献（），在开发阶段，完成一个子阶段后，需要建立核查基线、评审基线以及审查基线，因此开发活动过程中也会建立基线，但这些基线是在处理人角色发生变化时建立的，不是由变更建立，与变更生成的基线不同，此处不对其生成过程进行具体说明。</w:t>
      </w:r>
    </w:p>
    <w:p w14:paraId="160C5B2D" w14:textId="77777777" w:rsidR="00DB1C52" w:rsidRPr="00715C80" w:rsidRDefault="00DB1C52" w:rsidP="00112A3D">
      <w:pPr>
        <w:pStyle w:val="a2"/>
        <w:ind w:firstLine="480"/>
      </w:pPr>
      <w:r w:rsidRPr="00715C80">
        <w:rPr>
          <w:rFonts w:hint="eastAsia"/>
        </w:rPr>
        <w:t>7.</w:t>
      </w:r>
      <w:r w:rsidRPr="00715C80">
        <w:rPr>
          <w:rFonts w:hint="eastAsia"/>
        </w:rPr>
        <w:t>配置标识。为新生成的数据配置标识，包括开发过程生成的阶段基线和基线的受控数据项。对于阶段基线，虽与变更生成的基线不同，但由于可能作为未来变更活动的初始基线，因此要将这些基线及基线中新生成的数据项作为基线类型的数据。因此实际在第</w:t>
      </w:r>
      <w:r w:rsidRPr="00715C80">
        <w:rPr>
          <w:rFonts w:hint="eastAsia"/>
        </w:rPr>
        <w:t>6</w:t>
      </w:r>
      <w:r w:rsidRPr="00715C80">
        <w:rPr>
          <w:rFonts w:hint="eastAsia"/>
        </w:rPr>
        <w:t>步数据开发过程中，也需进行配置标识和基线管理活动。</w:t>
      </w:r>
    </w:p>
    <w:p w14:paraId="73129AD2" w14:textId="77777777" w:rsidR="00DB1C52" w:rsidRPr="00715C80" w:rsidRDefault="00DB1C52" w:rsidP="00112A3D">
      <w:pPr>
        <w:pStyle w:val="a2"/>
        <w:ind w:firstLine="480"/>
      </w:pPr>
      <w:r w:rsidRPr="00715C80">
        <w:rPr>
          <w:rFonts w:hint="eastAsia"/>
        </w:rPr>
        <w:t>8.</w:t>
      </w:r>
      <w:r w:rsidRPr="00715C80">
        <w:rPr>
          <w:rFonts w:hint="eastAsia"/>
        </w:rPr>
        <w:t>变更评审。再由变更委员会进行变更评审，若评审通过，则建立新的基线，若不通过，则返回第</w:t>
      </w:r>
      <w:r w:rsidRPr="00715C80">
        <w:rPr>
          <w:rFonts w:hint="eastAsia"/>
        </w:rPr>
        <w:t>6</w:t>
      </w:r>
      <w:r w:rsidRPr="00715C80">
        <w:rPr>
          <w:rFonts w:hint="eastAsia"/>
        </w:rPr>
        <w:t>步数据开发过程重新执行。</w:t>
      </w:r>
    </w:p>
    <w:p w14:paraId="2BCA6373" w14:textId="77777777" w:rsidR="00DB1C52" w:rsidRPr="00715C80" w:rsidRDefault="00DB1C52" w:rsidP="00112A3D">
      <w:pPr>
        <w:pStyle w:val="a2"/>
        <w:ind w:firstLine="480"/>
      </w:pPr>
      <w:r w:rsidRPr="00715C80">
        <w:rPr>
          <w:rFonts w:hint="eastAsia"/>
        </w:rPr>
        <w:t>9.</w:t>
      </w:r>
      <w:r w:rsidRPr="00715C80">
        <w:rPr>
          <w:rFonts w:hint="eastAsia"/>
        </w:rPr>
        <w:t>基线管理：变更评审通过后，确定了基线的受控数据项库，建立新的基线。</w:t>
      </w:r>
    </w:p>
    <w:p w14:paraId="0E5601AE" w14:textId="10DCC007" w:rsidR="00DB1C52" w:rsidRPr="00715C80" w:rsidRDefault="00DB1C52" w:rsidP="00112A3D">
      <w:pPr>
        <w:pStyle w:val="a2"/>
        <w:ind w:firstLine="480"/>
      </w:pPr>
      <w:r w:rsidRPr="00715C80">
        <w:rPr>
          <w:rFonts w:hint="eastAsia"/>
        </w:rPr>
        <w:t>10.</w:t>
      </w:r>
      <w:r w:rsidRPr="00715C80">
        <w:rPr>
          <w:rFonts w:hint="eastAsia"/>
        </w:rPr>
        <w:t>配置标识：为建立的新基线配置标识。同时基线已建立成功并配置了标识，将第</w:t>
      </w:r>
      <w:r w:rsidRPr="00715C80">
        <w:rPr>
          <w:rFonts w:hint="eastAsia"/>
        </w:rPr>
        <w:t>4</w:t>
      </w:r>
      <w:r w:rsidRPr="00715C80">
        <w:rPr>
          <w:rFonts w:hint="eastAsia"/>
        </w:rPr>
        <w:t>、</w:t>
      </w:r>
      <w:r w:rsidRPr="00715C80">
        <w:rPr>
          <w:rFonts w:hint="eastAsia"/>
        </w:rPr>
        <w:t>5</w:t>
      </w:r>
      <w:r w:rsidRPr="00715C80">
        <w:rPr>
          <w:rFonts w:hint="eastAsia"/>
        </w:rPr>
        <w:t>步检出</w:t>
      </w:r>
      <w:r w:rsidRPr="00715C80">
        <w:rPr>
          <w:rFonts w:hint="eastAsia"/>
        </w:rPr>
        <w:t>(</w:t>
      </w:r>
      <w:r w:rsidRPr="00715C80">
        <w:t>check</w:t>
      </w:r>
      <w:r w:rsidR="002C3D19" w:rsidRPr="00715C80">
        <w:t>O</w:t>
      </w:r>
      <w:r w:rsidRPr="00715C80">
        <w:t>ut</w:t>
      </w:r>
      <w:r w:rsidRPr="00715C80">
        <w:rPr>
          <w:rFonts w:hint="eastAsia"/>
        </w:rPr>
        <w:t>)</w:t>
      </w:r>
      <w:r w:rsidRPr="00715C80">
        <w:rPr>
          <w:rFonts w:hint="eastAsia"/>
        </w:rPr>
        <w:t>的基线和配置项检入</w:t>
      </w:r>
      <w:r w:rsidRPr="00715C80">
        <w:rPr>
          <w:rFonts w:hint="eastAsia"/>
        </w:rPr>
        <w:t>(check</w:t>
      </w:r>
      <w:r w:rsidR="002C3D19" w:rsidRPr="00715C80">
        <w:t>I</w:t>
      </w:r>
      <w:r w:rsidRPr="00715C80">
        <w:rPr>
          <w:rFonts w:hint="eastAsia"/>
        </w:rPr>
        <w:t>n)</w:t>
      </w:r>
      <w:r w:rsidRPr="00715C80">
        <w:rPr>
          <w:rFonts w:hint="eastAsia"/>
        </w:rPr>
        <w:t>。</w:t>
      </w:r>
    </w:p>
    <w:p w14:paraId="148B2DF4" w14:textId="77777777" w:rsidR="00DB1C52" w:rsidRPr="00715C80" w:rsidRDefault="00DB1C52" w:rsidP="00112A3D">
      <w:pPr>
        <w:pStyle w:val="a2"/>
        <w:ind w:firstLine="480"/>
      </w:pPr>
      <w:r w:rsidRPr="00715C80">
        <w:rPr>
          <w:rFonts w:hint="eastAsia"/>
        </w:rPr>
        <w:t>11.</w:t>
      </w:r>
      <w:r w:rsidRPr="00715C80">
        <w:rPr>
          <w:rFonts w:hint="eastAsia"/>
        </w:rPr>
        <w:t>配置状态纪实统计：将新基线加入基线列表，新配置项</w:t>
      </w:r>
      <w:r w:rsidRPr="00715C80">
        <w:t>加入配置项列表，</w:t>
      </w:r>
      <w:r w:rsidRPr="00715C80">
        <w:rPr>
          <w:rFonts w:hint="eastAsia"/>
        </w:rPr>
        <w:t>问题</w:t>
      </w:r>
      <w:r w:rsidRPr="00715C80">
        <w:t>报告加入问题报告列表，</w:t>
      </w:r>
      <w:r w:rsidRPr="00715C80">
        <w:rPr>
          <w:rFonts w:hint="eastAsia"/>
        </w:rPr>
        <w:t>变更申请、审核</w:t>
      </w:r>
      <w:r w:rsidRPr="00715C80">
        <w:t>、评审</w:t>
      </w:r>
      <w:r w:rsidRPr="00715C80">
        <w:rPr>
          <w:rFonts w:hint="eastAsia"/>
        </w:rPr>
        <w:t>记录</w:t>
      </w:r>
      <w:r w:rsidRPr="00715C80">
        <w:t>加入</w:t>
      </w:r>
      <w:r w:rsidRPr="00715C80">
        <w:rPr>
          <w:rFonts w:hint="eastAsia"/>
        </w:rPr>
        <w:t>变更报告</w:t>
      </w:r>
      <w:r w:rsidRPr="00715C80">
        <w:t>列表。</w:t>
      </w:r>
    </w:p>
    <w:p w14:paraId="3A6EB6E4" w14:textId="77777777" w:rsidR="00DB1C52" w:rsidRPr="00715C80" w:rsidRDefault="00DB1C52" w:rsidP="00DB1C52">
      <w:pPr>
        <w:rPr>
          <w:rFonts w:ascii="Times New Roman"/>
        </w:rPr>
      </w:pPr>
      <w:r w:rsidRPr="00715C80">
        <w:rPr>
          <w:noProof/>
        </w:rPr>
        <mc:AlternateContent>
          <mc:Choice Requires="wps">
            <w:drawing>
              <wp:anchor distT="0" distB="0" distL="114300" distR="114300" simplePos="0" relativeHeight="251647488" behindDoc="0" locked="0" layoutInCell="1" allowOverlap="1" wp14:anchorId="1782EBC0" wp14:editId="149AE245">
                <wp:simplePos x="0" y="0"/>
                <wp:positionH relativeFrom="column">
                  <wp:posOffset>0</wp:posOffset>
                </wp:positionH>
                <wp:positionV relativeFrom="paragraph">
                  <wp:posOffset>37465</wp:posOffset>
                </wp:positionV>
                <wp:extent cx="6070600" cy="38100"/>
                <wp:effectExtent l="19050" t="38100" r="44450" b="38100"/>
                <wp:wrapNone/>
                <wp:docPr id="32" name="直接连接符 32"/>
                <wp:cNvGraphicFramePr/>
                <a:graphic xmlns:a="http://schemas.openxmlformats.org/drawingml/2006/main">
                  <a:graphicData uri="http://schemas.microsoft.com/office/word/2010/wordprocessingShape">
                    <wps:wsp>
                      <wps:cNvCnPr/>
                      <wps:spPr>
                        <a:xfrm flipV="1">
                          <a:off x="0" y="0"/>
                          <a:ext cx="6070600" cy="3810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0304D" id="直接连接符 32" o:spid="_x0000_s1026" style="position:absolute;left:0;text-align:left;flip:y;z-index:251647488;visibility:visible;mso-wrap-style:square;mso-wrap-distance-left:9pt;mso-wrap-distance-top:0;mso-wrap-distance-right:9pt;mso-wrap-distance-bottom:0;mso-position-horizontal:absolute;mso-position-horizontal-relative:text;mso-position-vertical:absolute;mso-position-vertical-relative:text" from="0,2.95pt" to="478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" strokecolor="#5b9bd5 [3204]" strokeweight="6pt">
                <v:stroke joinstyle="miter"/>
              </v:line>
            </w:pict>
          </mc:Fallback>
        </mc:AlternateContent>
      </w:r>
    </w:p>
    <w:p w14:paraId="446B2D15" w14:textId="77777777" w:rsidR="00DB1C52" w:rsidRPr="00715C80" w:rsidRDefault="00DB1C52" w:rsidP="00DB1C52">
      <w:pPr>
        <w:pStyle w:val="af1"/>
        <w:spacing w:line="360" w:lineRule="exact"/>
      </w:pPr>
    </w:p>
    <w:p w14:paraId="5EAD59D1" w14:textId="77777777" w:rsidR="00DB1C52" w:rsidRPr="00715C80" w:rsidRDefault="00DB1C52" w:rsidP="00C00554">
      <w:pPr>
        <w:pStyle w:val="21"/>
        <w:spacing w:before="156" w:after="156"/>
      </w:pPr>
      <w:bookmarkStart w:id="65" w:name="_Toc7289700"/>
      <w:r w:rsidRPr="00715C80">
        <w:rPr>
          <w:rFonts w:hint="eastAsia"/>
        </w:rPr>
        <w:t>生命</w:t>
      </w:r>
      <w:r w:rsidRPr="00715C80">
        <w:t>周期数据和变更</w:t>
      </w:r>
      <w:r w:rsidRPr="00715C80">
        <w:rPr>
          <w:rFonts w:hint="eastAsia"/>
        </w:rPr>
        <w:t>流程</w:t>
      </w:r>
      <w:r w:rsidRPr="00715C80">
        <w:t>间</w:t>
      </w:r>
      <w:r w:rsidRPr="00715C80">
        <w:rPr>
          <w:rFonts w:hint="eastAsia"/>
        </w:rPr>
        <w:t>的</w:t>
      </w:r>
      <w:r w:rsidRPr="00715C80">
        <w:t>输入输出关系</w:t>
      </w:r>
      <w:bookmarkEnd w:id="65"/>
      <w:r w:rsidRPr="00715C80">
        <w:tab/>
      </w:r>
    </w:p>
    <w:p w14:paraId="3B5B82F0" w14:textId="77777777" w:rsidR="00DB1C52" w:rsidRPr="00715C80" w:rsidRDefault="00DB1C52" w:rsidP="00112A3D">
      <w:pPr>
        <w:pStyle w:val="a2"/>
        <w:ind w:firstLine="480"/>
      </w:pPr>
      <w:r w:rsidRPr="00715C80">
        <w:rPr>
          <w:rFonts w:hint="eastAsia"/>
        </w:rPr>
        <w:t>在章节</w:t>
      </w:r>
      <w:r w:rsidRPr="00715C80">
        <w:rPr>
          <w:rFonts w:hint="eastAsia"/>
        </w:rPr>
        <w:t>3.3</w:t>
      </w:r>
      <w:r w:rsidRPr="00715C80">
        <w:rPr>
          <w:rFonts w:hint="eastAsia"/>
        </w:rPr>
        <w:t>、</w:t>
      </w:r>
      <w:r w:rsidRPr="00715C80">
        <w:rPr>
          <w:rFonts w:hint="eastAsia"/>
        </w:rPr>
        <w:t>3.4</w:t>
      </w:r>
      <w:r w:rsidRPr="00715C80">
        <w:rPr>
          <w:rFonts w:hint="eastAsia"/>
        </w:rPr>
        <w:t>中，我们确定了变更管理中生命周期数据项、数据元，提出了统一的适用于审定的统一的变更管理模型。适航审定的基本思想，是通过对研发阶段的生命周期数据进行审查，判断研发过程是否满足了</w:t>
      </w:r>
      <w:r w:rsidRPr="00715C80">
        <w:rPr>
          <w:rFonts w:hint="eastAsia"/>
        </w:rPr>
        <w:t>Do178C</w:t>
      </w:r>
      <w:r w:rsidRPr="00715C80">
        <w:rPr>
          <w:rFonts w:hint="eastAsia"/>
        </w:rPr>
        <w:t>标准的要求，因此，本节确定变更流程中生命周期数据与变更子活动间的输入输出关系。</w:t>
      </w:r>
    </w:p>
    <w:p w14:paraId="40BB0D20" w14:textId="77777777" w:rsidR="00DB1C52" w:rsidRPr="00715C80" w:rsidRDefault="00DB1C52" w:rsidP="00112A3D">
      <w:pPr>
        <w:pStyle w:val="a2"/>
        <w:ind w:firstLine="480"/>
      </w:pPr>
      <w:r w:rsidRPr="00715C80">
        <w:rPr>
          <w:rFonts w:hint="eastAsia"/>
        </w:rPr>
        <w:t>图</w:t>
      </w:r>
      <w:r w:rsidRPr="00715C80">
        <w:rPr>
          <w:rFonts w:hint="eastAsia"/>
        </w:rPr>
        <w:t>()</w:t>
      </w:r>
      <w:r w:rsidRPr="00715C80">
        <w:t xml:space="preserve"> </w:t>
      </w:r>
      <w:r w:rsidRPr="00715C80">
        <w:rPr>
          <w:rFonts w:hint="eastAsia"/>
        </w:rPr>
        <w:t>展示</w:t>
      </w:r>
      <w:r w:rsidRPr="00715C80">
        <w:t>的是各项生命周期数据和统一的变更流程间的输入输出关系</w:t>
      </w:r>
      <w:r w:rsidRPr="00715C80">
        <w:rPr>
          <w:rFonts w:hint="eastAsia"/>
        </w:rPr>
        <w:t>。</w:t>
      </w:r>
      <w:r w:rsidRPr="00715C80">
        <w:t>C</w:t>
      </w:r>
      <w:r w:rsidRPr="00715C80">
        <w:rPr>
          <w:rFonts w:hint="eastAsia"/>
        </w:rPr>
        <w:t>ons</w:t>
      </w:r>
      <w:r w:rsidRPr="00715C80">
        <w:rPr>
          <w:rFonts w:hint="eastAsia"/>
        </w:rPr>
        <w:t>代表</w:t>
      </w:r>
      <w:r w:rsidRPr="00715C80">
        <w:rPr>
          <w:rFonts w:hint="eastAsia"/>
        </w:rPr>
        <w:t>consume</w:t>
      </w:r>
      <w:r w:rsidRPr="00715C80">
        <w:rPr>
          <w:rFonts w:hint="eastAsia"/>
        </w:rPr>
        <w:t>，表明活动的输入，</w:t>
      </w:r>
      <w:r w:rsidRPr="00715C80">
        <w:rPr>
          <w:rFonts w:hint="eastAsia"/>
        </w:rPr>
        <w:t>prod</w:t>
      </w:r>
      <w:r w:rsidRPr="00715C80">
        <w:rPr>
          <w:rFonts w:hint="eastAsia"/>
        </w:rPr>
        <w:t>代表</w:t>
      </w:r>
      <w:r w:rsidRPr="00715C80">
        <w:rPr>
          <w:rFonts w:hint="eastAsia"/>
        </w:rPr>
        <w:t>produce</w:t>
      </w:r>
      <w:r w:rsidRPr="00715C80">
        <w:rPr>
          <w:rFonts w:hint="eastAsia"/>
        </w:rPr>
        <w:t>，表明活动输出。中间一列为活动代理类，代表了活动的子流程，</w:t>
      </w:r>
      <w:r w:rsidRPr="00715C80">
        <w:rPr>
          <w:rFonts w:hint="eastAsia"/>
        </w:rPr>
        <w:t>source</w:t>
      </w:r>
      <w:r w:rsidRPr="00715C80">
        <w:rPr>
          <w:rFonts w:hint="eastAsia"/>
        </w:rPr>
        <w:t>类</w:t>
      </w:r>
      <w:r w:rsidRPr="00715C80">
        <w:rPr>
          <w:rFonts w:hint="eastAsia"/>
        </w:rPr>
        <w:t xml:space="preserve"> </w:t>
      </w:r>
      <w:r w:rsidRPr="00715C80">
        <w:rPr>
          <w:rFonts w:hint="eastAsia"/>
        </w:rPr>
        <w:t>引起变更的原因，</w:t>
      </w:r>
      <w:r w:rsidRPr="00715C80">
        <w:rPr>
          <w:rFonts w:hint="eastAsia"/>
        </w:rPr>
        <w:t>product</w:t>
      </w:r>
      <w:r w:rsidRPr="00715C80">
        <w:rPr>
          <w:rFonts w:hint="eastAsia"/>
        </w:rPr>
        <w:t>代表了生命周期数据，子活动流程自上而下依次执行。</w:t>
      </w:r>
    </w:p>
    <w:p w14:paraId="62F35998" w14:textId="77777777" w:rsidR="00DB1C52" w:rsidRPr="00715C80" w:rsidRDefault="00DB1C52" w:rsidP="00DB1C52">
      <w:r w:rsidRPr="00715C80">
        <w:rPr>
          <w:noProof/>
        </w:rPr>
        <w:lastRenderedPageBreak/>
        <w:drawing>
          <wp:inline distT="0" distB="0" distL="0" distR="0" wp14:anchorId="14E7296A" wp14:editId="032C91C4">
            <wp:extent cx="5269230" cy="6572885"/>
            <wp:effectExtent l="0" t="0" r="0" b="0"/>
            <wp:docPr id="5" name="图片 5" descr="F:\毕业用文件夹\继续努力\uml图\新的产品生成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毕业用文件夹\继续努力\uml图\新的产品生成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230" cy="6572885"/>
                    </a:xfrm>
                    <a:prstGeom prst="rect">
                      <a:avLst/>
                    </a:prstGeom>
                    <a:noFill/>
                    <a:ln>
                      <a:noFill/>
                    </a:ln>
                  </pic:spPr>
                </pic:pic>
              </a:graphicData>
            </a:graphic>
          </wp:inline>
        </w:drawing>
      </w:r>
      <w:r w:rsidRPr="00715C80">
        <w:t xml:space="preserve"> </w:t>
      </w:r>
    </w:p>
    <w:p w14:paraId="2CC0F54F" w14:textId="77777777" w:rsidR="00DB1C52" w:rsidRPr="00715C80" w:rsidRDefault="00DB1C52" w:rsidP="00112A3D">
      <w:pPr>
        <w:pStyle w:val="a2"/>
        <w:ind w:firstLine="480"/>
      </w:pPr>
      <w:r w:rsidRPr="00715C80">
        <w:rPr>
          <w:rFonts w:hint="eastAsia"/>
        </w:rPr>
        <w:t>数据</w:t>
      </w:r>
      <w:r w:rsidRPr="00715C80">
        <w:t>与流程关系图</w:t>
      </w:r>
    </w:p>
    <w:p w14:paraId="018FB06B" w14:textId="77777777" w:rsidR="00DB1C52" w:rsidRPr="00715C80" w:rsidRDefault="00DB1C52" w:rsidP="00DB1C52"/>
    <w:p w14:paraId="006FAEC0" w14:textId="77777777" w:rsidR="00DB1C52" w:rsidRPr="00715C80" w:rsidRDefault="00DB1C52" w:rsidP="00DB1C52"/>
    <w:p w14:paraId="578F9FDE" w14:textId="77777777" w:rsidR="00DB1C52" w:rsidRPr="00715C80" w:rsidRDefault="00DB1C52" w:rsidP="00DB1C52"/>
    <w:p w14:paraId="3BF4DBC1" w14:textId="456BD546" w:rsidR="00DB1C52" w:rsidRPr="00715C80" w:rsidRDefault="00DB1C52" w:rsidP="00DB1C52">
      <w:pPr>
        <w:pStyle w:val="10"/>
        <w:spacing w:before="156" w:after="156"/>
      </w:pPr>
      <w:r w:rsidRPr="00715C80">
        <w:t xml:space="preserve"> </w:t>
      </w:r>
      <w:bookmarkStart w:id="66" w:name="_Toc7289701"/>
      <w:r w:rsidRPr="00715C80">
        <w:t>适航</w:t>
      </w:r>
      <w:r w:rsidRPr="00715C80">
        <w:rPr>
          <w:rFonts w:hint="eastAsia"/>
        </w:rPr>
        <w:t>领域</w:t>
      </w:r>
      <w:r w:rsidR="00582C40">
        <w:rPr>
          <w:rFonts w:hint="eastAsia"/>
        </w:rPr>
        <w:t>配置管理过程</w:t>
      </w:r>
      <w:r w:rsidRPr="00715C80">
        <w:t>审定模型</w:t>
      </w:r>
      <w:bookmarkEnd w:id="66"/>
    </w:p>
    <w:p w14:paraId="3B9F4D03" w14:textId="77777777" w:rsidR="00DB1C52" w:rsidRPr="00715C80" w:rsidRDefault="00DB1C52" w:rsidP="00112A3D">
      <w:pPr>
        <w:pStyle w:val="a2"/>
        <w:ind w:firstLine="480"/>
      </w:pPr>
      <w:r w:rsidRPr="00715C80">
        <w:rPr>
          <w:rFonts w:hint="eastAsia"/>
        </w:rPr>
        <w:t>本章以第三章的研究成果为基础，提出了适航领域变更管理审定模型。</w:t>
      </w:r>
      <w:r w:rsidRPr="00715C80">
        <w:t>首先</w:t>
      </w:r>
      <w:r w:rsidRPr="00715C80">
        <w:rPr>
          <w:rFonts w:hint="eastAsia"/>
        </w:rPr>
        <w:t>介绍</w:t>
      </w:r>
      <w:r w:rsidRPr="00715C80">
        <w:t>了变更管理审定模型的整体框架</w:t>
      </w:r>
      <w:r w:rsidRPr="00215E17">
        <w:rPr>
          <w:rFonts w:hint="eastAsia"/>
          <w:highlight w:val="yellow"/>
        </w:rPr>
        <w:t>SSSR</w:t>
      </w:r>
      <w:r w:rsidRPr="00715C80">
        <w:t>，然后对使用审定模型三大部分</w:t>
      </w:r>
      <w:r w:rsidRPr="00715C80">
        <w:rPr>
          <w:rFonts w:hint="eastAsia"/>
        </w:rPr>
        <w:t>及其应考虑的问题</w:t>
      </w:r>
      <w:r w:rsidRPr="00715C80">
        <w:rPr>
          <w:rFonts w:hint="eastAsia"/>
        </w:rPr>
        <w:lastRenderedPageBreak/>
        <w:t>和具体实施方法步骤进行了详细描述。</w:t>
      </w:r>
    </w:p>
    <w:p w14:paraId="695A3405" w14:textId="77777777" w:rsidR="00DB1C52" w:rsidRPr="00715C80" w:rsidRDefault="00DB1C52" w:rsidP="00C00554">
      <w:pPr>
        <w:pStyle w:val="21"/>
        <w:spacing w:before="156" w:after="156"/>
      </w:pPr>
      <w:bookmarkStart w:id="67" w:name="_Toc7289702"/>
      <w:r w:rsidRPr="00715C80">
        <w:t>审定模型</w:t>
      </w:r>
      <w:bookmarkEnd w:id="67"/>
      <w:r w:rsidRPr="00715C80">
        <w:tab/>
      </w:r>
    </w:p>
    <w:p w14:paraId="448A8C0B" w14:textId="77777777" w:rsidR="00DB1C52" w:rsidRPr="00715C80" w:rsidRDefault="00DB1C52" w:rsidP="00112A3D">
      <w:pPr>
        <w:pStyle w:val="a2"/>
        <w:ind w:firstLine="480"/>
      </w:pPr>
      <w:r w:rsidRPr="00715C80">
        <w:rPr>
          <w:rFonts w:hint="eastAsia"/>
        </w:rPr>
        <w:t>本文的第三章研究了变更管理生命周期数据项数据元要求、适用于审定的统一的变更管理流程以及生命周期数据与变更流程子活动间的输入输出关系，我们以此为基础，提出了适航领域变更管理审定模型。按照审定将审定分为了几个部分。分别是人工审查，流程审查和变更内容审查。人工审查是对需要人工参与进行审查部分的界定与说明；流程审查部分通过将生命周期数据代入变更活动全流程，按照统一变更流程要求、生命周期数据格式要求、输入输出关系要求，对流程相关的数据符合性要求进行审查；变更内容审查则是通过重建需求相关数据项追溯链接，对变更影响分析的准确性和变更实施时正确定进行审查。</w:t>
      </w:r>
    </w:p>
    <w:p w14:paraId="122B4EE0" w14:textId="77777777" w:rsidR="00DB1C52" w:rsidRPr="00715C80" w:rsidRDefault="00DB1C52" w:rsidP="00DB1C52">
      <w:pPr>
        <w:ind w:firstLineChars="200" w:firstLine="420"/>
      </w:pPr>
    </w:p>
    <w:p w14:paraId="227DA8CA" w14:textId="77777777" w:rsidR="00DB1C52" w:rsidRPr="00715C80" w:rsidRDefault="00DB1C52" w:rsidP="00DB1C52">
      <w:pPr>
        <w:ind w:firstLineChars="200" w:firstLine="420"/>
      </w:pPr>
      <w:r w:rsidRPr="00715C80">
        <w:rPr>
          <w:rFonts w:hint="eastAsia"/>
        </w:rPr>
        <w:t>审定模型的框架如图（）所示。</w:t>
      </w:r>
    </w:p>
    <w:p w14:paraId="49C116D0" w14:textId="77777777" w:rsidR="00DB1C52" w:rsidRPr="00715C80" w:rsidRDefault="00DB1C52" w:rsidP="00DB1C52"/>
    <w:p w14:paraId="0F9503B4" w14:textId="77777777" w:rsidR="00DB1C52" w:rsidRPr="00715C80" w:rsidRDefault="00DB1C52" w:rsidP="00DB1C52">
      <w:r w:rsidRPr="00715C80">
        <w:rPr>
          <w:noProof/>
        </w:rPr>
        <w:lastRenderedPageBreak/>
        <w:drawing>
          <wp:inline distT="0" distB="0" distL="0" distR="0" wp14:anchorId="5FE0BFE7" wp14:editId="4C2EE77F">
            <wp:extent cx="5273675" cy="5603240"/>
            <wp:effectExtent l="0" t="0" r="3175" b="0"/>
            <wp:docPr id="9" name="图片 9" descr="F:\毕业用文件夹\继续努力\visio图\审定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毕业用文件夹\继续努力\visio图\审定模型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3675" cy="5603240"/>
                    </a:xfrm>
                    <a:prstGeom prst="rect">
                      <a:avLst/>
                    </a:prstGeom>
                    <a:noFill/>
                    <a:ln>
                      <a:noFill/>
                    </a:ln>
                  </pic:spPr>
                </pic:pic>
              </a:graphicData>
            </a:graphic>
          </wp:inline>
        </w:drawing>
      </w:r>
    </w:p>
    <w:p w14:paraId="62BBD792" w14:textId="77777777" w:rsidR="00DB1C52" w:rsidRPr="00715C80" w:rsidRDefault="00DB1C52" w:rsidP="00DB1C52"/>
    <w:p w14:paraId="5B49EB4E" w14:textId="77777777" w:rsidR="00DB1C52" w:rsidRPr="00715C80" w:rsidRDefault="00DB1C52" w:rsidP="00DB1C52">
      <w:pPr>
        <w:jc w:val="center"/>
      </w:pPr>
      <w:r w:rsidRPr="00715C80">
        <w:rPr>
          <w:rFonts w:hint="eastAsia"/>
        </w:rPr>
        <w:t>适航领域变更管理审查模型</w:t>
      </w:r>
    </w:p>
    <w:p w14:paraId="3DD5056C" w14:textId="77777777" w:rsidR="00DB1C52" w:rsidRPr="00715C80" w:rsidRDefault="00DB1C52" w:rsidP="00DB1C52"/>
    <w:p w14:paraId="303DE444" w14:textId="77777777" w:rsidR="00DB1C52" w:rsidRPr="00715C80" w:rsidRDefault="00DB1C52" w:rsidP="00C00554">
      <w:pPr>
        <w:pStyle w:val="21"/>
        <w:spacing w:before="156" w:after="156"/>
      </w:pPr>
      <w:bookmarkStart w:id="68" w:name="_Toc7289703"/>
      <w:r w:rsidRPr="00715C80">
        <w:rPr>
          <w:rFonts w:hint="eastAsia"/>
        </w:rPr>
        <w:t>人工</w:t>
      </w:r>
      <w:r w:rsidRPr="00715C80">
        <w:t>审查</w:t>
      </w:r>
      <w:bookmarkEnd w:id="68"/>
    </w:p>
    <w:p w14:paraId="516ACAFC" w14:textId="77777777" w:rsidR="00DB1C52" w:rsidRPr="00715C80" w:rsidRDefault="00DB1C52" w:rsidP="00112A3D">
      <w:pPr>
        <w:pStyle w:val="a2"/>
        <w:ind w:firstLine="480"/>
      </w:pPr>
      <w:r w:rsidRPr="00715C80">
        <w:rPr>
          <w:rFonts w:hint="eastAsia"/>
        </w:rPr>
        <w:t>人工审查部分包含预处理时审查与监督审查两部分。</w:t>
      </w:r>
    </w:p>
    <w:p w14:paraId="08FA0DED" w14:textId="77777777" w:rsidR="00DB1C52" w:rsidRPr="00715C80" w:rsidRDefault="00DB1C52" w:rsidP="00112A3D">
      <w:pPr>
        <w:pStyle w:val="a2"/>
        <w:ind w:firstLine="480"/>
      </w:pPr>
      <w:r w:rsidRPr="00715C80">
        <w:rPr>
          <w:rFonts w:hint="eastAsia"/>
        </w:rPr>
        <w:t>在</w:t>
      </w:r>
      <w:r w:rsidRPr="00715C80">
        <w:t>预处理时，审查人员根据研发方提供的生命周期数据形式、</w:t>
      </w:r>
      <w:r w:rsidRPr="00715C80">
        <w:rPr>
          <w:rFonts w:hint="eastAsia"/>
        </w:rPr>
        <w:t>精细</w:t>
      </w:r>
      <w:r w:rsidRPr="00715C80">
        <w:t>程度、处理难度</w:t>
      </w:r>
      <w:r w:rsidRPr="00715C80">
        <w:rPr>
          <w:rFonts w:hint="eastAsia"/>
        </w:rPr>
        <w:t>等</w:t>
      </w:r>
      <w:r w:rsidRPr="00715C80">
        <w:t>，</w:t>
      </w:r>
      <w:r w:rsidRPr="00715C80">
        <w:rPr>
          <w:rFonts w:hint="eastAsia"/>
        </w:rPr>
        <w:t>对</w:t>
      </w:r>
      <w:r w:rsidRPr="00715C80">
        <w:t>生命周期数据进行初步</w:t>
      </w:r>
      <w:r w:rsidRPr="00715C80">
        <w:rPr>
          <w:rFonts w:hint="eastAsia"/>
        </w:rPr>
        <w:t>判断，确定此生命周期数据的基本格式和要求是否符合适航要求，若符合，则对</w:t>
      </w:r>
      <w:r w:rsidRPr="00715C80">
        <w:t>该原始</w:t>
      </w:r>
      <w:r w:rsidRPr="00715C80">
        <w:rPr>
          <w:rFonts w:hint="eastAsia"/>
        </w:rPr>
        <w:t>生命</w:t>
      </w:r>
      <w:r w:rsidRPr="00715C80">
        <w:t>周期数据</w:t>
      </w:r>
      <w:r w:rsidRPr="00715C80">
        <w:rPr>
          <w:rFonts w:hint="eastAsia"/>
        </w:rPr>
        <w:t>进行预</w:t>
      </w:r>
      <w:r w:rsidRPr="00715C80">
        <w:t>处理，得到标准化后的数据</w:t>
      </w:r>
      <w:r w:rsidRPr="00715C80">
        <w:rPr>
          <w:rFonts w:hint="eastAsia"/>
        </w:rPr>
        <w:t>，</w:t>
      </w:r>
      <w:r w:rsidRPr="00715C80">
        <w:t>同时也对预处理时需考虑部分进行人工审定</w:t>
      </w:r>
      <w:r w:rsidRPr="00715C80">
        <w:rPr>
          <w:rFonts w:hint="eastAsia"/>
        </w:rPr>
        <w:t>。该部分审查的内容包括各项生命周期数据的充分性、完整性等资料预处理之后无法进行审定的内容。</w:t>
      </w:r>
    </w:p>
    <w:p w14:paraId="7BF4F18B" w14:textId="77777777" w:rsidR="00DB1C52" w:rsidRPr="00715C80" w:rsidRDefault="00DB1C52" w:rsidP="00112A3D">
      <w:pPr>
        <w:pStyle w:val="a2"/>
        <w:ind w:firstLine="480"/>
      </w:pPr>
      <w:r w:rsidRPr="00715C80">
        <w:rPr>
          <w:rFonts w:hint="eastAsia"/>
        </w:rPr>
        <w:lastRenderedPageBreak/>
        <w:t>另外，由于适航审定是一个极为复杂的工作，对于能够由机器审查的部分，机器审查的同时也需要人工参与进行监督审查。</w:t>
      </w:r>
    </w:p>
    <w:p w14:paraId="7EE36764" w14:textId="77777777" w:rsidR="00DB1C52" w:rsidRPr="00715C80" w:rsidRDefault="00DB1C52" w:rsidP="00C00554">
      <w:pPr>
        <w:pStyle w:val="21"/>
        <w:spacing w:before="156" w:after="156"/>
      </w:pPr>
      <w:bookmarkStart w:id="69" w:name="_Toc7289704"/>
      <w:r w:rsidRPr="00715C80">
        <w:t>流程审查</w:t>
      </w:r>
      <w:bookmarkEnd w:id="69"/>
    </w:p>
    <w:p w14:paraId="750257F1" w14:textId="77777777" w:rsidR="00DB1C52" w:rsidRPr="00715C80" w:rsidRDefault="00DB1C52" w:rsidP="00C00554">
      <w:pPr>
        <w:pStyle w:val="30"/>
        <w:spacing w:before="156" w:after="156"/>
      </w:pPr>
      <w:bookmarkStart w:id="70" w:name="_Toc7289705"/>
      <w:r w:rsidRPr="00715C80">
        <w:t>变更活动</w:t>
      </w:r>
      <w:r w:rsidRPr="00715C80">
        <w:rPr>
          <w:rFonts w:hint="eastAsia"/>
        </w:rPr>
        <w:t>全</w:t>
      </w:r>
      <w:r w:rsidRPr="00715C80">
        <w:t>流程</w:t>
      </w:r>
      <w:bookmarkEnd w:id="70"/>
    </w:p>
    <w:p w14:paraId="75F4B90D" w14:textId="77777777" w:rsidR="00DB1C52" w:rsidRPr="00715C80" w:rsidRDefault="00DB1C52" w:rsidP="00112A3D">
      <w:pPr>
        <w:pStyle w:val="a2"/>
        <w:ind w:firstLine="480"/>
      </w:pPr>
      <w:r w:rsidRPr="00715C80">
        <w:rPr>
          <w:rFonts w:hint="eastAsia"/>
        </w:rPr>
        <w:t>在</w:t>
      </w:r>
      <w:r w:rsidRPr="00715C80">
        <w:t>上一</w:t>
      </w:r>
      <w:r w:rsidRPr="00715C80">
        <w:rPr>
          <w:rFonts w:hint="eastAsia"/>
        </w:rPr>
        <w:t>章</w:t>
      </w:r>
      <w:r w:rsidRPr="00715C80">
        <w:t>中，我们确定</w:t>
      </w:r>
      <w:r w:rsidRPr="00715C80">
        <w:rPr>
          <w:rFonts w:hint="eastAsia"/>
        </w:rPr>
        <w:t>了统一的变更流程</w:t>
      </w:r>
      <w:r w:rsidRPr="00715C80">
        <w:t>，</w:t>
      </w:r>
      <w:r w:rsidRPr="00715C80">
        <w:rPr>
          <w:rFonts w:hint="eastAsia"/>
        </w:rPr>
        <w:t>将单次</w:t>
      </w:r>
      <w:r w:rsidRPr="00715C80">
        <w:t>变更中的</w:t>
      </w:r>
      <w:r w:rsidRPr="00715C80">
        <w:rPr>
          <w:rFonts w:hint="eastAsia"/>
        </w:rPr>
        <w:t>生命</w:t>
      </w:r>
      <w:r w:rsidRPr="00715C80">
        <w:t>周期数据</w:t>
      </w:r>
      <w:r w:rsidRPr="00715C80">
        <w:rPr>
          <w:rFonts w:hint="eastAsia"/>
        </w:rPr>
        <w:t>代入</w:t>
      </w:r>
      <w:r w:rsidRPr="00715C80">
        <w:t>到统一的流程中，即可</w:t>
      </w:r>
      <w:r w:rsidRPr="00715C80">
        <w:rPr>
          <w:rFonts w:hint="eastAsia"/>
        </w:rPr>
        <w:t>重现</w:t>
      </w:r>
      <w:r w:rsidRPr="00715C80">
        <w:t>此次变更的具体流程</w:t>
      </w:r>
      <w:r w:rsidRPr="00715C80">
        <w:rPr>
          <w:rFonts w:hint="eastAsia"/>
        </w:rPr>
        <w:t>。通过</w:t>
      </w:r>
      <w:r w:rsidRPr="00715C80">
        <w:t>重现每次的</w:t>
      </w:r>
      <w:r w:rsidRPr="00715C80">
        <w:rPr>
          <w:rFonts w:hint="eastAsia"/>
        </w:rPr>
        <w:t>变更流程</w:t>
      </w:r>
      <w:r w:rsidRPr="00715C80">
        <w:t>，我们可以对</w:t>
      </w:r>
      <w:r w:rsidRPr="00715C80">
        <w:rPr>
          <w:rFonts w:hint="eastAsia"/>
        </w:rPr>
        <w:t>变更</w:t>
      </w:r>
      <w:r w:rsidRPr="00715C80">
        <w:t>过程中的</w:t>
      </w:r>
      <w:r w:rsidRPr="00715C80">
        <w:rPr>
          <w:szCs w:val="21"/>
        </w:rPr>
        <w:t>先后关系、协作关系、数据的传递关系及资源的共享关系等</w:t>
      </w:r>
      <w:r w:rsidRPr="00715C80">
        <w:rPr>
          <w:rFonts w:hint="eastAsia"/>
        </w:rPr>
        <w:t>是否</w:t>
      </w:r>
      <w:r w:rsidRPr="00715C80">
        <w:t>符合要求进行验证</w:t>
      </w:r>
      <w:r w:rsidRPr="00715C80">
        <w:rPr>
          <w:rFonts w:hint="eastAsia"/>
        </w:rPr>
        <w:t>。但如果仅进行此项验证</w:t>
      </w:r>
      <w:r w:rsidRPr="00715C80">
        <w:t>，则忽略了多</w:t>
      </w:r>
      <w:r w:rsidRPr="00715C80">
        <w:rPr>
          <w:rFonts w:hint="eastAsia"/>
        </w:rPr>
        <w:t>个</w:t>
      </w:r>
      <w:r w:rsidRPr="00715C80">
        <w:t>变更间</w:t>
      </w:r>
      <w:r w:rsidRPr="00715C80">
        <w:rPr>
          <w:rFonts w:hint="eastAsia"/>
        </w:rPr>
        <w:t>存在</w:t>
      </w:r>
      <w:r w:rsidRPr="00715C80">
        <w:t>的</w:t>
      </w:r>
      <w:r w:rsidRPr="00715C80">
        <w:rPr>
          <w:rFonts w:hint="eastAsia"/>
          <w:szCs w:val="21"/>
        </w:rPr>
        <w:t>这些</w:t>
      </w:r>
      <w:r w:rsidRPr="00715C80">
        <w:rPr>
          <w:szCs w:val="21"/>
        </w:rPr>
        <w:t>关系</w:t>
      </w:r>
      <w:r w:rsidRPr="00715C80">
        <w:rPr>
          <w:rFonts w:hint="eastAsia"/>
        </w:rPr>
        <w:t>，</w:t>
      </w:r>
      <w:r w:rsidRPr="00715C80">
        <w:t>因此还</w:t>
      </w:r>
      <w:r w:rsidRPr="00715C80">
        <w:rPr>
          <w:rFonts w:hint="eastAsia"/>
        </w:rPr>
        <w:t>需</w:t>
      </w:r>
      <w:r w:rsidRPr="00715C80">
        <w:t>构建整个变更活动的全流程。</w:t>
      </w:r>
    </w:p>
    <w:p w14:paraId="486C1558" w14:textId="77777777" w:rsidR="00DB1C52" w:rsidRPr="00715C80" w:rsidRDefault="00DB1C52" w:rsidP="00112A3D">
      <w:pPr>
        <w:pStyle w:val="a2"/>
        <w:ind w:firstLine="480"/>
      </w:pPr>
      <w:r w:rsidRPr="00715C80">
        <w:rPr>
          <w:rFonts w:hint="eastAsia"/>
        </w:rPr>
        <w:t>构建</w:t>
      </w:r>
      <w:r w:rsidRPr="00715C80">
        <w:t>全流程的基础是配置管理记录，在生命周期数据中我们已经确定</w:t>
      </w:r>
      <w:r w:rsidRPr="00715C80">
        <w:rPr>
          <w:rFonts w:hint="eastAsia"/>
        </w:rPr>
        <w:t>配置管理</w:t>
      </w:r>
      <w:r w:rsidRPr="00715C80">
        <w:t>记录至少应提</w:t>
      </w:r>
      <w:r w:rsidRPr="00715C80">
        <w:rPr>
          <w:rFonts w:hint="eastAsia"/>
        </w:rPr>
        <w:t>供变更的</w:t>
      </w:r>
      <w:r w:rsidRPr="00715C80">
        <w:t>时间信息</w:t>
      </w:r>
      <w:r w:rsidRPr="00715C80">
        <w:rPr>
          <w:rFonts w:hint="eastAsia"/>
        </w:rPr>
        <w:t>、关键标识项的标识以及变更的最终结果。因此，各次变更相应的问题</w:t>
      </w:r>
      <w:r w:rsidRPr="00715C80">
        <w:t>报告、变更申请和变更审核结果</w:t>
      </w:r>
      <w:r w:rsidRPr="00715C80">
        <w:rPr>
          <w:rFonts w:hint="eastAsia"/>
        </w:rPr>
        <w:t>、</w:t>
      </w:r>
      <w:r w:rsidRPr="00715C80">
        <w:t>变更前及变更后的基线标识等</w:t>
      </w:r>
      <w:r w:rsidRPr="00715C80">
        <w:rPr>
          <w:rFonts w:hint="eastAsia"/>
        </w:rPr>
        <w:t>可以</w:t>
      </w:r>
      <w:r w:rsidRPr="00715C80">
        <w:t>由配置管理</w:t>
      </w:r>
      <w:r w:rsidRPr="00715C80">
        <w:rPr>
          <w:rFonts w:hint="eastAsia"/>
        </w:rPr>
        <w:t>记录</w:t>
      </w:r>
      <w:r w:rsidRPr="00715C80">
        <w:t>取得</w:t>
      </w:r>
      <w:r w:rsidRPr="00715C80">
        <w:rPr>
          <w:rFonts w:hint="eastAsia"/>
        </w:rPr>
        <w:t>。</w:t>
      </w:r>
      <w:r w:rsidRPr="00715C80">
        <w:rPr>
          <w:rFonts w:hint="eastAsia"/>
        </w:rPr>
        <w:t>Do178c</w:t>
      </w:r>
      <w:r w:rsidRPr="00715C80">
        <w:rPr>
          <w:rFonts w:hint="eastAsia"/>
        </w:rPr>
        <w:t>并没有明确规定配置管理记录的具体内容及形式，在制定配置管理计划时，可以自行确定易于记录和使用的管理方式。</w:t>
      </w:r>
    </w:p>
    <w:p w14:paraId="757BA0EA" w14:textId="77777777" w:rsidR="00DB1C52" w:rsidRPr="00715C80" w:rsidRDefault="00DB1C52" w:rsidP="00112A3D">
      <w:pPr>
        <w:pStyle w:val="a2"/>
        <w:ind w:firstLine="480"/>
      </w:pPr>
      <w:r w:rsidRPr="00715C80">
        <w:rPr>
          <w:rFonts w:hint="eastAsia"/>
        </w:rPr>
        <w:t>基于这些信息，我们可以</w:t>
      </w:r>
      <w:r w:rsidRPr="00715C80">
        <w:t>将每个变更按照变更执行的顺序</w:t>
      </w:r>
      <w:r w:rsidRPr="00715C80">
        <w:rPr>
          <w:rFonts w:hint="eastAsia"/>
        </w:rPr>
        <w:t>，放置于统一</w:t>
      </w:r>
      <w:r w:rsidRPr="00715C80">
        <w:t>的时间线上，</w:t>
      </w:r>
      <w:r w:rsidRPr="00715C80">
        <w:rPr>
          <w:rFonts w:hint="eastAsia"/>
        </w:rPr>
        <w:t>从而对所有</w:t>
      </w:r>
      <w:r w:rsidRPr="00715C80">
        <w:t>的变更活动按照</w:t>
      </w:r>
      <w:r w:rsidRPr="00715C80">
        <w:rPr>
          <w:rFonts w:hint="eastAsia"/>
        </w:rPr>
        <w:t>研发</w:t>
      </w:r>
      <w:r w:rsidRPr="00715C80">
        <w:t>工作</w:t>
      </w:r>
      <w:r w:rsidRPr="00715C80">
        <w:rPr>
          <w:rFonts w:hint="eastAsia"/>
        </w:rPr>
        <w:t>中</w:t>
      </w:r>
      <w:r w:rsidRPr="00715C80">
        <w:t>变更的时间节点排序</w:t>
      </w:r>
      <w:r w:rsidRPr="00715C80">
        <w:rPr>
          <w:rFonts w:hint="eastAsia"/>
        </w:rPr>
        <w:t>，</w:t>
      </w:r>
      <w:r w:rsidRPr="00715C80">
        <w:t>得到了变</w:t>
      </w:r>
      <w:r w:rsidRPr="00715C80">
        <w:rPr>
          <w:rFonts w:hint="eastAsia"/>
        </w:rPr>
        <w:t>更</w:t>
      </w:r>
      <w:r w:rsidRPr="00715C80">
        <w:t>活动</w:t>
      </w:r>
      <w:r w:rsidRPr="00715C80">
        <w:rPr>
          <w:rFonts w:hint="eastAsia"/>
        </w:rPr>
        <w:t>的全流程</w:t>
      </w:r>
      <w:r w:rsidRPr="00715C80">
        <w:t>。代入</w:t>
      </w:r>
      <w:r w:rsidRPr="00715C80">
        <w:rPr>
          <w:rFonts w:hint="eastAsia"/>
        </w:rPr>
        <w:t>相应</w:t>
      </w:r>
      <w:r w:rsidRPr="00715C80">
        <w:t>的变更相关生命周期数据，</w:t>
      </w:r>
      <w:r w:rsidRPr="00715C80">
        <w:rPr>
          <w:rFonts w:hint="eastAsia"/>
        </w:rPr>
        <w:t>多个</w:t>
      </w:r>
      <w:r w:rsidRPr="00715C80">
        <w:t>变更</w:t>
      </w:r>
      <w:r w:rsidRPr="00715C80">
        <w:rPr>
          <w:rFonts w:hint="eastAsia"/>
        </w:rPr>
        <w:t>的相互关系即可</w:t>
      </w:r>
      <w:r w:rsidRPr="00715C80">
        <w:t>通过流程重现得到验证。</w:t>
      </w:r>
    </w:p>
    <w:p w14:paraId="22D929F2" w14:textId="77777777" w:rsidR="00DB1C52" w:rsidRPr="00715C80" w:rsidRDefault="00DB1C52" w:rsidP="00112A3D">
      <w:pPr>
        <w:pStyle w:val="a2"/>
        <w:ind w:firstLine="480"/>
      </w:pPr>
    </w:p>
    <w:p w14:paraId="002AE2FD" w14:textId="77777777" w:rsidR="00DB1C52" w:rsidRPr="00715C80" w:rsidRDefault="00DB1C52" w:rsidP="00C00554">
      <w:pPr>
        <w:pStyle w:val="30"/>
        <w:spacing w:before="156" w:after="156"/>
      </w:pPr>
      <w:bookmarkStart w:id="71" w:name="_Toc7289706"/>
      <w:r w:rsidRPr="00715C80">
        <w:rPr>
          <w:rFonts w:hint="eastAsia"/>
        </w:rPr>
        <w:t>变更子活动审查</w:t>
      </w:r>
      <w:bookmarkEnd w:id="71"/>
    </w:p>
    <w:p w14:paraId="0852AE9F" w14:textId="77777777" w:rsidR="00DB1C52" w:rsidRPr="00715C80" w:rsidRDefault="00DB1C52" w:rsidP="00112A3D">
      <w:pPr>
        <w:pStyle w:val="a2"/>
        <w:ind w:firstLine="480"/>
      </w:pPr>
      <w:r w:rsidRPr="00715C80">
        <w:rPr>
          <w:rFonts w:hint="eastAsia"/>
        </w:rPr>
        <w:t>由</w:t>
      </w:r>
      <w:r w:rsidRPr="00715C80">
        <w:t>上一节的方法，我们已经得到了变更活动的全流程。</w:t>
      </w:r>
      <w:r w:rsidRPr="00715C80">
        <w:rPr>
          <w:rFonts w:hint="eastAsia"/>
        </w:rPr>
        <w:t>本章介绍的是通过</w:t>
      </w:r>
      <w:r w:rsidRPr="00715C80">
        <w:t>将生命周期数据代入到各个子流程中，</w:t>
      </w:r>
      <w:r w:rsidRPr="00715C80">
        <w:rPr>
          <w:rFonts w:hint="eastAsia"/>
        </w:rPr>
        <w:t>模拟</w:t>
      </w:r>
      <w:r w:rsidRPr="00715C80">
        <w:t>研发过程</w:t>
      </w:r>
      <w:r w:rsidRPr="00715C80">
        <w:rPr>
          <w:rFonts w:hint="eastAsia"/>
        </w:rPr>
        <w:t>对</w:t>
      </w:r>
      <w:r w:rsidRPr="00715C80">
        <w:t>变更</w:t>
      </w:r>
      <w:r w:rsidRPr="00715C80">
        <w:rPr>
          <w:rFonts w:hint="eastAsia"/>
        </w:rPr>
        <w:t>流程</w:t>
      </w:r>
      <w:r w:rsidRPr="00715C80">
        <w:t>进行</w:t>
      </w:r>
      <w:r w:rsidRPr="00715C80">
        <w:rPr>
          <w:rFonts w:hint="eastAsia"/>
        </w:rPr>
        <w:t>重现，对流程</w:t>
      </w:r>
      <w:r w:rsidRPr="00715C80">
        <w:t>相关的生命</w:t>
      </w:r>
      <w:r w:rsidRPr="00715C80">
        <w:rPr>
          <w:rFonts w:hint="eastAsia"/>
        </w:rPr>
        <w:t>周期数据是否符合</w:t>
      </w:r>
      <w:r w:rsidRPr="00715C80">
        <w:t>DO178c</w:t>
      </w:r>
      <w:r w:rsidRPr="00715C80">
        <w:rPr>
          <w:rFonts w:hint="eastAsia"/>
        </w:rPr>
        <w:t>的</w:t>
      </w:r>
      <w:r w:rsidRPr="00715C80">
        <w:t>相关目标进行</w:t>
      </w:r>
      <w:r w:rsidRPr="00715C80">
        <w:rPr>
          <w:rFonts w:hint="eastAsia"/>
        </w:rPr>
        <w:t>审查</w:t>
      </w:r>
      <w:r w:rsidRPr="00715C80">
        <w:t>的方法。</w:t>
      </w:r>
    </w:p>
    <w:p w14:paraId="6701D1C4" w14:textId="77777777" w:rsidR="00DB1C52" w:rsidRPr="00715C80" w:rsidRDefault="00DB1C52" w:rsidP="00112A3D">
      <w:pPr>
        <w:pStyle w:val="a2"/>
        <w:ind w:firstLine="480"/>
      </w:pPr>
      <w:r w:rsidRPr="00715C80">
        <w:rPr>
          <w:rFonts w:hint="eastAsia"/>
        </w:rPr>
        <w:t>在重现</w:t>
      </w:r>
      <w:r w:rsidRPr="00715C80">
        <w:t>变更流程</w:t>
      </w:r>
      <w:r w:rsidRPr="00715C80">
        <w:rPr>
          <w:rFonts w:hint="eastAsia"/>
        </w:rPr>
        <w:t>时</w:t>
      </w:r>
      <w:r w:rsidRPr="00715C80">
        <w:t>，我们</w:t>
      </w:r>
      <w:r w:rsidRPr="00715C80">
        <w:rPr>
          <w:rFonts w:hint="eastAsia"/>
        </w:rPr>
        <w:t>以</w:t>
      </w:r>
      <w:r w:rsidRPr="00715C80">
        <w:t>开发</w:t>
      </w:r>
      <w:r w:rsidRPr="00715C80">
        <w:rPr>
          <w:rFonts w:hint="eastAsia"/>
        </w:rPr>
        <w:t>时</w:t>
      </w:r>
      <w:r w:rsidRPr="00715C80">
        <w:t>各项步骤的具体活动为依据，规定相应步骤的子活动在重现过程时的活动</w:t>
      </w:r>
      <w:r w:rsidRPr="00715C80">
        <w:rPr>
          <w:rFonts w:hint="eastAsia"/>
        </w:rPr>
        <w:t>模拟和数据验证。</w:t>
      </w:r>
    </w:p>
    <w:p w14:paraId="4BD949C6" w14:textId="77777777" w:rsidR="00DB1C52" w:rsidRPr="00715C80" w:rsidRDefault="00DB1C52" w:rsidP="00112A3D">
      <w:pPr>
        <w:pStyle w:val="a2"/>
        <w:ind w:firstLine="480"/>
      </w:pPr>
      <w:r w:rsidRPr="00715C80">
        <w:t>活动模拟的任务是模拟</w:t>
      </w:r>
      <w:r w:rsidRPr="00715C80">
        <w:rPr>
          <w:rFonts w:hint="eastAsia"/>
        </w:rPr>
        <w:t>研制过程，并据此改变数据项相应状态，为数据验证提供依据。我们规定，审查时为数据项设置相应的状态属性，通过检查状态属性应能够确定相应问题报告或变更申请单在此时间点上是否已提出，变更审核单是否已审核完毕，各数据项是否已生成、已标识或已检出。</w:t>
      </w:r>
    </w:p>
    <w:p w14:paraId="69F00BF7" w14:textId="77777777" w:rsidR="00DB1C52" w:rsidRPr="00715C80" w:rsidRDefault="00DB1C52" w:rsidP="00112A3D">
      <w:pPr>
        <w:pStyle w:val="a2"/>
        <w:ind w:firstLine="480"/>
      </w:pPr>
      <w:r w:rsidRPr="00715C80">
        <w:lastRenderedPageBreak/>
        <w:t>数据检查验证通过</w:t>
      </w:r>
      <w:r w:rsidRPr="00715C80">
        <w:rPr>
          <w:rFonts w:hint="eastAsia"/>
        </w:rPr>
        <w:t>对</w:t>
      </w:r>
      <w:r w:rsidRPr="00715C80">
        <w:t>相应数据</w:t>
      </w:r>
      <w:r w:rsidRPr="00715C80">
        <w:rPr>
          <w:rFonts w:hint="eastAsia"/>
        </w:rPr>
        <w:t>项</w:t>
      </w:r>
      <w:r w:rsidRPr="00715C80">
        <w:t>的</w:t>
      </w:r>
      <w:r w:rsidRPr="00715C80">
        <w:rPr>
          <w:rFonts w:hint="eastAsia"/>
        </w:rPr>
        <w:t>状态</w:t>
      </w:r>
      <w:r w:rsidRPr="00715C80">
        <w:t>属性</w:t>
      </w:r>
      <w:r w:rsidRPr="00715C80">
        <w:rPr>
          <w:rFonts w:hint="eastAsia"/>
        </w:rPr>
        <w:t>进行</w:t>
      </w:r>
      <w:r w:rsidRPr="00715C80">
        <w:t>检查，判定此过程中的生命周期数据是否存在矛盾、冲突、缺失等情况</w:t>
      </w:r>
      <w:r w:rsidRPr="00715C80">
        <w:rPr>
          <w:rFonts w:hint="eastAsia"/>
        </w:rPr>
        <w:t>。例如，标识为</w:t>
      </w:r>
      <w:r w:rsidRPr="00715C80">
        <w:rPr>
          <w:rFonts w:hint="eastAsia"/>
        </w:rPr>
        <w:t>C1</w:t>
      </w:r>
      <w:r w:rsidRPr="00715C80">
        <w:rPr>
          <w:rFonts w:hint="eastAsia"/>
        </w:rPr>
        <w:t>变更的批准生成</w:t>
      </w:r>
      <w:r w:rsidRPr="00715C80">
        <w:t>了配置项</w:t>
      </w:r>
      <w:r w:rsidRPr="00715C80">
        <w:rPr>
          <w:rFonts w:hint="eastAsia"/>
        </w:rPr>
        <w:t xml:space="preserve">n1 </w:t>
      </w:r>
      <w:r w:rsidRPr="00715C80">
        <w:t>,</w:t>
      </w:r>
      <w:r w:rsidRPr="00715C80">
        <w:t>变更完成时</w:t>
      </w:r>
      <w:r w:rsidRPr="00715C80">
        <w:rPr>
          <w:rFonts w:hint="eastAsia"/>
        </w:rPr>
        <w:t>，</w:t>
      </w:r>
      <w:r w:rsidRPr="00715C80">
        <w:t>会将配置项</w:t>
      </w:r>
      <w:r w:rsidRPr="00715C80">
        <w:rPr>
          <w:rFonts w:hint="eastAsia"/>
        </w:rPr>
        <w:t>n2</w:t>
      </w:r>
      <w:r w:rsidRPr="00715C80">
        <w:t>状态改变为已生成</w:t>
      </w:r>
      <w:r w:rsidRPr="00715C80">
        <w:rPr>
          <w:rFonts w:hint="eastAsia"/>
        </w:rPr>
        <w:t>、</w:t>
      </w:r>
      <w:r w:rsidRPr="00715C80">
        <w:t>已标识，而</w:t>
      </w:r>
      <w:r w:rsidRPr="00715C80">
        <w:rPr>
          <w:rFonts w:hint="eastAsia"/>
        </w:rPr>
        <w:t>标识</w:t>
      </w:r>
      <w:r w:rsidRPr="00715C80">
        <w:t>为</w:t>
      </w:r>
      <w:r w:rsidRPr="00715C80">
        <w:rPr>
          <w:rFonts w:hint="eastAsia"/>
        </w:rPr>
        <w:t>C2</w:t>
      </w:r>
      <w:r w:rsidRPr="00715C80">
        <w:rPr>
          <w:rFonts w:hint="eastAsia"/>
        </w:rPr>
        <w:t>的</w:t>
      </w:r>
      <w:r w:rsidRPr="00715C80">
        <w:t>变更，对基线</w:t>
      </w:r>
      <w:r w:rsidRPr="00715C80">
        <w:rPr>
          <w:rFonts w:hint="eastAsia"/>
        </w:rPr>
        <w:t xml:space="preserve"> B1 </w:t>
      </w:r>
      <w:r w:rsidRPr="00715C80">
        <w:rPr>
          <w:rFonts w:hint="eastAsia"/>
        </w:rPr>
        <w:t>进行变更</w:t>
      </w:r>
      <w:r w:rsidRPr="00715C80">
        <w:t>，基线</w:t>
      </w:r>
      <w:r w:rsidRPr="00715C80">
        <w:rPr>
          <w:rFonts w:hint="eastAsia"/>
        </w:rPr>
        <w:t>B1</w:t>
      </w:r>
      <w:r w:rsidRPr="00715C80">
        <w:t>的被控库中</w:t>
      </w:r>
      <w:r w:rsidRPr="00715C80">
        <w:rPr>
          <w:rFonts w:hint="eastAsia"/>
        </w:rPr>
        <w:t>包括</w:t>
      </w:r>
      <w:r w:rsidRPr="00715C80">
        <w:t>配置项</w:t>
      </w:r>
      <w:r w:rsidRPr="00715C80">
        <w:rPr>
          <w:rFonts w:hint="eastAsia"/>
        </w:rPr>
        <w:t>n1</w:t>
      </w:r>
      <w:r w:rsidRPr="00715C80">
        <w:rPr>
          <w:rFonts w:hint="eastAsia"/>
        </w:rPr>
        <w:t>，</w:t>
      </w:r>
      <w:r w:rsidRPr="00715C80">
        <w:t>此时</w:t>
      </w:r>
      <w:r w:rsidRPr="00715C80">
        <w:rPr>
          <w:rFonts w:hint="eastAsia"/>
        </w:rPr>
        <w:t>变更</w:t>
      </w:r>
      <w:r w:rsidRPr="00715C80">
        <w:rPr>
          <w:rFonts w:hint="eastAsia"/>
        </w:rPr>
        <w:t>C2</w:t>
      </w:r>
      <w:r w:rsidRPr="00715C80">
        <w:rPr>
          <w:rFonts w:hint="eastAsia"/>
        </w:rPr>
        <w:t>会检查</w:t>
      </w:r>
      <w:r w:rsidRPr="00715C80">
        <w:t>配置项</w:t>
      </w:r>
      <w:r w:rsidRPr="00715C80">
        <w:rPr>
          <w:rFonts w:hint="eastAsia"/>
        </w:rPr>
        <w:t>n1</w:t>
      </w:r>
      <w:r w:rsidRPr="00715C80">
        <w:rPr>
          <w:rFonts w:hint="eastAsia"/>
        </w:rPr>
        <w:t>是否已</w:t>
      </w:r>
      <w:r w:rsidRPr="00715C80">
        <w:t>生成</w:t>
      </w:r>
      <w:r w:rsidRPr="00715C80">
        <w:rPr>
          <w:rFonts w:hint="eastAsia"/>
        </w:rPr>
        <w:t>、</w:t>
      </w:r>
      <w:r w:rsidRPr="00715C80">
        <w:t>已标识</w:t>
      </w:r>
      <w:r w:rsidRPr="00715C80">
        <w:rPr>
          <w:rFonts w:hint="eastAsia"/>
        </w:rPr>
        <w:t>。</w:t>
      </w:r>
      <w:r w:rsidRPr="00715C80">
        <w:t>若变更</w:t>
      </w:r>
      <w:r w:rsidRPr="00715C80">
        <w:rPr>
          <w:rFonts w:hint="eastAsia"/>
        </w:rPr>
        <w:t>C1</w:t>
      </w:r>
      <w:r w:rsidRPr="00715C80">
        <w:rPr>
          <w:rFonts w:hint="eastAsia"/>
        </w:rPr>
        <w:t>的完成时间早于变更</w:t>
      </w:r>
      <w:r w:rsidRPr="00715C80">
        <w:rPr>
          <w:rFonts w:hint="eastAsia"/>
        </w:rPr>
        <w:t>C2</w:t>
      </w:r>
      <w:r w:rsidRPr="00715C80">
        <w:rPr>
          <w:rFonts w:hint="eastAsia"/>
        </w:rPr>
        <w:t>的批准时间，则此项</w:t>
      </w:r>
      <w:r w:rsidRPr="00715C80">
        <w:t>检查无问题</w:t>
      </w:r>
      <w:r w:rsidRPr="00715C80">
        <w:rPr>
          <w:rFonts w:hint="eastAsia"/>
        </w:rPr>
        <w:t>；若</w:t>
      </w:r>
      <w:r w:rsidRPr="00715C80">
        <w:t>变更</w:t>
      </w:r>
      <w:r w:rsidRPr="00715C80">
        <w:rPr>
          <w:rFonts w:hint="eastAsia"/>
        </w:rPr>
        <w:t>C1</w:t>
      </w:r>
      <w:r w:rsidRPr="00715C80">
        <w:rPr>
          <w:rFonts w:hint="eastAsia"/>
        </w:rPr>
        <w:t>的完成</w:t>
      </w:r>
      <w:r w:rsidRPr="00715C80">
        <w:t>时间晚于变更</w:t>
      </w:r>
      <w:r w:rsidRPr="00715C80">
        <w:rPr>
          <w:rFonts w:hint="eastAsia"/>
        </w:rPr>
        <w:t>C2</w:t>
      </w:r>
      <w:r w:rsidRPr="00715C80">
        <w:rPr>
          <w:rFonts w:hint="eastAsia"/>
        </w:rPr>
        <w:t>的批准时间</w:t>
      </w:r>
      <w:r w:rsidRPr="00715C80">
        <w:t>，变更</w:t>
      </w:r>
      <w:r w:rsidRPr="00715C80">
        <w:rPr>
          <w:rFonts w:hint="eastAsia"/>
        </w:rPr>
        <w:t>C2</w:t>
      </w:r>
      <w:r w:rsidRPr="00715C80">
        <w:rPr>
          <w:rFonts w:hint="eastAsia"/>
        </w:rPr>
        <w:t>检查</w:t>
      </w:r>
      <w:r w:rsidRPr="00715C80">
        <w:rPr>
          <w:rFonts w:hint="eastAsia"/>
        </w:rPr>
        <w:t>n1</w:t>
      </w:r>
      <w:r w:rsidRPr="00715C80">
        <w:rPr>
          <w:rFonts w:hint="eastAsia"/>
        </w:rPr>
        <w:t>的</w:t>
      </w:r>
      <w:r w:rsidRPr="00715C80">
        <w:t>状态</w:t>
      </w:r>
      <w:r w:rsidRPr="00715C80">
        <w:rPr>
          <w:rFonts w:hint="eastAsia"/>
        </w:rPr>
        <w:t>时</w:t>
      </w:r>
      <w:r w:rsidRPr="00715C80">
        <w:t>为未生成</w:t>
      </w:r>
      <w:r w:rsidRPr="00715C80">
        <w:rPr>
          <w:rFonts w:hint="eastAsia"/>
        </w:rPr>
        <w:t>、未标识</w:t>
      </w:r>
      <w:r w:rsidRPr="00715C80">
        <w:t>，</w:t>
      </w:r>
      <w:r w:rsidRPr="00715C80">
        <w:rPr>
          <w:rFonts w:hint="eastAsia"/>
        </w:rPr>
        <w:t>无法</w:t>
      </w:r>
      <w:r w:rsidRPr="00715C80">
        <w:t>使用该配置项，</w:t>
      </w:r>
      <w:r w:rsidRPr="00715C80">
        <w:rPr>
          <w:rFonts w:hint="eastAsia"/>
        </w:rPr>
        <w:t>表明通过此</w:t>
      </w:r>
      <w:r w:rsidRPr="00715C80">
        <w:t>生命周期数据</w:t>
      </w:r>
      <w:r w:rsidRPr="00715C80">
        <w:rPr>
          <w:rFonts w:hint="eastAsia"/>
        </w:rPr>
        <w:t>重现</w:t>
      </w:r>
      <w:r w:rsidRPr="00715C80">
        <w:t>的</w:t>
      </w:r>
      <w:r w:rsidRPr="00715C80">
        <w:rPr>
          <w:rFonts w:hint="eastAsia"/>
        </w:rPr>
        <w:t>流程是</w:t>
      </w:r>
      <w:r w:rsidRPr="00715C80">
        <w:t>有问题的，也</w:t>
      </w:r>
      <w:r w:rsidRPr="00715C80">
        <w:rPr>
          <w:rFonts w:hint="eastAsia"/>
        </w:rPr>
        <w:t>就是说</w:t>
      </w:r>
      <w:r w:rsidRPr="00715C80">
        <w:t>研发过程中的变更管</w:t>
      </w:r>
      <w:r w:rsidRPr="00715C80">
        <w:rPr>
          <w:rFonts w:hint="eastAsia"/>
        </w:rPr>
        <w:t>理</w:t>
      </w:r>
      <w:r w:rsidRPr="00715C80">
        <w:t>流程存在问题。</w:t>
      </w:r>
      <w:r w:rsidRPr="00715C80">
        <w:rPr>
          <w:rFonts w:hint="eastAsia"/>
        </w:rPr>
        <w:t>审查流程时各步骤应对</w:t>
      </w:r>
      <w:r w:rsidRPr="00715C80">
        <w:t>生命周期数据进行的活动模拟和数据验证</w:t>
      </w:r>
      <w:r w:rsidRPr="00715C80">
        <w:rPr>
          <w:rFonts w:hint="eastAsia"/>
        </w:rPr>
        <w:t>见</w:t>
      </w:r>
      <w:r w:rsidRPr="00715C80">
        <w:t>表</w:t>
      </w:r>
      <w:r w:rsidRPr="00715C80">
        <w:rPr>
          <w:rFonts w:hint="eastAsia"/>
        </w:rPr>
        <w:t>（）</w:t>
      </w:r>
      <w:r w:rsidRPr="00715C80">
        <w:t>。</w:t>
      </w:r>
    </w:p>
    <w:p w14:paraId="3907F72B" w14:textId="77777777" w:rsidR="00DB1C52" w:rsidRPr="00715C80" w:rsidRDefault="00DB1C52" w:rsidP="00DB1C52">
      <w:pPr>
        <w:rPr>
          <w:i/>
        </w:rPr>
      </w:pPr>
    </w:p>
    <w:p w14:paraId="01A210CE" w14:textId="77777777" w:rsidR="00DB1C52" w:rsidRPr="00715C80" w:rsidRDefault="00DB1C52" w:rsidP="00DB1C52">
      <w:pPr>
        <w:rPr>
          <w:i/>
        </w:rPr>
      </w:pPr>
    </w:p>
    <w:p w14:paraId="416B5CB1" w14:textId="77777777" w:rsidR="00DB1C52" w:rsidRPr="00715C80" w:rsidRDefault="00DB1C52" w:rsidP="00DB1C52"/>
    <w:p w14:paraId="4ECFD26F" w14:textId="77777777" w:rsidR="00DB1C52" w:rsidRPr="00715C80" w:rsidRDefault="00DB1C52" w:rsidP="00DB1C52"/>
    <w:p w14:paraId="15C8D35B" w14:textId="77777777" w:rsidR="00DB1C52" w:rsidRPr="00715C80" w:rsidRDefault="00DB1C52" w:rsidP="00DB1C52"/>
    <w:p w14:paraId="5460F42B" w14:textId="77777777" w:rsidR="00DB1C52" w:rsidRPr="00715C80" w:rsidRDefault="00DB1C52" w:rsidP="00DB1C52"/>
    <w:p w14:paraId="2683F29C" w14:textId="77777777" w:rsidR="00DB1C52" w:rsidRPr="00715C80" w:rsidRDefault="00DB1C52" w:rsidP="00DB1C52">
      <w:r w:rsidRPr="00715C80">
        <w:rPr>
          <w:rFonts w:hint="eastAsia"/>
        </w:rPr>
        <w:t>一次</w:t>
      </w:r>
      <w:r w:rsidRPr="00715C80">
        <w:t>变更管理活动代理</w:t>
      </w:r>
      <w:r w:rsidRPr="00715C80">
        <w:rPr>
          <w:rFonts w:hint="eastAsia"/>
        </w:rPr>
        <w:t>中</w:t>
      </w:r>
      <w:r w:rsidRPr="00715C80">
        <w:t>各个活动过程应进行的操作和检查：</w:t>
      </w:r>
    </w:p>
    <w:p w14:paraId="2EFF0E1C" w14:textId="77777777" w:rsidR="00DB1C52" w:rsidRPr="00715C80" w:rsidRDefault="00DB1C52" w:rsidP="00DB1C52"/>
    <w:tbl>
      <w:tblPr>
        <w:tblW w:w="9067" w:type="dxa"/>
        <w:tblInd w:w="113" w:type="dxa"/>
        <w:tblLayout w:type="fixed"/>
        <w:tblLook w:val="04A0" w:firstRow="1" w:lastRow="0" w:firstColumn="1" w:lastColumn="0" w:noHBand="0" w:noVBand="1"/>
      </w:tblPr>
      <w:tblGrid>
        <w:gridCol w:w="846"/>
        <w:gridCol w:w="709"/>
        <w:gridCol w:w="851"/>
        <w:gridCol w:w="5244"/>
        <w:gridCol w:w="1417"/>
      </w:tblGrid>
      <w:tr w:rsidR="00DB1C52" w:rsidRPr="00715C80" w14:paraId="2B3A9ADC" w14:textId="77777777" w:rsidTr="00DB1C52">
        <w:trPr>
          <w:trHeight w:val="1090"/>
        </w:trPr>
        <w:tc>
          <w:tcPr>
            <w:tcW w:w="846" w:type="dxa"/>
            <w:tcBorders>
              <w:top w:val="single" w:sz="4" w:space="0" w:color="auto"/>
              <w:left w:val="single" w:sz="4" w:space="0" w:color="auto"/>
              <w:bottom w:val="nil"/>
              <w:right w:val="single" w:sz="4" w:space="0" w:color="auto"/>
            </w:tcBorders>
            <w:shd w:val="clear" w:color="auto" w:fill="auto"/>
            <w:vAlign w:val="center"/>
            <w:hideMark/>
          </w:tcPr>
          <w:p w14:paraId="09CD0DE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序号</w:t>
            </w:r>
          </w:p>
        </w:tc>
        <w:tc>
          <w:tcPr>
            <w:tcW w:w="709" w:type="dxa"/>
            <w:tcBorders>
              <w:top w:val="single" w:sz="8" w:space="0" w:color="auto"/>
              <w:left w:val="nil"/>
              <w:bottom w:val="single" w:sz="4" w:space="0" w:color="auto"/>
              <w:right w:val="single" w:sz="4" w:space="0" w:color="auto"/>
            </w:tcBorders>
            <w:shd w:val="clear" w:color="auto" w:fill="auto"/>
            <w:vAlign w:val="center"/>
            <w:hideMark/>
          </w:tcPr>
          <w:p w14:paraId="1A9C416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子活动名称</w:t>
            </w:r>
          </w:p>
        </w:tc>
        <w:tc>
          <w:tcPr>
            <w:tcW w:w="851" w:type="dxa"/>
            <w:tcBorders>
              <w:top w:val="single" w:sz="8" w:space="0" w:color="auto"/>
              <w:left w:val="nil"/>
              <w:bottom w:val="single" w:sz="4" w:space="0" w:color="auto"/>
              <w:right w:val="single" w:sz="4" w:space="0" w:color="auto"/>
            </w:tcBorders>
            <w:shd w:val="clear" w:color="auto" w:fill="auto"/>
            <w:vAlign w:val="center"/>
            <w:hideMark/>
          </w:tcPr>
          <w:p w14:paraId="77869D8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子活动的阶段</w:t>
            </w:r>
          </w:p>
        </w:tc>
        <w:tc>
          <w:tcPr>
            <w:tcW w:w="5244" w:type="dxa"/>
            <w:tcBorders>
              <w:top w:val="single" w:sz="4" w:space="0" w:color="auto"/>
              <w:left w:val="nil"/>
              <w:bottom w:val="nil"/>
              <w:right w:val="single" w:sz="4" w:space="0" w:color="auto"/>
            </w:tcBorders>
            <w:shd w:val="clear" w:color="auto" w:fill="auto"/>
            <w:vAlign w:val="center"/>
            <w:hideMark/>
          </w:tcPr>
          <w:p w14:paraId="0256475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检查</w:t>
            </w:r>
          </w:p>
        </w:tc>
        <w:tc>
          <w:tcPr>
            <w:tcW w:w="1417" w:type="dxa"/>
            <w:tcBorders>
              <w:top w:val="single" w:sz="4" w:space="0" w:color="auto"/>
              <w:left w:val="nil"/>
              <w:bottom w:val="nil"/>
              <w:right w:val="single" w:sz="4" w:space="0" w:color="auto"/>
            </w:tcBorders>
            <w:shd w:val="clear" w:color="auto" w:fill="auto"/>
            <w:vAlign w:val="center"/>
            <w:hideMark/>
          </w:tcPr>
          <w:p w14:paraId="42FAD142"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状态操作</w:t>
            </w:r>
          </w:p>
        </w:tc>
      </w:tr>
      <w:tr w:rsidR="00DB1C52" w:rsidRPr="00715C80" w14:paraId="1B24ACCB" w14:textId="77777777" w:rsidTr="00DB1C52">
        <w:trPr>
          <w:trHeight w:val="2190"/>
        </w:trPr>
        <w:tc>
          <w:tcPr>
            <w:tcW w:w="8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3B827"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w:t>
            </w:r>
          </w:p>
        </w:tc>
        <w:tc>
          <w:tcPr>
            <w:tcW w:w="709" w:type="dxa"/>
            <w:tcBorders>
              <w:top w:val="nil"/>
              <w:left w:val="nil"/>
              <w:bottom w:val="single" w:sz="4" w:space="0" w:color="auto"/>
              <w:right w:val="single" w:sz="4" w:space="0" w:color="auto"/>
            </w:tcBorders>
            <w:shd w:val="clear" w:color="auto" w:fill="auto"/>
            <w:vAlign w:val="center"/>
            <w:hideMark/>
          </w:tcPr>
          <w:p w14:paraId="60CC558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问题报告</w:t>
            </w:r>
          </w:p>
        </w:tc>
        <w:tc>
          <w:tcPr>
            <w:tcW w:w="851" w:type="dxa"/>
            <w:tcBorders>
              <w:top w:val="nil"/>
              <w:left w:val="nil"/>
              <w:bottom w:val="single" w:sz="4" w:space="0" w:color="auto"/>
              <w:right w:val="single" w:sz="4" w:space="0" w:color="auto"/>
            </w:tcBorders>
            <w:shd w:val="clear" w:color="auto" w:fill="auto"/>
            <w:vAlign w:val="center"/>
            <w:hideMark/>
          </w:tcPr>
          <w:p w14:paraId="19FB1AEE"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申请阶段</w:t>
            </w:r>
          </w:p>
        </w:tc>
        <w:tc>
          <w:tcPr>
            <w:tcW w:w="5244" w:type="dxa"/>
            <w:tcBorders>
              <w:top w:val="single" w:sz="4" w:space="0" w:color="auto"/>
              <w:left w:val="nil"/>
              <w:bottom w:val="single" w:sz="4" w:space="0" w:color="auto"/>
              <w:right w:val="single" w:sz="4" w:space="0" w:color="auto"/>
            </w:tcBorders>
            <w:shd w:val="clear" w:color="auto" w:fill="auto"/>
            <w:vAlign w:val="center"/>
            <w:hideMark/>
          </w:tcPr>
          <w:p w14:paraId="5144EDFB"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该变更应是变更的起始，无上一子活动</w:t>
            </w:r>
          </w:p>
          <w:p w14:paraId="5C6AA800"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2.输入的数据项应为问题或需求变更；</w:t>
            </w:r>
          </w:p>
          <w:p w14:paraId="02BBDE79" w14:textId="77777777" w:rsidR="00DB1C52" w:rsidRPr="00715C80" w:rsidRDefault="00DB1C52" w:rsidP="00F23565">
            <w:pPr>
              <w:pStyle w:val="af3"/>
              <w:widowControl/>
              <w:numPr>
                <w:ilvl w:val="0"/>
                <w:numId w:val="3"/>
              </w:numPr>
              <w:ind w:firstLineChars="0"/>
              <w:rPr>
                <w:rFonts w:ascii="宋体" w:eastAsia="宋体" w:hAnsi="宋体" w:cs="宋体"/>
                <w:kern w:val="0"/>
                <w:szCs w:val="21"/>
              </w:rPr>
            </w:pPr>
            <w:r w:rsidRPr="00715C80">
              <w:rPr>
                <w:rFonts w:ascii="宋体" w:eastAsia="宋体" w:hAnsi="宋体" w:cs="宋体" w:hint="eastAsia"/>
                <w:kern w:val="0"/>
                <w:szCs w:val="21"/>
              </w:rPr>
              <w:t>输出的数据项应为问题报告；</w:t>
            </w:r>
          </w:p>
          <w:p w14:paraId="7C526C9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3.问题报告的要素（上面某章节已确定）应齐全4.该问题报告状态应为尚未被提出；</w:t>
            </w:r>
          </w:p>
          <w:p w14:paraId="011CFC9C"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5.问题报告提出者要有相应权限</w:t>
            </w:r>
            <w:r w:rsidRPr="00715C80">
              <w:rPr>
                <w:rFonts w:ascii="宋体" w:eastAsia="宋体" w:hAnsi="宋体" w:cs="宋体" w:hint="eastAsia"/>
                <w:kern w:val="0"/>
                <w:szCs w:val="21"/>
              </w:rPr>
              <w:br/>
              <w:t xml:space="preserve">6.问题报告的提出时间应与时间顺序相符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0139AC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问题报告状态改变为已提出</w:t>
            </w:r>
          </w:p>
        </w:tc>
      </w:tr>
      <w:tr w:rsidR="00DB1C52" w:rsidRPr="00715C80" w14:paraId="4BAD64BF" w14:textId="77777777" w:rsidTr="00DB1C52">
        <w:trPr>
          <w:trHeight w:val="234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9059C0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2</w:t>
            </w:r>
          </w:p>
        </w:tc>
        <w:tc>
          <w:tcPr>
            <w:tcW w:w="709" w:type="dxa"/>
            <w:tcBorders>
              <w:top w:val="nil"/>
              <w:left w:val="nil"/>
              <w:bottom w:val="single" w:sz="4" w:space="0" w:color="auto"/>
              <w:right w:val="single" w:sz="4" w:space="0" w:color="auto"/>
            </w:tcBorders>
            <w:shd w:val="clear" w:color="auto" w:fill="auto"/>
            <w:vAlign w:val="center"/>
            <w:hideMark/>
          </w:tcPr>
          <w:p w14:paraId="174049F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变更申请</w:t>
            </w:r>
          </w:p>
        </w:tc>
        <w:tc>
          <w:tcPr>
            <w:tcW w:w="851" w:type="dxa"/>
            <w:tcBorders>
              <w:top w:val="nil"/>
              <w:left w:val="nil"/>
              <w:bottom w:val="single" w:sz="4" w:space="0" w:color="auto"/>
              <w:right w:val="single" w:sz="4" w:space="0" w:color="auto"/>
            </w:tcBorders>
            <w:shd w:val="clear" w:color="auto" w:fill="auto"/>
            <w:vAlign w:val="center"/>
            <w:hideMark/>
          </w:tcPr>
          <w:p w14:paraId="18620E6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申请阶段</w:t>
            </w:r>
          </w:p>
        </w:tc>
        <w:tc>
          <w:tcPr>
            <w:tcW w:w="5244" w:type="dxa"/>
            <w:tcBorders>
              <w:top w:val="nil"/>
              <w:left w:val="nil"/>
              <w:bottom w:val="single" w:sz="4" w:space="0" w:color="auto"/>
              <w:right w:val="single" w:sz="4" w:space="0" w:color="auto"/>
            </w:tcBorders>
            <w:shd w:val="clear" w:color="auto" w:fill="auto"/>
            <w:vAlign w:val="center"/>
            <w:hideMark/>
          </w:tcPr>
          <w:p w14:paraId="04D03DF3"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1.上一子活动应该是问题报告或变更审批未通过</w:t>
            </w:r>
            <w:r w:rsidRPr="00715C80">
              <w:rPr>
                <w:rFonts w:ascii="宋体" w:eastAsia="宋体" w:hAnsi="宋体" w:cs="宋体" w:hint="eastAsia"/>
                <w:kern w:val="0"/>
                <w:szCs w:val="21"/>
              </w:rPr>
              <w:br/>
              <w:t>2.输入的数据项应为问题报告（或审批未通过意见）；</w:t>
            </w:r>
            <w:r w:rsidRPr="00715C80">
              <w:rPr>
                <w:rFonts w:ascii="宋体" w:eastAsia="宋体" w:hAnsi="宋体" w:cs="宋体" w:hint="eastAsia"/>
                <w:kern w:val="0"/>
                <w:szCs w:val="21"/>
              </w:rPr>
              <w:br/>
              <w:t>输出的数据项应为变更申请单；</w:t>
            </w:r>
            <w:r w:rsidRPr="00715C80">
              <w:rPr>
                <w:rFonts w:ascii="宋体" w:eastAsia="宋体" w:hAnsi="宋体" w:cs="宋体" w:hint="eastAsia"/>
                <w:kern w:val="0"/>
                <w:szCs w:val="21"/>
              </w:rPr>
              <w:br/>
              <w:t>3.该变更申请单的要素（上面某章节已确定）应齐全</w:t>
            </w:r>
            <w:r w:rsidRPr="00715C80">
              <w:rPr>
                <w:rFonts w:ascii="宋体" w:eastAsia="宋体" w:hAnsi="宋体" w:cs="宋体" w:hint="eastAsia"/>
                <w:kern w:val="0"/>
                <w:szCs w:val="21"/>
              </w:rPr>
              <w:br/>
              <w:t>4.该变更申请单状态应为尚未被提出；</w:t>
            </w:r>
            <w:r w:rsidRPr="00715C80">
              <w:rPr>
                <w:rFonts w:ascii="宋体" w:eastAsia="宋体" w:hAnsi="宋体" w:cs="宋体" w:hint="eastAsia"/>
                <w:kern w:val="0"/>
                <w:szCs w:val="21"/>
              </w:rPr>
              <w:br/>
              <w:t xml:space="preserve">5.变更申请的提出者要有相应权限 </w:t>
            </w:r>
            <w:r w:rsidRPr="00715C80">
              <w:rPr>
                <w:rFonts w:ascii="宋体" w:eastAsia="宋体" w:hAnsi="宋体" w:cs="宋体" w:hint="eastAsia"/>
                <w:kern w:val="0"/>
                <w:szCs w:val="21"/>
              </w:rPr>
              <w:br/>
              <w:t xml:space="preserve">6.变更申请的提交时间应与时间顺序相符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43E5384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变更申请单状态改变为已提出</w:t>
            </w:r>
          </w:p>
        </w:tc>
      </w:tr>
      <w:tr w:rsidR="00DB1C52" w:rsidRPr="00715C80" w14:paraId="5F432C14" w14:textId="77777777" w:rsidTr="00DB1C52">
        <w:trPr>
          <w:trHeight w:val="217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55FEC28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3</w:t>
            </w:r>
          </w:p>
        </w:tc>
        <w:tc>
          <w:tcPr>
            <w:tcW w:w="709" w:type="dxa"/>
            <w:tcBorders>
              <w:top w:val="nil"/>
              <w:left w:val="nil"/>
              <w:bottom w:val="single" w:sz="4" w:space="0" w:color="auto"/>
              <w:right w:val="single" w:sz="4" w:space="0" w:color="auto"/>
            </w:tcBorders>
            <w:shd w:val="clear" w:color="auto" w:fill="auto"/>
            <w:vAlign w:val="center"/>
            <w:hideMark/>
          </w:tcPr>
          <w:p w14:paraId="2978EE3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变更审批</w:t>
            </w:r>
          </w:p>
        </w:tc>
        <w:tc>
          <w:tcPr>
            <w:tcW w:w="851" w:type="dxa"/>
            <w:tcBorders>
              <w:top w:val="nil"/>
              <w:left w:val="nil"/>
              <w:bottom w:val="single" w:sz="4" w:space="0" w:color="auto"/>
              <w:right w:val="single" w:sz="4" w:space="0" w:color="auto"/>
            </w:tcBorders>
            <w:shd w:val="clear" w:color="auto" w:fill="auto"/>
            <w:vAlign w:val="center"/>
            <w:hideMark/>
          </w:tcPr>
          <w:p w14:paraId="1F585B0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评估阶段</w:t>
            </w:r>
          </w:p>
        </w:tc>
        <w:tc>
          <w:tcPr>
            <w:tcW w:w="5244" w:type="dxa"/>
            <w:tcBorders>
              <w:top w:val="nil"/>
              <w:left w:val="nil"/>
              <w:bottom w:val="single" w:sz="4" w:space="0" w:color="auto"/>
              <w:right w:val="single" w:sz="4" w:space="0" w:color="auto"/>
            </w:tcBorders>
            <w:shd w:val="clear" w:color="auto" w:fill="auto"/>
            <w:vAlign w:val="center"/>
            <w:hideMark/>
          </w:tcPr>
          <w:p w14:paraId="1BA9C0B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1.该变更的上一子活动应该是变更申请</w:t>
            </w:r>
            <w:r w:rsidRPr="00715C80">
              <w:rPr>
                <w:rFonts w:ascii="宋体" w:eastAsia="宋体" w:hAnsi="宋体" w:cs="宋体" w:hint="eastAsia"/>
                <w:kern w:val="0"/>
                <w:szCs w:val="21"/>
              </w:rPr>
              <w:br/>
              <w:t xml:space="preserve">2.输入的数据项应为变更申请单 </w:t>
            </w:r>
            <w:r w:rsidRPr="00715C80">
              <w:rPr>
                <w:rFonts w:ascii="宋体" w:eastAsia="宋体" w:hAnsi="宋体" w:cs="宋体" w:hint="eastAsia"/>
                <w:kern w:val="0"/>
                <w:szCs w:val="21"/>
              </w:rPr>
              <w:br/>
              <w:t>输出的数据项应为变更审批单（或变更审批结果）</w:t>
            </w:r>
            <w:r w:rsidRPr="00715C80">
              <w:rPr>
                <w:rFonts w:ascii="宋体" w:eastAsia="宋体" w:hAnsi="宋体" w:cs="宋体" w:hint="eastAsia"/>
                <w:kern w:val="0"/>
                <w:szCs w:val="21"/>
              </w:rPr>
              <w:br/>
              <w:t xml:space="preserve">3.变更审批单要素（上面某章节已确定）应齐全  </w:t>
            </w:r>
            <w:r w:rsidRPr="00715C80">
              <w:rPr>
                <w:rFonts w:ascii="宋体" w:eastAsia="宋体" w:hAnsi="宋体" w:cs="宋体" w:hint="eastAsia"/>
                <w:kern w:val="0"/>
                <w:szCs w:val="21"/>
              </w:rPr>
              <w:br/>
              <w:t>4.该变更审批单状态为审批未完成</w:t>
            </w:r>
            <w:r w:rsidRPr="00715C80">
              <w:rPr>
                <w:rFonts w:ascii="宋体" w:eastAsia="宋体" w:hAnsi="宋体" w:cs="宋体" w:hint="eastAsia"/>
                <w:kern w:val="0"/>
                <w:szCs w:val="21"/>
              </w:rPr>
              <w:br/>
              <w:t>6.有明确的变更审批结果</w:t>
            </w:r>
            <w:r w:rsidRPr="00715C80">
              <w:rPr>
                <w:rFonts w:ascii="宋体" w:eastAsia="宋体" w:hAnsi="宋体" w:cs="宋体" w:hint="eastAsia"/>
                <w:kern w:val="0"/>
                <w:szCs w:val="21"/>
              </w:rPr>
              <w:br/>
              <w:t xml:space="preserve">7.变更审批人员要有相应权限。 </w:t>
            </w:r>
            <w:r w:rsidRPr="00715C80">
              <w:rPr>
                <w:rFonts w:ascii="宋体" w:eastAsia="宋体" w:hAnsi="宋体" w:cs="宋体" w:hint="eastAsia"/>
                <w:kern w:val="0"/>
                <w:szCs w:val="21"/>
              </w:rPr>
              <w:br/>
              <w:t xml:space="preserve">5.变更审批时间应在时间顺序相符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A53E348"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变更审批单状态改变为审批完成</w:t>
            </w:r>
            <w:r w:rsidRPr="00715C80">
              <w:rPr>
                <w:rFonts w:ascii="宋体" w:eastAsia="宋体" w:hAnsi="宋体" w:cs="宋体" w:hint="eastAsia"/>
                <w:kern w:val="0"/>
                <w:szCs w:val="21"/>
              </w:rPr>
              <w:br/>
              <w:t>记录该变更审批结果（通过或不通过）</w:t>
            </w:r>
          </w:p>
        </w:tc>
      </w:tr>
      <w:tr w:rsidR="00DB1C52" w:rsidRPr="00715C80" w14:paraId="5BB876A9" w14:textId="77777777" w:rsidTr="00DB1C52">
        <w:trPr>
          <w:trHeight w:val="20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2EFEDCD3"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4</w:t>
            </w:r>
          </w:p>
        </w:tc>
        <w:tc>
          <w:tcPr>
            <w:tcW w:w="709" w:type="dxa"/>
            <w:tcBorders>
              <w:top w:val="nil"/>
              <w:left w:val="nil"/>
              <w:bottom w:val="single" w:sz="4" w:space="0" w:color="auto"/>
              <w:right w:val="single" w:sz="4" w:space="0" w:color="auto"/>
            </w:tcBorders>
            <w:shd w:val="clear" w:color="auto" w:fill="auto"/>
            <w:vAlign w:val="center"/>
            <w:hideMark/>
          </w:tcPr>
          <w:p w14:paraId="026A512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43B868D0"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499C2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 xml:space="preserve">1.上一子活动应该是变更审批且审批通过，或变更评审且评审未通过;2.输入的数据项应为变更审批通过的意见和变更审批确定的准备变更基线的标识;3.输出的数据项应为准备变更的基线配置项；4.该基线的要素（上面某章节已确定）应齐全 5.该基线状态应为已建立状态；6.该基线应未处于检出状态 </w:t>
            </w:r>
          </w:p>
        </w:tc>
        <w:tc>
          <w:tcPr>
            <w:tcW w:w="1417" w:type="dxa"/>
            <w:tcBorders>
              <w:top w:val="nil"/>
              <w:left w:val="nil"/>
              <w:bottom w:val="single" w:sz="4" w:space="0" w:color="auto"/>
              <w:right w:val="single" w:sz="4" w:space="0" w:color="auto"/>
            </w:tcBorders>
            <w:shd w:val="clear" w:color="auto" w:fill="auto"/>
            <w:vAlign w:val="center"/>
            <w:hideMark/>
          </w:tcPr>
          <w:p w14:paraId="69B4E4C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准备变更基线的状态改变为检出</w:t>
            </w:r>
          </w:p>
        </w:tc>
      </w:tr>
      <w:tr w:rsidR="00DB1C52" w:rsidRPr="00715C80" w14:paraId="1686C854"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EAD1439"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5</w:t>
            </w:r>
          </w:p>
        </w:tc>
        <w:tc>
          <w:tcPr>
            <w:tcW w:w="709" w:type="dxa"/>
            <w:tcBorders>
              <w:top w:val="nil"/>
              <w:left w:val="nil"/>
              <w:bottom w:val="single" w:sz="4" w:space="0" w:color="auto"/>
              <w:right w:val="single" w:sz="4" w:space="0" w:color="auto"/>
            </w:tcBorders>
            <w:shd w:val="clear" w:color="auto" w:fill="auto"/>
            <w:vAlign w:val="center"/>
            <w:hideMark/>
          </w:tcPr>
          <w:p w14:paraId="60EDBEF3"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配置项检出（checkout)</w:t>
            </w:r>
          </w:p>
        </w:tc>
        <w:tc>
          <w:tcPr>
            <w:tcW w:w="851" w:type="dxa"/>
            <w:tcBorders>
              <w:top w:val="nil"/>
              <w:left w:val="nil"/>
              <w:bottom w:val="single" w:sz="4" w:space="0" w:color="auto"/>
              <w:right w:val="single" w:sz="4" w:space="0" w:color="auto"/>
            </w:tcBorders>
            <w:shd w:val="clear" w:color="auto" w:fill="auto"/>
            <w:vAlign w:val="center"/>
            <w:hideMark/>
          </w:tcPr>
          <w:p w14:paraId="1BC34DD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2E8EEC1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1.上一子活动应该是基线管理;2.输入的数据项应为准备变更的基线受控数据项的标识;3.输出的数据项应为准备变更的基线的受控配置项的全集；4.该基线受控库的所有配置项的要素（上面某章节已确定）应齐全 5.受控配置项的状态应未处于检出状态</w:t>
            </w:r>
          </w:p>
        </w:tc>
        <w:tc>
          <w:tcPr>
            <w:tcW w:w="1417" w:type="dxa"/>
            <w:tcBorders>
              <w:top w:val="nil"/>
              <w:left w:val="nil"/>
              <w:bottom w:val="single" w:sz="4" w:space="0" w:color="auto"/>
              <w:right w:val="single" w:sz="4" w:space="0" w:color="auto"/>
            </w:tcBorders>
            <w:shd w:val="clear" w:color="auto" w:fill="auto"/>
            <w:vAlign w:val="center"/>
            <w:hideMark/>
          </w:tcPr>
          <w:p w14:paraId="3C0492F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从基线受控库得到的受控配置项状态改变为检出</w:t>
            </w:r>
          </w:p>
        </w:tc>
      </w:tr>
      <w:tr w:rsidR="00DB1C52" w:rsidRPr="00715C80" w14:paraId="25335C1A" w14:textId="77777777" w:rsidTr="00DB1C52">
        <w:trPr>
          <w:trHeight w:val="215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BBFF3A4"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6</w:t>
            </w:r>
          </w:p>
        </w:tc>
        <w:tc>
          <w:tcPr>
            <w:tcW w:w="709" w:type="dxa"/>
            <w:tcBorders>
              <w:top w:val="nil"/>
              <w:left w:val="nil"/>
              <w:bottom w:val="single" w:sz="4" w:space="0" w:color="auto"/>
              <w:right w:val="single" w:sz="4" w:space="0" w:color="auto"/>
            </w:tcBorders>
            <w:shd w:val="clear" w:color="auto" w:fill="auto"/>
            <w:vAlign w:val="center"/>
            <w:hideMark/>
          </w:tcPr>
          <w:p w14:paraId="1DF2AC1A"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开发过程，执行数据的更改</w:t>
            </w:r>
          </w:p>
        </w:tc>
        <w:tc>
          <w:tcPr>
            <w:tcW w:w="851" w:type="dxa"/>
            <w:tcBorders>
              <w:top w:val="nil"/>
              <w:left w:val="nil"/>
              <w:bottom w:val="single" w:sz="4" w:space="0" w:color="auto"/>
              <w:right w:val="single" w:sz="4" w:space="0" w:color="auto"/>
            </w:tcBorders>
            <w:shd w:val="clear" w:color="auto" w:fill="auto"/>
            <w:vAlign w:val="center"/>
            <w:hideMark/>
          </w:tcPr>
          <w:p w14:paraId="01C12CE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6AE44A05"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1.该变更的上一子活动应该是配置项检出;2.输入的数据项应为准备变更的基线受控数据项的全集 3.输出的数据项为变更后的基线生成的数据项全集，同时还有此过程开发中建立的阶段基线及其生成的数据项全集 4.基线的状态应为尚未建立，新生成数据项的状态为未生成,未标识，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52F8932F"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变更后的基线、阶段基线的新生成数据项的状态改变为已生成，未标识</w:t>
            </w:r>
          </w:p>
        </w:tc>
      </w:tr>
      <w:tr w:rsidR="00DB1C52" w:rsidRPr="00715C80" w14:paraId="3D9A9355" w14:textId="77777777" w:rsidTr="00DB1C52">
        <w:trPr>
          <w:trHeight w:val="136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3E6105BF"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7</w:t>
            </w:r>
          </w:p>
        </w:tc>
        <w:tc>
          <w:tcPr>
            <w:tcW w:w="709" w:type="dxa"/>
            <w:tcBorders>
              <w:top w:val="nil"/>
              <w:left w:val="nil"/>
              <w:bottom w:val="single" w:sz="4" w:space="0" w:color="auto"/>
              <w:right w:val="single" w:sz="4" w:space="0" w:color="auto"/>
            </w:tcBorders>
            <w:shd w:val="clear" w:color="auto" w:fill="auto"/>
            <w:vAlign w:val="center"/>
            <w:hideMark/>
          </w:tcPr>
          <w:p w14:paraId="2B2641F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75BE32F7"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执行阶段</w:t>
            </w:r>
          </w:p>
        </w:tc>
        <w:tc>
          <w:tcPr>
            <w:tcW w:w="5244" w:type="dxa"/>
            <w:tcBorders>
              <w:top w:val="nil"/>
              <w:left w:val="nil"/>
              <w:bottom w:val="single" w:sz="4" w:space="0" w:color="auto"/>
              <w:right w:val="single" w:sz="4" w:space="0" w:color="auto"/>
            </w:tcBorders>
            <w:shd w:val="clear" w:color="auto" w:fill="auto"/>
            <w:vAlign w:val="center"/>
            <w:hideMark/>
          </w:tcPr>
          <w:p w14:paraId="1CB6267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1.上一子活动应该是开发过程;2.输入的数据项应为开发中建立的阶段基线及其新生成数据项的全集，以及变更后基线新生成数据项的全集（均未标识） 3.输出的数据项为已经标识过的输入数据项 4.这些数据项状态应为尚未被标识 5.执行变更的开发人员符合权限要求</w:t>
            </w:r>
          </w:p>
        </w:tc>
        <w:tc>
          <w:tcPr>
            <w:tcW w:w="1417" w:type="dxa"/>
            <w:tcBorders>
              <w:top w:val="nil"/>
              <w:left w:val="nil"/>
              <w:bottom w:val="single" w:sz="4" w:space="0" w:color="auto"/>
              <w:right w:val="single" w:sz="4" w:space="0" w:color="auto"/>
            </w:tcBorders>
            <w:shd w:val="clear" w:color="auto" w:fill="auto"/>
            <w:vAlign w:val="center"/>
            <w:hideMark/>
          </w:tcPr>
          <w:p w14:paraId="12ED888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阶段基线及其新生成数据项的全集，以及变更后基线新生成数据项的全集状态改变为已标识</w:t>
            </w:r>
          </w:p>
        </w:tc>
      </w:tr>
      <w:tr w:rsidR="00DB1C52" w:rsidRPr="00715C80" w14:paraId="633C38DF" w14:textId="77777777" w:rsidTr="00DB1C52">
        <w:trPr>
          <w:trHeight w:val="199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E12EEE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8</w:t>
            </w:r>
          </w:p>
        </w:tc>
        <w:tc>
          <w:tcPr>
            <w:tcW w:w="709" w:type="dxa"/>
            <w:tcBorders>
              <w:top w:val="nil"/>
              <w:left w:val="nil"/>
              <w:bottom w:val="single" w:sz="4" w:space="0" w:color="auto"/>
              <w:right w:val="single" w:sz="4" w:space="0" w:color="auto"/>
            </w:tcBorders>
            <w:shd w:val="clear" w:color="auto" w:fill="auto"/>
            <w:vAlign w:val="center"/>
            <w:hideMark/>
          </w:tcPr>
          <w:p w14:paraId="6763271F"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变更评审</w:t>
            </w:r>
          </w:p>
        </w:tc>
        <w:tc>
          <w:tcPr>
            <w:tcW w:w="851" w:type="dxa"/>
            <w:tcBorders>
              <w:top w:val="nil"/>
              <w:left w:val="nil"/>
              <w:bottom w:val="single" w:sz="4" w:space="0" w:color="auto"/>
              <w:right w:val="single" w:sz="4" w:space="0" w:color="auto"/>
            </w:tcBorders>
            <w:shd w:val="clear" w:color="auto" w:fill="auto"/>
            <w:vAlign w:val="center"/>
            <w:hideMark/>
          </w:tcPr>
          <w:p w14:paraId="61E0B3FD"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评审阶段</w:t>
            </w:r>
          </w:p>
        </w:tc>
        <w:tc>
          <w:tcPr>
            <w:tcW w:w="5244" w:type="dxa"/>
            <w:tcBorders>
              <w:top w:val="nil"/>
              <w:left w:val="nil"/>
              <w:bottom w:val="single" w:sz="4" w:space="0" w:color="auto"/>
              <w:right w:val="single" w:sz="4" w:space="0" w:color="auto"/>
            </w:tcBorders>
            <w:shd w:val="clear" w:color="auto" w:fill="auto"/>
            <w:vAlign w:val="center"/>
            <w:hideMark/>
          </w:tcPr>
          <w:p w14:paraId="0465E80D"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1.上一子活动应该是配置标识;2.输入的数据项应为开发后基线的受控配置项内容 3.输出的数据项为变更评审单 3.该变更评审单的要素（上面某章节已确定）应齐全</w:t>
            </w:r>
            <w:r w:rsidRPr="00715C80">
              <w:rPr>
                <w:rFonts w:ascii="宋体" w:eastAsia="宋体" w:hAnsi="宋体" w:cs="宋体" w:hint="eastAsia"/>
                <w:kern w:val="0"/>
                <w:szCs w:val="21"/>
              </w:rPr>
              <w:br/>
              <w:t>4.变更评审单的状态应为尚未完成；</w:t>
            </w:r>
            <w:r w:rsidRPr="00715C80">
              <w:rPr>
                <w:rFonts w:ascii="宋体" w:eastAsia="宋体" w:hAnsi="宋体" w:cs="宋体" w:hint="eastAsia"/>
                <w:kern w:val="0"/>
                <w:szCs w:val="21"/>
              </w:rPr>
              <w:br/>
              <w:t xml:space="preserve">5.变更评审单的提出者要有相应权限 </w:t>
            </w:r>
            <w:r w:rsidRPr="00715C80">
              <w:rPr>
                <w:rFonts w:ascii="宋体" w:eastAsia="宋体" w:hAnsi="宋体" w:cs="宋体" w:hint="eastAsia"/>
                <w:kern w:val="0"/>
                <w:szCs w:val="21"/>
              </w:rPr>
              <w:br/>
              <w:t xml:space="preserve">6.变更评审单提交时间应与时间顺序相符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5483E6DB"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1.变更评审单的状态改变为已完成；</w:t>
            </w:r>
            <w:r w:rsidRPr="00715C80">
              <w:rPr>
                <w:rFonts w:ascii="宋体" w:eastAsia="宋体" w:hAnsi="宋体" w:cs="宋体" w:hint="eastAsia"/>
                <w:kern w:val="0"/>
                <w:szCs w:val="21"/>
              </w:rPr>
              <w:br/>
              <w:t>2.记录该变更评审的意见（通过或不通过）</w:t>
            </w:r>
          </w:p>
        </w:tc>
      </w:tr>
      <w:tr w:rsidR="00DB1C52" w:rsidRPr="00715C80" w14:paraId="07C44221"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185EB0A2"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lastRenderedPageBreak/>
              <w:t>9</w:t>
            </w:r>
          </w:p>
        </w:tc>
        <w:tc>
          <w:tcPr>
            <w:tcW w:w="709" w:type="dxa"/>
            <w:tcBorders>
              <w:top w:val="nil"/>
              <w:left w:val="nil"/>
              <w:bottom w:val="single" w:sz="4" w:space="0" w:color="auto"/>
              <w:right w:val="single" w:sz="4" w:space="0" w:color="auto"/>
            </w:tcBorders>
            <w:shd w:val="clear" w:color="auto" w:fill="auto"/>
            <w:vAlign w:val="center"/>
            <w:hideMark/>
          </w:tcPr>
          <w:p w14:paraId="03AB06BB"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基线管理</w:t>
            </w:r>
          </w:p>
        </w:tc>
        <w:tc>
          <w:tcPr>
            <w:tcW w:w="851" w:type="dxa"/>
            <w:tcBorders>
              <w:top w:val="nil"/>
              <w:left w:val="nil"/>
              <w:bottom w:val="single" w:sz="4" w:space="0" w:color="auto"/>
              <w:right w:val="single" w:sz="4" w:space="0" w:color="auto"/>
            </w:tcBorders>
            <w:shd w:val="clear" w:color="auto" w:fill="auto"/>
            <w:vAlign w:val="center"/>
            <w:hideMark/>
          </w:tcPr>
          <w:p w14:paraId="532DD92C"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0F15164"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1.该变更的上一子活动应该变更评审且评审通过;2.输入的数据项应为开发后建立的新基线的受控配置项的全集 3.输出的数据项为开发后建立的新基线  3.该基线的要素（上面某章节已确定）应齐全  4.该基线的状态应为尚未建立</w:t>
            </w:r>
            <w:r w:rsidRPr="00715C80">
              <w:rPr>
                <w:rFonts w:ascii="宋体" w:eastAsia="宋体" w:hAnsi="宋体" w:cs="宋体" w:hint="eastAsia"/>
                <w:kern w:val="0"/>
                <w:szCs w:val="21"/>
              </w:rPr>
              <w:br/>
              <w:t>，未标识；5.建立基线的人员要有相应权限</w:t>
            </w:r>
          </w:p>
        </w:tc>
        <w:tc>
          <w:tcPr>
            <w:tcW w:w="1417" w:type="dxa"/>
            <w:tcBorders>
              <w:top w:val="nil"/>
              <w:left w:val="nil"/>
              <w:bottom w:val="single" w:sz="4" w:space="0" w:color="auto"/>
              <w:right w:val="single" w:sz="4" w:space="0" w:color="auto"/>
            </w:tcBorders>
            <w:shd w:val="clear" w:color="auto" w:fill="auto"/>
            <w:vAlign w:val="center"/>
            <w:hideMark/>
          </w:tcPr>
          <w:p w14:paraId="64CC2C16"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变更后的基线状态改变为已建立，未标识</w:t>
            </w:r>
          </w:p>
        </w:tc>
      </w:tr>
      <w:tr w:rsidR="00DB1C52" w:rsidRPr="00715C80" w14:paraId="510FE89E" w14:textId="77777777" w:rsidTr="00DB1C52">
        <w:trPr>
          <w:trHeight w:val="163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0F29A251"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10</w:t>
            </w:r>
          </w:p>
        </w:tc>
        <w:tc>
          <w:tcPr>
            <w:tcW w:w="709" w:type="dxa"/>
            <w:tcBorders>
              <w:top w:val="nil"/>
              <w:left w:val="nil"/>
              <w:bottom w:val="single" w:sz="4" w:space="0" w:color="auto"/>
              <w:right w:val="single" w:sz="4" w:space="0" w:color="auto"/>
            </w:tcBorders>
            <w:shd w:val="clear" w:color="auto" w:fill="auto"/>
            <w:vAlign w:val="center"/>
            <w:hideMark/>
          </w:tcPr>
          <w:p w14:paraId="4B44A4FD"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配置标识</w:t>
            </w:r>
          </w:p>
        </w:tc>
        <w:tc>
          <w:tcPr>
            <w:tcW w:w="851" w:type="dxa"/>
            <w:tcBorders>
              <w:top w:val="nil"/>
              <w:left w:val="nil"/>
              <w:bottom w:val="single" w:sz="4" w:space="0" w:color="auto"/>
              <w:right w:val="single" w:sz="4" w:space="0" w:color="auto"/>
            </w:tcBorders>
            <w:shd w:val="clear" w:color="auto" w:fill="auto"/>
            <w:vAlign w:val="center"/>
            <w:hideMark/>
          </w:tcPr>
          <w:p w14:paraId="237A5428"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完成阶段</w:t>
            </w:r>
          </w:p>
        </w:tc>
        <w:tc>
          <w:tcPr>
            <w:tcW w:w="5244" w:type="dxa"/>
            <w:tcBorders>
              <w:top w:val="nil"/>
              <w:left w:val="nil"/>
              <w:bottom w:val="single" w:sz="4" w:space="0" w:color="auto"/>
              <w:right w:val="single" w:sz="4" w:space="0" w:color="auto"/>
            </w:tcBorders>
            <w:shd w:val="clear" w:color="auto" w:fill="auto"/>
            <w:vAlign w:val="center"/>
            <w:hideMark/>
          </w:tcPr>
          <w:p w14:paraId="26FB38A2"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1.上一子活动应该为基线管理;2.输入的数据项应为开发后建立的新基线（为标识） 3.输出的数据项为开发后建立的新基线（已标识）  3.该基线的要素（上面某章节已确定）应齐全  4.该基线的状态应为已建立</w:t>
            </w:r>
            <w:r w:rsidRPr="00715C80">
              <w:rPr>
                <w:rFonts w:ascii="宋体" w:eastAsia="宋体" w:hAnsi="宋体" w:cs="宋体" w:hint="eastAsia"/>
                <w:kern w:val="0"/>
                <w:szCs w:val="21"/>
              </w:rPr>
              <w:br/>
              <w:t xml:space="preserve">，未标识；5.配置标识的人员要有相应权限  6.基线标识配置时间应与时间顺序相符 </w:t>
            </w:r>
          </w:p>
        </w:tc>
        <w:tc>
          <w:tcPr>
            <w:tcW w:w="1417" w:type="dxa"/>
            <w:tcBorders>
              <w:top w:val="nil"/>
              <w:left w:val="nil"/>
              <w:bottom w:val="single" w:sz="4" w:space="0" w:color="auto"/>
              <w:right w:val="single" w:sz="4" w:space="0" w:color="auto"/>
            </w:tcBorders>
            <w:shd w:val="clear" w:color="auto" w:fill="auto"/>
            <w:vAlign w:val="center"/>
            <w:hideMark/>
          </w:tcPr>
          <w:p w14:paraId="0EB857E0"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变更后的基线状态改变为已建立，已标识</w:t>
            </w:r>
          </w:p>
        </w:tc>
      </w:tr>
      <w:tr w:rsidR="00DB1C52" w:rsidRPr="00715C80" w14:paraId="40FED69B" w14:textId="77777777" w:rsidTr="00DB1C52">
        <w:trPr>
          <w:trHeight w:val="1620"/>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6A5BD0BC" w14:textId="77777777" w:rsidR="00DB1C52" w:rsidRPr="00715C80" w:rsidRDefault="00DB1C52" w:rsidP="00DB1C52">
            <w:pPr>
              <w:widowControl/>
              <w:jc w:val="center"/>
              <w:rPr>
                <w:rFonts w:ascii="宋体" w:eastAsia="宋体" w:hAnsi="宋体" w:cs="宋体"/>
                <w:kern w:val="0"/>
                <w:sz w:val="22"/>
              </w:rPr>
            </w:pPr>
            <w:r w:rsidRPr="00715C80">
              <w:rPr>
                <w:rFonts w:ascii="宋体" w:eastAsia="宋体" w:hAnsi="宋体" w:cs="宋体" w:hint="eastAsia"/>
                <w:kern w:val="0"/>
                <w:sz w:val="22"/>
              </w:rPr>
              <w:t>11</w:t>
            </w:r>
          </w:p>
        </w:tc>
        <w:tc>
          <w:tcPr>
            <w:tcW w:w="709" w:type="dxa"/>
            <w:tcBorders>
              <w:top w:val="nil"/>
              <w:left w:val="nil"/>
              <w:bottom w:val="single" w:sz="4" w:space="0" w:color="auto"/>
              <w:right w:val="single" w:sz="4" w:space="0" w:color="auto"/>
            </w:tcBorders>
            <w:shd w:val="clear" w:color="auto" w:fill="auto"/>
            <w:vAlign w:val="center"/>
            <w:hideMark/>
          </w:tcPr>
          <w:p w14:paraId="5F63A63E"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配置状态纪实</w:t>
            </w:r>
          </w:p>
        </w:tc>
        <w:tc>
          <w:tcPr>
            <w:tcW w:w="851" w:type="dxa"/>
            <w:tcBorders>
              <w:top w:val="nil"/>
              <w:left w:val="nil"/>
              <w:bottom w:val="single" w:sz="4" w:space="0" w:color="auto"/>
              <w:right w:val="single" w:sz="4" w:space="0" w:color="auto"/>
            </w:tcBorders>
            <w:shd w:val="clear" w:color="auto" w:fill="auto"/>
            <w:vAlign w:val="center"/>
            <w:hideMark/>
          </w:tcPr>
          <w:p w14:paraId="0CED9296" w14:textId="77777777" w:rsidR="00DB1C52" w:rsidRPr="00715C80" w:rsidRDefault="00DB1C52" w:rsidP="00DB1C52">
            <w:pPr>
              <w:widowControl/>
              <w:jc w:val="center"/>
              <w:rPr>
                <w:rFonts w:ascii="宋体" w:eastAsia="宋体" w:hAnsi="宋体" w:cs="宋体"/>
                <w:kern w:val="0"/>
                <w:szCs w:val="21"/>
              </w:rPr>
            </w:pPr>
            <w:r w:rsidRPr="00715C80">
              <w:rPr>
                <w:rFonts w:ascii="宋体" w:eastAsia="宋体" w:hAnsi="宋体" w:cs="宋体" w:hint="eastAsia"/>
                <w:kern w:val="0"/>
                <w:szCs w:val="21"/>
              </w:rPr>
              <w:t>记录阶段</w:t>
            </w:r>
          </w:p>
        </w:tc>
        <w:tc>
          <w:tcPr>
            <w:tcW w:w="5244" w:type="dxa"/>
            <w:tcBorders>
              <w:top w:val="nil"/>
              <w:left w:val="nil"/>
              <w:bottom w:val="single" w:sz="4" w:space="0" w:color="auto"/>
              <w:right w:val="single" w:sz="4" w:space="0" w:color="auto"/>
            </w:tcBorders>
            <w:shd w:val="clear" w:color="auto" w:fill="auto"/>
            <w:vAlign w:val="center"/>
            <w:hideMark/>
          </w:tcPr>
          <w:p w14:paraId="111D33DA"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1.上一子活动应该为配置标识;2.输入的数据项应为变更过程中生成的配置项。基线、问题报告、变更申请、审核、评审记录 3.输出的数据项为配置状态纪实报告 4.配置状态纪实报告要素应齐全  5.本次变更配置状态纪实状态为未完成 5.配置状态纪实的人员要有相应权限  6.配置状态纪实报告的内容应与配置项库中数据项生成状态相符</w:t>
            </w:r>
          </w:p>
        </w:tc>
        <w:tc>
          <w:tcPr>
            <w:tcW w:w="1417" w:type="dxa"/>
            <w:tcBorders>
              <w:top w:val="nil"/>
              <w:left w:val="nil"/>
              <w:bottom w:val="single" w:sz="4" w:space="0" w:color="auto"/>
              <w:right w:val="single" w:sz="4" w:space="0" w:color="auto"/>
            </w:tcBorders>
            <w:shd w:val="clear" w:color="auto" w:fill="auto"/>
            <w:vAlign w:val="center"/>
            <w:hideMark/>
          </w:tcPr>
          <w:p w14:paraId="285ADDE1" w14:textId="77777777" w:rsidR="00DB1C52" w:rsidRPr="00715C80" w:rsidRDefault="00DB1C52" w:rsidP="00DB1C52">
            <w:pPr>
              <w:widowControl/>
              <w:rPr>
                <w:rFonts w:ascii="宋体" w:eastAsia="宋体" w:hAnsi="宋体" w:cs="宋体"/>
                <w:kern w:val="0"/>
                <w:szCs w:val="21"/>
              </w:rPr>
            </w:pPr>
            <w:r w:rsidRPr="00715C80">
              <w:rPr>
                <w:rFonts w:ascii="宋体" w:eastAsia="宋体" w:hAnsi="宋体" w:cs="宋体" w:hint="eastAsia"/>
                <w:kern w:val="0"/>
                <w:szCs w:val="21"/>
              </w:rPr>
              <w:t>本次变更配置状态纪实的状态改变为已完成</w:t>
            </w:r>
          </w:p>
        </w:tc>
      </w:tr>
    </w:tbl>
    <w:p w14:paraId="0B7BD84C" w14:textId="77777777" w:rsidR="00DB1C52" w:rsidRPr="00715C80" w:rsidRDefault="00DB1C52" w:rsidP="00C00554">
      <w:pPr>
        <w:pStyle w:val="21"/>
        <w:spacing w:before="156" w:after="156"/>
      </w:pPr>
      <w:bookmarkStart w:id="72" w:name="_Toc7289707"/>
      <w:r w:rsidRPr="00715C80">
        <w:rPr>
          <w:rFonts w:hint="eastAsia"/>
        </w:rPr>
        <w:t>内容审查</w:t>
      </w:r>
      <w:bookmarkEnd w:id="72"/>
    </w:p>
    <w:p w14:paraId="292582E0" w14:textId="77777777" w:rsidR="00DB1C52" w:rsidRPr="00715C80" w:rsidRDefault="00DB1C52" w:rsidP="00112A3D">
      <w:pPr>
        <w:pStyle w:val="a2"/>
        <w:ind w:firstLine="480"/>
      </w:pPr>
      <w:r w:rsidRPr="00715C80">
        <w:rPr>
          <w:rFonts w:hint="eastAsia"/>
        </w:rPr>
        <w:t>在一次变更中，除了流程相关证据要求外，</w:t>
      </w:r>
      <w:r w:rsidRPr="00715C80">
        <w:t>变更</w:t>
      </w:r>
      <w:r w:rsidRPr="00715C80">
        <w:rPr>
          <w:rFonts w:hint="eastAsia"/>
        </w:rPr>
        <w:t>影响</w:t>
      </w:r>
      <w:r w:rsidRPr="00715C80">
        <w:t>分析、变更新生成的配置项是否</w:t>
      </w:r>
      <w:r w:rsidRPr="00715C80">
        <w:rPr>
          <w:rFonts w:hint="eastAsia"/>
        </w:rPr>
        <w:t>符合</w:t>
      </w:r>
      <w:r w:rsidRPr="00715C80">
        <w:t>追溯</w:t>
      </w:r>
      <w:r w:rsidRPr="00715C80">
        <w:rPr>
          <w:rFonts w:hint="eastAsia"/>
        </w:rPr>
        <w:t>性</w:t>
      </w:r>
      <w:r w:rsidRPr="00715C80">
        <w:t>要求也是需进行审定的重要方面。对此要求的验证需要对相关配置项的具体内容，即</w:t>
      </w:r>
      <w:r w:rsidRPr="00715C80">
        <w:rPr>
          <w:rFonts w:hint="eastAsia"/>
        </w:rPr>
        <w:t>3.4</w:t>
      </w:r>
      <w:r w:rsidRPr="00715C80">
        <w:rPr>
          <w:rFonts w:hint="eastAsia"/>
        </w:rPr>
        <w:t>节中需求或需求派生配置项数据与追溯性相关配置项数据进行分析。</w:t>
      </w:r>
    </w:p>
    <w:p w14:paraId="1F1A85BF" w14:textId="77777777" w:rsidR="00DB1C52" w:rsidRPr="00715C80" w:rsidRDefault="00DB1C52" w:rsidP="00C00554">
      <w:pPr>
        <w:pStyle w:val="30"/>
        <w:spacing w:before="156" w:after="156"/>
      </w:pPr>
      <w:bookmarkStart w:id="73" w:name="_Toc7289708"/>
      <w:r w:rsidRPr="00715C80">
        <w:rPr>
          <w:rFonts w:hint="eastAsia"/>
        </w:rPr>
        <w:t>验证方法</w:t>
      </w:r>
      <w:bookmarkEnd w:id="73"/>
    </w:p>
    <w:p w14:paraId="5789B6F8" w14:textId="77777777" w:rsidR="00DB1C52" w:rsidRPr="00715C80" w:rsidRDefault="00DB1C52" w:rsidP="00112A3D">
      <w:pPr>
        <w:pStyle w:val="a2"/>
        <w:ind w:firstLine="480"/>
      </w:pPr>
      <w:r w:rsidRPr="00715C80">
        <w:rPr>
          <w:rFonts w:hint="eastAsia"/>
        </w:rPr>
        <w:t>内容审查主要是对变更影响分析和变更执行新生成的数据项追溯性进行验证审查，对内容进行该项检查的相关生命周期数据为</w:t>
      </w:r>
      <w:r w:rsidRPr="00715C80">
        <w:rPr>
          <w:rFonts w:hint="eastAsia"/>
        </w:rPr>
        <w:t xml:space="preserve"> 3.4</w:t>
      </w:r>
      <w:r w:rsidRPr="00715C80">
        <w:rPr>
          <w:rFonts w:hint="eastAsia"/>
        </w:rPr>
        <w:t>节中需求或需求派生配置项数据与追溯性相关配置项数据。具体验证逻辑如下：</w:t>
      </w:r>
    </w:p>
    <w:p w14:paraId="593D25FA" w14:textId="77777777" w:rsidR="00DB1C52" w:rsidRPr="00715C80" w:rsidRDefault="00DB1C52" w:rsidP="00112A3D">
      <w:pPr>
        <w:pStyle w:val="a2"/>
        <w:ind w:firstLine="480"/>
      </w:pPr>
      <w:r w:rsidRPr="00715C80">
        <w:rPr>
          <w:rFonts w:hint="eastAsia"/>
        </w:rPr>
        <w:t>1.</w:t>
      </w:r>
      <w:r w:rsidRPr="00715C80">
        <w:rPr>
          <w:rFonts w:hint="eastAsia"/>
        </w:rPr>
        <w:t>变更前，判断变更影响分析的正确性。</w:t>
      </w:r>
    </w:p>
    <w:p w14:paraId="19E6D884" w14:textId="77777777" w:rsidR="00DB1C52" w:rsidRPr="00715C80" w:rsidRDefault="00DB1C52" w:rsidP="00112A3D">
      <w:pPr>
        <w:pStyle w:val="a2"/>
        <w:ind w:firstLine="480"/>
      </w:pPr>
      <w:r w:rsidRPr="00715C80">
        <w:t>变</w:t>
      </w:r>
      <w:r w:rsidRPr="00715C80">
        <w:rPr>
          <w:rFonts w:hint="eastAsia"/>
        </w:rPr>
        <w:t>更执行</w:t>
      </w:r>
      <w:r w:rsidRPr="00715C80">
        <w:t>前</w:t>
      </w:r>
      <w:r w:rsidRPr="00715C80">
        <w:rPr>
          <w:rFonts w:hint="eastAsia"/>
        </w:rPr>
        <w:t>，通过</w:t>
      </w:r>
      <w:r w:rsidRPr="00715C80">
        <w:t>文本相似度计算的方法计算</w:t>
      </w:r>
      <w:r w:rsidRPr="00715C80">
        <w:rPr>
          <w:rFonts w:hint="eastAsia"/>
        </w:rPr>
        <w:t>需求或需求派生配置项之间的相似度，并进行选择排序，确定各个层次需求间的追溯关系，将确定追溯关系与实际变更中被更改项、受影响项进行比较，初步判断变更影响的正确程度。若是提供了追溯矩阵，则可以用于对追溯矩阵进行检查。</w:t>
      </w:r>
    </w:p>
    <w:p w14:paraId="480CFA9F" w14:textId="77777777" w:rsidR="00DB1C52" w:rsidRPr="00715C80" w:rsidRDefault="00DB1C52" w:rsidP="00112A3D">
      <w:pPr>
        <w:pStyle w:val="a2"/>
        <w:ind w:firstLine="480"/>
      </w:pPr>
      <w:r w:rsidRPr="00715C80">
        <w:rPr>
          <w:rFonts w:hint="eastAsia"/>
        </w:rPr>
        <w:t>2.</w:t>
      </w:r>
      <w:r w:rsidRPr="00715C80">
        <w:rPr>
          <w:rFonts w:hint="eastAsia"/>
        </w:rPr>
        <w:t>变更后，判断新生成配置项追溯性的正确性。</w:t>
      </w:r>
    </w:p>
    <w:p w14:paraId="34F78838" w14:textId="77777777" w:rsidR="00DB1C52" w:rsidRPr="00715C80" w:rsidRDefault="00DB1C52" w:rsidP="00112A3D">
      <w:pPr>
        <w:pStyle w:val="a2"/>
        <w:ind w:firstLine="480"/>
      </w:pPr>
      <w:r w:rsidRPr="00715C80">
        <w:rPr>
          <w:rFonts w:hint="eastAsia"/>
        </w:rPr>
        <w:t>变更执行后，计算被变更的需求与受变更影响新生成的配置项之间的相似度，并进行选择排序，以此为依据判断生成的配置项是否满足追溯性关系，来确定变更执行是否</w:t>
      </w:r>
      <w:r w:rsidRPr="00715C80">
        <w:rPr>
          <w:rFonts w:hint="eastAsia"/>
        </w:rPr>
        <w:lastRenderedPageBreak/>
        <w:t>正确。</w:t>
      </w:r>
    </w:p>
    <w:p w14:paraId="41BC6820" w14:textId="14A45AA2" w:rsidR="00CF4257" w:rsidRDefault="00CF4257" w:rsidP="00112A3D">
      <w:pPr>
        <w:pStyle w:val="a2"/>
        <w:ind w:firstLine="480"/>
      </w:pPr>
    </w:p>
    <w:p w14:paraId="73F36572" w14:textId="0045C63F" w:rsidR="00CF4257" w:rsidRDefault="00AE69ED" w:rsidP="00112A3D">
      <w:pPr>
        <w:pStyle w:val="a2"/>
        <w:ind w:firstLine="480"/>
      </w:pPr>
      <w:r>
        <w:rPr>
          <w:noProof/>
        </w:rPr>
        <w:pict w14:anchorId="1FA10B93">
          <v:shape id="_x0000_s1044" type="#_x0000_t75" style="position:absolute;left:0;text-align:left;margin-left:0;margin-top:3.7pt;width:415.15pt;height:352.5pt;z-index:251664384;mso-position-horizontal:center">
            <v:imagedata r:id="rId45" o:title="审查内容说明图"/>
            <w10:wrap type="square"/>
          </v:shape>
        </w:pict>
      </w:r>
    </w:p>
    <w:p w14:paraId="01EEAE14" w14:textId="77777777" w:rsidR="00CF4257" w:rsidRDefault="00CF4257" w:rsidP="00112A3D">
      <w:pPr>
        <w:pStyle w:val="a2"/>
        <w:ind w:firstLine="480"/>
      </w:pPr>
    </w:p>
    <w:p w14:paraId="5B87ADBD" w14:textId="77777777" w:rsidR="00CF4257" w:rsidRDefault="00CF4257" w:rsidP="00112A3D">
      <w:pPr>
        <w:pStyle w:val="a2"/>
        <w:ind w:firstLine="480"/>
      </w:pPr>
    </w:p>
    <w:p w14:paraId="64E40036" w14:textId="68B35C34" w:rsidR="00DB1C52" w:rsidRPr="00715C80" w:rsidRDefault="00DB1C52" w:rsidP="00112A3D">
      <w:pPr>
        <w:pStyle w:val="a2"/>
        <w:ind w:firstLine="480"/>
      </w:pPr>
      <w:r w:rsidRPr="00CF4257">
        <w:rPr>
          <w:rFonts w:hint="eastAsia"/>
        </w:rPr>
        <w:t>下</w:t>
      </w:r>
      <w:r w:rsidRPr="00715C80">
        <w:rPr>
          <w:rFonts w:hint="eastAsia"/>
        </w:rPr>
        <w:t>节介绍</w:t>
      </w:r>
      <w:r w:rsidRPr="00715C80">
        <w:t>使用文本相似度加</w:t>
      </w:r>
      <w:r w:rsidRPr="00715C80">
        <w:rPr>
          <w:rFonts w:hint="eastAsia"/>
        </w:rPr>
        <w:t>选择</w:t>
      </w:r>
      <w:r w:rsidRPr="00715C80">
        <w:t>排序</w:t>
      </w:r>
      <w:r w:rsidRPr="00715C80">
        <w:rPr>
          <w:rFonts w:hint="eastAsia"/>
        </w:rPr>
        <w:t>重建</w:t>
      </w:r>
      <w:r w:rsidRPr="00715C80">
        <w:t>追溯</w:t>
      </w:r>
      <w:r w:rsidRPr="00715C80">
        <w:rPr>
          <w:rFonts w:hint="eastAsia"/>
        </w:rPr>
        <w:t>矩阵</w:t>
      </w:r>
      <w:r w:rsidRPr="00715C80">
        <w:t>的方法</w:t>
      </w:r>
      <w:r w:rsidRPr="00715C80">
        <w:rPr>
          <w:rFonts w:hint="eastAsia"/>
        </w:rPr>
        <w:t>。</w:t>
      </w:r>
    </w:p>
    <w:p w14:paraId="19E910EE" w14:textId="77777777" w:rsidR="00DB1C52" w:rsidRPr="00715C80" w:rsidRDefault="00DB1C52" w:rsidP="00C00554">
      <w:pPr>
        <w:pStyle w:val="30"/>
        <w:spacing w:before="156" w:after="156"/>
      </w:pPr>
      <w:bookmarkStart w:id="74" w:name="_Toc7289709"/>
      <w:r w:rsidRPr="00715C80">
        <w:rPr>
          <w:rFonts w:hint="eastAsia"/>
        </w:rPr>
        <w:t>需求</w:t>
      </w:r>
      <w:r w:rsidRPr="00715C80">
        <w:t>追溯</w:t>
      </w:r>
      <w:r w:rsidRPr="00715C80">
        <w:rPr>
          <w:rFonts w:hint="eastAsia"/>
        </w:rPr>
        <w:t>矩阵建立</w:t>
      </w:r>
      <w:r w:rsidRPr="00715C80">
        <w:t>方法</w:t>
      </w:r>
      <w:bookmarkEnd w:id="74"/>
    </w:p>
    <w:p w14:paraId="1D3B30DD" w14:textId="77777777" w:rsidR="00DB1C52" w:rsidRPr="00715C80" w:rsidRDefault="00DB1C52" w:rsidP="00112A3D">
      <w:pPr>
        <w:pStyle w:val="a2"/>
        <w:ind w:firstLine="480"/>
      </w:pPr>
    </w:p>
    <w:p w14:paraId="02CE3CD2" w14:textId="77777777" w:rsidR="00DB1C52" w:rsidRPr="00715C80" w:rsidRDefault="00DB1C52" w:rsidP="00112A3D">
      <w:pPr>
        <w:pStyle w:val="a2"/>
        <w:ind w:firstLine="480"/>
      </w:pPr>
      <w:r w:rsidRPr="00D94B39">
        <w:rPr>
          <w:rFonts w:hint="eastAsia"/>
          <w:highlight w:val="yellow"/>
        </w:rPr>
        <w:t>获得生命周期数据项之间的追溯性的流程</w:t>
      </w:r>
      <w:r w:rsidRPr="00D94B39">
        <w:rPr>
          <w:highlight w:val="yellow"/>
        </w:rPr>
        <w:t>如</w:t>
      </w:r>
      <w:r w:rsidRPr="00D94B39">
        <w:rPr>
          <w:highlight w:val="yellow"/>
        </w:rPr>
        <w:fldChar w:fldCharType="begin"/>
      </w:r>
      <w:r w:rsidRPr="00D94B39">
        <w:rPr>
          <w:highlight w:val="yellow"/>
        </w:rPr>
        <w:instrText xml:space="preserve"> REF _Ref505782107 \h  \* MERGEFORMAT </w:instrText>
      </w:r>
      <w:r w:rsidRPr="00D94B39">
        <w:rPr>
          <w:highlight w:val="yellow"/>
        </w:rPr>
      </w:r>
      <w:r w:rsidRPr="00D94B39">
        <w:rPr>
          <w:highlight w:val="yellow"/>
        </w:rPr>
        <w:fldChar w:fldCharType="separate"/>
      </w:r>
      <w:r w:rsidRPr="00D94B39">
        <w:rPr>
          <w:rFonts w:hint="eastAsia"/>
          <w:highlight w:val="yellow"/>
        </w:rPr>
        <w:t>图</w:t>
      </w:r>
      <w:r w:rsidRPr="00D94B39">
        <w:rPr>
          <w:rFonts w:hint="eastAsia"/>
          <w:noProof/>
          <w:highlight w:val="yellow"/>
        </w:rPr>
        <w:t>（）</w:t>
      </w:r>
      <w:r w:rsidRPr="00D94B39">
        <w:rPr>
          <w:highlight w:val="yellow"/>
        </w:rPr>
        <w:fldChar w:fldCharType="end"/>
      </w:r>
      <w:r w:rsidRPr="00D94B39">
        <w:rPr>
          <w:highlight w:val="yellow"/>
        </w:rPr>
        <w:t>所示</w:t>
      </w:r>
      <w:r w:rsidRPr="00D94B39">
        <w:rPr>
          <w:rFonts w:hint="eastAsia"/>
          <w:highlight w:val="yellow"/>
        </w:rPr>
        <w:t>，</w:t>
      </w:r>
      <w:r w:rsidRPr="00D94B39">
        <w:rPr>
          <w:highlight w:val="yellow"/>
        </w:rPr>
        <w:t>包括</w:t>
      </w:r>
      <w:r w:rsidRPr="00D94B39">
        <w:rPr>
          <w:rFonts w:hint="eastAsia"/>
          <w:highlight w:val="yellow"/>
        </w:rPr>
        <w:t>3</w:t>
      </w:r>
      <w:r w:rsidRPr="00D94B39">
        <w:rPr>
          <w:rFonts w:hint="eastAsia"/>
          <w:highlight w:val="yellow"/>
        </w:rPr>
        <w:t>个</w:t>
      </w:r>
      <w:r w:rsidRPr="00D94B39">
        <w:rPr>
          <w:highlight w:val="yellow"/>
        </w:rPr>
        <w:t>阶段</w:t>
      </w:r>
      <w:r w:rsidRPr="00D94B39">
        <w:rPr>
          <w:rFonts w:hint="eastAsia"/>
          <w:highlight w:val="yellow"/>
        </w:rPr>
        <w:t>：</w:t>
      </w:r>
    </w:p>
    <w:p w14:paraId="3CFFF00C" w14:textId="77777777" w:rsidR="00DB1C52" w:rsidRPr="00715C80" w:rsidRDefault="00DB1C52" w:rsidP="00112A3D">
      <w:pPr>
        <w:pStyle w:val="a2"/>
        <w:ind w:firstLine="480"/>
      </w:pPr>
    </w:p>
    <w:p w14:paraId="41A8D933" w14:textId="77777777" w:rsidR="00DB1C52" w:rsidRPr="00715C80" w:rsidRDefault="00DB1C52" w:rsidP="00112A3D">
      <w:pPr>
        <w:pStyle w:val="a2"/>
        <w:ind w:firstLine="480"/>
      </w:pPr>
      <w:r w:rsidRPr="00715C80">
        <w:rPr>
          <w:rFonts w:hint="eastAsia"/>
        </w:rPr>
        <w:t xml:space="preserve">                          </w:t>
      </w:r>
      <w:r w:rsidRPr="00715C80">
        <w:rPr>
          <w:rFonts w:hint="eastAsia"/>
        </w:rPr>
        <w:t>流程图</w:t>
      </w:r>
    </w:p>
    <w:p w14:paraId="05A14608" w14:textId="77777777" w:rsidR="00DB1C52" w:rsidRPr="00715C80" w:rsidRDefault="00DB1C52" w:rsidP="00112A3D">
      <w:pPr>
        <w:pStyle w:val="a2"/>
        <w:ind w:firstLine="480"/>
      </w:pPr>
      <w:r w:rsidRPr="00715C80">
        <w:rPr>
          <w:rFonts w:hint="eastAsia"/>
        </w:rPr>
        <w:t>（</w:t>
      </w:r>
      <w:r w:rsidRPr="00715C80">
        <w:rPr>
          <w:rFonts w:hint="eastAsia"/>
        </w:rPr>
        <w:t>1</w:t>
      </w:r>
      <w:r w:rsidRPr="00715C80">
        <w:rPr>
          <w:rFonts w:hint="eastAsia"/>
        </w:rPr>
        <w:t>）数据预处理阶段。包括对数据项文本的预处理和词向量的训练。具体在第五章实验部分进行说明。</w:t>
      </w:r>
    </w:p>
    <w:p w14:paraId="170865D8" w14:textId="77777777" w:rsidR="00DB1C52" w:rsidRPr="00715C80" w:rsidRDefault="00DB1C52" w:rsidP="00112A3D">
      <w:pPr>
        <w:pStyle w:val="a2"/>
        <w:ind w:firstLine="480"/>
      </w:pPr>
      <w:r w:rsidRPr="00715C80">
        <w:rPr>
          <w:rFonts w:hint="eastAsia"/>
        </w:rPr>
        <w:t>（</w:t>
      </w:r>
      <w:r w:rsidRPr="00715C80">
        <w:rPr>
          <w:rFonts w:hint="eastAsia"/>
        </w:rPr>
        <w:t>2</w:t>
      </w:r>
      <w:r w:rsidRPr="00715C80">
        <w:rPr>
          <w:rFonts w:hint="eastAsia"/>
        </w:rPr>
        <w:t>）文本相似度计算阶段。预处理完成</w:t>
      </w:r>
      <w:r w:rsidRPr="00715C80">
        <w:t>之后</w:t>
      </w:r>
      <w:r w:rsidRPr="00715C80">
        <w:rPr>
          <w:rFonts w:hint="eastAsia"/>
        </w:rPr>
        <w:t>，</w:t>
      </w:r>
      <w:r w:rsidRPr="00715C80">
        <w:t>将待建立跟踪关系的追溯相关数据</w:t>
      </w:r>
      <w:r w:rsidRPr="00715C80">
        <w:lastRenderedPageBreak/>
        <w:t>项文本映射为词向量，，</w:t>
      </w:r>
      <w:r w:rsidRPr="00715C80">
        <w:rPr>
          <w:rFonts w:hint="eastAsia"/>
        </w:rPr>
        <w:t>然后把每个数据项</w:t>
      </w:r>
      <w:r w:rsidRPr="00715C80">
        <w:t>文本</w:t>
      </w:r>
      <w:r w:rsidRPr="00715C80">
        <w:rPr>
          <w:rFonts w:hint="eastAsia"/>
        </w:rPr>
        <w:t>看作</w:t>
      </w:r>
      <w:r w:rsidRPr="00715C80">
        <w:t>信息检索中的一个查询语句</w:t>
      </w:r>
      <w:r w:rsidRPr="00715C80">
        <w:rPr>
          <w:rFonts w:hint="eastAsia"/>
        </w:rPr>
        <w:t>。计算</w:t>
      </w:r>
      <w:r w:rsidRPr="00715C80">
        <w:t>每一个查询语句与其他数据项的文本相似度，根据相似度排序</w:t>
      </w:r>
      <w:r w:rsidRPr="00715C80">
        <w:rPr>
          <w:rFonts w:hint="eastAsia"/>
        </w:rPr>
        <w:t>，</w:t>
      </w:r>
      <w:r w:rsidRPr="00715C80">
        <w:t>得到了该查询的排序列表</w:t>
      </w:r>
    </w:p>
    <w:p w14:paraId="3837C724" w14:textId="77777777" w:rsidR="00DB1C52" w:rsidRPr="00715C80" w:rsidRDefault="00DB1C52" w:rsidP="00112A3D">
      <w:pPr>
        <w:pStyle w:val="a2"/>
        <w:ind w:firstLine="480"/>
      </w:pPr>
      <w:r w:rsidRPr="00715C80">
        <w:rPr>
          <w:rFonts w:hint="eastAsia"/>
        </w:rPr>
        <w:t>（</w:t>
      </w:r>
      <w:r w:rsidRPr="00715C80">
        <w:rPr>
          <w:rFonts w:hint="eastAsia"/>
        </w:rPr>
        <w:t>3</w:t>
      </w:r>
      <w:r w:rsidRPr="00715C80">
        <w:rPr>
          <w:rFonts w:hint="eastAsia"/>
        </w:rPr>
        <w:t>）最后</w:t>
      </w:r>
      <w:r w:rsidRPr="00715C80">
        <w:t>，将排序列表引入学习排序算法</w:t>
      </w:r>
      <w:r w:rsidRPr="00715C80">
        <w:rPr>
          <w:rFonts w:hint="eastAsia"/>
        </w:rPr>
        <w:t>模型</w:t>
      </w:r>
      <w:r w:rsidRPr="00715C80">
        <w:t>中，</w:t>
      </w:r>
      <w:r w:rsidRPr="00715C80">
        <w:rPr>
          <w:rFonts w:hint="eastAsia"/>
        </w:rPr>
        <w:t>利用</w:t>
      </w:r>
      <w:r w:rsidRPr="00715C80">
        <w:t>机器学习分类算法将</w:t>
      </w:r>
      <w:r w:rsidRPr="00715C80">
        <w:rPr>
          <w:rFonts w:hint="eastAsia"/>
        </w:rPr>
        <w:t>排序</w:t>
      </w:r>
      <w:r w:rsidRPr="00715C80">
        <w:t>后的列表进行二次处理，最终得到</w:t>
      </w:r>
      <w:r w:rsidRPr="00715C80">
        <w:rPr>
          <w:rFonts w:hint="eastAsia"/>
        </w:rPr>
        <w:t>相关跟踪链接</w:t>
      </w:r>
      <w:r w:rsidRPr="00715C80">
        <w:t>。</w:t>
      </w:r>
    </w:p>
    <w:p w14:paraId="707E70C2" w14:textId="77777777" w:rsidR="00DB1C52" w:rsidRPr="00715C80" w:rsidRDefault="00DB1C52" w:rsidP="00112A3D">
      <w:pPr>
        <w:pStyle w:val="a2"/>
        <w:ind w:firstLine="480"/>
      </w:pPr>
      <w:r w:rsidRPr="00715C80">
        <w:rPr>
          <w:rFonts w:hint="eastAsia"/>
        </w:rPr>
        <w:t>下面主要详细</w:t>
      </w:r>
      <w:r w:rsidRPr="00715C80">
        <w:t>介绍</w:t>
      </w:r>
      <w:r w:rsidRPr="00715C80">
        <w:rPr>
          <w:rFonts w:hint="eastAsia"/>
        </w:rPr>
        <w:t>对文本相似度计算算法的改进：</w:t>
      </w:r>
    </w:p>
    <w:p w14:paraId="3DB8A5AF" w14:textId="58312D48" w:rsidR="00DB1C52" w:rsidRPr="00715C80" w:rsidRDefault="00DB1C52" w:rsidP="00133F49">
      <w:pPr>
        <w:pStyle w:val="30"/>
        <w:spacing w:before="156" w:after="156"/>
      </w:pPr>
      <w:bookmarkStart w:id="75" w:name="_Toc508532175"/>
      <w:bookmarkStart w:id="76" w:name="_Toc7289710"/>
      <w:r w:rsidRPr="00715C80">
        <w:rPr>
          <w:rFonts w:hint="eastAsia"/>
        </w:rPr>
        <w:t>文本</w:t>
      </w:r>
      <w:r w:rsidRPr="00715C80">
        <w:t>语义相似度</w:t>
      </w:r>
      <w:r w:rsidRPr="00715C80">
        <w:rPr>
          <w:rFonts w:hint="eastAsia"/>
        </w:rPr>
        <w:t>计算</w:t>
      </w:r>
      <w:bookmarkEnd w:id="75"/>
      <w:r w:rsidRPr="00715C80">
        <w:rPr>
          <w:rFonts w:hint="eastAsia"/>
        </w:rPr>
        <w:t>方法</w:t>
      </w:r>
      <w:bookmarkEnd w:id="76"/>
    </w:p>
    <w:p w14:paraId="6FB8F0EE" w14:textId="77777777" w:rsidR="00DB1C52" w:rsidRPr="00715C80" w:rsidRDefault="00DB1C52" w:rsidP="00112A3D">
      <w:pPr>
        <w:pStyle w:val="a2"/>
        <w:ind w:firstLine="480"/>
      </w:pPr>
      <w:r w:rsidRPr="00715C80">
        <w:rPr>
          <w:rFonts w:hint="eastAsia"/>
        </w:rPr>
        <w:t>本节基于</w:t>
      </w:r>
      <w:r w:rsidRPr="00715C80">
        <w:rPr>
          <w:rFonts w:hint="eastAsia"/>
        </w:rPr>
        <w:t>TF-IDF</w:t>
      </w:r>
      <w:r w:rsidRPr="00715C80">
        <w:rPr>
          <w:rFonts w:hint="eastAsia"/>
        </w:rPr>
        <w:t>方法权重计算与缺失词替代，提出一种提高文本相似度计算效果的方法。</w:t>
      </w:r>
    </w:p>
    <w:p w14:paraId="24FFC9CE" w14:textId="77777777" w:rsidR="00DB1C52" w:rsidRPr="00715C80" w:rsidRDefault="00DB1C52" w:rsidP="00C00554">
      <w:pPr>
        <w:pStyle w:val="6"/>
        <w:numPr>
          <w:ilvl w:val="0"/>
          <w:numId w:val="0"/>
        </w:numPr>
        <w:rPr>
          <w:rFonts w:eastAsia="宋体" w:cs="宋体"/>
          <w:szCs w:val="20"/>
        </w:rPr>
      </w:pPr>
      <w:r w:rsidRPr="00715C80">
        <w:rPr>
          <w:rFonts w:hint="eastAsia"/>
        </w:rPr>
        <w:t>1</w:t>
      </w:r>
      <w:r w:rsidRPr="00715C80">
        <w:rPr>
          <w:rFonts w:hint="eastAsia"/>
        </w:rPr>
        <w:t>．基于</w:t>
      </w:r>
      <w:r w:rsidRPr="00715C80">
        <w:rPr>
          <w:rFonts w:hint="eastAsia"/>
        </w:rPr>
        <w:t>TF-idf</w:t>
      </w:r>
      <w:r w:rsidRPr="00715C80">
        <w:rPr>
          <w:rFonts w:hint="eastAsia"/>
        </w:rPr>
        <w:t>策略计算权重</w:t>
      </w:r>
    </w:p>
    <w:p w14:paraId="03EDBAAF" w14:textId="77777777" w:rsidR="00DB1C52" w:rsidRPr="00715C80" w:rsidRDefault="00DB1C52" w:rsidP="00112A3D">
      <w:pPr>
        <w:pStyle w:val="a2"/>
        <w:ind w:firstLine="480"/>
      </w:pPr>
      <w:r w:rsidRPr="00715C80">
        <w:rPr>
          <w:rFonts w:hint="eastAsia"/>
        </w:rPr>
        <w:t>在计算文件相似度时，是先计算词与词之间的相似度，再计算出词与句子的相似度，最后再计算文本与文本间的相似度。但是不同的词能够代表文档信息的程度是不同的，如果将所有的词一视同仁，就忽略了关键词或词组对文档相似度影响更明显这一情况。因此，要对文档中的词计算特征权重，通过计算权重选出更能代表文档信息的词或词组。此处使用</w:t>
      </w:r>
      <w:r w:rsidRPr="00715C80">
        <w:rPr>
          <w:rFonts w:hint="eastAsia"/>
        </w:rPr>
        <w:t>TF-IDF</w:t>
      </w:r>
      <w:r w:rsidRPr="00715C80">
        <w:rPr>
          <w:rFonts w:hint="eastAsia"/>
        </w:rPr>
        <w:t>算法找出权重足够大的词汇。</w:t>
      </w:r>
      <w:r w:rsidRPr="00715C80">
        <w:t>TF</w:t>
      </w:r>
      <w:r w:rsidRPr="00715C80">
        <w:rPr>
          <w:rFonts w:hint="eastAsia"/>
        </w:rPr>
        <w:t>（</w:t>
      </w:r>
      <w:r w:rsidRPr="00715C80">
        <w:t>Term Frequency</w:t>
      </w:r>
      <w:r w:rsidRPr="00715C80">
        <w:rPr>
          <w:rFonts w:hint="eastAsia"/>
        </w:rPr>
        <w:t>）是词频，如公式（）所示，指的是目标词在文档中出现次数的频率，</w:t>
      </w:r>
      <w:r w:rsidRPr="00715C80">
        <w:rPr>
          <w:rFonts w:hint="eastAsia"/>
        </w:rPr>
        <w:t>tf</w:t>
      </w:r>
      <w:r w:rsidRPr="00715C80">
        <w:rPr>
          <w:rFonts w:hint="eastAsia"/>
        </w:rPr>
        <w:t>与目标词能够表示文档信息的程度成正比，；</w:t>
      </w:r>
      <w:r w:rsidRPr="00715C80">
        <w:rPr>
          <w:rFonts w:hint="eastAsia"/>
        </w:rPr>
        <w:t>I</w:t>
      </w:r>
      <w:r w:rsidRPr="00715C80">
        <w:t>DF</w:t>
      </w:r>
      <w:r w:rsidRPr="00715C80">
        <w:rPr>
          <w:rFonts w:hint="eastAsia"/>
        </w:rPr>
        <w:t>（</w:t>
      </w:r>
      <w:r w:rsidRPr="00715C80">
        <w:t>Inverse Document Frequency</w:t>
      </w:r>
      <w:r w:rsidRPr="00715C80">
        <w:rPr>
          <w:rFonts w:hint="eastAsia"/>
        </w:rPr>
        <w:t>）是逆文档频率，如公式（）所示，</w:t>
      </w:r>
      <w:r w:rsidRPr="00715C80">
        <w:rPr>
          <w:rFonts w:hint="eastAsia"/>
        </w:rPr>
        <w:t>IDF</w:t>
      </w:r>
      <w:r w:rsidRPr="00715C80">
        <w:rPr>
          <w:rFonts w:hint="eastAsia"/>
        </w:rPr>
        <w:t>与含有目标单</w:t>
      </w:r>
      <w:r w:rsidRPr="00715C80">
        <w:t>词或词组的文档数量有关</w:t>
      </w:r>
      <w:r w:rsidRPr="00715C80">
        <w:rPr>
          <w:rFonts w:hint="eastAsia"/>
        </w:rPr>
        <w:t>，用来表示目标词在其他文档中出现的频率，</w:t>
      </w:r>
      <w:r w:rsidRPr="00715C80">
        <w:rPr>
          <w:rFonts w:hint="eastAsia"/>
        </w:rPr>
        <w:t>IDF</w:t>
      </w:r>
      <w:r w:rsidRPr="00715C80">
        <w:rPr>
          <w:rFonts w:hint="eastAsia"/>
        </w:rPr>
        <w:t>值越大，代表目标单词在其他文档中出现的频率越小，则目标词或词组能更大程度的表示文档信息；最后将求</w:t>
      </w:r>
      <w:r w:rsidRPr="00715C80">
        <w:rPr>
          <w:rFonts w:hint="eastAsia"/>
        </w:rPr>
        <w:t>TF</w:t>
      </w:r>
      <w:r w:rsidRPr="00715C80">
        <w:rPr>
          <w:rFonts w:hint="eastAsia"/>
        </w:rPr>
        <w:t>与</w:t>
      </w:r>
      <w:r w:rsidRPr="00715C80">
        <w:rPr>
          <w:rFonts w:hint="eastAsia"/>
        </w:rPr>
        <w:t>idf</w:t>
      </w:r>
      <w:r w:rsidRPr="00715C80">
        <w:rPr>
          <w:rFonts w:hint="eastAsia"/>
        </w:rPr>
        <w:t>的乘积，如公式（）所示，得到该目标词的</w:t>
      </w:r>
      <w:r w:rsidRPr="00715C80">
        <w:rPr>
          <w:rFonts w:hint="eastAsia"/>
        </w:rPr>
        <w:t>tf-idf</w:t>
      </w:r>
      <w:r w:rsidRPr="00715C80">
        <w:rPr>
          <w:rFonts w:hint="eastAsia"/>
        </w:rPr>
        <w:t>值。</w:t>
      </w:r>
    </w:p>
    <w:p w14:paraId="521F6CB1" w14:textId="77777777" w:rsidR="00DB1C52" w:rsidRPr="00715C80" w:rsidRDefault="00AE69ED" w:rsidP="00112A3D">
      <w:pPr>
        <w:pStyle w:val="a2"/>
        <w:ind w:firstLine="480"/>
      </w:pPr>
      <m:oMath>
        <m:sSub>
          <m:sSubPr>
            <m:ctrlPr>
              <w:rPr>
                <w:rFonts w:ascii="Cambria Math" w:hAnsi="Cambria Math"/>
              </w:rPr>
            </m:ctrlPr>
          </m:sSubPr>
          <m:e>
            <m:r>
              <m:rPr>
                <m:sty m:val="p"/>
              </m:rPr>
              <w:rPr>
                <w:rFonts w:ascii="Cambria Math" w:hAnsi="Cambria Math"/>
              </w:rPr>
              <m:t xml:space="preserve">   </m:t>
            </m:r>
            <m:r>
              <w:rPr>
                <w:rFonts w:ascii="Cambria Math" w:hAnsi="Cambria Math" w:cs="Cambria Math"/>
              </w:rPr>
              <m:t>tf</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cs="Cambria Math"/>
                  </w:rPr>
                  <m:t>n</m:t>
                </m:r>
              </m:e>
              <m:sub>
                <m:r>
                  <w:rPr>
                    <w:rFonts w:ascii="Cambria Math" w:hAnsi="Cambria Math" w:cs="Cambria Math"/>
                  </w:rPr>
                  <m:t>i</m:t>
                </m:r>
                <m:r>
                  <m:rPr>
                    <m:sty m:val="p"/>
                  </m:rPr>
                  <w:rPr>
                    <w:rFonts w:ascii="Cambria Math" w:hAnsi="Cambria Math"/>
                  </w:rPr>
                  <m:t>,</m:t>
                </m:r>
                <m:r>
                  <w:rPr>
                    <w:rFonts w:ascii="Cambria Math" w:hAnsi="Cambria Math" w:cs="Cambria Math"/>
                  </w:rPr>
                  <m:t>j</m:t>
                </m:r>
              </m:sub>
            </m:sSub>
          </m:num>
          <m:den>
            <m:nary>
              <m:naryPr>
                <m:chr m:val="∑"/>
                <m:limLoc m:val="undOvr"/>
                <m:supHide m:val="1"/>
                <m:ctrlPr>
                  <w:rPr>
                    <w:rFonts w:ascii="Cambria Math" w:hAnsi="Cambria Math"/>
                  </w:rPr>
                </m:ctrlPr>
              </m:naryPr>
              <m:sub>
                <m:r>
                  <w:rPr>
                    <w:rFonts w:ascii="Cambria Math" w:hAnsi="Cambria Math" w:cs="Cambria Math"/>
                  </w:rPr>
                  <m:t>k</m:t>
                </m:r>
              </m:sub>
              <m:sup/>
              <m:e>
                <m:sSub>
                  <m:sSubPr>
                    <m:ctrlPr>
                      <w:rPr>
                        <w:rFonts w:ascii="Cambria Math" w:hAnsi="Cambria Math"/>
                      </w:rPr>
                    </m:ctrlPr>
                  </m:sSubPr>
                  <m:e>
                    <m:r>
                      <w:rPr>
                        <w:rFonts w:ascii="Cambria Math" w:hAnsi="Cambria Math" w:cs="Cambria Math"/>
                      </w:rPr>
                      <m:t>n</m:t>
                    </m:r>
                  </m:e>
                  <m:sub>
                    <m:r>
                      <w:rPr>
                        <w:rFonts w:ascii="Cambria Math" w:hAnsi="Cambria Math" w:cs="Cambria Math"/>
                      </w:rPr>
                      <m:t>k</m:t>
                    </m:r>
                    <m:r>
                      <m:rPr>
                        <m:sty m:val="p"/>
                      </m:rPr>
                      <w:rPr>
                        <w:rFonts w:ascii="Cambria Math" w:hAnsi="Cambria Math"/>
                      </w:rPr>
                      <m:t>,</m:t>
                    </m:r>
                    <m:r>
                      <w:rPr>
                        <w:rFonts w:ascii="Cambria Math" w:hAnsi="Cambria Math" w:cs="Cambria Math"/>
                      </w:rPr>
                      <m:t>j</m:t>
                    </m:r>
                  </m:sub>
                </m:sSub>
              </m:e>
            </m:nary>
          </m:den>
        </m:f>
      </m:oMath>
      <w:r w:rsidR="00DB1C52" w:rsidRPr="00715C80">
        <w:t>(3.1)</w:t>
      </w:r>
    </w:p>
    <w:p w14:paraId="1A99A715" w14:textId="77777777" w:rsidR="00DB1C52" w:rsidRPr="00715C80" w:rsidRDefault="00DB1C52" w:rsidP="00112A3D">
      <w:pPr>
        <w:pStyle w:val="a2"/>
        <w:ind w:firstLine="480"/>
      </w:pPr>
      <m:oMath>
        <m:r>
          <m:rPr>
            <m:sty m:val="p"/>
          </m:rPr>
          <w:rPr>
            <w:rFonts w:ascii="Cambria Math" w:hAnsi="Cambria Math"/>
          </w:rPr>
          <m:t xml:space="preserve">               </m:t>
        </m:r>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r>
          <m:rPr>
            <m:sty m:val="p"/>
          </m:rPr>
          <w:rPr>
            <w:rFonts w:ascii="Cambria Math" w:hAnsi="Cambria Math"/>
          </w:rPr>
          <m:t>=</m:t>
        </m:r>
        <m:func>
          <m:funcPr>
            <m:ctrlPr>
              <w:rPr>
                <w:rFonts w:ascii="Cambria Math" w:hAnsi="Cambria Math"/>
              </w:rPr>
            </m:ctrlPr>
          </m:funcPr>
          <m:fName>
            <m:r>
              <w:rPr>
                <w:rFonts w:ascii="Cambria Math" w:hAnsi="Cambria Math" w:cs="Cambria Math"/>
              </w:rPr>
              <m:t>log</m:t>
            </m:r>
          </m:fName>
          <m:e>
            <m:f>
              <m:fPr>
                <m:ctrlPr>
                  <w:rPr>
                    <w:rFonts w:ascii="Cambria Math" w:hAnsi="Cambria Math"/>
                  </w:rPr>
                </m:ctrlPr>
              </m:fPr>
              <m:num>
                <m:d>
                  <m:dPr>
                    <m:begChr m:val="|"/>
                    <m:endChr m:val="|"/>
                    <m:ctrlPr>
                      <w:rPr>
                        <w:rFonts w:ascii="Cambria Math" w:hAnsi="Cambria Math"/>
                      </w:rPr>
                    </m:ctrlPr>
                  </m:dPr>
                  <m:e>
                    <m:r>
                      <w:rPr>
                        <w:rFonts w:ascii="Cambria Math" w:hAnsi="Cambria Math" w:cs="Cambria Math"/>
                      </w:rPr>
                      <m:t>D</m:t>
                    </m:r>
                  </m:e>
                </m:d>
              </m:num>
              <m:den>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cs="Cambria Math"/>
                          </w:rPr>
                          <m:t>j</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e>
                    </m:d>
                  </m:e>
                </m:d>
              </m:den>
            </m:f>
          </m:e>
        </m:func>
      </m:oMath>
      <w:r w:rsidRPr="00715C80">
        <w:tab/>
        <w:t>(3.2)</w:t>
      </w:r>
    </w:p>
    <w:p w14:paraId="13AB8FDF" w14:textId="77777777" w:rsidR="00DB1C52" w:rsidRPr="00715C80" w:rsidRDefault="00AE69ED" w:rsidP="00112A3D">
      <w:pPr>
        <w:pStyle w:val="a2"/>
        <w:ind w:firstLine="480"/>
      </w:pPr>
      <m:oMathPara>
        <m:oMath>
          <m:sSub>
            <m:sSubPr>
              <m:ctrlPr>
                <w:rPr>
                  <w:rFonts w:ascii="Cambria Math" w:hAnsi="Cambria Math"/>
                </w:rPr>
              </m:ctrlPr>
            </m:sSubPr>
            <m:e>
              <m:r>
                <w:rPr>
                  <w:rFonts w:ascii="Cambria Math" w:hAnsi="Cambria Math"/>
                </w:rPr>
                <m:t>tfidf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m:oMathPara>
    </w:p>
    <w:p w14:paraId="37BB1D2D" w14:textId="77777777" w:rsidR="00DB1C52" w:rsidRPr="00715C80" w:rsidRDefault="00DB1C52" w:rsidP="00112A3D">
      <w:pPr>
        <w:pStyle w:val="a2"/>
        <w:ind w:firstLine="480"/>
      </w:pPr>
      <w:r w:rsidRPr="00715C80">
        <w:rPr>
          <w:rFonts w:hint="eastAsia"/>
        </w:rPr>
        <w:t>其中</w:t>
      </w:r>
      <m:oMath>
        <m:sSub>
          <m:sSubPr>
            <m:ctrlPr>
              <w:rPr>
                <w:rFonts w:ascii="Cambria Math" w:hAnsi="Cambria Math"/>
              </w:rPr>
            </m:ctrlPr>
          </m:sSubPr>
          <m:e>
            <m:r>
              <w:rPr>
                <w:rFonts w:ascii="Cambria Math" w:hAnsi="Cambria Math" w:cs="Cambria Math"/>
              </w:rPr>
              <m:t>tf</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指目标词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中出现的频率，</w:t>
      </w:r>
      <m:oMath>
        <m:nary>
          <m:naryPr>
            <m:chr m:val="∑"/>
            <m:limLoc m:val="subSup"/>
            <m:supHide m:val="1"/>
            <m:ctrlPr>
              <w:rPr>
                <w:rFonts w:ascii="Cambria Math" w:hAnsi="Cambria Math"/>
              </w:rPr>
            </m:ctrlPr>
          </m:naryPr>
          <m:sub>
            <m:r>
              <w:rPr>
                <w:rFonts w:ascii="Cambria Math" w:hAnsi="Cambria Math" w:cs="Cambria Math"/>
              </w:rPr>
              <m:t>k</m:t>
            </m:r>
          </m:sub>
          <m:sup/>
          <m:e>
            <m:sSub>
              <m:sSubPr>
                <m:ctrlPr>
                  <w:rPr>
                    <w:rFonts w:ascii="Cambria Math" w:hAnsi="Cambria Math"/>
                    <w:i/>
                  </w:rPr>
                </m:ctrlPr>
              </m:sSubPr>
              <m:e>
                <m:r>
                  <w:rPr>
                    <w:rFonts w:ascii="Cambria Math" w:hAnsi="Cambria Math" w:cs="Cambria Math"/>
                  </w:rPr>
                  <m:t>n</m:t>
                </m:r>
              </m:e>
              <m:sub>
                <m:r>
                  <w:rPr>
                    <w:rFonts w:ascii="Cambria Math" w:hAnsi="Cambria Math" w:cs="Cambria Math"/>
                  </w:rPr>
                  <m:t>k</m:t>
                </m:r>
                <m:r>
                  <w:rPr>
                    <w:rFonts w:ascii="Cambria Math" w:hAnsi="Cambria Math"/>
                  </w:rPr>
                  <m:t>,</m:t>
                </m:r>
                <m:r>
                  <w:rPr>
                    <w:rFonts w:ascii="Cambria Math" w:hAnsi="Cambria Math" w:cs="Cambria Math"/>
                  </w:rPr>
                  <m:t>j</m:t>
                </m:r>
              </m:sub>
            </m:sSub>
          </m:e>
        </m:nary>
      </m:oMath>
      <w:r w:rsidRPr="00715C80">
        <w:rPr>
          <w:rFonts w:hint="eastAsia"/>
        </w:rPr>
        <w:t>指单词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w:t>
      </w:r>
      <m:oMath>
        <m:sSub>
          <m:sSubPr>
            <m:ctrlPr>
              <w:rPr>
                <w:rFonts w:ascii="Cambria Math" w:hAnsi="Cambria Math"/>
              </w:rPr>
            </m:ctrlPr>
          </m:sSubPr>
          <m:e>
            <m:r>
              <w:rPr>
                <w:rFonts w:ascii="Cambria Math" w:hAnsi="Cambria Math" w:cs="Cambria Math"/>
              </w:rPr>
              <m:t>d</m:t>
            </m:r>
          </m:e>
          <m:sub>
            <m:r>
              <w:rPr>
                <w:rFonts w:ascii="Cambria Math" w:hAnsi="Cambria Math" w:cs="Cambria Math"/>
              </w:rPr>
              <m:t>j</m:t>
            </m:r>
          </m:sub>
        </m:sSub>
      </m:oMath>
      <w:r w:rsidRPr="00715C80">
        <w:rPr>
          <w:rFonts w:hint="eastAsia"/>
        </w:rPr>
        <w:t>中</w:t>
      </w:r>
      <w:r w:rsidRPr="00715C80">
        <w:t>的词频，</w:t>
      </w:r>
      <m:oMath>
        <m:sSub>
          <m:sSubPr>
            <m:ctrlPr>
              <w:rPr>
                <w:rFonts w:ascii="Cambria Math" w:hAnsi="Cambria Math"/>
                <w:i/>
              </w:rPr>
            </m:ctrlPr>
          </m:sSubPr>
          <m:e>
            <m:r>
              <w:rPr>
                <w:rFonts w:ascii="Cambria Math" w:hAnsi="Cambria Math" w:cs="Cambria Math"/>
              </w:rPr>
              <m:t>n</m:t>
            </m:r>
          </m:e>
          <m:sub>
            <m:r>
              <w:rPr>
                <w:rFonts w:ascii="Cambria Math" w:hAnsi="Cambria Math" w:cs="Cambria Math"/>
              </w:rPr>
              <m:t>i</m:t>
            </m:r>
            <m:r>
              <w:rPr>
                <w:rFonts w:ascii="Cambria Math" w:hAnsi="Cambria Math"/>
              </w:rPr>
              <m:t>,</m:t>
            </m:r>
            <m:r>
              <w:rPr>
                <w:rFonts w:ascii="Cambria Math" w:hAnsi="Cambria Math" w:cs="Cambria Math"/>
              </w:rPr>
              <m:t>j</m:t>
            </m:r>
          </m:sub>
        </m:sSub>
      </m:oMath>
      <w:r w:rsidRPr="00715C80">
        <w:rPr>
          <w:rFonts w:hint="eastAsia"/>
        </w:rPr>
        <w:t>表示</w:t>
      </w:r>
      <w:r w:rsidRPr="00715C80">
        <w:t>文档中</w:t>
      </w:r>
      <w:r w:rsidRPr="00715C80">
        <w:rPr>
          <w:rFonts w:hint="eastAsia"/>
        </w:rPr>
        <w:t>目标</w:t>
      </w:r>
      <w:r w:rsidRPr="00715C80">
        <w:t>词出现的次数。</w:t>
      </w:r>
      <m:oMath>
        <m:sSub>
          <m:sSubPr>
            <m:ctrlPr>
              <w:rPr>
                <w:rFonts w:ascii="Cambria Math" w:hAnsi="Cambria Math"/>
              </w:rPr>
            </m:ctrlPr>
          </m:sSubPr>
          <m:e>
            <m:r>
              <w:rPr>
                <w:rFonts w:ascii="Cambria Math" w:hAnsi="Cambria Math" w:cs="Cambria Math"/>
              </w:rPr>
              <m:t>idf</m:t>
            </m:r>
          </m:e>
          <m:sub>
            <m:r>
              <w:rPr>
                <w:rFonts w:ascii="Cambria Math" w:hAnsi="Cambria Math" w:cs="Cambria Math"/>
              </w:rPr>
              <m:t>i</m:t>
            </m:r>
          </m:sub>
        </m:sSub>
      </m:oMath>
      <w:r w:rsidRPr="00715C80">
        <w:rPr>
          <w:rFonts w:hint="eastAsia"/>
        </w:rPr>
        <w:t>指目标</w:t>
      </w:r>
      <w:r w:rsidRPr="00715C80">
        <w:t>词</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在</w:t>
      </w:r>
      <w:r w:rsidRPr="00715C80">
        <w:t>文档集合</w:t>
      </w:r>
      <m:oMath>
        <m:r>
          <w:rPr>
            <w:rFonts w:ascii="Cambria Math" w:hAnsi="Cambria Math" w:cs="Cambria Math"/>
          </w:rPr>
          <m:t>D</m:t>
        </m:r>
      </m:oMath>
      <w:r w:rsidRPr="00715C80">
        <w:rPr>
          <w:rFonts w:hint="eastAsia"/>
        </w:rPr>
        <w:t>中</w:t>
      </w:r>
      <w:r w:rsidRPr="00715C80">
        <w:t>的</w:t>
      </w:r>
      <w:r w:rsidRPr="00715C80">
        <w:rPr>
          <w:rFonts w:hint="eastAsia"/>
        </w:rPr>
        <w:t>逆文档频率</w:t>
      </w:r>
      <w:r w:rsidRPr="00715C80">
        <w:t>，</w:t>
      </w:r>
      <m:oMath>
        <m:d>
          <m:dPr>
            <m:begChr m:val="|"/>
            <m:endChr m:val="|"/>
            <m:ctrlPr>
              <w:rPr>
                <w:rFonts w:ascii="Cambria Math" w:hAnsi="Cambria Math"/>
                <w:i/>
              </w:rPr>
            </m:ctrlPr>
          </m:dPr>
          <m:e>
            <m:r>
              <w:rPr>
                <w:rFonts w:ascii="Cambria Math" w:hAnsi="Cambria Math" w:cs="Cambria Math"/>
              </w:rPr>
              <m:t>D</m:t>
            </m:r>
          </m:e>
        </m:d>
      </m:oMath>
      <w:r w:rsidRPr="00715C80">
        <w:rPr>
          <w:rFonts w:hint="eastAsia"/>
        </w:rPr>
        <w:t>表示</w:t>
      </w:r>
      <w:r w:rsidRPr="00715C80">
        <w:t>文档总数，</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cs="Cambria Math"/>
                  </w:rPr>
                  <m:t>j</m:t>
                </m:r>
                <m:r>
                  <w:rPr>
                    <w:rFonts w:ascii="Cambria Math" w:hAnsi="Cambria Math"/>
                  </w:rPr>
                  <m:t>:</m:t>
                </m:r>
                <m:sSub>
                  <m:sSubPr>
                    <m:ctrlPr>
                      <w:rPr>
                        <w:rFonts w:ascii="Cambria Math" w:hAnsi="Cambria Math"/>
                        <w:i/>
                      </w:rPr>
                    </m:ctrlPr>
                  </m:sSubPr>
                  <m:e>
                    <m:r>
                      <w:rPr>
                        <w:rFonts w:ascii="Cambria Math" w:hAnsi="Cambria Math" w:cs="Cambria Math"/>
                      </w:rPr>
                      <m:t>t</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d</m:t>
                    </m:r>
                  </m:e>
                  <m:sub>
                    <m:r>
                      <w:rPr>
                        <w:rFonts w:ascii="Cambria Math" w:hAnsi="Cambria Math" w:cs="Cambria Math"/>
                      </w:rPr>
                      <m:t>j</m:t>
                    </m:r>
                  </m:sub>
                </m:sSub>
              </m:e>
            </m:d>
          </m:e>
        </m:d>
      </m:oMath>
      <w:r w:rsidRPr="00715C80">
        <w:t>表示出现过</w:t>
      </w:r>
      <w:r w:rsidRPr="00715C80">
        <w:rPr>
          <w:rFonts w:hint="eastAsia"/>
        </w:rPr>
        <w:t>目标</w:t>
      </w:r>
      <w:r w:rsidRPr="00715C80">
        <w:t>单词的文档数，</w:t>
      </w:r>
      <w:r w:rsidRPr="00715C80">
        <w:rPr>
          <w:rFonts w:hint="eastAsia"/>
        </w:rPr>
        <w:t>为了防止出现过目标单词的文档为零而导致分母为零，将该文档数加一处理。</w:t>
      </w:r>
      <w:r w:rsidRPr="00715C80">
        <w:t>最后取对数处理。</w:t>
      </w:r>
    </w:p>
    <w:p w14:paraId="205B25E9" w14:textId="2DB1691A" w:rsidR="00DB1C52" w:rsidRPr="00715C80" w:rsidRDefault="00DB1C52" w:rsidP="00C00554">
      <w:pPr>
        <w:pStyle w:val="6"/>
        <w:numPr>
          <w:ilvl w:val="0"/>
          <w:numId w:val="0"/>
        </w:numPr>
      </w:pPr>
      <w:bookmarkStart w:id="77" w:name="_Toc508532177"/>
      <w:r w:rsidRPr="00715C80">
        <w:rPr>
          <w:rFonts w:hint="eastAsia"/>
        </w:rPr>
        <w:lastRenderedPageBreak/>
        <w:t>2</w:t>
      </w:r>
      <w:r w:rsidRPr="00715C80">
        <w:rPr>
          <w:rFonts w:hint="eastAsia"/>
        </w:rPr>
        <w:t>．对关键信息词进行加权计算调整后相似度</w:t>
      </w:r>
      <w:bookmarkEnd w:id="77"/>
    </w:p>
    <w:p w14:paraId="63CA17F6" w14:textId="77777777" w:rsidR="00DB1C52" w:rsidRPr="00715C80" w:rsidRDefault="00DB1C52" w:rsidP="00112A3D">
      <w:pPr>
        <w:pStyle w:val="a2"/>
        <w:ind w:firstLine="480"/>
      </w:pPr>
    </w:p>
    <w:p w14:paraId="5B061AAC" w14:textId="77777777" w:rsidR="00DB1C52" w:rsidRPr="00715C80" w:rsidRDefault="00DB1C52" w:rsidP="00112A3D">
      <w:pPr>
        <w:pStyle w:val="a2"/>
        <w:ind w:firstLine="480"/>
      </w:pPr>
      <w:r w:rsidRPr="00715C80">
        <w:rPr>
          <w:rFonts w:hint="eastAsia"/>
        </w:rPr>
        <w:t>使用</w:t>
      </w:r>
      <w:r w:rsidRPr="00715C80">
        <w:rPr>
          <w:rFonts w:hint="eastAsia"/>
        </w:rPr>
        <w:t>tf-idf</w:t>
      </w:r>
      <w:r w:rsidRPr="00715C80">
        <w:rPr>
          <w:rFonts w:hint="eastAsia"/>
        </w:rPr>
        <w:t>选出能够更大程度反映目标文档信息的关键词后，需要使用专门加权方法计算相似度，以合理使用关键词所携带信息。</w:t>
      </w:r>
    </w:p>
    <w:p w14:paraId="143A1E51" w14:textId="77777777" w:rsidR="00DB1C52" w:rsidRPr="00715C80" w:rsidRDefault="00DB1C52" w:rsidP="00112A3D">
      <w:pPr>
        <w:pStyle w:val="a2"/>
        <w:ind w:firstLine="480"/>
      </w:pPr>
      <w:r w:rsidRPr="00715C80">
        <w:rPr>
          <w:rFonts w:hint="eastAsia"/>
        </w:rPr>
        <w:t>当计算关键词与其他词的相似度时，若两词的相似度大于阈值</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，则进一步按照一定比例提高相似度，</w:t>
      </w:r>
      <m:oMath>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t>应满足</w:t>
      </w:r>
      <w:r w:rsidRPr="00715C80">
        <w:rPr>
          <w:rFonts w:hint="eastAsia"/>
        </w:rPr>
        <w:t xml:space="preserve"> </w:t>
      </w:r>
      <m:oMath>
        <m:r>
          <m:rPr>
            <m:sty m:val="p"/>
          </m:rPr>
          <w:rPr>
            <w:rFonts w:ascii="Cambria Math" w:hAnsi="Cambria Math"/>
          </w:rPr>
          <m:t>0.7≤</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r>
          <m:rPr>
            <m:sty m:val="p"/>
          </m:rPr>
          <w:rPr>
            <w:rFonts w:ascii="Cambria Math" w:hAnsi="Cambria Math"/>
          </w:rPr>
          <m:t>≤1</m:t>
        </m:r>
      </m:oMath>
      <w:r w:rsidRPr="00715C80">
        <w:rPr>
          <w:rFonts w:hint="eastAsia"/>
        </w:rPr>
        <w:t>，具体数值通过实验确定，若两词的相似度小于阈值</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rPr>
          <w:rFonts w:hint="eastAsia"/>
        </w:rPr>
        <w:t>，则按照一定比例降低相似度，</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Pr="00715C80">
        <w:t>应满足</w:t>
      </w:r>
      <w:r w:rsidRPr="00715C80">
        <w:rPr>
          <w:rFonts w:hint="eastAsia"/>
        </w:rPr>
        <w:t xml:space="preserve"> </w:t>
      </w:r>
      <m:oMath>
        <m:sSub>
          <m:sSubPr>
            <m:ctrlPr>
              <w:rPr>
                <w:rFonts w:ascii="Cambria Math" w:hAnsi="Cambria Math"/>
              </w:rPr>
            </m:ctrlPr>
          </m:sSubPr>
          <m:e>
            <m:r>
              <m:rPr>
                <m:sty m:val="p"/>
              </m:rPr>
              <w:rPr>
                <w:rFonts w:ascii="Cambria Math" w:hAnsi="Cambria Math"/>
              </w:rPr>
              <m:t>0≤</m:t>
            </m:r>
            <m:r>
              <w:rPr>
                <w:rFonts w:ascii="Cambria Math" w:hAnsi="Cambria Math" w:cs="Cambria Math"/>
              </w:rPr>
              <m:t>δ</m:t>
            </m:r>
          </m:e>
          <m:sub>
            <m:r>
              <w:rPr>
                <w:rFonts w:ascii="Cambria Math" w:hAnsi="Cambria Math" w:cs="Cambria Math"/>
              </w:rPr>
              <m:t>l</m:t>
            </m:r>
          </m:sub>
        </m:sSub>
        <m:r>
          <m:rPr>
            <m:sty m:val="p"/>
          </m:rPr>
          <w:rPr>
            <w:rFonts w:ascii="Cambria Math" w:hAnsi="Cambria Math"/>
          </w:rPr>
          <m:t>≤0.3</m:t>
        </m:r>
      </m:oMath>
      <w:r w:rsidRPr="00715C80">
        <w:rPr>
          <w:rFonts w:hint="eastAsia"/>
        </w:rPr>
        <w:t>,</w:t>
      </w:r>
      <w:r w:rsidRPr="00715C80">
        <w:rPr>
          <w:rFonts w:hint="eastAsia"/>
        </w:rPr>
        <w:t>具体数值通过实验确定。计算方法如公式（）所示。</w:t>
      </w:r>
    </w:p>
    <w:p w14:paraId="14A9B723" w14:textId="77777777" w:rsidR="00DB1C52" w:rsidRPr="00715C80" w:rsidRDefault="00AE69ED" w:rsidP="00112A3D">
      <w:pPr>
        <w:pStyle w:val="a2"/>
        <w:ind w:firstLine="480"/>
      </w:pPr>
      <m:oMathPara>
        <m:oMath>
          <m:sSub>
            <m:sSubPr>
              <m:ctrlPr>
                <w:rPr>
                  <w:rFonts w:ascii="Cambria Math" w:hAnsi="Cambria Math"/>
                </w:rPr>
              </m:ctrlPr>
            </m:sSubPr>
            <m:e>
              <m:r>
                <w:rPr>
                  <w:rFonts w:ascii="Cambria Math" w:hAnsi="Cambria Math"/>
                </w:rPr>
                <m:t>sim</m:t>
              </m:r>
            </m:e>
            <m:sub>
              <m:r>
                <w:rPr>
                  <w:rFonts w:ascii="Cambria Math" w:hAnsi="Cambria Math"/>
                </w:rPr>
                <m:t>mod</m:t>
              </m:r>
            </m:sub>
          </m:sSub>
          <m:r>
            <m:rPr>
              <m:sty m:val="p"/>
            </m:rPr>
            <w:rPr>
              <w:rFonts w:ascii="Cambria Math" w:hAnsi="Cambria Math"/>
            </w:rPr>
            <m:t>=</m:t>
          </m:r>
          <m:sSub>
            <m:sSubPr>
              <m:ctrlPr>
                <w:rPr>
                  <w:rFonts w:ascii="Cambria Math" w:hAnsi="Cambria Math"/>
                </w:rPr>
              </m:ctrlPr>
            </m:sSubPr>
            <m:e>
              <m:r>
                <w:rPr>
                  <w:rFonts w:ascii="Cambria Math" w:hAnsi="Cambria Math"/>
                </w:rPr>
                <m:t>sim</m:t>
              </m:r>
            </m:e>
            <m:sub>
              <m:r>
                <w:rPr>
                  <w:rFonts w:ascii="Cambria Math" w:hAnsi="Cambria Math"/>
                </w:rPr>
                <m:t>pre</m:t>
              </m:r>
            </m:sub>
          </m:sSub>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pre</m:t>
                          </m:r>
                        </m:sub>
                      </m:sSub>
                    </m:e>
                  </m:d>
                </m:num>
                <m:den>
                  <m:r>
                    <w:rPr>
                      <w:rFonts w:ascii="Cambria Math" w:hAnsi="Cambria Math"/>
                    </w:rPr>
                    <m:t>r</m:t>
                  </m:r>
                </m:den>
              </m:f>
            </m:e>
          </m:d>
        </m:oMath>
      </m:oMathPara>
    </w:p>
    <w:p w14:paraId="4DE3658C" w14:textId="77777777" w:rsidR="00DB1C52" w:rsidRPr="00715C80" w:rsidRDefault="00AE69ED" w:rsidP="00112A3D">
      <w:pPr>
        <w:pStyle w:val="a2"/>
        <w:ind w:firstLine="480"/>
      </w:pP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mod</m:t>
            </m:r>
          </m:sub>
        </m:sSub>
      </m:oMath>
      <w:r w:rsidR="00DB1C52" w:rsidRPr="00715C80">
        <w:rPr>
          <w:rFonts w:hint="eastAsia"/>
        </w:rPr>
        <w:t xml:space="preserve"> </w:t>
      </w:r>
      <w:r w:rsidR="00DB1C52" w:rsidRPr="00715C80">
        <w:rPr>
          <w:rFonts w:hint="eastAsia"/>
        </w:rPr>
        <w:t>代表经过加权计算后得到的词与词之间的相似度，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oMath>
      <w:r w:rsidR="00DB1C52" w:rsidRPr="00715C80">
        <w:rPr>
          <w:rFonts w:hint="eastAsia"/>
        </w:rPr>
        <w:t xml:space="preserve"> </w:t>
      </w:r>
      <w:r w:rsidR="00DB1C52" w:rsidRPr="00715C80">
        <w:rPr>
          <w:rFonts w:hint="eastAsia"/>
        </w:rPr>
        <w:t>代表直接计算得出的词与词之间的相似度，</w:t>
      </w:r>
      <m:oMath>
        <m:r>
          <w:rPr>
            <w:rFonts w:ascii="Cambria Math" w:hAnsi="Cambria Math" w:cs="Cambria Math"/>
          </w:rPr>
          <m:t>r</m:t>
        </m:r>
      </m:oMath>
      <w:r w:rsidR="00DB1C52" w:rsidRPr="00715C80">
        <w:rPr>
          <w:rFonts w:hint="eastAsia"/>
        </w:rPr>
        <w:t>为取值大于</w:t>
      </w:r>
      <w:r w:rsidR="00DB1C52" w:rsidRPr="00715C80">
        <w:rPr>
          <w:rFonts w:hint="eastAsia"/>
        </w:rPr>
        <w:t>1</w:t>
      </w:r>
      <w:r w:rsidR="00DB1C52" w:rsidRPr="00715C80">
        <w:rPr>
          <w:rFonts w:hint="eastAsia"/>
        </w:rPr>
        <w:t>的常数，</w:t>
      </w:r>
      <m:oMath>
        <m:r>
          <w:rPr>
            <w:rFonts w:ascii="Cambria Math" w:hAnsi="Cambria Math" w:cs="Cambria Math"/>
          </w:rPr>
          <m:t>r</m:t>
        </m:r>
      </m:oMath>
      <w:r w:rsidR="00DB1C52" w:rsidRPr="00715C80">
        <w:rPr>
          <w:rFonts w:hint="eastAsia"/>
        </w:rPr>
        <w:t>的值决定了对相似度进行调整的幅度。当</w:t>
      </w:r>
      <m:oMath>
        <m:sSub>
          <m:sSubPr>
            <m:ctrlPr>
              <w:rPr>
                <w:rFonts w:ascii="Cambria Math" w:hAnsi="Cambria Math"/>
              </w:rPr>
            </m:ctrlPr>
          </m:sSubPr>
          <m:e>
            <m:r>
              <w:rPr>
                <w:rFonts w:ascii="Cambria Math" w:hAnsi="Cambria Math" w:cs="Cambria Math"/>
              </w:rPr>
              <m:t>δ</m:t>
            </m:r>
          </m:e>
          <m:sub>
            <m:r>
              <w:rPr>
                <w:rFonts w:ascii="Cambria Math" w:hAnsi="Cambria Math"/>
              </w:rPr>
              <m:t>h</m:t>
            </m:r>
          </m:sub>
        </m:sSub>
        <m:sSub>
          <m:sSubPr>
            <m:ctrlPr>
              <w:rPr>
                <w:rFonts w:ascii="Cambria Math" w:hAnsi="Cambria Math"/>
                <w:i/>
              </w:rPr>
            </m:ctrlPr>
          </m:sSubPr>
          <m:e>
            <m:r>
              <w:rPr>
                <w:rFonts w:ascii="Cambria Math" w:hAnsi="Cambria Math"/>
              </w:rPr>
              <m:t>&lt;</m:t>
            </m:r>
            <m:r>
              <w:rPr>
                <w:rFonts w:ascii="Cambria Math" w:hAnsi="Cambria Math" w:cs="Cambria Math"/>
              </w:rPr>
              <m:t>sim</m:t>
            </m:r>
          </m:e>
          <m:sub>
            <m:r>
              <w:rPr>
                <w:rFonts w:ascii="Cambria Math" w:hAnsi="Cambria Math" w:cs="Cambria Math"/>
              </w:rPr>
              <m:t>pre</m:t>
            </m:r>
          </m:sub>
        </m:sSub>
      </m:oMath>
      <w:r w:rsidR="00DB1C52" w:rsidRPr="00715C80">
        <w:rPr>
          <w:rFonts w:hint="eastAsia"/>
        </w:rPr>
        <w:t>或</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pre</m:t>
            </m:r>
          </m:sub>
        </m:sSub>
        <m: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oMath>
      <w:r w:rsidR="00DB1C52" w:rsidRPr="00715C80">
        <w:t>时</w:t>
      </w:r>
      <w:r w:rsidR="00DB1C52" w:rsidRPr="00715C80">
        <w:rPr>
          <w:rFonts w:hint="eastAsia"/>
        </w:rPr>
        <w:t>，</w:t>
      </w:r>
      <w:r w:rsidR="00DB1C52" w:rsidRPr="00715C80">
        <w:t>应用此公式</w:t>
      </w:r>
      <w:r w:rsidR="00DB1C52" w:rsidRPr="00715C80">
        <w:rPr>
          <w:rFonts w:hint="eastAsia"/>
        </w:rPr>
        <w:t>。</w:t>
      </w:r>
    </w:p>
    <w:p w14:paraId="27BB8FAA" w14:textId="77777777" w:rsidR="00DB1C52" w:rsidRPr="00715C80" w:rsidRDefault="00DB1C52" w:rsidP="00112A3D">
      <w:pPr>
        <w:pStyle w:val="a2"/>
        <w:ind w:firstLine="480"/>
      </w:pPr>
      <w:r w:rsidRPr="00715C80">
        <w:rPr>
          <w:rFonts w:hint="eastAsia"/>
        </w:rPr>
        <w:t>当</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sSub>
          <m:sSubPr>
            <m:ctrlPr>
              <w:rPr>
                <w:rFonts w:ascii="Cambria Math" w:hAnsi="Cambria Math"/>
              </w:rPr>
            </m:ctrlPr>
          </m:sSubPr>
          <m:e>
            <m:r>
              <m:rPr>
                <m:sty m:val="p"/>
              </m:rPr>
              <w:rPr>
                <w:rFonts w:ascii="Cambria Math" w:hAnsi="Cambria Math"/>
              </w:rPr>
              <m:t>&lt;</m:t>
            </m:r>
            <m:r>
              <w:rPr>
                <w:rFonts w:ascii="Cambria Math" w:hAnsi="Cambria Math" w:cs="Cambria Math"/>
              </w:rPr>
              <m:t>sim</m:t>
            </m:r>
          </m:e>
          <m:sub>
            <m:r>
              <w:rPr>
                <w:rFonts w:ascii="Cambria Math" w:hAnsi="Cambria Math" w:cs="Cambria Math"/>
              </w:rPr>
              <m:t>pre</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eqArr>
              <m:eqArrPr>
                <m:ctrlPr>
                  <w:rPr>
                    <w:rFonts w:ascii="Cambria Math" w:hAnsi="Cambria Math"/>
                  </w:rPr>
                </m:ctrlPr>
              </m:eqArrPr>
              <m:e>
                <m:r>
                  <w:rPr>
                    <w:rFonts w:ascii="Cambria Math" w:hAnsi="Cambria Math"/>
                  </w:rPr>
                  <m:t>h</m:t>
                </m:r>
              </m:e>
            </m:eqArr>
          </m:sub>
        </m:sSub>
      </m:oMath>
      <w:r w:rsidRPr="00715C80">
        <w:rPr>
          <w:rFonts w:hint="eastAsia"/>
        </w:rPr>
        <w:t>时，不对相似度进行调整，直接使用</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pre</m:t>
            </m:r>
          </m:sub>
        </m:sSub>
      </m:oMath>
      <w:r w:rsidRPr="00715C80">
        <w:rPr>
          <w:rFonts w:hint="eastAsia"/>
        </w:rPr>
        <w:t>作为词与词间最终相似度。</w:t>
      </w:r>
    </w:p>
    <w:p w14:paraId="6183447F" w14:textId="02E7C443" w:rsidR="00DB1C52" w:rsidRPr="00715C80" w:rsidRDefault="00DB1C52" w:rsidP="00C00554">
      <w:pPr>
        <w:pStyle w:val="6"/>
        <w:numPr>
          <w:ilvl w:val="0"/>
          <w:numId w:val="0"/>
        </w:numPr>
      </w:pPr>
      <w:bookmarkStart w:id="78" w:name="_Toc508532178"/>
      <w:r w:rsidRPr="00715C80">
        <w:rPr>
          <w:rFonts w:hint="eastAsia"/>
        </w:rPr>
        <w:t>3</w:t>
      </w:r>
      <w:r w:rsidRPr="00715C80">
        <w:rPr>
          <w:rFonts w:hint="eastAsia"/>
        </w:rPr>
        <w:t>．改进</w:t>
      </w:r>
      <w:r w:rsidRPr="00715C80">
        <w:t>的文本语义相似度算法</w:t>
      </w:r>
      <w:bookmarkEnd w:id="78"/>
    </w:p>
    <w:p w14:paraId="03E7B0E1" w14:textId="77777777" w:rsidR="00DB1C52" w:rsidRPr="00715C80" w:rsidRDefault="00DB1C52" w:rsidP="00112A3D">
      <w:pPr>
        <w:pStyle w:val="a2"/>
        <w:ind w:firstLine="480"/>
      </w:pPr>
      <w:r w:rsidRPr="00715C80">
        <w:rPr>
          <w:rFonts w:hint="eastAsia"/>
        </w:rPr>
        <w:t>最后基于以上权重调整策略与缺失词处理方法，提出优化的文本相似度计算方法：</w:t>
      </w:r>
      <w:r w:rsidRPr="00715C80">
        <w:rPr>
          <w:rFonts w:hint="eastAsia"/>
        </w:rPr>
        <w:t xml:space="preserve"> </w:t>
      </w:r>
    </w:p>
    <w:p w14:paraId="6A795B10" w14:textId="77777777" w:rsidR="00DB1C52" w:rsidRPr="00715C80" w:rsidRDefault="00DB1C52" w:rsidP="00112A3D">
      <w:pPr>
        <w:pStyle w:val="a2"/>
        <w:ind w:firstLine="480"/>
      </w:pPr>
      <w:r w:rsidRPr="00715C80">
        <w:rPr>
          <w:szCs w:val="21"/>
        </w:rPr>
        <w:t>Ye X</w:t>
      </w:r>
      <w:r w:rsidRPr="00715C80">
        <w:rPr>
          <w:rFonts w:hint="eastAsia"/>
          <w:szCs w:val="21"/>
        </w:rPr>
        <w:t>等人</w:t>
      </w:r>
      <w:r w:rsidRPr="00715C80">
        <w:rPr>
          <w:rFonts w:hint="eastAsia"/>
        </w:rPr>
        <w:t>在</w:t>
      </w:r>
      <w:r w:rsidRPr="00715C80">
        <w:fldChar w:fldCharType="begin"/>
      </w:r>
      <w:r w:rsidRPr="00715C80">
        <w:instrText xml:space="preserve"> REF _Ref505637642 \n \h  \* MERGEFORMAT </w:instrText>
      </w:r>
      <w:r w:rsidRPr="00715C80">
        <w:fldChar w:fldCharType="separate"/>
      </w:r>
      <w:r w:rsidRPr="00715C80">
        <w:rPr>
          <w:rFonts w:hint="eastAsia"/>
          <w:b/>
          <w:bCs/>
        </w:rPr>
        <w:t>错误</w:t>
      </w:r>
      <w:r w:rsidRPr="00715C80">
        <w:rPr>
          <w:rFonts w:hint="eastAsia"/>
          <w:b/>
          <w:bCs/>
        </w:rPr>
        <w:t>!</w:t>
      </w:r>
      <w:r w:rsidRPr="00715C80">
        <w:rPr>
          <w:rFonts w:hint="eastAsia"/>
          <w:b/>
          <w:bCs/>
        </w:rPr>
        <w:t>未找到引用源。</w:t>
      </w:r>
      <w:r w:rsidRPr="00715C80">
        <w:fldChar w:fldCharType="end"/>
      </w:r>
      <w:r w:rsidRPr="00715C80">
        <w:t>提出了用来计算文本与文本间相似度的算法</w:t>
      </w:r>
      <w:r w:rsidRPr="00715C80">
        <w:t>W2V</w:t>
      </w:r>
      <w:r w:rsidRPr="00715C80">
        <w:t>，该方法计算文本语义相似度的步骤为</w:t>
      </w:r>
      <w:r w:rsidRPr="00715C80">
        <w:rPr>
          <w:rFonts w:hint="eastAsia"/>
        </w:rPr>
        <w:t>：</w:t>
      </w:r>
    </w:p>
    <w:p w14:paraId="4CA75EE9" w14:textId="77777777" w:rsidR="00DB1C52" w:rsidRPr="00715C80" w:rsidRDefault="00DB1C52" w:rsidP="00112A3D">
      <w:pPr>
        <w:pStyle w:val="a2"/>
        <w:ind w:firstLine="480"/>
      </w:pPr>
      <w:r w:rsidRPr="00715C80">
        <w:rPr>
          <w:rFonts w:hint="eastAsia"/>
        </w:rPr>
        <w:t>1</w:t>
      </w:r>
      <w:r w:rsidRPr="00715C80">
        <w:rPr>
          <w:rFonts w:hint="eastAsia"/>
        </w:rPr>
        <w:t>）通过计算两个词向量的</w:t>
      </w:r>
      <w:r w:rsidRPr="00715C80">
        <w:rPr>
          <w:rFonts w:hint="eastAsia"/>
        </w:rPr>
        <w:t>cosine</w:t>
      </w:r>
      <w:r w:rsidRPr="00715C80">
        <w:rPr>
          <w:rFonts w:hint="eastAsia"/>
        </w:rPr>
        <w:t>相似度得到词与词之间</w:t>
      </w:r>
      <w:r w:rsidRPr="00715C80">
        <w:t>相似度</w:t>
      </w:r>
      <w:r w:rsidRPr="00715C80">
        <w:rPr>
          <w:rFonts w:hint="eastAsia"/>
        </w:rPr>
        <w:t>，</w:t>
      </w:r>
      <w:r w:rsidRPr="00715C80">
        <w:t>如公式</w:t>
      </w:r>
      <w:r w:rsidRPr="00715C80">
        <w:rPr>
          <w:rFonts w:hint="eastAsia"/>
        </w:rPr>
        <w:t>（）所示</w:t>
      </w:r>
      <w:r w:rsidRPr="00715C80">
        <w:t>；</w:t>
      </w:r>
    </w:p>
    <w:p w14:paraId="4BF0F247" w14:textId="77777777" w:rsidR="00DB1C52" w:rsidRPr="00715C80" w:rsidRDefault="00DB1C52" w:rsidP="00112A3D">
      <w:pPr>
        <w:pStyle w:val="a2"/>
        <w:ind w:firstLine="480"/>
      </w:pPr>
      <w:r w:rsidRPr="00715C80">
        <w:rPr>
          <w:rFonts w:hint="eastAsia"/>
        </w:rPr>
        <w:t xml:space="preserve">                 </w:t>
      </w:r>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w:r w:rsidRPr="00715C80">
        <w:tab/>
        <w:t>(3.4)</w:t>
      </w:r>
    </w:p>
    <w:p w14:paraId="758B5B44" w14:textId="77777777" w:rsidR="00DB1C52" w:rsidRPr="00715C80" w:rsidRDefault="00DB1C52" w:rsidP="00112A3D">
      <w:pPr>
        <w:pStyle w:val="a2"/>
        <w:ind w:firstLine="480"/>
      </w:pPr>
      <w:r w:rsidRPr="00715C80">
        <w:rPr>
          <w:rFonts w:hint="eastAsia"/>
        </w:rPr>
        <w:t>其中</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oMath>
      <w:r w:rsidRPr="00715C80">
        <w:rPr>
          <w:rFonts w:hint="eastAsia"/>
        </w:rPr>
        <w:t>和</w:t>
      </w:r>
      <m:oMath>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oMath>
      <w:r w:rsidRPr="00715C80">
        <w:rPr>
          <w:rFonts w:hint="eastAsia"/>
        </w:rPr>
        <w:t>分别</w:t>
      </w:r>
      <w:r w:rsidRPr="00715C80">
        <w:t>表示词</w:t>
      </w:r>
      <m:oMath>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oMath>
      <w:r w:rsidRPr="00715C80">
        <w:rPr>
          <w:rFonts w:hint="eastAsia"/>
        </w:rPr>
        <w:t>和</w:t>
      </w:r>
      <m:oMath>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oMath>
      <w:r w:rsidRPr="00715C80">
        <w:rPr>
          <w:rFonts w:hint="eastAsia"/>
        </w:rPr>
        <w:t>的</w:t>
      </w:r>
      <w:r w:rsidRPr="00715C80">
        <w:t>词向量，</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oMath>
      <w:r w:rsidRPr="00715C80">
        <w:rPr>
          <w:rFonts w:hint="eastAsia"/>
        </w:rPr>
        <w:t>和</w:t>
      </w:r>
      <m:oMath>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oMath>
      <w:r w:rsidRPr="00715C80">
        <w:rPr>
          <w:rFonts w:hint="eastAsia"/>
        </w:rPr>
        <w:t>分别</w:t>
      </w:r>
      <w:r w:rsidRPr="00715C80">
        <w:t>表示两个词的词向量的长度</w:t>
      </w:r>
      <w:r w:rsidRPr="00715C80">
        <w:rPr>
          <w:rFonts w:hint="eastAsia"/>
        </w:rPr>
        <w:t>。</w:t>
      </w:r>
    </w:p>
    <w:p w14:paraId="7E3938DC" w14:textId="77777777" w:rsidR="00DB1C52" w:rsidRPr="00715C80" w:rsidRDefault="00DB1C52" w:rsidP="00112A3D">
      <w:pPr>
        <w:pStyle w:val="a2"/>
        <w:ind w:firstLine="480"/>
      </w:pPr>
      <w:r w:rsidRPr="00715C80">
        <w:rPr>
          <w:rFonts w:hint="eastAsia"/>
        </w:rPr>
        <w:t>2</w:t>
      </w:r>
      <w:r w:rsidRPr="00715C80">
        <w:rPr>
          <w:rFonts w:hint="eastAsia"/>
        </w:rPr>
        <w:t>）</w:t>
      </w:r>
      <w:r w:rsidRPr="00715C80">
        <w:t>计算单个词</w:t>
      </w:r>
      <w:r w:rsidRPr="00715C80">
        <w:rPr>
          <w:rFonts w:hint="eastAsia"/>
        </w:rPr>
        <w:t>与</w:t>
      </w:r>
      <w:r w:rsidRPr="00715C80">
        <w:t>文本之间的相似度</w:t>
      </w:r>
      <w:r w:rsidRPr="00715C80">
        <w:rPr>
          <w:rFonts w:hint="eastAsia"/>
        </w:rPr>
        <w:t>，</w:t>
      </w:r>
      <w:r w:rsidRPr="00715C80">
        <w:t>如公式</w:t>
      </w:r>
      <w:r w:rsidRPr="00715C80">
        <w:rPr>
          <w:rFonts w:hint="eastAsia"/>
        </w:rPr>
        <w:t xml:space="preserve"> </w:t>
      </w:r>
      <w:r w:rsidRPr="00715C80">
        <w:rPr>
          <w:rFonts w:hint="eastAsia"/>
        </w:rPr>
        <w:t>（）所示，计算目标词</w:t>
      </w:r>
      <m:oMath>
        <m:r>
          <m:rPr>
            <m:sty m:val="p"/>
          </m:rPr>
          <w:rPr>
            <w:rFonts w:ascii="Cambria Math" w:hAnsi="Cambria Math"/>
          </w:rPr>
          <m:t>w</m:t>
        </m:r>
      </m:oMath>
      <w:r w:rsidRPr="00715C80">
        <w:rPr>
          <w:rFonts w:hint="eastAsia"/>
        </w:rPr>
        <w:t>与</w:t>
      </w:r>
      <w:r w:rsidRPr="00715C80">
        <w:t>文本</w:t>
      </w:r>
      <m:oMath>
        <m:r>
          <m:rPr>
            <m:sty m:val="p"/>
          </m:rPr>
          <w:rPr>
            <w:rFonts w:ascii="Cambria Math" w:hAnsi="Cambria Math"/>
          </w:rPr>
          <m:t>T</m:t>
        </m:r>
      </m:oMath>
      <w:r w:rsidRPr="00715C80">
        <w:t>中所有词的相似度</w:t>
      </w:r>
      <w:r w:rsidRPr="00715C80">
        <w:rPr>
          <w:rFonts w:hint="eastAsia"/>
        </w:rPr>
        <w:t>，取最大值即为目标词</w:t>
      </w:r>
      <w:r w:rsidRPr="00715C80">
        <w:rPr>
          <w:rFonts w:hint="eastAsia"/>
        </w:rPr>
        <w:t>w</w:t>
      </w:r>
      <w:r w:rsidRPr="00715C80">
        <w:rPr>
          <w:rFonts w:hint="eastAsia"/>
        </w:rPr>
        <w:t>与文本</w:t>
      </w:r>
      <w:r w:rsidRPr="00715C80">
        <w:rPr>
          <w:rFonts w:hint="eastAsia"/>
        </w:rPr>
        <w:t>T</w:t>
      </w:r>
      <w:r w:rsidRPr="00715C80">
        <w:rPr>
          <w:rFonts w:hint="eastAsia"/>
        </w:rPr>
        <w:t>的相似度。</w:t>
      </w:r>
    </w:p>
    <w:p w14:paraId="7447452F" w14:textId="77777777" w:rsidR="00DB1C52" w:rsidRPr="00715C80" w:rsidRDefault="00DB1C52" w:rsidP="00112A3D">
      <w:pPr>
        <w:pStyle w:val="a2"/>
        <w:ind w:firstLine="480"/>
      </w:pPr>
      <w:r w:rsidRPr="00715C80">
        <w:tab/>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ori</m:t>
            </m:r>
          </m:sub>
        </m:sSub>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T</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w:rPr>
                    <w:rFonts w:ascii="Cambria Math" w:hAnsi="Cambria Math"/>
                  </w:rPr>
                  <m:t>max</m:t>
                </m:r>
              </m:e>
              <m:lim>
                <m:sSup>
                  <m:sSupPr>
                    <m:ctrlPr>
                      <w:rPr>
                        <w:rFonts w:ascii="Cambria Math"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r>
                  <w:rPr>
                    <w:rFonts w:ascii="Cambria Math" w:hAnsi="Cambria Math"/>
                  </w:rPr>
                  <m:t>T</m:t>
                </m:r>
              </m:lim>
            </m:limLow>
          </m:fName>
          <m:e>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sup>
                </m:sSup>
              </m:e>
            </m:d>
          </m:e>
        </m:func>
      </m:oMath>
      <w:r w:rsidRPr="00715C80">
        <w:tab/>
        <w:t>(3.6)</w:t>
      </w:r>
    </w:p>
    <w:p w14:paraId="6D360040" w14:textId="77777777" w:rsidR="00DB1C52" w:rsidRPr="00715C80" w:rsidRDefault="00DB1C52" w:rsidP="00112A3D">
      <w:pPr>
        <w:pStyle w:val="a2"/>
        <w:ind w:firstLine="480"/>
      </w:pPr>
      <w:r w:rsidRPr="00715C80">
        <w:rPr>
          <w:rFonts w:hint="eastAsia"/>
        </w:rPr>
        <w:t>3</w:t>
      </w:r>
      <w:r w:rsidRPr="00715C80">
        <w:rPr>
          <w:rFonts w:hint="eastAsia"/>
        </w:rPr>
        <w:t>）</w:t>
      </w:r>
      <w:r w:rsidRPr="00715C80">
        <w:t>计算文本</w:t>
      </w:r>
      <w:r w:rsidRPr="00715C80">
        <w:rPr>
          <w:rFonts w:hint="eastAsia"/>
        </w:rPr>
        <w:t>与</w:t>
      </w:r>
      <w:r w:rsidRPr="00715C80">
        <w:t>文本</w:t>
      </w:r>
      <w:r w:rsidRPr="00715C80">
        <w:rPr>
          <w:rFonts w:hint="eastAsia"/>
        </w:rPr>
        <w:t>间</w:t>
      </w:r>
      <w:r w:rsidRPr="00715C80">
        <w:t>的相似度。如公式</w:t>
      </w:r>
      <w:r w:rsidRPr="00715C80">
        <w:rPr>
          <w:rFonts w:hint="eastAsia"/>
        </w:rPr>
        <w:t>(</w:t>
      </w:r>
      <w:r w:rsidRPr="00715C80">
        <w:t>3.7</w:t>
      </w:r>
      <w:r w:rsidRPr="00715C80">
        <w:rPr>
          <w:rFonts w:hint="eastAsia"/>
        </w:rPr>
        <w:t>)</w:t>
      </w:r>
      <w:r w:rsidRPr="00715C80">
        <w:t>所示</w:t>
      </w:r>
      <w:r w:rsidRPr="00715C80">
        <w:rPr>
          <w:rFonts w:hint="eastAsia"/>
        </w:rPr>
        <w:t>，算出文本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w:t>
      </w:r>
      <w:r w:rsidRPr="00715C80">
        <w:t>的</w:t>
      </w:r>
      <w:r w:rsidRPr="00715C80">
        <w:rPr>
          <w:rFonts w:hint="eastAsia"/>
        </w:rPr>
        <w:t>每个词与文本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lastRenderedPageBreak/>
        <w:t>的</w:t>
      </w:r>
      <w:r w:rsidRPr="00715C80">
        <w:t>相似度</w:t>
      </w:r>
      <w:r w:rsidRPr="00715C80">
        <w:rPr>
          <w:rFonts w:hint="eastAsia"/>
        </w:rPr>
        <w:t>，</w:t>
      </w:r>
      <w:r w:rsidRPr="00715C80">
        <w:t>并求和</w:t>
      </w:r>
      <w:r w:rsidRPr="00715C80">
        <w:rPr>
          <w:rFonts w:hint="eastAsia"/>
        </w:rPr>
        <w:t>，</w:t>
      </w:r>
      <w:r w:rsidRPr="00715C80">
        <w:t>最后进行归一化处理</w:t>
      </w:r>
      <w:r w:rsidRPr="00715C80">
        <w:rPr>
          <w:rFonts w:hint="eastAsia"/>
        </w:rPr>
        <w:t>，即</w:t>
      </w:r>
      <w:r w:rsidRPr="00715C80">
        <w:t>得到</w:t>
      </w:r>
      <w:r w:rsidRPr="00715C80">
        <w:rPr>
          <w:rFonts w:hint="eastAsia"/>
        </w:rPr>
        <w:t>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与</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t>的相似度</w:t>
      </w:r>
      <w:r w:rsidRPr="00715C80">
        <w:rPr>
          <w:rFonts w:hint="eastAsia"/>
        </w:rPr>
        <w:t>。</w:t>
      </w:r>
    </w:p>
    <w:p w14:paraId="4BB491E8" w14:textId="77777777" w:rsidR="00DB1C52" w:rsidRPr="00715C80" w:rsidRDefault="00DB1C52" w:rsidP="00112A3D">
      <w:pPr>
        <w:pStyle w:val="a2"/>
        <w:ind w:firstLine="480"/>
      </w:pPr>
      <w:r w:rsidRPr="00715C80">
        <w:tab/>
      </w:r>
      <m:oMath>
        <m:sSub>
          <m:sSubPr>
            <m:ctrlPr>
              <w:rPr>
                <w:rFonts w:ascii="Cambria Math" w:hAnsi="Cambria Math"/>
              </w:rPr>
            </m:ctrlPr>
          </m:sSubPr>
          <m:e>
            <m:r>
              <w:rPr>
                <w:rFonts w:ascii="Cambria Math" w:hAnsi="Cambria Math"/>
              </w:rPr>
              <m:t>sim</m:t>
            </m:r>
          </m:e>
          <m:sub>
            <m:r>
              <w:rPr>
                <w:rFonts w:ascii="Cambria Math" w:hAnsi="Cambria Math"/>
              </w:rPr>
              <m:t>t</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asy</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w</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ub>
              <m:sup/>
              <m:e>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t</m:t>
                    </m:r>
                    <m:r>
                      <m:rPr>
                        <m:sty m:val="p"/>
                      </m:rPr>
                      <w:rPr>
                        <w:rFonts w:ascii="Cambria Math" w:hAnsi="Cambria Math"/>
                      </w:rPr>
                      <m:t>_</m:t>
                    </m:r>
                    <m:r>
                      <w:rPr>
                        <w:rFonts w:ascii="Cambria Math" w:hAnsi="Cambria Math"/>
                      </w:rPr>
                      <m:t>ori</m:t>
                    </m:r>
                  </m:sub>
                </m:sSub>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rPr>
                </m:ctrlPr>
              </m:dPr>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e>
            </m:d>
          </m:den>
        </m:f>
      </m:oMath>
      <w:r w:rsidRPr="00715C80">
        <w:tab/>
        <w:t>(3.7)</w:t>
      </w:r>
    </w:p>
    <w:p w14:paraId="694E5875" w14:textId="77777777" w:rsidR="00DB1C52" w:rsidRPr="00715C80" w:rsidRDefault="00DB1C52" w:rsidP="00112A3D">
      <w:pPr>
        <w:pStyle w:val="a2"/>
        <w:ind w:firstLine="480"/>
      </w:pPr>
      <w:r w:rsidRPr="00715C80">
        <w:tab/>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e>
          <m:e>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t</m:t>
                </m:r>
                <m:r>
                  <m:rPr>
                    <m:sty m:val="p"/>
                  </m:rPr>
                  <w:rPr>
                    <w:rFonts w:ascii="Cambria Math" w:hAnsi="Cambria Math"/>
                  </w:rPr>
                  <m:t>_</m:t>
                </m:r>
                <m:r>
                  <w:rPr>
                    <w:rFonts w:ascii="Cambria Math" w:hAnsi="Cambria Math" w:cs="Cambria Math"/>
                  </w:rPr>
                  <m:t>ori</m:t>
                </m:r>
              </m:sub>
            </m:sSub>
            <m:d>
              <m:dPr>
                <m:ctrlPr>
                  <w:rPr>
                    <w:rFonts w:ascii="Cambria Math" w:hAnsi="Cambria Math"/>
                  </w:rPr>
                </m:ctrlPr>
              </m:dPr>
              <m:e>
                <m:r>
                  <w:rPr>
                    <w:rFonts w:ascii="Cambria Math" w:hAnsi="Cambria Math" w:cs="Cambria Math"/>
                  </w:rPr>
                  <m:t>w</m:t>
                </m:r>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r>
              <m:rPr>
                <m:sty m:val="p"/>
              </m:rPr>
              <w:rPr>
                <w:rFonts w:ascii="Cambria Math" w:hAnsi="Cambria Math"/>
              </w:rPr>
              <m:t>≠0</m:t>
            </m:r>
          </m:e>
        </m:d>
      </m:oMath>
      <w:r w:rsidRPr="00715C80">
        <w:tab/>
        <w:t>(3.8)</w:t>
      </w:r>
    </w:p>
    <w:p w14:paraId="7DA45EE9" w14:textId="77777777" w:rsidR="00DB1C52" w:rsidRPr="00715C80" w:rsidRDefault="00DB1C52" w:rsidP="00112A3D">
      <w:pPr>
        <w:pStyle w:val="a2"/>
        <w:ind w:firstLine="480"/>
      </w:pPr>
      <w:r w:rsidRPr="00715C80">
        <w:rPr>
          <w:rFonts w:hint="eastAsia"/>
        </w:rPr>
        <w:t>其中</w:t>
      </w:r>
      <m:oMath>
        <m:r>
          <w:rPr>
            <w:rFonts w:ascii="Cambria Math" w:hAnsi="Cambria Math" w:cs="Cambria Math"/>
          </w:rPr>
          <m:t>Q</m:t>
        </m:r>
        <m:d>
          <m:dPr>
            <m:ctrlPr>
              <w:rPr>
                <w:rFonts w:ascii="Cambria Math" w:hAnsi="Cambria Math"/>
              </w:rPr>
            </m:ctrlPr>
          </m:dPr>
          <m:e>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e>
        </m:d>
      </m:oMath>
      <w:r w:rsidRPr="00715C80">
        <w:rPr>
          <w:rFonts w:hint="eastAsia"/>
        </w:rPr>
        <w:t>表示文本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i</m:t>
            </m:r>
          </m:sub>
        </m:sSub>
      </m:oMath>
      <w:r w:rsidRPr="00715C80">
        <w:rPr>
          <w:rFonts w:hint="eastAsia"/>
        </w:rPr>
        <w:t>中与文本</w:t>
      </w:r>
      <m:oMath>
        <m:sSub>
          <m:sSubPr>
            <m:ctrlPr>
              <w:rPr>
                <w:rFonts w:ascii="Cambria Math" w:hAnsi="Cambria Math"/>
              </w:rPr>
            </m:ctrlPr>
          </m:sSubPr>
          <m:e>
            <m:r>
              <w:rPr>
                <w:rFonts w:ascii="Cambria Math" w:hAnsi="Cambria Math" w:cs="Cambria Math"/>
              </w:rPr>
              <m:t>T</m:t>
            </m:r>
          </m:e>
          <m:sub>
            <m:r>
              <w:rPr>
                <w:rFonts w:ascii="Cambria Math" w:hAnsi="Cambria Math" w:cs="Cambria Math"/>
              </w:rPr>
              <m:t>j</m:t>
            </m:r>
          </m:sub>
        </m:sSub>
      </m:oMath>
      <w:r w:rsidRPr="00715C80">
        <w:rPr>
          <w:rFonts w:hint="eastAsia"/>
        </w:rPr>
        <w:t>的</w:t>
      </w:r>
      <w:r w:rsidRPr="00715C80">
        <w:t>相似度</w:t>
      </w:r>
      <w:r w:rsidRPr="00715C80">
        <w:rPr>
          <w:rFonts w:hint="eastAsia"/>
        </w:rPr>
        <w:t>不为</w:t>
      </w:r>
      <w:r w:rsidRPr="00715C80">
        <w:rPr>
          <w:rFonts w:hint="eastAsia"/>
        </w:rPr>
        <w:t>0</w:t>
      </w:r>
      <w:r w:rsidRPr="00715C80">
        <w:rPr>
          <w:rFonts w:hint="eastAsia"/>
        </w:rPr>
        <w:t>的词的</w:t>
      </w:r>
      <w:r w:rsidRPr="00715C80">
        <w:t>集合。</w:t>
      </w:r>
    </w:p>
    <w:p w14:paraId="25DA0BC1" w14:textId="77777777" w:rsidR="00DB1C52" w:rsidRPr="00715C80" w:rsidRDefault="00DB1C52" w:rsidP="00112A3D">
      <w:pPr>
        <w:pStyle w:val="a2"/>
        <w:ind w:firstLine="480"/>
      </w:pPr>
    </w:p>
    <w:p w14:paraId="3901AF60" w14:textId="77777777" w:rsidR="00DB1C52" w:rsidRPr="00715C80" w:rsidRDefault="00DB1C52" w:rsidP="00112A3D">
      <w:pPr>
        <w:pStyle w:val="a2"/>
        <w:ind w:firstLine="480"/>
      </w:pPr>
      <w:r w:rsidRPr="00715C80">
        <w:rPr>
          <w:rFonts w:hint="eastAsia"/>
        </w:rPr>
        <w:t>下面是对以上算法的改进部分</w:t>
      </w:r>
    </w:p>
    <w:p w14:paraId="10B1BB90" w14:textId="77777777" w:rsidR="00DB1C52" w:rsidRPr="00715C80" w:rsidRDefault="00DB1C52" w:rsidP="00112A3D">
      <w:pPr>
        <w:pStyle w:val="a2"/>
        <w:ind w:firstLine="480"/>
      </w:pPr>
      <w:r w:rsidRPr="00715C80">
        <w:rPr>
          <w:rFonts w:hint="eastAsia"/>
        </w:rPr>
        <w:t>（</w:t>
      </w:r>
      <w:r w:rsidRPr="00715C80">
        <w:rPr>
          <w:rFonts w:hint="eastAsia"/>
        </w:rPr>
        <w:t>1</w:t>
      </w:r>
      <w:r w:rsidRPr="00715C80">
        <w:rPr>
          <w:rFonts w:hint="eastAsia"/>
        </w:rPr>
        <w:t>）首先计算</w:t>
      </w:r>
      <w:r w:rsidRPr="00715C80">
        <w:t>TFIDF</w:t>
      </w:r>
      <w:r w:rsidRPr="00715C80">
        <w:rPr>
          <w:rFonts w:hint="eastAsia"/>
        </w:rPr>
        <w:t>权重</w:t>
      </w:r>
      <w:r w:rsidRPr="00715C80">
        <w:t>，然后根据</w:t>
      </w:r>
      <w:r w:rsidRPr="00715C80">
        <w:t>TFIDF</w:t>
      </w:r>
      <w:r w:rsidRPr="00715C80">
        <w:t>进行排序，选择前</w:t>
      </w:r>
      <m:oMath>
        <m:r>
          <w:rPr>
            <w:rFonts w:ascii="Cambria Math" w:hAnsi="Cambria Math" w:cs="Cambria Math"/>
          </w:rPr>
          <m:t>topn</m:t>
        </m:r>
        <m:r>
          <w:rPr>
            <w:rFonts w:ascii="Cambria Math" w:hAnsi="Cambria Math"/>
          </w:rPr>
          <m:t>%</m:t>
        </m:r>
      </m:oMath>
      <w:r w:rsidRPr="00715C80">
        <w:rPr>
          <w:rFonts w:hint="eastAsia"/>
        </w:rPr>
        <w:t>的</w:t>
      </w:r>
      <w:r w:rsidRPr="00715C80">
        <w:t>单词或词组，</w:t>
      </w:r>
      <w:r w:rsidRPr="00715C80">
        <w:rPr>
          <w:rFonts w:hint="eastAsia"/>
        </w:rPr>
        <w:t>组成</w:t>
      </w:r>
      <w:r w:rsidRPr="00715C80">
        <w:t>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w:t>
      </w:r>
      <w:r w:rsidRPr="00715C80">
        <w:t>其中</w:t>
      </w:r>
      <m:oMath>
        <m:r>
          <w:rPr>
            <w:rFonts w:ascii="Cambria Math" w:hAnsi="Cambria Math" w:cs="Cambria Math"/>
          </w:rPr>
          <m:t>topn</m:t>
        </m:r>
        <m:r>
          <w:rPr>
            <w:rFonts w:ascii="Cambria Math" w:hAnsi="Cambria Math"/>
          </w:rPr>
          <m:t>%</m:t>
        </m:r>
      </m:oMath>
      <w:r w:rsidRPr="00715C80">
        <w:rPr>
          <w:rFonts w:hint="eastAsia"/>
        </w:rPr>
        <w:t>参数设置为</w:t>
      </w:r>
      <w:r w:rsidRPr="00715C80">
        <w:t>经验值</w:t>
      </w:r>
      <w:r w:rsidRPr="00715C80">
        <w:rPr>
          <w:rFonts w:hint="eastAsia"/>
        </w:rPr>
        <w:t>0</w:t>
      </w:r>
      <w:r w:rsidRPr="00715C80">
        <w:t>.3</w:t>
      </w:r>
      <w:r w:rsidRPr="00715C80">
        <w:rPr>
          <w:rFonts w:hint="eastAsia"/>
        </w:rPr>
        <w:t>。</w:t>
      </w:r>
    </w:p>
    <w:p w14:paraId="0D7533F2" w14:textId="77777777" w:rsidR="00DB1C52" w:rsidRPr="00715C80" w:rsidRDefault="00DB1C52" w:rsidP="00112A3D">
      <w:pPr>
        <w:pStyle w:val="a2"/>
        <w:ind w:firstLine="480"/>
        <w:rPr>
          <w:iCs/>
        </w:rPr>
      </w:pPr>
      <w:r w:rsidRPr="00715C80">
        <w:rPr>
          <w:rFonts w:hint="eastAsia"/>
        </w:rPr>
        <w:t>（</w:t>
      </w:r>
      <w:r w:rsidRPr="00715C80">
        <w:rPr>
          <w:rFonts w:hint="eastAsia"/>
        </w:rPr>
        <w:t>2</w:t>
      </w:r>
      <w:r w:rsidRPr="00715C80">
        <w:rPr>
          <w:rFonts w:hint="eastAsia"/>
        </w:rPr>
        <w:t>）改写计算词与词之间的相似度的计算方法，当两个词都不属于</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集合中时，算法不变，仍然按照公式（）计算，得到词与词之间的最终相似度</w:t>
      </w:r>
      <m:oMath>
        <m:sSub>
          <m:sSubPr>
            <m:ctrlPr>
              <w:rPr>
                <w:rFonts w:ascii="Cambria Math" w:hAnsi="Cambria Math"/>
                <w:i/>
              </w:rPr>
            </m:ctrlPr>
          </m:sSubPr>
          <m:e>
            <m:r>
              <w:rPr>
                <w:rFonts w:ascii="Cambria Math" w:hAnsi="Cambria Math" w:cs="Cambria Math"/>
              </w:rPr>
              <m:t>sim</m:t>
            </m:r>
          </m:e>
          <m:sub>
            <m:eqArr>
              <m:eqArrPr>
                <m:ctrlPr>
                  <w:rPr>
                    <w:rFonts w:ascii="Cambria Math" w:hAnsi="Cambria Math"/>
                    <w:i/>
                  </w:rPr>
                </m:ctrlPr>
              </m:eqArrPr>
              <m:e>
                <m:r>
                  <w:rPr>
                    <w:rFonts w:ascii="Cambria Math" w:hAnsi="Cambria Math" w:cs="Cambria Math"/>
                  </w:rPr>
                  <m:t>final</m:t>
                </m:r>
              </m:e>
            </m:eqArr>
          </m:sub>
        </m:sSub>
      </m:oMath>
      <w:r w:rsidRPr="00715C80">
        <w:rPr>
          <w:rFonts w:hint="eastAsia"/>
        </w:rPr>
        <w:t>，当两个词中有任一词属于集合</w:t>
      </w:r>
      <m:oMath>
        <m:sSub>
          <m:sSubPr>
            <m:ctrlPr>
              <w:rPr>
                <w:rFonts w:ascii="Cambria Math" w:hAnsi="Cambria Math"/>
              </w:rPr>
            </m:ctrlPr>
          </m:sSubPr>
          <m:e>
            <m:r>
              <w:rPr>
                <w:rFonts w:ascii="Cambria Math" w:hAnsi="Cambria Math" w:cs="Cambria Math"/>
              </w:rPr>
              <m:t>IPT</m:t>
            </m:r>
          </m:e>
          <m:sub>
            <m:r>
              <w:rPr>
                <w:rFonts w:ascii="Cambria Math" w:hAnsi="Cambria Math" w:cs="Cambria Math"/>
              </w:rPr>
              <m:t>S</m:t>
            </m:r>
          </m:sub>
        </m:sSub>
      </m:oMath>
      <w:r w:rsidRPr="00715C80">
        <w:rPr>
          <w:rFonts w:hint="eastAsia"/>
        </w:rPr>
        <w:t>时，计算出两词的相似度</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，并将</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w</m:t>
            </m:r>
            <m:r>
              <w:rPr>
                <w:rFonts w:ascii="Cambria Math" w:hAnsi="Cambria Math"/>
              </w:rPr>
              <m:t>2</m:t>
            </m:r>
            <m:r>
              <w:rPr>
                <w:rFonts w:ascii="Cambria Math" w:hAnsi="Cambria Math" w:cs="Cambria Math"/>
              </w:rPr>
              <m:t>w</m:t>
            </m:r>
          </m:sub>
        </m:sSub>
      </m:oMath>
      <w:r w:rsidRPr="00715C80">
        <w:rPr>
          <w:rFonts w:hint="eastAsia"/>
        </w:rPr>
        <w:t>与设置好的阈值</w:t>
      </w:r>
      <w:r w:rsidRPr="00715C80">
        <w:rPr>
          <w:rFonts w:hint="eastAsia"/>
        </w:rPr>
        <w:t xml:space="preserve"> </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iCs/>
        </w:rPr>
        <w:t>比较</w:t>
      </w:r>
      <w:r w:rsidRPr="00715C80">
        <w:rPr>
          <w:rFonts w:hint="eastAsia"/>
          <w:iCs/>
        </w:rPr>
        <w:t>，</w:t>
      </w:r>
    </w:p>
    <w:p w14:paraId="645679F8" w14:textId="77777777" w:rsidR="00DB1C52" w:rsidRPr="00715C80" w:rsidRDefault="00DB1C52" w:rsidP="00112A3D">
      <w:pPr>
        <w:pStyle w:val="a2"/>
        <w:ind w:firstLine="480"/>
      </w:pPr>
      <w:r w:rsidRPr="00715C80">
        <w:rPr>
          <w:rFonts w:hint="eastAsia"/>
        </w:rPr>
        <w:t>若</w:t>
      </w:r>
      <m:oMath>
        <m:sSub>
          <m:sSubPr>
            <m:ctrlPr>
              <w:rPr>
                <w:rFonts w:ascii="Cambria Math" w:hAnsi="Cambria Math"/>
              </w:rPr>
            </m:ctrlPr>
          </m:sSubPr>
          <m:e>
            <m:r>
              <w:rPr>
                <w:rFonts w:ascii="Cambria Math" w:hAnsi="Cambria Math" w:cs="Cambria Math"/>
              </w:rPr>
              <m:t>δ</m:t>
            </m:r>
          </m:e>
          <m:sub>
            <m:r>
              <w:rPr>
                <w:rFonts w:ascii="Cambria Math" w:hAnsi="Cambria Math" w:cs="Cambria Math"/>
              </w:rPr>
              <m:t>l</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r>
          <m:rPr>
            <m:sty m:val="p"/>
          </m:rPr>
          <w:rPr>
            <w:rFonts w:ascii="Cambria Math" w:hAnsi="Cambria Math"/>
          </w:rPr>
          <m:t>&lt;</m:t>
        </m:r>
        <m:sSub>
          <m:sSubPr>
            <m:ctrlPr>
              <w:rPr>
                <w:rFonts w:ascii="Cambria Math" w:hAnsi="Cambria Math"/>
              </w:rPr>
            </m:ctrlPr>
          </m:sSubPr>
          <m:e>
            <m:r>
              <w:rPr>
                <w:rFonts w:ascii="Cambria Math" w:hAnsi="Cambria Math" w:cs="Cambria Math"/>
              </w:rPr>
              <m:t>δ</m:t>
            </m:r>
          </m:e>
          <m:sub>
            <m:r>
              <w:rPr>
                <w:rFonts w:ascii="Cambria Math" w:hAnsi="Cambria Math"/>
              </w:rPr>
              <m:t>h</m:t>
            </m:r>
          </m:sub>
        </m:sSub>
      </m:oMath>
      <w:r w:rsidRPr="00715C80">
        <w:rPr>
          <w:rFonts w:hint="eastAsia"/>
        </w:rPr>
        <w:t>，</w:t>
      </w:r>
      <w:r w:rsidRPr="00715C80">
        <w:t>则</w:t>
      </w:r>
    </w:p>
    <w:p w14:paraId="6491FBA1" w14:textId="77777777" w:rsidR="00DB1C52" w:rsidRPr="00715C80" w:rsidRDefault="00AE69ED" w:rsidP="00112A3D">
      <w:pPr>
        <w:pStyle w:val="a2"/>
        <w:ind w:firstLine="480"/>
      </w:pPr>
      <m:oMath>
        <m:sSub>
          <m:sSubPr>
            <m:ctrlPr>
              <w:rPr>
                <w:rFonts w:ascii="Cambria Math" w:hAnsi="Cambria Math"/>
              </w:rPr>
            </m:ctrlPr>
          </m:sSubPr>
          <m:e>
            <m:sSub>
              <m:sSubPr>
                <m:ctrlPr>
                  <w:rPr>
                    <w:rFonts w:ascii="Cambria Math" w:hAnsi="Cambria Math"/>
                  </w:rPr>
                </m:ctrlPr>
              </m:sSubPr>
              <m:e>
                <m:r>
                  <w:rPr>
                    <w:rFonts w:ascii="Cambria Math" w:hAnsi="Cambria Math"/>
                  </w:rPr>
                  <m:t>sim</m:t>
                </m:r>
              </m:e>
              <m:sub>
                <m:eqArr>
                  <m:eqArrPr>
                    <m:ctrlPr>
                      <w:rPr>
                        <w:rFonts w:ascii="Cambria Math" w:hAnsi="Cambria Math"/>
                      </w:rPr>
                    </m:ctrlPr>
                  </m:eqArrPr>
                  <m:e>
                    <m:r>
                      <w:rPr>
                        <w:rFonts w:ascii="Cambria Math" w:hAnsi="Cambria Math"/>
                      </w:rPr>
                      <m:t>final</m:t>
                    </m:r>
                  </m:e>
                </m:eqAr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rPr>
                      <m:t>w</m:t>
                    </m:r>
                  </m:e>
                  <m:sub>
                    <m:r>
                      <m:rPr>
                        <m:sty m:val="bi"/>
                      </m:rPr>
                      <w:rPr>
                        <w:rFonts w:ascii="Cambria Math" w:hAnsi="Cambria Math"/>
                      </w:rPr>
                      <m:t>j</m:t>
                    </m:r>
                  </m:sub>
                </m:sSub>
              </m:e>
            </m:d>
          </m:den>
        </m:f>
      </m:oMath>
      <w:r w:rsidR="00DB1C52" w:rsidRPr="00715C80">
        <w:rPr>
          <w:rFonts w:hint="eastAsia"/>
        </w:rPr>
        <w:t>；</w:t>
      </w:r>
    </w:p>
    <w:p w14:paraId="4F6F35D7" w14:textId="77777777" w:rsidR="00DB1C52" w:rsidRPr="00715C80" w:rsidRDefault="00DB1C52" w:rsidP="00112A3D">
      <w:pPr>
        <w:pStyle w:val="a2"/>
        <w:ind w:firstLine="480"/>
      </w:pPr>
      <w:r w:rsidRPr="00715C80">
        <w:rPr>
          <w:rFonts w:hint="eastAsia"/>
        </w:rPr>
        <w:t>若</w:t>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h</m:t>
            </m:r>
          </m:sub>
        </m:sSub>
      </m:oMath>
      <w:r w:rsidRPr="00715C80">
        <w:t>或</w:t>
      </w:r>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l</m:t>
            </m:r>
          </m:sub>
        </m:sSub>
      </m:oMath>
      <w:r w:rsidRPr="00715C80">
        <w:rPr>
          <w:rFonts w:hint="eastAsia"/>
        </w:rPr>
        <w:t>，则</w:t>
      </w:r>
    </w:p>
    <w:p w14:paraId="78715796" w14:textId="77777777" w:rsidR="00DB1C52" w:rsidRPr="00715C80" w:rsidRDefault="00DB1C52" w:rsidP="00112A3D">
      <w:pPr>
        <w:pStyle w:val="a2"/>
        <w:ind w:firstLine="480"/>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sim</m:t>
              </m:r>
            </m:e>
            <m:sub>
              <m:r>
                <w:rPr>
                  <w:rFonts w:ascii="Cambria Math" w:hAnsi="Cambria Math"/>
                </w:rPr>
                <m:t>final</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r</m:t>
                  </m:r>
                </m:den>
              </m:f>
            </m:e>
          </m:d>
        </m:oMath>
      </m:oMathPara>
    </w:p>
    <w:p w14:paraId="2F3A1792" w14:textId="435495FB" w:rsidR="00DB1C52" w:rsidRDefault="00DB1C52" w:rsidP="00112A3D">
      <w:pPr>
        <w:pStyle w:val="a2"/>
        <w:ind w:firstLine="480"/>
      </w:pPr>
      <w:r w:rsidRPr="00715C80">
        <w:rPr>
          <w:rFonts w:hint="eastAsia"/>
        </w:rPr>
        <w:t>其中</w:t>
      </w:r>
      <m:oMath>
        <m:sSub>
          <m:sSubPr>
            <m:ctrlPr>
              <w:rPr>
                <w:rFonts w:ascii="Cambria Math" w:hAnsi="Cambria Math"/>
                <w:i/>
                <w:iCs/>
              </w:rPr>
            </m:ctrlPr>
          </m:sSubPr>
          <m:e>
            <m:r>
              <w:rPr>
                <w:rFonts w:ascii="Cambria Math" w:hAnsi="Cambria Math" w:cs="Cambria Math"/>
              </w:rPr>
              <m:t>δ</m:t>
            </m:r>
          </m:e>
          <m:sub>
            <m:r>
              <w:rPr>
                <w:rFonts w:ascii="Cambria Math" w:hAnsi="Cambria Math" w:cs="Cambria Math"/>
              </w:rPr>
              <m:t>l</m:t>
            </m:r>
          </m:sub>
        </m:sSub>
      </m:oMath>
      <w:r w:rsidRPr="00715C80">
        <w:rPr>
          <w:rFonts w:hint="eastAsia"/>
          <w:iCs/>
        </w:rPr>
        <w:t>设置为</w:t>
      </w:r>
      <w:r w:rsidRPr="00715C80">
        <w:rPr>
          <w:iCs/>
        </w:rPr>
        <w:t>经验值</w:t>
      </w:r>
      <w:r w:rsidRPr="00715C80">
        <w:rPr>
          <w:rFonts w:hint="eastAsia"/>
          <w:iCs/>
        </w:rPr>
        <w:t>0.3</w:t>
      </w:r>
      <w:r w:rsidRPr="00715C80">
        <w:rPr>
          <w:rFonts w:hint="eastAsia"/>
          <w:iCs/>
        </w:rPr>
        <w:t>，</w:t>
      </w:r>
      <m:oMath>
        <m:sSub>
          <m:sSubPr>
            <m:ctrlPr>
              <w:rPr>
                <w:rFonts w:ascii="Cambria Math" w:hAnsi="Cambria Math"/>
                <w:i/>
                <w:iCs/>
              </w:rPr>
            </m:ctrlPr>
          </m:sSubPr>
          <m:e>
            <m:r>
              <w:rPr>
                <w:rFonts w:ascii="Cambria Math" w:hAnsi="Cambria Math" w:cs="Cambria Math"/>
              </w:rPr>
              <m:t>δ</m:t>
            </m:r>
          </m:e>
          <m:sub>
            <m:r>
              <w:rPr>
                <w:rFonts w:ascii="Cambria Math" w:hAnsi="Cambria Math"/>
              </w:rPr>
              <m:t>h</m:t>
            </m:r>
          </m:sub>
        </m:sSub>
      </m:oMath>
      <w:r w:rsidRPr="00715C80">
        <w:rPr>
          <w:rFonts w:hint="eastAsia"/>
          <w:iCs/>
        </w:rPr>
        <w:t>设置为</w:t>
      </w:r>
      <w:r w:rsidRPr="00715C80">
        <w:rPr>
          <w:iCs/>
        </w:rPr>
        <w:t>取经验值</w:t>
      </w:r>
      <w:r w:rsidRPr="00715C80">
        <w:rPr>
          <w:rFonts w:hint="eastAsia"/>
          <w:iCs/>
        </w:rPr>
        <w:t>0.7</w:t>
      </w:r>
      <w:r w:rsidRPr="00715C80">
        <w:rPr>
          <w:rFonts w:hint="eastAsia"/>
          <w:iCs/>
        </w:rPr>
        <w:t>，</w:t>
      </w:r>
      <w:r w:rsidRPr="00715C80">
        <w:rPr>
          <w:rFonts w:hint="eastAsia"/>
          <w:iCs/>
        </w:rPr>
        <w:t>r</w:t>
      </w:r>
      <w:r w:rsidRPr="00715C80">
        <w:rPr>
          <w:rFonts w:hint="eastAsia"/>
          <w:iCs/>
        </w:rPr>
        <w:t>设置为取经验值</w:t>
      </w:r>
      <w:r w:rsidRPr="00715C80">
        <w:rPr>
          <w:rFonts w:hint="eastAsia"/>
          <w:iCs/>
        </w:rPr>
        <w:t>3</w:t>
      </w:r>
      <w:r w:rsidRPr="00715C80">
        <w:rPr>
          <w:rFonts w:hint="eastAsia"/>
          <w:iCs/>
        </w:rPr>
        <w:t>。</w:t>
      </w:r>
      <w:r w:rsidRPr="00715C80">
        <w:rPr>
          <w:rFonts w:hint="eastAsia"/>
        </w:rPr>
        <w:t>得出的</w:t>
      </w:r>
      <m:oMath>
        <m:sSub>
          <m:sSubPr>
            <m:ctrlPr>
              <w:rPr>
                <w:rFonts w:ascii="Cambria Math" w:hAnsi="Cambria Math"/>
                <w:i/>
              </w:rPr>
            </m:ctrlPr>
          </m:sSubPr>
          <m:e>
            <m:r>
              <w:rPr>
                <w:rFonts w:ascii="Cambria Math" w:hAnsi="Cambria Math" w:cs="Cambria Math"/>
              </w:rPr>
              <m:t>sim</m:t>
            </m:r>
          </m:e>
          <m:sub>
            <m:r>
              <w:rPr>
                <w:rFonts w:ascii="Cambria Math" w:hAnsi="Cambria Math" w:cs="Cambria Math"/>
              </w:rPr>
              <m:t>final</m:t>
            </m:r>
          </m:sub>
        </m:sSub>
        <m:d>
          <m:dPr>
            <m:ctrlPr>
              <w:rPr>
                <w:rFonts w:ascii="Cambria Math" w:hAnsi="Cambria Math"/>
                <w:i/>
              </w:rPr>
            </m:ctrlPr>
          </m:dPr>
          <m:e>
            <m:sSub>
              <m:sSubPr>
                <m:ctrlPr>
                  <w:rPr>
                    <w:rFonts w:ascii="Cambria Math" w:hAnsi="Cambria Math"/>
                    <w:i/>
                  </w:rPr>
                </m:ctrlPr>
              </m:sSubPr>
              <m:e>
                <m:r>
                  <w:rPr>
                    <w:rFonts w:ascii="Cambria Math" w:hAnsi="Cambria Math" w:cs="Cambria Math"/>
                  </w:rPr>
                  <m:t>w</m:t>
                </m:r>
              </m:e>
              <m:sub>
                <m:r>
                  <w:rPr>
                    <w:rFonts w:ascii="Cambria Math" w:hAnsi="Cambria Math" w:cs="Cambria Math"/>
                  </w:rPr>
                  <m:t>i</m:t>
                </m:r>
              </m:sub>
            </m:sSub>
            <m:r>
              <w:rPr>
                <w:rFonts w:ascii="Cambria Math" w:hAnsi="Cambria Math"/>
              </w:rPr>
              <m:t>,</m:t>
            </m:r>
            <m:sSub>
              <m:sSubPr>
                <m:ctrlPr>
                  <w:rPr>
                    <w:rFonts w:ascii="Cambria Math" w:hAnsi="Cambria Math"/>
                    <w:i/>
                  </w:rPr>
                </m:ctrlPr>
              </m:sSubPr>
              <m:e>
                <m:r>
                  <w:rPr>
                    <w:rFonts w:ascii="Cambria Math" w:hAnsi="Cambria Math" w:cs="Cambria Math"/>
                  </w:rPr>
                  <m:t>w</m:t>
                </m:r>
              </m:e>
              <m:sub>
                <m:r>
                  <w:rPr>
                    <w:rFonts w:ascii="Cambria Math" w:hAnsi="Cambria Math" w:cs="Cambria Math"/>
                  </w:rPr>
                  <m:t>j</m:t>
                </m:r>
              </m:sub>
            </m:sSub>
          </m:e>
        </m:d>
      </m:oMath>
      <w:r w:rsidRPr="00715C80">
        <w:t>作为最终的词与词间相似度</w:t>
      </w:r>
      <w:r w:rsidRPr="00715C80">
        <w:rPr>
          <w:rFonts w:hint="eastAsia"/>
        </w:rPr>
        <w:t>，</w:t>
      </w:r>
      <w:r w:rsidRPr="00715C80">
        <w:t>继续参与下一步的计算</w:t>
      </w:r>
      <w:r w:rsidRPr="00715C80">
        <w:rPr>
          <w:rFonts w:hint="eastAsia"/>
        </w:rPr>
        <w:t>。</w:t>
      </w:r>
    </w:p>
    <w:p w14:paraId="1F0A86CB" w14:textId="71E1CD98" w:rsidR="007C62E2" w:rsidRDefault="007C62E2" w:rsidP="00112A3D">
      <w:pPr>
        <w:pStyle w:val="a2"/>
        <w:ind w:firstLine="480"/>
      </w:pPr>
    </w:p>
    <w:p w14:paraId="7E9934BB" w14:textId="77777777" w:rsidR="007C62E2" w:rsidRPr="00715C80" w:rsidRDefault="007C62E2" w:rsidP="00112A3D">
      <w:pPr>
        <w:pStyle w:val="a2"/>
        <w:ind w:firstLine="480"/>
      </w:pPr>
    </w:p>
    <w:p w14:paraId="62A6FC1A" w14:textId="77777777" w:rsidR="00DB1C52" w:rsidRPr="00715C80" w:rsidRDefault="00DB1C52" w:rsidP="00112A3D">
      <w:pPr>
        <w:pStyle w:val="a2"/>
        <w:ind w:firstLine="480"/>
      </w:pPr>
    </w:p>
    <w:p w14:paraId="3B2256E6" w14:textId="77777777" w:rsidR="00DB1C52" w:rsidRPr="00715C80" w:rsidRDefault="00DB1C52" w:rsidP="00112A3D">
      <w:pPr>
        <w:pStyle w:val="a2"/>
        <w:ind w:firstLine="480"/>
      </w:pPr>
      <w:r w:rsidRPr="00715C80">
        <w:rPr>
          <w:rFonts w:hint="eastAsia"/>
        </w:rPr>
        <w:t>两词之间计算相似度的公式改写为公式（）。其中</w:t>
      </w:r>
      <w:r w:rsidRPr="00715C80">
        <w:rPr>
          <w:rFonts w:hint="eastAsia"/>
        </w:rPr>
        <w:t xml:space="preserve"> </w:t>
      </w:r>
      <w:r w:rsidRPr="007C62E2">
        <w:rPr>
          <w:rFonts w:hint="eastAsia"/>
          <w:highlight w:val="yellow"/>
        </w:rPr>
        <w:t>a,b,c</w:t>
      </w:r>
      <w:r w:rsidRPr="007C62E2">
        <w:rPr>
          <w:rFonts w:hint="eastAsia"/>
          <w:highlight w:val="yellow"/>
        </w:rPr>
        <w:t>分别取经验值</w:t>
      </w:r>
      <w:r w:rsidRPr="00715C80">
        <w:rPr>
          <w:rFonts w:hint="eastAsia"/>
        </w:rPr>
        <w:t>。。。。</w:t>
      </w:r>
    </w:p>
    <w:p w14:paraId="2F6C8D26" w14:textId="77777777" w:rsidR="00DB1C52" w:rsidRPr="00715C80" w:rsidRDefault="00DB1C52" w:rsidP="00112A3D">
      <w:pPr>
        <w:pStyle w:val="a2"/>
        <w:ind w:firstLine="480"/>
      </w:pPr>
    </w:p>
    <w:p w14:paraId="726FAB3E" w14:textId="77777777" w:rsidR="00DB1C52" w:rsidRPr="00715C80" w:rsidRDefault="00AE69ED" w:rsidP="00112A3D">
      <w:pPr>
        <w:pStyle w:val="a2"/>
        <w:ind w:firstLine="480"/>
      </w:pPr>
      <m:oMathPara>
        <m:oMath>
          <m:sSub>
            <m:sSubPr>
              <m:ctrlPr>
                <w:rPr>
                  <w:rFonts w:ascii="Cambria Math" w:hAnsi="Cambria Math"/>
                </w:rPr>
              </m:ctrlPr>
            </m:sSubPr>
            <m:e>
              <m:r>
                <w:rPr>
                  <w:rFonts w:ascii="Cambria Math" w:hAnsi="Cambria Math" w:cs="Cambria Math"/>
                </w:rPr>
                <m:t>sim</m:t>
              </m:r>
            </m:e>
            <m:sub>
              <m:r>
                <w:rPr>
                  <w:rFonts w:ascii="Cambria Math" w:hAnsi="Cambria Math" w:cs="Cambria Math"/>
                </w:rPr>
                <m:t>w</m:t>
              </m:r>
              <m:r>
                <m:rPr>
                  <m:sty m:val="p"/>
                </m:rPr>
                <w:rPr>
                  <w:rFonts w:ascii="Cambria Math" w:hAnsi="Cambria Math"/>
                </w:rPr>
                <m:t>2</m:t>
              </m:r>
              <m:r>
                <w:rPr>
                  <w:rFonts w:ascii="Cambria Math" w:hAnsi="Cambria Math" w:cs="Cambria Math"/>
                </w:rPr>
                <m:t>w</m:t>
              </m:r>
            </m:sub>
          </m:sSub>
          <m:d>
            <m:dPr>
              <m:ctrlPr>
                <w:rPr>
                  <w:rFonts w:ascii="Cambria Math" w:hAnsi="Cambria Math"/>
                </w:rPr>
              </m:ctrlPr>
            </m:dPr>
            <m:e>
              <m:sSub>
                <m:sSubPr>
                  <m:ctrlPr>
                    <w:rPr>
                      <w:rFonts w:ascii="Cambria Math" w:hAnsi="Cambria Math"/>
                    </w:rPr>
                  </m:ctrlPr>
                </m:sSubPr>
                <m:e>
                  <m:r>
                    <w:rPr>
                      <w:rFonts w:ascii="Cambria Math" w:hAnsi="Cambria Math" w:cs="Cambria Math"/>
                    </w:rPr>
                    <m:t>w</m:t>
                  </m:r>
                </m:e>
                <m:sub>
                  <m:r>
                    <w:rPr>
                      <w:rFonts w:ascii="Cambria Math" w:hAnsi="Cambria Math" w:cs="Cambria Math"/>
                    </w:rPr>
                    <m:t>i</m:t>
                  </m:r>
                </m:sub>
              </m:sSub>
              <m:r>
                <m:rPr>
                  <m:sty m:val="p"/>
                </m:rPr>
                <w:rPr>
                  <w:rFonts w:ascii="Cambria Math" w:hAnsi="Cambria Math"/>
                </w:rPr>
                <m:t>,</m:t>
              </m:r>
              <m:sSub>
                <m:sSubPr>
                  <m:ctrlPr>
                    <w:rPr>
                      <w:rFonts w:ascii="Cambria Math" w:hAnsi="Cambria Math"/>
                    </w:rPr>
                  </m:ctrlPr>
                </m:sSubPr>
                <m:e>
                  <m:r>
                    <w:rPr>
                      <w:rFonts w:ascii="Cambria Math" w:hAnsi="Cambria Math" w:cs="Cambria Math"/>
                    </w:rPr>
                    <m:t>w</m:t>
                  </m:r>
                </m:e>
                <m:sub>
                  <m:r>
                    <w:rPr>
                      <w:rFonts w:ascii="Cambria Math" w:hAnsi="Cambria Math" w:cs="Cambria Math"/>
                    </w:rPr>
                    <m:t>j</m:t>
                  </m:r>
                </m:sub>
              </m:sSub>
            </m:e>
          </m:d>
          <m:r>
            <m:rPr>
              <m:sty m:val="p"/>
            </m:rPr>
            <w:rPr>
              <w:rFonts w:ascii="Cambria Math" w:hAnsi="Cambria Math"/>
            </w:rPr>
            <m:t>=</m:t>
          </m:r>
          <m:func>
            <m:funcPr>
              <m:ctrlPr>
                <w:rPr>
                  <w:rFonts w:ascii="Cambria Math" w:hAnsi="Cambria Math"/>
                </w:rPr>
              </m:ctrlPr>
            </m:funcPr>
            <m:fName>
              <m:r>
                <w:rPr>
                  <w:rFonts w:ascii="Cambria Math" w:hAnsi="Cambria Math" w:cs="Cambria Math"/>
                </w:rPr>
                <m:t>cos</m:t>
              </m:r>
            </m:fName>
            <m:e>
              <m:d>
                <m:dPr>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r>
                    <m:rPr>
                      <m:sty m:val="b"/>
                    </m:rPr>
                    <w:rPr>
                      <w:rFonts w:ascii="Cambria Math" w:hAnsi="Cambria Math"/>
                    </w:rPr>
                    <m:t>,</m:t>
                  </m:r>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e>
          </m:func>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i</m:t>
                      </m:r>
                    </m:sub>
                  </m:sSub>
                </m:e>
              </m:d>
            </m:den>
          </m:f>
          <m:r>
            <m:rPr>
              <m:sty m:val="p"/>
            </m:rPr>
            <w:rPr>
              <w:rFonts w:ascii="Cambria Math" w:hAnsi="Cambria Math"/>
            </w:rPr>
            <m:t>∙</m:t>
          </m:r>
          <m:f>
            <m:fPr>
              <m:ctrlPr>
                <w:rPr>
                  <w:rFonts w:ascii="Cambria Math" w:hAnsi="Cambria Math"/>
                </w:rPr>
              </m:ctrlPr>
            </m:fPr>
            <m:num>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num>
            <m:den>
              <m:d>
                <m:dPr>
                  <m:begChr m:val="‖"/>
                  <m:endChr m:val="‖"/>
                  <m:ctrlPr>
                    <w:rPr>
                      <w:rFonts w:ascii="Cambria Math" w:hAnsi="Cambria Math"/>
                    </w:rPr>
                  </m:ctrlPr>
                </m:dPr>
                <m:e>
                  <m:sSub>
                    <m:sSubPr>
                      <m:ctrlPr>
                        <w:rPr>
                          <w:rFonts w:ascii="Cambria Math" w:hAnsi="Cambria Math"/>
                          <w:b/>
                        </w:rPr>
                      </m:ctrlPr>
                    </m:sSubPr>
                    <m:e>
                      <m:r>
                        <m:rPr>
                          <m:sty m:val="bi"/>
                        </m:rPr>
                        <w:rPr>
                          <w:rFonts w:ascii="Cambria Math" w:hAnsi="Cambria Math" w:cs="Cambria Math"/>
                        </w:rPr>
                        <m:t>w</m:t>
                      </m:r>
                    </m:e>
                    <m:sub>
                      <m:r>
                        <m:rPr>
                          <m:sty m:val="bi"/>
                        </m:rPr>
                        <w:rPr>
                          <w:rFonts w:ascii="Cambria Math" w:hAnsi="Cambria Math" w:cs="Cambria Math"/>
                        </w:rPr>
                        <m:t>j</m:t>
                      </m:r>
                    </m:sub>
                  </m:sSub>
                </m:e>
              </m:d>
            </m:den>
          </m:f>
        </m:oMath>
      </m:oMathPara>
    </w:p>
    <w:p w14:paraId="41094B74" w14:textId="2D3307DC" w:rsidR="00DB1C52" w:rsidRPr="00715C80" w:rsidRDefault="00AE69ED" w:rsidP="00112A3D">
      <w:pPr>
        <w:pStyle w:val="a2"/>
        <w:ind w:firstLine="480"/>
      </w:pPr>
      <m:oMathPara>
        <m:oMath>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r>
                <m:rPr>
                  <m:sty m:val="p"/>
                </m:rPr>
                <w:rPr>
                  <w:rFonts w:ascii="Cambria Math" w:hAnsi="Cambria Math"/>
                </w:rPr>
                <m:t>_</m:t>
              </m:r>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 xml:space="preserve">  </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0.5</m:t>
              </m:r>
              <m:r>
                <m:rPr>
                  <m:sty m:val="p"/>
                </m:rPr>
                <w:rPr>
                  <w:rFonts w:ascii="Cambria Math" w:eastAsia="MS Gothic" w:hAnsi="Cambria Math" w:cs="MS Gothic" w:hint="eastAsia"/>
                </w:rPr>
                <m:t>-</m:t>
              </m:r>
              <m:sSub>
                <m:sSubPr>
                  <m:ctrlPr>
                    <w:rPr>
                      <w:rFonts w:ascii="Cambria Math" w:hAnsi="Cambria Math"/>
                    </w:rPr>
                  </m:ctrlPr>
                </m:sSubPr>
                <m:e>
                  <m:r>
                    <w:rPr>
                      <w:rFonts w:ascii="Cambria Math" w:hAnsi="Cambria Math"/>
                    </w:rPr>
                    <m:t>sim</m:t>
                  </m:r>
                </m:e>
                <m:sub>
                  <m:r>
                    <w:rPr>
                      <w:rFonts w:ascii="Cambria Math" w:hAnsi="Cambria Math"/>
                    </w:rPr>
                    <m:t>w</m:t>
                  </m:r>
                  <m:r>
                    <m:rPr>
                      <m:sty m:val="p"/>
                    </m:rPr>
                    <w:rPr>
                      <w:rFonts w:ascii="Cambria Math" w:hAnsi="Cambria Math"/>
                    </w:rPr>
                    <m:t>2</m:t>
                  </m:r>
                  <m:r>
                    <w:rPr>
                      <w:rFonts w:ascii="Cambria Math" w:hAnsi="Cambria Math"/>
                    </w:rPr>
                    <m:t>w</m:t>
                  </m:r>
                </m:sub>
              </m:sSub>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num>
            <m:den>
              <m:r>
                <w:rPr>
                  <w:rFonts w:ascii="Cambria Math" w:hAnsi="Cambria Math"/>
                </w:rPr>
                <m:t>r</m:t>
              </m:r>
            </m:den>
          </m:f>
          <m:r>
            <m:rPr>
              <m:sty m:val="p"/>
            </m:rPr>
            <w:rPr>
              <w:rFonts w:ascii="Cambria Math" w:hAnsi="Cambria Math"/>
            </w:rPr>
            <m:t>]</m:t>
          </m:r>
        </m:oMath>
      </m:oMathPara>
    </w:p>
    <w:p w14:paraId="1CA08A91" w14:textId="77777777" w:rsidR="00DB1C52" w:rsidRPr="00715C80" w:rsidRDefault="00DB1C52" w:rsidP="00112A3D">
      <w:pPr>
        <w:pStyle w:val="a2"/>
        <w:ind w:firstLine="480"/>
      </w:pPr>
      <m:oMathPara>
        <m:oMath>
          <m:r>
            <w:rPr>
              <w:rFonts w:ascii="Cambria Math" w:hAnsi="Cambria Math"/>
              <w:highlight w:val="yellow"/>
            </w:rPr>
            <m:t>s</m:t>
          </m:r>
          <m:r>
            <m:rPr>
              <m:sty m:val="p"/>
            </m:rPr>
            <w:rPr>
              <w:rFonts w:ascii="Cambria Math" w:hAnsi="Cambria Math"/>
              <w:highlight w:val="yellow"/>
            </w:rPr>
            <m:t>.</m:t>
          </m:r>
          <m:r>
            <w:rPr>
              <w:rFonts w:ascii="Cambria Math" w:hAnsi="Cambria Math"/>
              <w:highlight w:val="yellow"/>
            </w:rPr>
            <m:t>t</m:t>
          </m:r>
          <m:r>
            <m:rPr>
              <m:sty m:val="p"/>
            </m:rPr>
            <w:rPr>
              <w:rFonts w:ascii="Cambria Math" w:hAnsi="Cambria Math"/>
              <w:highlight w:val="yellow"/>
            </w:rPr>
            <m:t xml:space="preserve">. </m:t>
          </m:r>
          <m:r>
            <w:rPr>
              <w:rFonts w:ascii="Cambria Math" w:hAnsi="Cambria Math"/>
              <w:highlight w:val="yellow"/>
            </w:rPr>
            <m:t>w</m:t>
          </m:r>
          <m:r>
            <m:rPr>
              <m:sty m:val="p"/>
            </m:rP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EXT</m:t>
              </m:r>
            </m:e>
            <m:sub>
              <m:r>
                <w:rPr>
                  <w:rFonts w:ascii="Cambria Math" w:hAnsi="Cambria Math"/>
                  <w:highlight w:val="yellow"/>
                </w:rPr>
                <m:t>S</m:t>
              </m:r>
            </m:sub>
          </m:sSub>
        </m:oMath>
      </m:oMathPara>
    </w:p>
    <w:p w14:paraId="55F0A5F4" w14:textId="77777777" w:rsidR="00DB1C52" w:rsidRPr="00715C80" w:rsidRDefault="00DB1C52" w:rsidP="00112A3D">
      <w:pPr>
        <w:pStyle w:val="a2"/>
        <w:ind w:firstLine="480"/>
      </w:pPr>
    </w:p>
    <w:p w14:paraId="0C1B7436" w14:textId="77777777" w:rsidR="00DB1C52" w:rsidRPr="00715C80" w:rsidRDefault="00DB1C52" w:rsidP="00112A3D">
      <w:pPr>
        <w:pStyle w:val="a2"/>
        <w:ind w:firstLine="480"/>
      </w:pPr>
      <w:r w:rsidRPr="00715C80">
        <w:rPr>
          <w:rFonts w:hint="eastAsia"/>
        </w:rPr>
        <w:t>（</w:t>
      </w:r>
      <w:r w:rsidRPr="00715C80">
        <w:rPr>
          <w:rFonts w:hint="eastAsia"/>
        </w:rPr>
        <w:t>3</w:t>
      </w:r>
      <w:r w:rsidRPr="00715C80">
        <w:rPr>
          <w:rFonts w:hint="eastAsia"/>
        </w:rPr>
        <w:t>）对原算法的第二步进行改进。在</w:t>
      </w:r>
      <w:r w:rsidRPr="00715C80">
        <w:rPr>
          <w:rFonts w:hint="eastAsia"/>
        </w:rPr>
        <w:t>w2v</w:t>
      </w:r>
      <w:r w:rsidRPr="00715C80">
        <w:rPr>
          <w:rFonts w:hint="eastAsia"/>
        </w:rPr>
        <w:t>算法中，算法得出的相似度与两个文本的输入顺序是相关的，两个文本在算法中并不完全对称，差异出现在计算词与文本间相似度时，不同的文本顺序会得出不同的结果；另外，当短文本是长文本的子集时，若拆分的文本是短文本，长文本中不属于短文本部分的词将会被忽略，计算出的相似度为</w:t>
      </w:r>
      <w:r w:rsidRPr="00715C80">
        <w:rPr>
          <w:rFonts w:hint="eastAsia"/>
        </w:rPr>
        <w:t>1</w:t>
      </w:r>
      <w:r w:rsidRPr="00715C80">
        <w:rPr>
          <w:rFonts w:hint="eastAsia"/>
        </w:rPr>
        <w:t>，与实际情况明显不符。为了保证计算文本相似度时计算结果的一致性，同时为了避免特殊情况下的错误，在新的算法中，作出如下规定：</w:t>
      </w:r>
    </w:p>
    <w:p w14:paraId="1445E4AE" w14:textId="77777777" w:rsidR="00DB1C52" w:rsidRPr="00715C80" w:rsidRDefault="00DB1C52" w:rsidP="00112A3D">
      <w:pPr>
        <w:pStyle w:val="a2"/>
        <w:ind w:firstLine="480"/>
      </w:pPr>
      <w:r w:rsidRPr="00715C80">
        <w:rPr>
          <w:rFonts w:hint="eastAsia"/>
        </w:rPr>
        <w:t>计算两个文本间的相似度时，设较短的文本为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，较长的文本为</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，则必须拆分长文本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w:t>
      </w:r>
      <w:r w:rsidRPr="00715C80">
        <w:rPr>
          <w:rFonts w:hint="eastAsia"/>
        </w:rPr>
        <w:t>通过计算</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l</m:t>
            </m:r>
          </m:sub>
        </m:sSub>
      </m:oMath>
      <w:r w:rsidRPr="00715C80">
        <w:rPr>
          <w:rFonts w:hint="eastAsia"/>
        </w:rPr>
        <w:t>中每个词与短文本</w:t>
      </w:r>
      <m:oMath>
        <m:sSub>
          <m:sSubPr>
            <m:ctrlPr>
              <w:rPr>
                <w:rFonts w:ascii="Cambria Math" w:hAnsi="Cambria Math"/>
              </w:rPr>
            </m:ctrlPr>
          </m:sSubPr>
          <m:e>
            <m:r>
              <m:rPr>
                <m:sty m:val="p"/>
              </m:rPr>
              <w:rPr>
                <w:rFonts w:ascii="Cambria Math" w:hAnsi="Cambria Math" w:hint="eastAsia"/>
              </w:rPr>
              <m:t>T</m:t>
            </m:r>
          </m:e>
          <m:sub>
            <m:r>
              <w:rPr>
                <w:rFonts w:ascii="Cambria Math" w:hAnsi="Cambria Math" w:cs="Cambria Math"/>
              </w:rPr>
              <m:t>s</m:t>
            </m:r>
          </m:sub>
        </m:sSub>
      </m:oMath>
      <w:r w:rsidRPr="00715C80">
        <w:rPr>
          <w:rFonts w:hint="eastAsia"/>
        </w:rPr>
        <w:t>的相似度，获得文本间的相似度。</w:t>
      </w:r>
    </w:p>
    <w:p w14:paraId="4C7B2042" w14:textId="1C0FFCD3" w:rsidR="00BB39B0" w:rsidRDefault="00BB39B0" w:rsidP="00BB39B0">
      <w:pPr>
        <w:rPr>
          <w:rStyle w:val="tgt"/>
          <w:rFonts w:ascii="Arial" w:hAnsi="Arial" w:cs="Arial"/>
          <w:color w:val="333333"/>
          <w:szCs w:val="21"/>
          <w:shd w:val="clear" w:color="auto" w:fill="F7F8FA"/>
        </w:rPr>
      </w:pPr>
      <w:r>
        <w:rPr>
          <w:rFonts w:hint="eastAsia"/>
          <w:color w:val="FF0000"/>
        </w:rPr>
        <w:t>下面</w:t>
      </w:r>
      <w:r>
        <w:rPr>
          <w:color w:val="FF0000"/>
        </w:rPr>
        <w:t>首先介绍</w:t>
      </w:r>
      <w:r w:rsidRPr="00770151">
        <w:rPr>
          <w:rFonts w:hint="eastAsia"/>
          <w:color w:val="FF0000"/>
        </w:rPr>
        <w:t>IR SVM</w:t>
      </w:r>
      <w:r>
        <w:rPr>
          <w:rFonts w:hint="eastAsia"/>
          <w:color w:val="FF0000"/>
        </w:rPr>
        <w:t>，</w:t>
      </w:r>
      <w:r>
        <w:rPr>
          <w:color w:val="FF0000"/>
        </w:rPr>
        <w:t>由于IR SVM</w:t>
      </w:r>
      <w:r>
        <w:rPr>
          <w:rFonts w:hint="eastAsia"/>
          <w:color w:val="FF0000"/>
        </w:rPr>
        <w:t>是</w:t>
      </w:r>
      <w:r>
        <w:rPr>
          <w:color w:val="FF0000"/>
        </w:rPr>
        <w:t>在ranking SVM</w:t>
      </w:r>
      <w:r>
        <w:rPr>
          <w:rFonts w:hint="eastAsia"/>
          <w:color w:val="FF0000"/>
        </w:rPr>
        <w:t>基础上</w:t>
      </w:r>
      <w:r>
        <w:rPr>
          <w:color w:val="FF0000"/>
        </w:rPr>
        <w:t>进行改进的结果，首先介绍</w:t>
      </w:r>
      <w:r w:rsidRPr="00770151">
        <w:rPr>
          <w:rFonts w:hint="eastAsia"/>
          <w:color w:val="FF0000"/>
        </w:rPr>
        <w:t>Ranking SVM</w:t>
      </w:r>
      <w:r>
        <w:rPr>
          <w:rFonts w:hint="eastAsia"/>
          <w:color w:val="FF0000"/>
        </w:rPr>
        <w:t>。最后介绍</w:t>
      </w:r>
      <w:r>
        <w:rPr>
          <w:color w:val="FF0000"/>
        </w:rPr>
        <w:t>在需求追溯</w:t>
      </w:r>
      <w:r>
        <w:rPr>
          <w:rFonts w:hint="eastAsia"/>
          <w:color w:val="FF0000"/>
        </w:rPr>
        <w:t xml:space="preserve"> 时</w:t>
      </w:r>
      <w:r>
        <w:rPr>
          <w:color w:val="FF0000"/>
        </w:rPr>
        <w:t xml:space="preserve"> </w:t>
      </w:r>
      <w:r>
        <w:rPr>
          <w:rFonts w:hint="eastAsia"/>
          <w:color w:val="FF0000"/>
        </w:rPr>
        <w:t>特别</w:t>
      </w:r>
      <w:r>
        <w:rPr>
          <w:color w:val="FF0000"/>
        </w:rPr>
        <w:t>对</w:t>
      </w:r>
      <w:r>
        <w:rPr>
          <w:rFonts w:hint="eastAsia"/>
          <w:color w:val="FF0000"/>
        </w:rPr>
        <w:t xml:space="preserve"> </w:t>
      </w:r>
      <w:r>
        <w:rPr>
          <w:color w:val="FF0000"/>
        </w:rPr>
        <w:t>IR SVM</w:t>
      </w:r>
      <w:r>
        <w:rPr>
          <w:rFonts w:hint="eastAsia"/>
          <w:color w:val="FF0000"/>
        </w:rPr>
        <w:t>进行</w:t>
      </w:r>
      <w:r>
        <w:rPr>
          <w:color w:val="FF0000"/>
        </w:rPr>
        <w:t>的改进</w:t>
      </w:r>
      <w:r>
        <w:rPr>
          <w:rFonts w:hint="eastAsia"/>
        </w:rPr>
        <w:t>。</w:t>
      </w:r>
    </w:p>
    <w:p w14:paraId="2C62ECD1" w14:textId="6A23D04F" w:rsidR="00BB39B0" w:rsidRDefault="00BB39B0" w:rsidP="00BB39B0">
      <w:pPr>
        <w:rPr>
          <w:rStyle w:val="tgt"/>
          <w:rFonts w:ascii="Arial" w:hAnsi="Arial" w:cs="Arial"/>
          <w:color w:val="333333"/>
          <w:szCs w:val="21"/>
          <w:shd w:val="clear" w:color="auto" w:fill="F7F8FA"/>
        </w:rPr>
      </w:pPr>
    </w:p>
    <w:p w14:paraId="7AFB645A" w14:textId="1945C1FD" w:rsidR="00BB39B0" w:rsidRDefault="00BB39B0" w:rsidP="00BB39B0">
      <w:pPr>
        <w:rPr>
          <w:rStyle w:val="tgt"/>
          <w:rFonts w:ascii="Arial" w:hAnsi="Arial" w:cs="Arial"/>
          <w:color w:val="333333"/>
          <w:szCs w:val="21"/>
          <w:shd w:val="clear" w:color="auto" w:fill="F7F8FA"/>
        </w:rPr>
      </w:pPr>
    </w:p>
    <w:p w14:paraId="242FD2F7" w14:textId="59BD0F37" w:rsidR="00BB39B0" w:rsidRDefault="00BB39B0" w:rsidP="00BB39B0">
      <w:pPr>
        <w:rPr>
          <w:rStyle w:val="tgt"/>
          <w:rFonts w:ascii="Arial" w:hAnsi="Arial" w:cs="Arial"/>
          <w:color w:val="333333"/>
          <w:szCs w:val="21"/>
          <w:shd w:val="clear" w:color="auto" w:fill="F7F8FA"/>
        </w:rPr>
      </w:pPr>
    </w:p>
    <w:p w14:paraId="6EFF0007" w14:textId="77777777" w:rsidR="001D4A89" w:rsidRPr="00863784" w:rsidRDefault="001D4A89" w:rsidP="00863784">
      <w:pPr>
        <w:pStyle w:val="30"/>
        <w:spacing w:before="156" w:after="156"/>
      </w:pPr>
      <w:bookmarkStart w:id="79" w:name="_Toc7289711"/>
      <w:r w:rsidRPr="0096198F">
        <w:rPr>
          <w:rFonts w:hint="eastAsia"/>
        </w:rPr>
        <w:t>学习</w:t>
      </w:r>
      <w:r w:rsidRPr="0096198F">
        <w:t>排序</w:t>
      </w:r>
      <w:bookmarkEnd w:id="79"/>
    </w:p>
    <w:p w14:paraId="47B10840"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对于每个查询</w:t>
      </w:r>
      <w:r w:rsidRPr="0096198F">
        <w:rPr>
          <w:rFonts w:ascii="宋体" w:eastAsia="宋体" w:hAnsi="宋体"/>
          <w:sz w:val="24"/>
          <w:szCs w:val="24"/>
        </w:rPr>
        <w:t>，</w:t>
      </w:r>
      <w:r w:rsidRPr="0096198F">
        <w:rPr>
          <w:rFonts w:ascii="宋体" w:eastAsia="宋体" w:hAnsi="宋体" w:hint="eastAsia"/>
          <w:sz w:val="24"/>
          <w:szCs w:val="24"/>
        </w:rPr>
        <w:t>根据</w:t>
      </w:r>
      <w:r w:rsidRPr="0096198F">
        <w:rPr>
          <w:rFonts w:ascii="宋体" w:eastAsia="宋体" w:hAnsi="宋体"/>
          <w:sz w:val="24"/>
          <w:szCs w:val="24"/>
        </w:rPr>
        <w:t>上一节的方法计算了</w:t>
      </w:r>
      <w:r w:rsidRPr="0096198F">
        <w:rPr>
          <w:rFonts w:ascii="宋体" w:eastAsia="宋体" w:hAnsi="宋体" w:hint="eastAsia"/>
          <w:sz w:val="24"/>
          <w:szCs w:val="24"/>
        </w:rPr>
        <w:t>文档</w:t>
      </w:r>
      <w:r w:rsidRPr="0096198F">
        <w:rPr>
          <w:rFonts w:ascii="宋体" w:eastAsia="宋体" w:hAnsi="宋体"/>
          <w:sz w:val="24"/>
          <w:szCs w:val="24"/>
        </w:rPr>
        <w:t>的相似度</w:t>
      </w:r>
      <w:r w:rsidRPr="0096198F">
        <w:rPr>
          <w:rFonts w:ascii="宋体" w:eastAsia="宋体" w:hAnsi="宋体" w:hint="eastAsia"/>
          <w:sz w:val="24"/>
          <w:szCs w:val="24"/>
        </w:rPr>
        <w:t>后</w:t>
      </w:r>
      <w:r w:rsidRPr="0096198F">
        <w:rPr>
          <w:rFonts w:ascii="宋体" w:eastAsia="宋体" w:hAnsi="宋体"/>
          <w:sz w:val="24"/>
          <w:szCs w:val="24"/>
        </w:rPr>
        <w:t>，即可</w:t>
      </w:r>
      <w:r w:rsidRPr="0096198F">
        <w:rPr>
          <w:rFonts w:ascii="宋体" w:eastAsia="宋体" w:hAnsi="宋体" w:hint="eastAsia"/>
          <w:sz w:val="24"/>
          <w:szCs w:val="24"/>
        </w:rPr>
        <w:t>根据</w:t>
      </w:r>
      <w:r w:rsidRPr="0096198F">
        <w:rPr>
          <w:rFonts w:ascii="宋体" w:eastAsia="宋体" w:hAnsi="宋体"/>
          <w:sz w:val="24"/>
          <w:szCs w:val="24"/>
        </w:rPr>
        <w:t>文档相似度</w:t>
      </w:r>
      <w:r w:rsidRPr="0096198F">
        <w:rPr>
          <w:rFonts w:ascii="宋体" w:eastAsia="宋体" w:hAnsi="宋体" w:hint="eastAsia"/>
          <w:sz w:val="24"/>
          <w:szCs w:val="24"/>
        </w:rPr>
        <w:t>得到一个初步</w:t>
      </w:r>
      <w:r w:rsidRPr="0096198F">
        <w:rPr>
          <w:rFonts w:ascii="宋体" w:eastAsia="宋体" w:hAnsi="宋体"/>
          <w:sz w:val="24"/>
          <w:szCs w:val="24"/>
        </w:rPr>
        <w:t>的排序列表，</w:t>
      </w:r>
      <w:r w:rsidRPr="0096198F">
        <w:rPr>
          <w:rFonts w:ascii="宋体" w:eastAsia="宋体" w:hAnsi="宋体" w:hint="eastAsia"/>
          <w:sz w:val="24"/>
          <w:szCs w:val="24"/>
        </w:rPr>
        <w:t>但</w:t>
      </w:r>
      <w:r w:rsidRPr="0096198F">
        <w:rPr>
          <w:rFonts w:ascii="宋体" w:eastAsia="宋体" w:hAnsi="宋体"/>
          <w:sz w:val="24"/>
          <w:szCs w:val="24"/>
        </w:rPr>
        <w:t>此时仅使用了文本</w:t>
      </w:r>
      <w:r w:rsidRPr="0096198F">
        <w:rPr>
          <w:rFonts w:ascii="宋体" w:eastAsia="宋体" w:hAnsi="宋体" w:hint="eastAsia"/>
          <w:sz w:val="24"/>
          <w:szCs w:val="24"/>
        </w:rPr>
        <w:t>语义</w:t>
      </w:r>
      <w:r w:rsidRPr="0096198F">
        <w:rPr>
          <w:rFonts w:ascii="宋体" w:eastAsia="宋体" w:hAnsi="宋体"/>
          <w:sz w:val="24"/>
          <w:szCs w:val="24"/>
        </w:rPr>
        <w:t>相似度一个特征，</w:t>
      </w:r>
      <w:r w:rsidRPr="0096198F">
        <w:rPr>
          <w:rFonts w:ascii="宋体" w:eastAsia="宋体" w:hAnsi="宋体" w:hint="eastAsia"/>
          <w:sz w:val="24"/>
          <w:szCs w:val="24"/>
        </w:rPr>
        <w:t>为</w:t>
      </w:r>
      <w:r w:rsidRPr="0096198F">
        <w:rPr>
          <w:rFonts w:ascii="宋体" w:eastAsia="宋体" w:hAnsi="宋体"/>
          <w:sz w:val="24"/>
          <w:szCs w:val="24"/>
        </w:rPr>
        <w:t>得到更</w:t>
      </w:r>
      <w:r w:rsidRPr="0096198F">
        <w:rPr>
          <w:rFonts w:ascii="宋体" w:eastAsia="宋体" w:hAnsi="宋体" w:hint="eastAsia"/>
          <w:sz w:val="24"/>
          <w:szCs w:val="24"/>
        </w:rPr>
        <w:t>准确</w:t>
      </w:r>
      <w:r w:rsidRPr="0096198F">
        <w:rPr>
          <w:rFonts w:ascii="宋体" w:eastAsia="宋体" w:hAnsi="宋体"/>
          <w:sz w:val="24"/>
          <w:szCs w:val="24"/>
        </w:rPr>
        <w:t>的追溯性关系，</w:t>
      </w:r>
      <w:r w:rsidRPr="0096198F">
        <w:rPr>
          <w:rFonts w:ascii="宋体" w:eastAsia="宋体" w:hAnsi="宋体" w:hint="eastAsia"/>
          <w:sz w:val="24"/>
          <w:szCs w:val="24"/>
        </w:rPr>
        <w:t>下一步</w:t>
      </w:r>
      <w:r w:rsidRPr="0096198F">
        <w:rPr>
          <w:rFonts w:ascii="宋体" w:eastAsia="宋体" w:hAnsi="宋体"/>
          <w:sz w:val="24"/>
          <w:szCs w:val="24"/>
        </w:rPr>
        <w:t>将</w:t>
      </w:r>
      <w:r w:rsidRPr="0096198F">
        <w:rPr>
          <w:rFonts w:ascii="宋体" w:eastAsia="宋体" w:hAnsi="宋体" w:hint="eastAsia"/>
          <w:sz w:val="24"/>
          <w:szCs w:val="24"/>
        </w:rPr>
        <w:t>此</w:t>
      </w:r>
      <w:r w:rsidRPr="0096198F">
        <w:rPr>
          <w:rFonts w:ascii="宋体" w:eastAsia="宋体" w:hAnsi="宋体"/>
          <w:sz w:val="24"/>
          <w:szCs w:val="24"/>
        </w:rPr>
        <w:t>排序列表</w:t>
      </w:r>
      <w:r w:rsidRPr="0096198F">
        <w:rPr>
          <w:rFonts w:ascii="宋体" w:eastAsia="宋体" w:hAnsi="宋体" w:hint="eastAsia"/>
          <w:sz w:val="24"/>
          <w:szCs w:val="24"/>
        </w:rPr>
        <w:t>作为</w:t>
      </w:r>
      <w:r w:rsidRPr="0096198F">
        <w:rPr>
          <w:rFonts w:ascii="宋体" w:eastAsia="宋体" w:hAnsi="宋体"/>
          <w:sz w:val="24"/>
          <w:szCs w:val="24"/>
        </w:rPr>
        <w:t>候选列表，利用</w:t>
      </w:r>
      <w:r w:rsidRPr="0096198F">
        <w:rPr>
          <w:rFonts w:ascii="宋体" w:eastAsia="宋体" w:hAnsi="宋体" w:hint="eastAsia"/>
          <w:sz w:val="24"/>
          <w:szCs w:val="24"/>
        </w:rPr>
        <w:t>在</w:t>
      </w:r>
      <w:r w:rsidRPr="0096198F">
        <w:rPr>
          <w:rFonts w:ascii="宋体" w:eastAsia="宋体" w:hAnsi="宋体"/>
          <w:sz w:val="24"/>
          <w:szCs w:val="24"/>
        </w:rPr>
        <w:t>数据集</w:t>
      </w:r>
      <w:r w:rsidRPr="0096198F">
        <w:rPr>
          <w:rFonts w:ascii="宋体" w:eastAsia="宋体" w:hAnsi="宋体" w:hint="eastAsia"/>
          <w:sz w:val="24"/>
          <w:szCs w:val="24"/>
        </w:rPr>
        <w:t>文本</w:t>
      </w:r>
      <w:r w:rsidRPr="0096198F">
        <w:rPr>
          <w:rFonts w:ascii="宋体" w:eastAsia="宋体" w:hAnsi="宋体"/>
          <w:sz w:val="24"/>
          <w:szCs w:val="24"/>
        </w:rPr>
        <w:t>中</w:t>
      </w:r>
      <w:r w:rsidRPr="0096198F">
        <w:rPr>
          <w:rFonts w:ascii="宋体" w:eastAsia="宋体" w:hAnsi="宋体" w:hint="eastAsia"/>
          <w:sz w:val="24"/>
          <w:szCs w:val="24"/>
        </w:rPr>
        <w:t>其它</w:t>
      </w:r>
      <w:r w:rsidRPr="0096198F">
        <w:rPr>
          <w:rFonts w:ascii="宋体" w:eastAsia="宋体" w:hAnsi="宋体"/>
          <w:sz w:val="24"/>
          <w:szCs w:val="24"/>
        </w:rPr>
        <w:t>的</w:t>
      </w:r>
      <w:r w:rsidRPr="0096198F">
        <w:rPr>
          <w:rFonts w:ascii="宋体" w:eastAsia="宋体" w:hAnsi="宋体" w:hint="eastAsia"/>
          <w:sz w:val="24"/>
          <w:szCs w:val="24"/>
        </w:rPr>
        <w:t>特征，</w:t>
      </w:r>
      <w:r w:rsidRPr="0096198F">
        <w:rPr>
          <w:rFonts w:ascii="宋体" w:eastAsia="宋体" w:hAnsi="宋体"/>
          <w:sz w:val="24"/>
          <w:szCs w:val="24"/>
        </w:rPr>
        <w:t>使用学习排序算法</w:t>
      </w:r>
      <w:r w:rsidRPr="0096198F">
        <w:rPr>
          <w:rFonts w:ascii="宋体" w:eastAsia="宋体" w:hAnsi="宋体" w:hint="eastAsia"/>
          <w:sz w:val="24"/>
          <w:szCs w:val="24"/>
        </w:rPr>
        <w:t>继续</w:t>
      </w:r>
      <w:r w:rsidRPr="0096198F">
        <w:rPr>
          <w:rFonts w:ascii="宋体" w:eastAsia="宋体" w:hAnsi="宋体"/>
          <w:sz w:val="24"/>
          <w:szCs w:val="24"/>
        </w:rPr>
        <w:t>进行处理</w:t>
      </w:r>
      <w:r w:rsidRPr="0096198F">
        <w:rPr>
          <w:rFonts w:ascii="宋体" w:eastAsia="宋体" w:hAnsi="宋体" w:hint="eastAsia"/>
          <w:sz w:val="24"/>
          <w:szCs w:val="24"/>
        </w:rPr>
        <w:t>。</w:t>
      </w:r>
    </w:p>
    <w:p w14:paraId="6D9654E4"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以下分别介绍学习排序</w:t>
      </w:r>
      <w:r w:rsidRPr="0096198F">
        <w:rPr>
          <w:rFonts w:ascii="宋体" w:eastAsia="宋体" w:hAnsi="宋体"/>
          <w:sz w:val="24"/>
          <w:szCs w:val="24"/>
        </w:rPr>
        <w:t>算法和</w:t>
      </w:r>
      <w:r w:rsidRPr="0096198F">
        <w:rPr>
          <w:rFonts w:ascii="宋体" w:eastAsia="宋体" w:hAnsi="宋体" w:hint="eastAsia"/>
          <w:sz w:val="24"/>
          <w:szCs w:val="24"/>
        </w:rPr>
        <w:t>文档</w:t>
      </w:r>
      <w:r w:rsidRPr="0096198F">
        <w:rPr>
          <w:rFonts w:ascii="宋体" w:eastAsia="宋体" w:hAnsi="宋体"/>
          <w:sz w:val="24"/>
          <w:szCs w:val="24"/>
        </w:rPr>
        <w:t>特征</w:t>
      </w:r>
      <w:r w:rsidRPr="0096198F">
        <w:rPr>
          <w:rFonts w:ascii="宋体" w:eastAsia="宋体" w:hAnsi="宋体" w:hint="eastAsia"/>
          <w:sz w:val="24"/>
          <w:szCs w:val="24"/>
        </w:rPr>
        <w:t>选择</w:t>
      </w:r>
      <w:r w:rsidRPr="0096198F">
        <w:rPr>
          <w:rFonts w:ascii="宋体" w:eastAsia="宋体" w:hAnsi="宋体"/>
          <w:sz w:val="24"/>
          <w:szCs w:val="24"/>
        </w:rPr>
        <w:t>。</w:t>
      </w:r>
    </w:p>
    <w:p w14:paraId="3B43A045"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一、排序算法</w:t>
      </w:r>
    </w:p>
    <w:p w14:paraId="2C685135" w14:textId="77777777" w:rsidR="001D4A89" w:rsidRPr="0096198F" w:rsidRDefault="001D4A89" w:rsidP="00A326AB">
      <w:pPr>
        <w:spacing w:line="360" w:lineRule="auto"/>
        <w:ind w:firstLineChars="200" w:firstLine="480"/>
        <w:rPr>
          <w:rFonts w:ascii="宋体" w:eastAsia="宋体" w:hAnsi="宋体"/>
          <w:sz w:val="24"/>
          <w:szCs w:val="24"/>
        </w:rPr>
      </w:pPr>
      <w:r w:rsidRPr="0096198F">
        <w:rPr>
          <w:rFonts w:ascii="宋体" w:eastAsia="宋体" w:hAnsi="宋体" w:hint="eastAsia"/>
          <w:sz w:val="24"/>
          <w:szCs w:val="24"/>
        </w:rPr>
        <w:t>排序</w:t>
      </w:r>
      <w:r w:rsidRPr="0096198F">
        <w:rPr>
          <w:rFonts w:ascii="宋体" w:eastAsia="宋体" w:hAnsi="宋体"/>
          <w:sz w:val="24"/>
          <w:szCs w:val="24"/>
        </w:rPr>
        <w:t>算法的类型</w:t>
      </w:r>
      <w:r w:rsidRPr="0096198F">
        <w:rPr>
          <w:rFonts w:ascii="宋体" w:eastAsia="宋体" w:hAnsi="宋体" w:hint="eastAsia"/>
          <w:sz w:val="24"/>
          <w:szCs w:val="24"/>
        </w:rPr>
        <w:t>单文档</w:t>
      </w:r>
      <w:r w:rsidRPr="0096198F">
        <w:rPr>
          <w:rFonts w:ascii="宋体" w:eastAsia="宋体" w:hAnsi="宋体"/>
          <w:sz w:val="24"/>
          <w:szCs w:val="24"/>
        </w:rPr>
        <w:t>方法</w:t>
      </w:r>
      <w:r w:rsidRPr="0096198F">
        <w:rPr>
          <w:rFonts w:ascii="宋体" w:eastAsia="宋体" w:hAnsi="宋体" w:hint="eastAsia"/>
          <w:sz w:val="24"/>
          <w:szCs w:val="24"/>
        </w:rPr>
        <w:t>仅考虑</w:t>
      </w:r>
      <w:r w:rsidRPr="0096198F">
        <w:rPr>
          <w:rFonts w:ascii="宋体" w:eastAsia="宋体" w:hAnsi="宋体"/>
          <w:sz w:val="24"/>
          <w:szCs w:val="24"/>
        </w:rPr>
        <w:t>了</w:t>
      </w:r>
      <w:r w:rsidRPr="0096198F">
        <w:rPr>
          <w:rFonts w:ascii="宋体" w:eastAsia="宋体" w:hAnsi="宋体" w:hint="eastAsia"/>
          <w:sz w:val="24"/>
          <w:szCs w:val="24"/>
        </w:rPr>
        <w:t>单个文档与查询</w:t>
      </w:r>
      <w:r w:rsidRPr="0096198F">
        <w:rPr>
          <w:rFonts w:ascii="宋体" w:eastAsia="宋体" w:hAnsi="宋体"/>
          <w:sz w:val="24"/>
          <w:szCs w:val="24"/>
        </w:rPr>
        <w:t>的绝对</w:t>
      </w:r>
      <w:r w:rsidRPr="0096198F">
        <w:rPr>
          <w:rFonts w:ascii="宋体" w:eastAsia="宋体" w:hAnsi="宋体" w:hint="eastAsia"/>
          <w:sz w:val="24"/>
          <w:szCs w:val="24"/>
        </w:rPr>
        <w:t>相关度，忽略了</w:t>
      </w:r>
      <w:r w:rsidRPr="0096198F">
        <w:rPr>
          <w:rFonts w:ascii="宋体" w:eastAsia="宋体" w:hAnsi="宋体"/>
          <w:sz w:val="24"/>
          <w:szCs w:val="24"/>
        </w:rPr>
        <w:t>文档</w:t>
      </w:r>
      <w:r w:rsidRPr="0096198F">
        <w:rPr>
          <w:rFonts w:ascii="宋体" w:eastAsia="宋体" w:hAnsi="宋体" w:hint="eastAsia"/>
          <w:sz w:val="24"/>
          <w:szCs w:val="24"/>
        </w:rPr>
        <w:t>间</w:t>
      </w:r>
      <w:r w:rsidRPr="0096198F">
        <w:rPr>
          <w:rFonts w:ascii="宋体" w:eastAsia="宋体" w:hAnsi="宋体"/>
          <w:sz w:val="24"/>
          <w:szCs w:val="24"/>
        </w:rPr>
        <w:t>的顺序关系；文档对方法</w:t>
      </w:r>
      <w:r w:rsidRPr="0096198F">
        <w:rPr>
          <w:rFonts w:ascii="宋体" w:eastAsia="宋体" w:hAnsi="宋体" w:hint="eastAsia"/>
          <w:sz w:val="24"/>
          <w:szCs w:val="24"/>
        </w:rPr>
        <w:t>考虑</w:t>
      </w:r>
      <w:r w:rsidRPr="0096198F">
        <w:rPr>
          <w:rFonts w:ascii="宋体" w:eastAsia="宋体" w:hAnsi="宋体"/>
          <w:sz w:val="24"/>
          <w:szCs w:val="24"/>
        </w:rPr>
        <w:t>了任意两个文档之间的相对</w:t>
      </w:r>
      <w:r w:rsidRPr="0096198F">
        <w:rPr>
          <w:rFonts w:ascii="宋体" w:eastAsia="宋体" w:hAnsi="宋体" w:hint="eastAsia"/>
          <w:sz w:val="24"/>
          <w:szCs w:val="24"/>
        </w:rPr>
        <w:t>前后</w:t>
      </w:r>
      <w:r w:rsidRPr="0096198F">
        <w:rPr>
          <w:rFonts w:ascii="宋体" w:eastAsia="宋体" w:hAnsi="宋体"/>
          <w:sz w:val="24"/>
          <w:szCs w:val="24"/>
        </w:rPr>
        <w:t>关系，相比单文档方法</w:t>
      </w:r>
      <w:r w:rsidRPr="0096198F">
        <w:rPr>
          <w:rFonts w:ascii="宋体" w:eastAsia="宋体" w:hAnsi="宋体" w:hint="eastAsia"/>
          <w:sz w:val="24"/>
          <w:szCs w:val="24"/>
        </w:rPr>
        <w:t>的</w:t>
      </w:r>
      <w:r w:rsidRPr="0096198F">
        <w:rPr>
          <w:rFonts w:ascii="宋体" w:eastAsia="宋体" w:hAnsi="宋体"/>
          <w:sz w:val="24"/>
          <w:szCs w:val="24"/>
        </w:rPr>
        <w:t>效果更好；文档列表方法</w:t>
      </w:r>
      <w:r w:rsidRPr="0096198F">
        <w:rPr>
          <w:rFonts w:ascii="宋体" w:eastAsia="宋体" w:hAnsi="宋体" w:hint="eastAsia"/>
          <w:sz w:val="24"/>
          <w:szCs w:val="24"/>
        </w:rPr>
        <w:t>需要考虑</w:t>
      </w:r>
      <w:r w:rsidRPr="0096198F">
        <w:rPr>
          <w:rFonts w:ascii="宋体" w:eastAsia="宋体" w:hAnsi="宋体"/>
          <w:sz w:val="24"/>
          <w:szCs w:val="24"/>
        </w:rPr>
        <w:t>每次对查询候选结果</w:t>
      </w:r>
      <w:r w:rsidRPr="0096198F">
        <w:rPr>
          <w:rFonts w:ascii="宋体" w:eastAsia="宋体" w:hAnsi="宋体" w:hint="eastAsia"/>
          <w:sz w:val="24"/>
          <w:szCs w:val="24"/>
        </w:rPr>
        <w:t>列表，</w:t>
      </w:r>
      <w:r w:rsidRPr="0096198F">
        <w:rPr>
          <w:rFonts w:ascii="宋体" w:eastAsia="宋体" w:hAnsi="宋体"/>
          <w:sz w:val="24"/>
          <w:szCs w:val="24"/>
        </w:rPr>
        <w:t>当文档数量较大时，需要考虑的数量较大，</w:t>
      </w:r>
      <w:r w:rsidRPr="0096198F">
        <w:rPr>
          <w:rFonts w:ascii="宋体" w:eastAsia="宋体" w:hAnsi="宋体" w:hint="eastAsia"/>
          <w:sz w:val="24"/>
          <w:szCs w:val="24"/>
        </w:rPr>
        <w:t>相对</w:t>
      </w:r>
      <w:r w:rsidRPr="0096198F">
        <w:rPr>
          <w:rFonts w:ascii="宋体" w:eastAsia="宋体" w:hAnsi="宋体"/>
          <w:sz w:val="24"/>
          <w:szCs w:val="24"/>
        </w:rPr>
        <w:t>而言</w:t>
      </w:r>
      <w:r w:rsidRPr="0096198F">
        <w:rPr>
          <w:rFonts w:ascii="宋体" w:eastAsia="宋体" w:hAnsi="宋体" w:hint="eastAsia"/>
          <w:sz w:val="24"/>
          <w:szCs w:val="24"/>
        </w:rPr>
        <w:t>没有</w:t>
      </w:r>
      <w:r w:rsidRPr="0096198F">
        <w:rPr>
          <w:rFonts w:ascii="宋体" w:eastAsia="宋体" w:hAnsi="宋体"/>
          <w:sz w:val="24"/>
          <w:szCs w:val="24"/>
        </w:rPr>
        <w:t>文档对方法的</w:t>
      </w:r>
      <w:r w:rsidRPr="0096198F">
        <w:rPr>
          <w:rFonts w:ascii="宋体" w:eastAsia="宋体" w:hAnsi="宋体" w:hint="eastAsia"/>
          <w:sz w:val="24"/>
          <w:szCs w:val="24"/>
        </w:rPr>
        <w:t>效率</w:t>
      </w:r>
      <w:r w:rsidRPr="0096198F">
        <w:rPr>
          <w:rFonts w:ascii="宋体" w:eastAsia="宋体" w:hAnsi="宋体"/>
          <w:sz w:val="24"/>
          <w:szCs w:val="24"/>
        </w:rPr>
        <w:t>高。</w:t>
      </w:r>
      <w:r w:rsidRPr="0096198F">
        <w:rPr>
          <w:rFonts w:ascii="宋体" w:eastAsia="宋体" w:hAnsi="宋体" w:hint="eastAsia"/>
          <w:sz w:val="24"/>
          <w:szCs w:val="24"/>
        </w:rPr>
        <w:t>综合</w:t>
      </w:r>
      <w:r w:rsidRPr="0096198F">
        <w:rPr>
          <w:rFonts w:ascii="宋体" w:eastAsia="宋体" w:hAnsi="宋体"/>
          <w:sz w:val="24"/>
          <w:szCs w:val="24"/>
        </w:rPr>
        <w:t>以上原因</w:t>
      </w:r>
      <w:r w:rsidRPr="0096198F">
        <w:rPr>
          <w:rFonts w:ascii="宋体" w:eastAsia="宋体" w:hAnsi="宋体" w:hint="eastAsia"/>
          <w:sz w:val="24"/>
          <w:szCs w:val="24"/>
        </w:rPr>
        <w:t>，Tr-WELR</w:t>
      </w:r>
      <w:r w:rsidRPr="0096198F">
        <w:rPr>
          <w:rFonts w:ascii="宋体" w:eastAsia="宋体" w:hAnsi="宋体"/>
          <w:sz w:val="24"/>
          <w:szCs w:val="24"/>
        </w:rPr>
        <w:t>方法模型中使用了</w:t>
      </w:r>
      <w:r w:rsidRPr="0096198F">
        <w:rPr>
          <w:rFonts w:ascii="宋体" w:eastAsia="宋体" w:hAnsi="宋体" w:hint="eastAsia"/>
          <w:sz w:val="24"/>
          <w:szCs w:val="24"/>
        </w:rPr>
        <w:t>文档对</w:t>
      </w:r>
      <w:r w:rsidRPr="0096198F">
        <w:rPr>
          <w:rFonts w:ascii="宋体" w:eastAsia="宋体" w:hAnsi="宋体"/>
          <w:sz w:val="24"/>
          <w:szCs w:val="24"/>
        </w:rPr>
        <w:t>方法</w:t>
      </w:r>
    </w:p>
    <w:p w14:paraId="3900257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此处我们</w:t>
      </w:r>
      <w:r w:rsidRPr="0096198F">
        <w:rPr>
          <w:rFonts w:ascii="宋体" w:eastAsia="宋体" w:hAnsi="宋体"/>
          <w:sz w:val="24"/>
          <w:szCs w:val="24"/>
        </w:rPr>
        <w:t>选择</w:t>
      </w:r>
      <w:r w:rsidRPr="0096198F">
        <w:rPr>
          <w:rFonts w:ascii="宋体" w:eastAsia="宋体" w:hAnsi="宋体" w:hint="eastAsia"/>
          <w:sz w:val="24"/>
          <w:szCs w:val="24"/>
        </w:rPr>
        <w:t>的</w:t>
      </w:r>
      <w:r w:rsidRPr="0096198F">
        <w:rPr>
          <w:rFonts w:ascii="宋体" w:eastAsia="宋体" w:hAnsi="宋体"/>
          <w:sz w:val="24"/>
          <w:szCs w:val="24"/>
        </w:rPr>
        <w:t>具体</w:t>
      </w:r>
      <w:r w:rsidRPr="0096198F">
        <w:rPr>
          <w:rFonts w:ascii="宋体" w:eastAsia="宋体" w:hAnsi="宋体" w:hint="eastAsia"/>
          <w:sz w:val="24"/>
          <w:szCs w:val="24"/>
        </w:rPr>
        <w:t>排序</w:t>
      </w:r>
      <w:r w:rsidRPr="0096198F">
        <w:rPr>
          <w:rFonts w:ascii="宋体" w:eastAsia="宋体" w:hAnsi="宋体"/>
          <w:sz w:val="24"/>
          <w:szCs w:val="24"/>
        </w:rPr>
        <w:t>方法是IR SVM</w:t>
      </w:r>
      <w:r w:rsidRPr="0096198F">
        <w:rPr>
          <w:rFonts w:ascii="宋体" w:eastAsia="宋体" w:hAnsi="宋体" w:hint="eastAsia"/>
          <w:sz w:val="24"/>
          <w:szCs w:val="24"/>
        </w:rPr>
        <w:t>算法，按照</w:t>
      </w:r>
      <w:r w:rsidRPr="0096198F">
        <w:rPr>
          <w:rFonts w:ascii="宋体" w:eastAsia="宋体" w:hAnsi="宋体"/>
          <w:sz w:val="24"/>
          <w:szCs w:val="24"/>
        </w:rPr>
        <w:t>排序</w:t>
      </w:r>
      <w:r w:rsidRPr="0096198F">
        <w:rPr>
          <w:rFonts w:ascii="宋体" w:eastAsia="宋体" w:hAnsi="宋体" w:hint="eastAsia"/>
          <w:sz w:val="24"/>
          <w:szCs w:val="24"/>
        </w:rPr>
        <w:t>方法</w:t>
      </w:r>
      <w:r w:rsidRPr="0096198F">
        <w:rPr>
          <w:rFonts w:ascii="宋体" w:eastAsia="宋体" w:hAnsi="宋体"/>
          <w:sz w:val="24"/>
          <w:szCs w:val="24"/>
        </w:rPr>
        <w:t>的类型</w:t>
      </w:r>
      <w:r w:rsidRPr="0096198F">
        <w:rPr>
          <w:rFonts w:ascii="宋体" w:eastAsia="宋体" w:hAnsi="宋体" w:hint="eastAsia"/>
          <w:sz w:val="24"/>
          <w:szCs w:val="24"/>
        </w:rPr>
        <w:t>分类</w:t>
      </w:r>
      <w:r w:rsidRPr="0096198F">
        <w:rPr>
          <w:rFonts w:ascii="宋体" w:eastAsia="宋体" w:hAnsi="宋体"/>
          <w:sz w:val="24"/>
          <w:szCs w:val="24"/>
        </w:rPr>
        <w:t>，</w:t>
      </w:r>
      <w:r w:rsidRPr="0096198F">
        <w:rPr>
          <w:rFonts w:ascii="宋体" w:eastAsia="宋体" w:hAnsi="宋体" w:hint="eastAsia"/>
          <w:sz w:val="24"/>
          <w:szCs w:val="24"/>
        </w:rPr>
        <w:t>IR</w:t>
      </w:r>
      <w:r w:rsidRPr="0096198F">
        <w:rPr>
          <w:rFonts w:ascii="宋体" w:eastAsia="宋体" w:hAnsi="宋体"/>
          <w:sz w:val="24"/>
          <w:szCs w:val="24"/>
        </w:rPr>
        <w:t xml:space="preserve"> SVM</w:t>
      </w:r>
      <w:r w:rsidRPr="0096198F">
        <w:rPr>
          <w:rFonts w:ascii="宋体" w:eastAsia="宋体" w:hAnsi="宋体" w:hint="eastAsia"/>
          <w:sz w:val="24"/>
          <w:szCs w:val="24"/>
        </w:rPr>
        <w:t>算法属于</w:t>
      </w:r>
      <w:r w:rsidRPr="0096198F">
        <w:rPr>
          <w:rFonts w:ascii="宋体" w:eastAsia="宋体" w:hAnsi="宋体"/>
          <w:sz w:val="24"/>
          <w:szCs w:val="24"/>
        </w:rPr>
        <w:t>文档对方法，</w:t>
      </w:r>
      <w:r w:rsidRPr="0096198F">
        <w:rPr>
          <w:rFonts w:ascii="宋体" w:eastAsia="宋体" w:hAnsi="宋体" w:hint="eastAsia"/>
          <w:sz w:val="24"/>
          <w:szCs w:val="24"/>
        </w:rPr>
        <w:t>文档</w:t>
      </w:r>
      <w:r w:rsidRPr="0096198F">
        <w:rPr>
          <w:rFonts w:ascii="宋体" w:eastAsia="宋体" w:hAnsi="宋体"/>
          <w:sz w:val="24"/>
          <w:szCs w:val="24"/>
        </w:rPr>
        <w:t>对方法考虑了任意两个文档间的相对位置关系，相对于单文档方法</w:t>
      </w:r>
      <w:r w:rsidRPr="0096198F">
        <w:rPr>
          <w:rFonts w:ascii="宋体" w:eastAsia="宋体" w:hAnsi="宋体" w:hint="eastAsia"/>
          <w:sz w:val="24"/>
          <w:szCs w:val="24"/>
        </w:rPr>
        <w:t>效果</w:t>
      </w:r>
      <w:r w:rsidRPr="0096198F">
        <w:rPr>
          <w:rFonts w:ascii="宋体" w:eastAsia="宋体" w:hAnsi="宋体"/>
          <w:sz w:val="24"/>
          <w:szCs w:val="24"/>
        </w:rPr>
        <w:t>更好，</w:t>
      </w:r>
      <w:r w:rsidRPr="0096198F">
        <w:rPr>
          <w:rFonts w:ascii="宋体" w:eastAsia="宋体" w:hAnsi="宋体" w:hint="eastAsia"/>
          <w:sz w:val="24"/>
          <w:szCs w:val="24"/>
        </w:rPr>
        <w:t>而</w:t>
      </w:r>
      <w:r w:rsidRPr="0096198F">
        <w:rPr>
          <w:rFonts w:ascii="宋体" w:eastAsia="宋体" w:hAnsi="宋体"/>
          <w:sz w:val="24"/>
          <w:szCs w:val="24"/>
        </w:rPr>
        <w:t>文档列表方法</w:t>
      </w:r>
      <w:r w:rsidRPr="0096198F">
        <w:rPr>
          <w:rFonts w:ascii="宋体" w:eastAsia="宋体" w:hAnsi="宋体" w:hint="eastAsia"/>
          <w:sz w:val="24"/>
          <w:szCs w:val="24"/>
        </w:rPr>
        <w:t>在</w:t>
      </w:r>
      <w:r w:rsidRPr="0096198F">
        <w:rPr>
          <w:rFonts w:ascii="宋体" w:eastAsia="宋体" w:hAnsi="宋体"/>
          <w:sz w:val="24"/>
          <w:szCs w:val="24"/>
        </w:rPr>
        <w:t>文档数量较大时会明显</w:t>
      </w:r>
      <w:r w:rsidRPr="0096198F">
        <w:rPr>
          <w:rFonts w:ascii="宋体" w:eastAsia="宋体" w:hAnsi="宋体" w:hint="eastAsia"/>
          <w:sz w:val="24"/>
          <w:szCs w:val="24"/>
        </w:rPr>
        <w:t>降低</w:t>
      </w:r>
      <w:r w:rsidRPr="0096198F">
        <w:rPr>
          <w:rFonts w:ascii="宋体" w:eastAsia="宋体" w:hAnsi="宋体"/>
          <w:sz w:val="24"/>
          <w:szCs w:val="24"/>
        </w:rPr>
        <w:t>处理效率。</w:t>
      </w:r>
    </w:p>
    <w:p w14:paraId="55A90297"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由于IR SVM</w:t>
      </w:r>
      <w:r w:rsidRPr="0096198F">
        <w:rPr>
          <w:rFonts w:ascii="宋体" w:eastAsia="宋体" w:hAnsi="宋体" w:hint="eastAsia"/>
          <w:sz w:val="24"/>
          <w:szCs w:val="24"/>
        </w:rPr>
        <w:t>算法是</w:t>
      </w:r>
      <w:r w:rsidRPr="0096198F">
        <w:rPr>
          <w:rFonts w:ascii="宋体" w:eastAsia="宋体" w:hAnsi="宋体"/>
          <w:sz w:val="24"/>
          <w:szCs w:val="24"/>
        </w:rPr>
        <w:t>在ranking SVM</w:t>
      </w:r>
      <w:r w:rsidRPr="0096198F">
        <w:rPr>
          <w:rFonts w:ascii="宋体" w:eastAsia="宋体" w:hAnsi="宋体" w:hint="eastAsia"/>
          <w:sz w:val="24"/>
          <w:szCs w:val="24"/>
        </w:rPr>
        <w:t>算法基础上</w:t>
      </w:r>
      <w:r w:rsidRPr="0096198F">
        <w:rPr>
          <w:rFonts w:ascii="宋体" w:eastAsia="宋体" w:hAnsi="宋体"/>
          <w:sz w:val="24"/>
          <w:szCs w:val="24"/>
        </w:rPr>
        <w:t>进行改进的结果，</w:t>
      </w:r>
      <w:r w:rsidRPr="0096198F">
        <w:rPr>
          <w:rFonts w:ascii="宋体" w:eastAsia="宋体" w:hAnsi="宋体" w:hint="eastAsia"/>
          <w:sz w:val="24"/>
          <w:szCs w:val="24"/>
        </w:rPr>
        <w:t>因此</w:t>
      </w:r>
      <w:r w:rsidRPr="0096198F">
        <w:rPr>
          <w:rFonts w:ascii="宋体" w:eastAsia="宋体" w:hAnsi="宋体"/>
          <w:sz w:val="24"/>
          <w:szCs w:val="24"/>
        </w:rPr>
        <w:t>首先介绍</w:t>
      </w:r>
      <w:r w:rsidRPr="0096198F">
        <w:rPr>
          <w:rFonts w:ascii="宋体" w:eastAsia="宋体" w:hAnsi="宋体" w:hint="eastAsia"/>
          <w:sz w:val="24"/>
          <w:szCs w:val="24"/>
        </w:rPr>
        <w:t>Ranking SVM，然后</w:t>
      </w:r>
      <w:r w:rsidRPr="0096198F">
        <w:rPr>
          <w:rFonts w:ascii="宋体" w:eastAsia="宋体" w:hAnsi="宋体"/>
          <w:sz w:val="24"/>
          <w:szCs w:val="24"/>
        </w:rPr>
        <w:t>介绍IR SVM</w:t>
      </w:r>
      <w:r w:rsidRPr="0096198F">
        <w:rPr>
          <w:rFonts w:ascii="宋体" w:eastAsia="宋体" w:hAnsi="宋体" w:hint="eastAsia"/>
          <w:sz w:val="24"/>
          <w:szCs w:val="24"/>
        </w:rPr>
        <w:t>算法</w:t>
      </w:r>
      <w:r w:rsidRPr="0096198F">
        <w:rPr>
          <w:rFonts w:ascii="宋体" w:eastAsia="宋体" w:hAnsi="宋体"/>
          <w:sz w:val="24"/>
          <w:szCs w:val="24"/>
        </w:rPr>
        <w:t>的改进</w:t>
      </w:r>
      <w:r w:rsidRPr="0096198F">
        <w:rPr>
          <w:rFonts w:ascii="宋体" w:eastAsia="宋体" w:hAnsi="宋体" w:hint="eastAsia"/>
          <w:sz w:val="24"/>
          <w:szCs w:val="24"/>
        </w:rPr>
        <w:t>。</w:t>
      </w:r>
    </w:p>
    <w:p w14:paraId="4FD550F1" w14:textId="77777777" w:rsidR="001D4A89" w:rsidRPr="0096198F" w:rsidRDefault="001D4A89" w:rsidP="001D4A89">
      <w:pPr>
        <w:ind w:firstLineChars="200" w:firstLine="480"/>
        <w:rPr>
          <w:rFonts w:ascii="宋体" w:eastAsia="宋体" w:hAnsi="宋体"/>
          <w:sz w:val="24"/>
          <w:szCs w:val="24"/>
        </w:rPr>
      </w:pPr>
    </w:p>
    <w:p w14:paraId="458F1194" w14:textId="77777777" w:rsidR="001D4A89" w:rsidRPr="0096198F" w:rsidRDefault="001D4A89" w:rsidP="001D4A89">
      <w:pPr>
        <w:rPr>
          <w:rFonts w:ascii="宋体" w:eastAsia="宋体" w:hAnsi="宋体"/>
          <w:sz w:val="24"/>
          <w:szCs w:val="24"/>
        </w:rPr>
      </w:pPr>
    </w:p>
    <w:p w14:paraId="1CA2476A" w14:textId="77777777" w:rsidR="001D4A89" w:rsidRPr="0096198F" w:rsidRDefault="001D4A89" w:rsidP="001D4A89">
      <w:pPr>
        <w:rPr>
          <w:rStyle w:val="tgt"/>
          <w:rFonts w:ascii="宋体" w:eastAsia="宋体" w:hAnsi="宋体" w:cs="Arial"/>
          <w:color w:val="333333"/>
          <w:sz w:val="24"/>
          <w:szCs w:val="24"/>
          <w:shd w:val="clear" w:color="auto" w:fill="F7F8FA"/>
        </w:rPr>
      </w:pPr>
      <w:r w:rsidRPr="0096198F">
        <w:rPr>
          <w:rStyle w:val="tgt"/>
          <w:rFonts w:ascii="宋体" w:eastAsia="宋体" w:hAnsi="宋体" w:cs="Arial" w:hint="eastAsia"/>
          <w:color w:val="333333"/>
          <w:sz w:val="24"/>
          <w:szCs w:val="24"/>
          <w:shd w:val="clear" w:color="auto" w:fill="F7F8FA"/>
        </w:rPr>
        <w:lastRenderedPageBreak/>
        <w:t>Ranking</w:t>
      </w:r>
      <w:r w:rsidRPr="0096198F">
        <w:rPr>
          <w:rStyle w:val="tgt"/>
          <w:rFonts w:ascii="宋体" w:eastAsia="宋体" w:hAnsi="宋体" w:cs="Arial"/>
          <w:color w:val="333333"/>
          <w:sz w:val="24"/>
          <w:szCs w:val="24"/>
          <w:shd w:val="clear" w:color="auto" w:fill="F7F8FA"/>
        </w:rPr>
        <w:t xml:space="preserve"> SVM</w:t>
      </w:r>
    </w:p>
    <w:p w14:paraId="189A6F86" w14:textId="77777777" w:rsidR="001D4A89" w:rsidRPr="0096198F" w:rsidRDefault="001D4A89" w:rsidP="001D4A89">
      <w:pPr>
        <w:rPr>
          <w:rStyle w:val="tgt"/>
          <w:rFonts w:ascii="宋体" w:eastAsia="宋体" w:hAnsi="宋体" w:cs="Arial"/>
          <w:color w:val="333333"/>
          <w:sz w:val="24"/>
          <w:szCs w:val="24"/>
          <w:shd w:val="clear" w:color="auto" w:fill="F7F8FA"/>
        </w:rPr>
      </w:pPr>
    </w:p>
    <w:p w14:paraId="77B51C2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SVM方法</w:t>
      </w:r>
      <w:r w:rsidRPr="0096198F">
        <w:rPr>
          <w:rFonts w:ascii="宋体" w:eastAsia="宋体" w:hAnsi="宋体" w:hint="eastAsia"/>
          <w:sz w:val="24"/>
          <w:szCs w:val="24"/>
        </w:rPr>
        <w:t>由</w:t>
      </w:r>
      <w:r w:rsidRPr="0096198F">
        <w:rPr>
          <w:rFonts w:ascii="宋体" w:eastAsia="宋体" w:hAnsi="宋体"/>
          <w:sz w:val="24"/>
          <w:szCs w:val="24"/>
        </w:rPr>
        <w:t>Herbrich</w:t>
      </w:r>
      <w:r w:rsidRPr="0096198F">
        <w:rPr>
          <w:rFonts w:ascii="宋体" w:eastAsia="宋体" w:hAnsi="宋体" w:hint="eastAsia"/>
          <w:sz w:val="24"/>
          <w:szCs w:val="24"/>
        </w:rPr>
        <w:t>等人提出</w:t>
      </w:r>
      <w:r w:rsidRPr="0096198F">
        <w:rPr>
          <w:rFonts w:ascii="宋体" w:eastAsia="宋体" w:hAnsi="宋体"/>
          <w:sz w:val="24"/>
          <w:szCs w:val="24"/>
        </w:rPr>
        <w:t>，</w:t>
      </w:r>
      <w:r w:rsidRPr="0096198F">
        <w:rPr>
          <w:rFonts w:ascii="宋体" w:eastAsia="宋体" w:hAnsi="宋体" w:hint="eastAsia"/>
          <w:sz w:val="24"/>
          <w:szCs w:val="24"/>
        </w:rPr>
        <w:t>该</w:t>
      </w:r>
      <w:r w:rsidRPr="0096198F">
        <w:rPr>
          <w:rFonts w:ascii="宋体" w:eastAsia="宋体" w:hAnsi="宋体"/>
          <w:sz w:val="24"/>
          <w:szCs w:val="24"/>
        </w:rPr>
        <w:t>方法的</w:t>
      </w:r>
      <w:r w:rsidRPr="0096198F">
        <w:rPr>
          <w:rFonts w:ascii="宋体" w:eastAsia="宋体" w:hAnsi="宋体" w:hint="eastAsia"/>
          <w:sz w:val="24"/>
          <w:szCs w:val="24"/>
        </w:rPr>
        <w:t>基本</w:t>
      </w:r>
      <w:r w:rsidRPr="0096198F">
        <w:rPr>
          <w:rFonts w:ascii="宋体" w:eastAsia="宋体" w:hAnsi="宋体"/>
          <w:sz w:val="24"/>
          <w:szCs w:val="24"/>
        </w:rPr>
        <w:t>思想是</w:t>
      </w:r>
      <w:r w:rsidRPr="0096198F">
        <w:rPr>
          <w:rFonts w:ascii="宋体" w:eastAsia="宋体" w:hAnsi="宋体" w:hint="eastAsia"/>
          <w:sz w:val="24"/>
          <w:szCs w:val="24"/>
        </w:rPr>
        <w:t>通过训练得到能对文档对</w:t>
      </w:r>
      <w:r w:rsidRPr="0096198F">
        <w:rPr>
          <w:rFonts w:ascii="宋体" w:eastAsia="宋体" w:hAnsi="宋体"/>
          <w:sz w:val="24"/>
          <w:szCs w:val="24"/>
        </w:rPr>
        <w:t>进行</w:t>
      </w:r>
      <w:r w:rsidRPr="0096198F">
        <w:rPr>
          <w:rFonts w:ascii="宋体" w:eastAsia="宋体" w:hAnsi="宋体" w:hint="eastAsia"/>
          <w:sz w:val="24"/>
          <w:szCs w:val="24"/>
        </w:rPr>
        <w:t>分类的</w:t>
      </w:r>
      <w:r w:rsidRPr="0096198F">
        <w:rPr>
          <w:rFonts w:ascii="宋体" w:eastAsia="宋体" w:hAnsi="宋体"/>
          <w:sz w:val="24"/>
          <w:szCs w:val="24"/>
        </w:rPr>
        <w:t>分类器，</w:t>
      </w:r>
      <w:r w:rsidRPr="0096198F">
        <w:rPr>
          <w:rFonts w:ascii="宋体" w:eastAsia="宋体" w:hAnsi="宋体" w:hint="eastAsia"/>
          <w:sz w:val="24"/>
          <w:szCs w:val="24"/>
        </w:rPr>
        <w:t>然后利用</w:t>
      </w:r>
      <w:r w:rsidRPr="0096198F">
        <w:rPr>
          <w:rFonts w:ascii="宋体" w:eastAsia="宋体" w:hAnsi="宋体"/>
          <w:sz w:val="24"/>
          <w:szCs w:val="24"/>
        </w:rPr>
        <w:t>分类器完成排序任务。</w:t>
      </w:r>
    </w:p>
    <w:p w14:paraId="7A04FD85"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如图</w:t>
      </w:r>
      <w:r w:rsidRPr="0096198F">
        <w:rPr>
          <w:rFonts w:ascii="宋体" w:eastAsia="宋体" w:hAnsi="宋体" w:hint="eastAsia"/>
          <w:sz w:val="24"/>
          <w:szCs w:val="24"/>
        </w:rPr>
        <w:t>（）所示，</w:t>
      </w:r>
      <w:r w:rsidRPr="0096198F">
        <w:rPr>
          <w:rFonts w:ascii="宋体" w:eastAsia="宋体" w:hAnsi="宋体"/>
          <w:sz w:val="24"/>
          <w:szCs w:val="24"/>
        </w:rPr>
        <w:t>假设</w:t>
      </w:r>
      <w:r w:rsidRPr="0096198F">
        <w:rPr>
          <w:rFonts w:ascii="宋体" w:eastAsia="宋体" w:hAnsi="宋体" w:hint="eastAsia"/>
          <w:sz w:val="24"/>
          <w:szCs w:val="24"/>
        </w:rPr>
        <w:t>在</w:t>
      </w:r>
      <w:r w:rsidRPr="0096198F">
        <w:rPr>
          <w:rFonts w:ascii="宋体" w:eastAsia="宋体" w:hAnsi="宋体"/>
          <w:sz w:val="24"/>
          <w:szCs w:val="24"/>
        </w:rPr>
        <w:t>特征空间</w:t>
      </w:r>
      <w:r w:rsidRPr="0096198F">
        <w:rPr>
          <w:rFonts w:ascii="宋体" w:eastAsia="宋体" w:hAnsi="宋体" w:hint="eastAsia"/>
          <w:sz w:val="24"/>
          <w:szCs w:val="24"/>
        </w:rPr>
        <w:t>中有两组与</w:t>
      </w:r>
      <w:r w:rsidRPr="0096198F">
        <w:rPr>
          <w:rFonts w:ascii="宋体" w:eastAsia="宋体" w:hAnsi="宋体"/>
          <w:sz w:val="24"/>
          <w:szCs w:val="24"/>
        </w:rPr>
        <w:t>查询关联的文档集合。每个文档集合中的文档</w:t>
      </w:r>
      <w:r w:rsidRPr="0096198F">
        <w:rPr>
          <w:rFonts w:ascii="宋体" w:eastAsia="宋体" w:hAnsi="宋体" w:hint="eastAsia"/>
          <w:sz w:val="24"/>
          <w:szCs w:val="24"/>
        </w:rPr>
        <w:t>被划分</w:t>
      </w:r>
      <w:r w:rsidRPr="0096198F">
        <w:rPr>
          <w:rFonts w:ascii="宋体" w:eastAsia="宋体" w:hAnsi="宋体"/>
          <w:sz w:val="24"/>
          <w:szCs w:val="24"/>
        </w:rPr>
        <w:t>成了三个等级。</w:t>
      </w:r>
      <w:r w:rsidRPr="0096198F">
        <w:rPr>
          <w:rFonts w:ascii="宋体" w:eastAsia="宋体" w:hAnsi="宋体" w:hint="eastAsia"/>
          <w:sz w:val="24"/>
          <w:szCs w:val="24"/>
        </w:rPr>
        <w:t xml:space="preserve"> </w:t>
      </w:r>
      <w:r w:rsidRPr="0096198F">
        <w:rPr>
          <w:rFonts w:ascii="宋体" w:eastAsia="宋体" w:hAnsi="宋体"/>
          <w:sz w:val="24"/>
          <w:szCs w:val="24"/>
        </w:rPr>
        <w:t>第一组中的对象x1、x2和x3</w:t>
      </w:r>
      <w:r w:rsidRPr="0096198F">
        <w:rPr>
          <w:rFonts w:ascii="宋体" w:eastAsia="宋体" w:hAnsi="宋体" w:hint="eastAsia"/>
          <w:sz w:val="24"/>
          <w:szCs w:val="24"/>
        </w:rPr>
        <w:t>的</w:t>
      </w:r>
      <w:r w:rsidRPr="0096198F">
        <w:rPr>
          <w:rFonts w:ascii="宋体" w:eastAsia="宋体" w:hAnsi="宋体"/>
          <w:sz w:val="24"/>
          <w:szCs w:val="24"/>
        </w:rPr>
        <w:t>级别</w:t>
      </w:r>
      <w:r w:rsidRPr="0096198F">
        <w:rPr>
          <w:rFonts w:ascii="宋体" w:eastAsia="宋体" w:hAnsi="宋体" w:hint="eastAsia"/>
          <w:sz w:val="24"/>
          <w:szCs w:val="24"/>
        </w:rPr>
        <w:t>分别为 rank</w:t>
      </w:r>
      <w:r w:rsidRPr="0096198F">
        <w:rPr>
          <w:rFonts w:ascii="宋体" w:eastAsia="宋体" w:hAnsi="宋体"/>
          <w:sz w:val="24"/>
          <w:szCs w:val="24"/>
        </w:rPr>
        <w:t>3</w:t>
      </w:r>
      <w:r w:rsidRPr="0096198F">
        <w:rPr>
          <w:rFonts w:ascii="宋体" w:eastAsia="宋体" w:hAnsi="宋体" w:hint="eastAsia"/>
          <w:sz w:val="24"/>
          <w:szCs w:val="24"/>
        </w:rPr>
        <w:t>、rank2、rank1。</w:t>
      </w:r>
    </w:p>
    <w:p w14:paraId="2C7EC7EF"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此时</w:t>
      </w:r>
      <w:r w:rsidRPr="0096198F">
        <w:rPr>
          <w:rFonts w:ascii="宋体" w:eastAsia="宋体" w:hAnsi="宋体"/>
          <w:sz w:val="24"/>
          <w:szCs w:val="24"/>
        </w:rPr>
        <w:t>，可以</w:t>
      </w:r>
      <w:r w:rsidRPr="0096198F">
        <w:rPr>
          <w:rFonts w:ascii="宋体" w:eastAsia="宋体" w:hAnsi="宋体" w:hint="eastAsia"/>
          <w:sz w:val="24"/>
          <w:szCs w:val="24"/>
        </w:rPr>
        <w:t>使用第二章</w:t>
      </w:r>
      <w:r w:rsidRPr="0096198F">
        <w:rPr>
          <w:rFonts w:ascii="宋体" w:eastAsia="宋体" w:hAnsi="宋体"/>
          <w:sz w:val="24"/>
          <w:szCs w:val="24"/>
        </w:rPr>
        <w:t>的公式（</w:t>
      </w:r>
      <w:r w:rsidRPr="0096198F">
        <w:rPr>
          <w:rFonts w:ascii="宋体" w:eastAsia="宋体" w:hAnsi="宋体" w:hint="eastAsia"/>
          <w:sz w:val="24"/>
          <w:szCs w:val="24"/>
        </w:rPr>
        <w:t>2.2</w:t>
      </w:r>
      <w:r w:rsidRPr="0096198F">
        <w:rPr>
          <w:rFonts w:ascii="宋体" w:eastAsia="宋体" w:hAnsi="宋体"/>
          <w:sz w:val="24"/>
          <w:szCs w:val="24"/>
        </w:rPr>
        <w:t>）</w:t>
      </w:r>
      <w:r w:rsidRPr="0096198F">
        <w:rPr>
          <w:rFonts w:ascii="宋体" w:eastAsia="宋体" w:hAnsi="宋体" w:hint="eastAsia"/>
          <w:sz w:val="24"/>
          <w:szCs w:val="24"/>
        </w:rPr>
        <w:t>来进行</w:t>
      </w:r>
      <w:r w:rsidRPr="0096198F">
        <w:rPr>
          <w:rFonts w:ascii="宋体" w:eastAsia="宋体" w:hAnsi="宋体"/>
          <w:sz w:val="24"/>
          <w:szCs w:val="24"/>
        </w:rPr>
        <w:t>排序</w:t>
      </w:r>
      <w:r w:rsidRPr="0096198F">
        <w:rPr>
          <w:rFonts w:ascii="宋体" w:eastAsia="宋体" w:hAnsi="宋体" w:hint="eastAsia"/>
          <w:sz w:val="24"/>
          <w:szCs w:val="24"/>
        </w:rPr>
        <w:t>，此处</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对应 2.</w:t>
      </w:r>
      <w:r w:rsidRPr="0096198F">
        <w:rPr>
          <w:rFonts w:ascii="宋体" w:eastAsia="宋体" w:hAnsi="宋体"/>
          <w:sz w:val="24"/>
          <w:szCs w:val="24"/>
        </w:rPr>
        <w:t>2</w:t>
      </w:r>
      <w:r w:rsidRPr="0096198F">
        <w:rPr>
          <w:rFonts w:ascii="宋体" w:eastAsia="宋体" w:hAnsi="宋体" w:hint="eastAsia"/>
          <w:sz w:val="24"/>
          <w:szCs w:val="24"/>
        </w:rPr>
        <w:t>中</w:t>
      </w:r>
      <w:r w:rsidRPr="0096198F">
        <w:rPr>
          <w:rFonts w:ascii="宋体" w:eastAsia="宋体" w:hAnsi="宋体"/>
          <w:sz w:val="24"/>
          <w:szCs w:val="24"/>
        </w:rPr>
        <w:t>的</w:t>
      </w:r>
      <m:oMath>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hint="eastAsia"/>
          <w:sz w:val="24"/>
          <w:szCs w:val="24"/>
        </w:rPr>
        <w:t>得到</w:t>
      </w:r>
      <w:r w:rsidRPr="0096198F">
        <w:rPr>
          <w:rFonts w:ascii="宋体" w:eastAsia="宋体" w:hAnsi="宋体"/>
          <w:sz w:val="24"/>
          <w:szCs w:val="24"/>
        </w:rPr>
        <w:t>的对象向量</w:t>
      </w:r>
      <w:r w:rsidRPr="0096198F">
        <w:rPr>
          <w:rFonts w:ascii="宋体" w:eastAsia="宋体" w:hAnsi="宋体" w:hint="eastAsia"/>
          <w:sz w:val="24"/>
          <w:szCs w:val="24"/>
        </w:rPr>
        <w:t>，</w:t>
      </w:r>
      <m:oMath>
        <m:r>
          <w:rPr>
            <w:rFonts w:ascii="Cambria Math" w:eastAsia="宋体" w:hAnsi="Cambria Math"/>
            <w:sz w:val="24"/>
            <w:szCs w:val="24"/>
          </w:rPr>
          <m:t>w</m:t>
        </m:r>
      </m:oMath>
      <w:r w:rsidRPr="0096198F">
        <w:rPr>
          <w:rFonts w:ascii="宋体" w:eastAsia="宋体" w:hAnsi="宋体" w:hint="eastAsia"/>
          <w:sz w:val="24"/>
          <w:szCs w:val="24"/>
        </w:rPr>
        <w:t>向量</w:t>
      </w:r>
      <w:r w:rsidRPr="0096198F">
        <w:rPr>
          <w:rFonts w:ascii="宋体" w:eastAsia="宋体" w:hAnsi="宋体"/>
          <w:sz w:val="24"/>
          <w:szCs w:val="24"/>
        </w:rPr>
        <w:t>仍代表</w:t>
      </w:r>
      <w:r w:rsidRPr="0096198F">
        <w:rPr>
          <w:rFonts w:ascii="宋体" w:eastAsia="宋体" w:hAnsi="宋体" w:hint="eastAsia"/>
          <w:sz w:val="24"/>
          <w:szCs w:val="24"/>
        </w:rPr>
        <w:t>每个</w:t>
      </w:r>
      <w:r w:rsidRPr="0096198F">
        <w:rPr>
          <w:rFonts w:ascii="宋体" w:eastAsia="宋体" w:hAnsi="宋体"/>
          <w:sz w:val="24"/>
          <w:szCs w:val="24"/>
        </w:rPr>
        <w:t>特征向量的权重矩阵。</w:t>
      </w:r>
      <w:r w:rsidRPr="0096198F">
        <w:rPr>
          <w:rFonts w:ascii="宋体" w:eastAsia="宋体" w:hAnsi="宋体" w:hint="eastAsia"/>
          <w:sz w:val="24"/>
          <w:szCs w:val="24"/>
        </w:rPr>
        <w:t>根据该公式来执行</w:t>
      </w:r>
      <w:r w:rsidRPr="0096198F">
        <w:rPr>
          <w:rFonts w:ascii="宋体" w:eastAsia="宋体" w:hAnsi="宋体"/>
          <w:sz w:val="24"/>
          <w:szCs w:val="24"/>
        </w:rPr>
        <w:t>排序</w:t>
      </w:r>
      <w:r w:rsidRPr="0096198F">
        <w:rPr>
          <w:rFonts w:ascii="宋体" w:eastAsia="宋体" w:hAnsi="宋体" w:hint="eastAsia"/>
          <w:sz w:val="24"/>
          <w:szCs w:val="24"/>
        </w:rPr>
        <w:t>操作</w:t>
      </w:r>
      <w:r w:rsidRPr="0096198F">
        <w:rPr>
          <w:rFonts w:ascii="宋体" w:eastAsia="宋体" w:hAnsi="宋体"/>
          <w:sz w:val="24"/>
          <w:szCs w:val="24"/>
        </w:rPr>
        <w:t>，</w:t>
      </w:r>
      <w:r w:rsidRPr="0096198F">
        <w:rPr>
          <w:rFonts w:ascii="宋体" w:eastAsia="宋体" w:hAnsi="宋体" w:hint="eastAsia"/>
          <w:sz w:val="24"/>
          <w:szCs w:val="24"/>
        </w:rPr>
        <w:t>实际上是</w:t>
      </w:r>
      <w:r w:rsidRPr="0096198F">
        <w:rPr>
          <w:rFonts w:ascii="宋体" w:eastAsia="宋体" w:hAnsi="宋体"/>
          <w:sz w:val="24"/>
          <w:szCs w:val="24"/>
        </w:rPr>
        <w:t>将</w:t>
      </w:r>
      <w:r w:rsidRPr="0096198F">
        <w:rPr>
          <w:rFonts w:ascii="宋体" w:eastAsia="宋体" w:hAnsi="宋体" w:hint="eastAsia"/>
          <w:sz w:val="24"/>
          <w:szCs w:val="24"/>
        </w:rPr>
        <w:t>文档</w:t>
      </w:r>
      <w:r w:rsidRPr="0096198F">
        <w:rPr>
          <w:rFonts w:ascii="宋体" w:eastAsia="宋体" w:hAnsi="宋体"/>
          <w:sz w:val="24"/>
          <w:szCs w:val="24"/>
        </w:rPr>
        <w:t>的特征向量投影到</w:t>
      </w:r>
      <w:r w:rsidRPr="0096198F">
        <w:rPr>
          <w:rFonts w:ascii="宋体" w:eastAsia="宋体" w:hAnsi="宋体" w:hint="eastAsia"/>
          <w:sz w:val="24"/>
          <w:szCs w:val="24"/>
        </w:rPr>
        <w:t>各自权重</w:t>
      </w:r>
      <w:r w:rsidRPr="0096198F">
        <w:rPr>
          <w:rFonts w:ascii="宋体" w:eastAsia="宋体" w:hAnsi="宋体"/>
          <w:sz w:val="24"/>
          <w:szCs w:val="24"/>
        </w:rPr>
        <w:t>向量中，并根据</w:t>
      </w:r>
      <w:r w:rsidRPr="0096198F">
        <w:rPr>
          <w:rFonts w:ascii="宋体" w:eastAsia="宋体" w:hAnsi="宋体" w:hint="eastAsia"/>
          <w:sz w:val="24"/>
          <w:szCs w:val="24"/>
        </w:rPr>
        <w:t>特征</w:t>
      </w:r>
      <w:r w:rsidRPr="0096198F">
        <w:rPr>
          <w:rFonts w:ascii="宋体" w:eastAsia="宋体" w:hAnsi="宋体"/>
          <w:sz w:val="24"/>
          <w:szCs w:val="24"/>
        </w:rPr>
        <w:t>向量的投影</w:t>
      </w:r>
      <w:r w:rsidRPr="0096198F">
        <w:rPr>
          <w:rFonts w:ascii="宋体" w:eastAsia="宋体" w:hAnsi="宋体" w:hint="eastAsia"/>
          <w:sz w:val="24"/>
          <w:szCs w:val="24"/>
        </w:rPr>
        <w:t>来对</w:t>
      </w:r>
      <w:r w:rsidRPr="0096198F">
        <w:rPr>
          <w:rFonts w:ascii="宋体" w:eastAsia="宋体" w:hAnsi="宋体"/>
          <w:sz w:val="24"/>
          <w:szCs w:val="24"/>
        </w:rPr>
        <w:t>文</w:t>
      </w:r>
      <w:r w:rsidRPr="0096198F">
        <w:rPr>
          <w:rFonts w:ascii="宋体" w:eastAsia="宋体" w:hAnsi="宋体" w:hint="eastAsia"/>
          <w:sz w:val="24"/>
          <w:szCs w:val="24"/>
        </w:rPr>
        <w:t>档</w:t>
      </w:r>
      <w:r w:rsidRPr="0096198F">
        <w:rPr>
          <w:rFonts w:ascii="宋体" w:eastAsia="宋体" w:hAnsi="宋体"/>
          <w:sz w:val="24"/>
          <w:szCs w:val="24"/>
        </w:rPr>
        <w:t>进行排序。</w:t>
      </w:r>
    </w:p>
    <w:p w14:paraId="16C8F5F7" w14:textId="77777777" w:rsidR="001D4A89" w:rsidRPr="0096198F" w:rsidRDefault="001D4A89" w:rsidP="001D4A89">
      <w:pPr>
        <w:widowControl/>
        <w:shd w:val="clear" w:color="auto" w:fill="F7F8FA"/>
        <w:ind w:firstLineChars="200" w:firstLine="480"/>
        <w:jc w:val="center"/>
        <w:rPr>
          <w:rFonts w:ascii="宋体" w:eastAsia="宋体" w:hAnsi="宋体" w:cs="Arial"/>
          <w:kern w:val="0"/>
          <w:sz w:val="24"/>
          <w:szCs w:val="24"/>
        </w:rPr>
      </w:pPr>
      <m:oMath>
        <m:r>
          <w:rPr>
            <w:rFonts w:ascii="Cambria Math" w:eastAsia="宋体" w:hAnsi="Cambria Math" w:cs="MS Mincho"/>
            <w:sz w:val="24"/>
            <w:szCs w:val="24"/>
          </w:rPr>
          <m:t>h</m:t>
        </m:r>
        <m:r>
          <m:rPr>
            <m:sty m:val="p"/>
          </m:rPr>
          <w:rPr>
            <w:rFonts w:ascii="Cambria Math" w:eastAsia="宋体" w:hAnsi="Cambria Math" w:hint="eastAsia"/>
            <w:sz w:val="24"/>
            <w:szCs w:val="24"/>
          </w:rPr>
          <m:t>(</m:t>
        </m:r>
        <m:r>
          <w:rPr>
            <w:rFonts w:ascii="Cambria Math" w:eastAsia="宋体" w:hAnsi="Cambria Math" w:cs="Cambria Math"/>
            <w:sz w:val="24"/>
            <w:szCs w:val="24"/>
          </w:rPr>
          <m:t>w</m:t>
        </m:r>
        <m:r>
          <m:rPr>
            <m:sty m:val="p"/>
          </m:rPr>
          <w:rPr>
            <w:rFonts w:ascii="Cambria Math" w:eastAsia="宋体" w:hAnsi="Cambria Math"/>
            <w:sz w:val="24"/>
            <w:szCs w:val="24"/>
          </w:rPr>
          <m:t xml:space="preserve">, </m:t>
        </m:r>
        <m:r>
          <w:rPr>
            <w:rFonts w:ascii="Cambria Math" w:eastAsia="宋体" w:hAnsi="Cambria Math" w:cs="Cambria Math"/>
            <w:sz w:val="24"/>
            <w:szCs w:val="24"/>
          </w:rPr>
          <m:t>φ</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q</m:t>
            </m:r>
          </m:e>
          <m:sub>
            <m:r>
              <w:rPr>
                <w:rFonts w:ascii="Cambria Math" w:eastAsia="宋体" w:hAnsi="Cambria Math" w:cs="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cs="Cambria Math"/>
                <w:sz w:val="24"/>
                <w:szCs w:val="24"/>
              </w:rPr>
              <m:t>D</m:t>
            </m:r>
          </m:e>
          <m:sub>
            <m:r>
              <w:rPr>
                <w:rFonts w:ascii="Cambria Math" w:eastAsia="宋体" w:hAnsi="Cambria Math" w:cs="Cambria Math"/>
                <w:sz w:val="24"/>
                <w:szCs w:val="24"/>
              </w:rPr>
              <m:t>i</m:t>
            </m:r>
          </m:sub>
        </m:sSub>
        <m:r>
          <m:rPr>
            <m:sty m:val="p"/>
          </m:rPr>
          <w:rPr>
            <w:rFonts w:ascii="Cambria Math" w:eastAsia="宋体" w:hAnsi="Cambria Math"/>
            <w:sz w:val="24"/>
            <w:szCs w:val="24"/>
          </w:rPr>
          <m:t>))</m:t>
        </m:r>
      </m:oMath>
      <w:r w:rsidRPr="0096198F">
        <w:rPr>
          <w:rFonts w:ascii="宋体" w:eastAsia="宋体" w:hAnsi="宋体" w:cs="Arial" w:hint="eastAsia"/>
          <w:sz w:val="24"/>
          <w:szCs w:val="24"/>
        </w:rPr>
        <w:t xml:space="preserve">   2.2</w:t>
      </w:r>
    </w:p>
    <w:p w14:paraId="3690CBEA"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对于以上的</w:t>
      </w:r>
      <w:r w:rsidRPr="0096198F">
        <w:rPr>
          <w:rFonts w:ascii="宋体" w:eastAsia="宋体" w:hAnsi="宋体"/>
          <w:sz w:val="24"/>
          <w:szCs w:val="24"/>
        </w:rPr>
        <w:t>排序问题</w:t>
      </w:r>
      <w:r w:rsidRPr="0096198F">
        <w:rPr>
          <w:rFonts w:ascii="宋体" w:eastAsia="宋体" w:hAnsi="宋体" w:hint="eastAsia"/>
          <w:sz w:val="24"/>
          <w:szCs w:val="24"/>
        </w:rPr>
        <w:t>，可以通过</w:t>
      </w:r>
      <w:r w:rsidRPr="0096198F">
        <w:rPr>
          <w:rFonts w:ascii="宋体" w:eastAsia="宋体" w:hAnsi="宋体"/>
          <w:sz w:val="24"/>
          <w:szCs w:val="24"/>
        </w:rPr>
        <w:t>线性SVM</w:t>
      </w:r>
      <w:r w:rsidRPr="0096198F">
        <w:rPr>
          <w:rFonts w:ascii="宋体" w:eastAsia="宋体" w:hAnsi="宋体" w:hint="eastAsia"/>
          <w:sz w:val="24"/>
          <w:szCs w:val="24"/>
        </w:rPr>
        <w:t>分类来解决</w:t>
      </w:r>
      <w:r w:rsidRPr="0096198F">
        <w:rPr>
          <w:rFonts w:ascii="宋体" w:eastAsia="宋体" w:hAnsi="宋体"/>
          <w:sz w:val="24"/>
          <w:szCs w:val="24"/>
        </w:rPr>
        <w:t>。</w:t>
      </w:r>
      <w:r w:rsidRPr="0096198F">
        <w:rPr>
          <w:rFonts w:ascii="宋体" w:eastAsia="宋体" w:hAnsi="宋体" w:hint="eastAsia"/>
          <w:sz w:val="24"/>
          <w:szCs w:val="24"/>
        </w:rPr>
        <w:t>首先，</w:t>
      </w:r>
      <w:r w:rsidRPr="0096198F">
        <w:rPr>
          <w:rFonts w:ascii="宋体" w:eastAsia="宋体" w:hAnsi="宋体"/>
          <w:sz w:val="24"/>
          <w:szCs w:val="24"/>
        </w:rPr>
        <w:t>将同一组不同等级特征向量之间的差异作为新的特征向量处理，如</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作为</w:t>
      </w:r>
      <w:r w:rsidRPr="0096198F">
        <w:rPr>
          <w:rFonts w:ascii="宋体" w:eastAsia="宋体" w:hAnsi="宋体"/>
          <w:sz w:val="24"/>
          <w:szCs w:val="24"/>
        </w:rPr>
        <w:t>新的特征向量</w:t>
      </w:r>
      <w:r w:rsidRPr="0096198F">
        <w:rPr>
          <w:rFonts w:ascii="宋体" w:eastAsia="宋体" w:hAnsi="宋体" w:hint="eastAsia"/>
          <w:sz w:val="24"/>
          <w:szCs w:val="24"/>
        </w:rPr>
        <w:t>，同时</w:t>
      </w:r>
      <w:r w:rsidRPr="0096198F">
        <w:rPr>
          <w:rFonts w:ascii="宋体" w:eastAsia="宋体" w:hAnsi="宋体"/>
          <w:sz w:val="24"/>
          <w:szCs w:val="24"/>
        </w:rPr>
        <w:t>，每个新的特征向量的</w:t>
      </w:r>
      <w:r w:rsidRPr="0096198F">
        <w:rPr>
          <w:rFonts w:ascii="宋体" w:eastAsia="宋体" w:hAnsi="宋体" w:hint="eastAsia"/>
          <w:sz w:val="24"/>
          <w:szCs w:val="24"/>
        </w:rPr>
        <w:t>级别</w:t>
      </w:r>
      <w:r w:rsidRPr="0096198F">
        <w:rPr>
          <w:rFonts w:ascii="宋体" w:eastAsia="宋体" w:hAnsi="宋体"/>
          <w:sz w:val="24"/>
          <w:szCs w:val="24"/>
        </w:rPr>
        <w:t>也被</w:t>
      </w:r>
      <w:r w:rsidRPr="0096198F">
        <w:rPr>
          <w:rFonts w:ascii="宋体" w:eastAsia="宋体" w:hAnsi="宋体" w:hint="eastAsia"/>
          <w:sz w:val="24"/>
          <w:szCs w:val="24"/>
        </w:rPr>
        <w:t>标签</w:t>
      </w:r>
      <w:r w:rsidRPr="0096198F">
        <w:rPr>
          <w:rFonts w:ascii="宋体" w:eastAsia="宋体" w:hAnsi="宋体"/>
          <w:sz w:val="24"/>
          <w:szCs w:val="24"/>
        </w:rPr>
        <w:t>所代替</w:t>
      </w:r>
      <w:r w:rsidRPr="0096198F">
        <w:rPr>
          <w:rFonts w:ascii="宋体" w:eastAsia="宋体" w:hAnsi="宋体" w:hint="eastAsia"/>
          <w:sz w:val="24"/>
          <w:szCs w:val="24"/>
        </w:rPr>
        <w:t>，如根据</w:t>
      </w:r>
      <w:r w:rsidRPr="0096198F">
        <w:rPr>
          <w:rFonts w:ascii="宋体" w:eastAsia="宋体" w:hAnsi="宋体"/>
          <w:sz w:val="24"/>
          <w:szCs w:val="24"/>
        </w:rPr>
        <w:t>原向量的</w:t>
      </w:r>
      <w:r w:rsidRPr="0096198F">
        <w:rPr>
          <w:rFonts w:ascii="宋体" w:eastAsia="宋体" w:hAnsi="宋体" w:hint="eastAsia"/>
          <w:sz w:val="24"/>
          <w:szCs w:val="24"/>
        </w:rPr>
        <w:t>等级</w:t>
      </w:r>
      <w:r w:rsidRPr="0096198F">
        <w:rPr>
          <w:rFonts w:ascii="宋体" w:eastAsia="宋体" w:hAnsi="宋体"/>
          <w:sz w:val="24"/>
          <w:szCs w:val="24"/>
        </w:rPr>
        <w:t>，</w:t>
      </w:r>
      <w:r w:rsidRPr="0096198F">
        <w:rPr>
          <w:rFonts w:ascii="宋体" w:eastAsia="宋体" w:hAnsi="宋体" w:hint="eastAsia"/>
          <w:sz w:val="24"/>
          <w:szCs w:val="24"/>
        </w:rPr>
        <w:t>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hint="eastAsia"/>
          <w:sz w:val="24"/>
          <w:szCs w:val="24"/>
        </w:rPr>
        <w:t>标记为负相关，将</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3</m:t>
            </m:r>
          </m:sub>
        </m:sSub>
      </m:oMath>
      <w:r w:rsidRPr="0096198F">
        <w:rPr>
          <w:rFonts w:ascii="宋体" w:eastAsia="宋体" w:hAnsi="宋体" w:hint="eastAsia"/>
          <w:sz w:val="24"/>
          <w:szCs w:val="24"/>
        </w:rPr>
        <w:t>标记为正相关，这样</w:t>
      </w:r>
      <w:r w:rsidRPr="0096198F">
        <w:rPr>
          <w:rFonts w:ascii="宋体" w:eastAsia="宋体" w:hAnsi="宋体"/>
          <w:sz w:val="24"/>
          <w:szCs w:val="24"/>
        </w:rPr>
        <w:t>的好处是可以把每个</w:t>
      </w:r>
      <w:r w:rsidRPr="0096198F">
        <w:rPr>
          <w:rFonts w:ascii="宋体" w:eastAsia="宋体" w:hAnsi="宋体" w:hint="eastAsia"/>
          <w:sz w:val="24"/>
          <w:szCs w:val="24"/>
        </w:rPr>
        <w:t>特征</w:t>
      </w:r>
      <w:r w:rsidRPr="0096198F">
        <w:rPr>
          <w:rFonts w:ascii="宋体" w:eastAsia="宋体" w:hAnsi="宋体"/>
          <w:sz w:val="24"/>
          <w:szCs w:val="24"/>
        </w:rPr>
        <w:t>向量的权重</w:t>
      </w:r>
      <m:oMath>
        <m:r>
          <w:rPr>
            <w:rFonts w:ascii="Cambria Math" w:eastAsia="宋体" w:hAnsi="Cambria Math"/>
            <w:sz w:val="24"/>
            <w:szCs w:val="24"/>
          </w:rPr>
          <m:t>w</m:t>
        </m:r>
      </m:oMath>
      <w:r w:rsidRPr="0096198F">
        <w:rPr>
          <w:rFonts w:ascii="宋体" w:eastAsia="宋体" w:hAnsi="宋体"/>
          <w:sz w:val="24"/>
          <w:szCs w:val="24"/>
        </w:rPr>
        <w:t xml:space="preserve"> </w:t>
      </w:r>
      <w:r w:rsidRPr="0096198F">
        <w:rPr>
          <w:rFonts w:ascii="宋体" w:eastAsia="宋体" w:hAnsi="宋体" w:hint="eastAsia"/>
          <w:sz w:val="24"/>
          <w:szCs w:val="24"/>
        </w:rPr>
        <w:t>进行</w:t>
      </w:r>
      <w:r w:rsidRPr="0096198F">
        <w:rPr>
          <w:rFonts w:ascii="宋体" w:eastAsia="宋体" w:hAnsi="宋体"/>
          <w:sz w:val="24"/>
          <w:szCs w:val="24"/>
        </w:rPr>
        <w:t>组合，</w:t>
      </w:r>
      <w:r w:rsidRPr="0096198F">
        <w:rPr>
          <w:rFonts w:ascii="宋体" w:eastAsia="宋体" w:hAnsi="宋体" w:hint="eastAsia"/>
          <w:sz w:val="24"/>
          <w:szCs w:val="24"/>
        </w:rPr>
        <w:t>形成</w:t>
      </w:r>
      <w:r w:rsidRPr="0096198F">
        <w:rPr>
          <w:rFonts w:ascii="宋体" w:eastAsia="宋体" w:hAnsi="宋体"/>
          <w:sz w:val="24"/>
          <w:szCs w:val="24"/>
        </w:rPr>
        <w:t>新的适合所有特征向量的权重。</w:t>
      </w:r>
      <w:r w:rsidRPr="0096198F">
        <w:rPr>
          <w:rFonts w:ascii="宋体" w:eastAsia="宋体" w:hAnsi="宋体" w:hint="eastAsia"/>
          <w:sz w:val="24"/>
          <w:szCs w:val="24"/>
        </w:rPr>
        <w:t>需要注意</w:t>
      </w:r>
      <w:r w:rsidRPr="0096198F">
        <w:rPr>
          <w:rFonts w:ascii="宋体" w:eastAsia="宋体" w:hAnsi="宋体"/>
          <w:sz w:val="24"/>
          <w:szCs w:val="24"/>
        </w:rPr>
        <w:t>的是</w:t>
      </w:r>
      <w:r w:rsidRPr="0096198F">
        <w:rPr>
          <w:rFonts w:ascii="宋体" w:eastAsia="宋体" w:hAnsi="宋体" w:hint="eastAsia"/>
          <w:sz w:val="24"/>
          <w:szCs w:val="24"/>
        </w:rPr>
        <w:t>，</w:t>
      </w:r>
      <w:r w:rsidRPr="0096198F">
        <w:rPr>
          <w:rFonts w:ascii="宋体" w:eastAsia="宋体" w:hAnsi="宋体"/>
          <w:sz w:val="24"/>
          <w:szCs w:val="24"/>
        </w:rPr>
        <w:t>只需要对同一组中不同等级的特征向量创建新的</w:t>
      </w:r>
      <w:r w:rsidRPr="0096198F">
        <w:rPr>
          <w:rFonts w:ascii="宋体" w:eastAsia="宋体" w:hAnsi="宋体" w:hint="eastAsia"/>
          <w:sz w:val="24"/>
          <w:szCs w:val="24"/>
        </w:rPr>
        <w:t>特征</w:t>
      </w:r>
      <w:r w:rsidRPr="0096198F">
        <w:rPr>
          <w:rFonts w:ascii="宋体" w:eastAsia="宋体" w:hAnsi="宋体"/>
          <w:sz w:val="24"/>
          <w:szCs w:val="24"/>
        </w:rPr>
        <w:t>向量。</w:t>
      </w:r>
    </w:p>
    <w:p w14:paraId="6BEB98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图4中，</w:t>
      </w:r>
      <w:r w:rsidRPr="0096198F">
        <w:rPr>
          <w:rFonts w:ascii="宋体" w:eastAsia="宋体" w:hAnsi="宋体"/>
          <w:sz w:val="24"/>
          <w:szCs w:val="24"/>
        </w:rPr>
        <w:t>支持向量机模型中的</w:t>
      </w:r>
      <w:r w:rsidRPr="0096198F">
        <w:rPr>
          <w:rFonts w:ascii="宋体" w:eastAsia="宋体" w:hAnsi="宋体" w:hint="eastAsia"/>
          <w:sz w:val="24"/>
          <w:szCs w:val="24"/>
        </w:rPr>
        <w:t>两条</w:t>
      </w:r>
      <w:r w:rsidRPr="0096198F">
        <w:rPr>
          <w:rFonts w:ascii="宋体" w:eastAsia="宋体" w:hAnsi="宋体"/>
          <w:sz w:val="24"/>
          <w:szCs w:val="24"/>
        </w:rPr>
        <w:t>边</w:t>
      </w:r>
      <w:r w:rsidRPr="0096198F">
        <w:rPr>
          <w:rFonts w:ascii="宋体" w:eastAsia="宋体" w:hAnsi="宋体" w:hint="eastAsia"/>
          <w:sz w:val="24"/>
          <w:szCs w:val="24"/>
        </w:rPr>
        <w:t>界线，</w:t>
      </w:r>
      <w:r w:rsidRPr="0096198F">
        <w:rPr>
          <w:rFonts w:ascii="宋体" w:eastAsia="宋体" w:hAnsi="宋体"/>
          <w:sz w:val="24"/>
          <w:szCs w:val="24"/>
        </w:rPr>
        <w:t>从几何意义</w:t>
      </w:r>
      <w:r w:rsidRPr="0096198F">
        <w:rPr>
          <w:rFonts w:ascii="宋体" w:eastAsia="宋体" w:hAnsi="宋体" w:hint="eastAsia"/>
          <w:sz w:val="24"/>
          <w:szCs w:val="24"/>
        </w:rPr>
        <w:t>上讲，代表</w:t>
      </w:r>
      <w:r w:rsidRPr="0096198F">
        <w:rPr>
          <w:rFonts w:ascii="宋体" w:eastAsia="宋体" w:hAnsi="宋体"/>
          <w:sz w:val="24"/>
          <w:szCs w:val="24"/>
        </w:rPr>
        <w:t>两个等级的</w:t>
      </w:r>
      <w:r w:rsidRPr="0096198F">
        <w:rPr>
          <w:rFonts w:ascii="宋体" w:eastAsia="宋体" w:hAnsi="宋体" w:hint="eastAsia"/>
          <w:sz w:val="24"/>
          <w:szCs w:val="24"/>
        </w:rPr>
        <w:t>对象的</w:t>
      </w:r>
      <w:r w:rsidRPr="0096198F">
        <w:rPr>
          <w:rFonts w:ascii="宋体" w:eastAsia="宋体" w:hAnsi="宋体"/>
          <w:sz w:val="24"/>
          <w:szCs w:val="24"/>
        </w:rPr>
        <w:t>投影之间的最近距离。</w:t>
      </w:r>
      <w:r w:rsidRPr="0096198F">
        <w:rPr>
          <w:rFonts w:ascii="宋体" w:eastAsia="宋体" w:hAnsi="宋体" w:hint="eastAsia"/>
          <w:sz w:val="24"/>
          <w:szCs w:val="24"/>
        </w:rPr>
        <w:t>在在SVM</w:t>
      </w:r>
      <w:r w:rsidRPr="0096198F">
        <w:rPr>
          <w:rFonts w:ascii="宋体" w:eastAsia="宋体" w:hAnsi="宋体"/>
          <w:sz w:val="24"/>
          <w:szCs w:val="24"/>
        </w:rPr>
        <w:t>的超平面中，通过</w:t>
      </w:r>
      <w:r w:rsidRPr="0096198F">
        <w:rPr>
          <w:rFonts w:ascii="宋体" w:eastAsia="宋体" w:hAnsi="宋体" w:hint="eastAsia"/>
          <w:sz w:val="24"/>
          <w:szCs w:val="24"/>
        </w:rPr>
        <w:t>原实例来表示</w:t>
      </w:r>
      <w:r w:rsidRPr="0096198F">
        <w:rPr>
          <w:rFonts w:ascii="宋体" w:eastAsia="宋体" w:hAnsi="宋体"/>
          <w:sz w:val="24"/>
          <w:szCs w:val="24"/>
        </w:rPr>
        <w:t>的</w:t>
      </w:r>
      <w:r w:rsidRPr="0096198F">
        <w:rPr>
          <w:rFonts w:ascii="宋体" w:eastAsia="宋体" w:hAnsi="宋体" w:hint="eastAsia"/>
          <w:sz w:val="24"/>
          <w:szCs w:val="24"/>
        </w:rPr>
        <w:t>正、负</w:t>
      </w:r>
      <w:r w:rsidRPr="0096198F">
        <w:rPr>
          <w:rFonts w:ascii="宋体" w:eastAsia="宋体" w:hAnsi="宋体"/>
          <w:sz w:val="24"/>
          <w:szCs w:val="24"/>
        </w:rPr>
        <w:t>实例</w:t>
      </w:r>
      <w:r w:rsidRPr="0096198F">
        <w:rPr>
          <w:rFonts w:ascii="宋体" w:eastAsia="宋体" w:hAnsi="宋体" w:hint="eastAsia"/>
          <w:sz w:val="24"/>
          <w:szCs w:val="24"/>
        </w:rPr>
        <w:t>是成对</w:t>
      </w:r>
      <w:r w:rsidRPr="0096198F">
        <w:rPr>
          <w:rFonts w:ascii="宋体" w:eastAsia="宋体" w:hAnsi="宋体"/>
          <w:sz w:val="24"/>
          <w:szCs w:val="24"/>
        </w:rPr>
        <w:t>相关</w:t>
      </w:r>
      <w:r w:rsidRPr="0096198F">
        <w:rPr>
          <w:rFonts w:ascii="宋体" w:eastAsia="宋体" w:hAnsi="宋体" w:hint="eastAsia"/>
          <w:sz w:val="24"/>
          <w:szCs w:val="24"/>
        </w:rPr>
        <w:t>的。</w:t>
      </w:r>
      <w:r w:rsidRPr="0096198F">
        <w:rPr>
          <w:rFonts w:ascii="宋体" w:eastAsia="宋体" w:hAnsi="宋体"/>
          <w:sz w:val="24"/>
          <w:szCs w:val="24"/>
        </w:rPr>
        <w:t>例如，</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oMath>
      <w:r w:rsidRPr="0096198F">
        <w:rPr>
          <w:rFonts w:ascii="宋体" w:eastAsia="宋体" w:hAnsi="宋体"/>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m:rPr>
                <m:sty m:val="p"/>
              </m:rPr>
              <w:rPr>
                <w:rFonts w:ascii="Cambria Math" w:eastAsia="宋体" w:hAnsi="Cambria Math"/>
                <w:sz w:val="24"/>
                <w:szCs w:val="24"/>
              </w:rPr>
              <m:t>1</m:t>
            </m:r>
          </m:sub>
        </m:sSub>
      </m:oMath>
      <w:r w:rsidRPr="0096198F">
        <w:rPr>
          <w:rFonts w:ascii="宋体" w:eastAsia="宋体" w:hAnsi="宋体"/>
          <w:sz w:val="24"/>
          <w:szCs w:val="24"/>
        </w:rPr>
        <w:t>分别是正的和负的实例</w:t>
      </w:r>
      <w:r w:rsidRPr="0096198F">
        <w:rPr>
          <w:rFonts w:ascii="宋体" w:eastAsia="宋体" w:hAnsi="宋体" w:hint="eastAsia"/>
          <w:sz w:val="24"/>
          <w:szCs w:val="24"/>
        </w:rPr>
        <w:t>。</w:t>
      </w:r>
      <w:r w:rsidRPr="0096198F">
        <w:rPr>
          <w:rFonts w:ascii="宋体" w:eastAsia="宋体" w:hAnsi="宋体"/>
          <w:sz w:val="24"/>
          <w:szCs w:val="24"/>
        </w:rPr>
        <w:t>我们在</w:t>
      </w:r>
      <w:r w:rsidRPr="0096198F">
        <w:rPr>
          <w:rFonts w:ascii="宋体" w:eastAsia="宋体" w:hAnsi="宋体" w:hint="eastAsia"/>
          <w:sz w:val="24"/>
          <w:szCs w:val="24"/>
        </w:rPr>
        <w:t>训练</w:t>
      </w:r>
      <w:r w:rsidRPr="0096198F">
        <w:rPr>
          <w:rFonts w:ascii="宋体" w:eastAsia="宋体" w:hAnsi="宋体"/>
          <w:sz w:val="24"/>
          <w:szCs w:val="24"/>
        </w:rPr>
        <w:t>时可以只选择正实例，负实例与</w:t>
      </w:r>
      <w:r w:rsidRPr="0096198F">
        <w:rPr>
          <w:rFonts w:ascii="宋体" w:eastAsia="宋体" w:hAnsi="宋体" w:hint="eastAsia"/>
          <w:sz w:val="24"/>
          <w:szCs w:val="24"/>
        </w:rPr>
        <w:t>正</w:t>
      </w:r>
      <w:r w:rsidRPr="0096198F">
        <w:rPr>
          <w:rFonts w:ascii="宋体" w:eastAsia="宋体" w:hAnsi="宋体"/>
          <w:sz w:val="24"/>
          <w:szCs w:val="24"/>
        </w:rPr>
        <w:t>实例</w:t>
      </w:r>
      <w:r w:rsidRPr="0096198F">
        <w:rPr>
          <w:rFonts w:ascii="宋体" w:eastAsia="宋体" w:hAnsi="宋体" w:hint="eastAsia"/>
          <w:sz w:val="24"/>
          <w:szCs w:val="24"/>
        </w:rPr>
        <w:t>代表</w:t>
      </w:r>
      <w:r w:rsidRPr="0096198F">
        <w:rPr>
          <w:rFonts w:ascii="宋体" w:eastAsia="宋体" w:hAnsi="宋体"/>
          <w:sz w:val="24"/>
          <w:szCs w:val="24"/>
        </w:rPr>
        <w:t>的意义是一样的，可以不重复训练。</w:t>
      </w:r>
      <w:r w:rsidRPr="0096198F">
        <w:rPr>
          <w:rFonts w:ascii="宋体" w:eastAsia="宋体" w:hAnsi="宋体" w:hint="eastAsia"/>
          <w:sz w:val="24"/>
          <w:szCs w:val="24"/>
        </w:rPr>
        <w:t>此时</w:t>
      </w:r>
      <w:r w:rsidRPr="0096198F">
        <w:rPr>
          <w:rFonts w:ascii="宋体" w:eastAsia="宋体" w:hAnsi="宋体"/>
          <w:sz w:val="24"/>
          <w:szCs w:val="24"/>
        </w:rPr>
        <w:t>，SVM分类器的权</w:t>
      </w:r>
      <w:r w:rsidRPr="0096198F">
        <w:rPr>
          <w:rFonts w:ascii="宋体" w:eastAsia="宋体" w:hAnsi="宋体" w:hint="eastAsia"/>
          <w:sz w:val="24"/>
          <w:szCs w:val="24"/>
        </w:rPr>
        <w:t>重</w:t>
      </w:r>
      <w:r w:rsidRPr="0096198F">
        <w:rPr>
          <w:rFonts w:ascii="宋体" w:eastAsia="宋体" w:hAnsi="宋体"/>
          <w:sz w:val="24"/>
          <w:szCs w:val="24"/>
        </w:rPr>
        <w:t>向量</w:t>
      </w:r>
      <m:oMath>
        <m:r>
          <w:rPr>
            <w:rFonts w:ascii="Cambria Math" w:eastAsia="宋体" w:hAnsi="Cambria Math"/>
            <w:sz w:val="24"/>
            <w:szCs w:val="24"/>
          </w:rPr>
          <m:t>w</m:t>
        </m:r>
      </m:oMath>
      <w:r w:rsidRPr="0096198F">
        <w:rPr>
          <w:rFonts w:ascii="宋体" w:eastAsia="宋体" w:hAnsi="宋体" w:hint="eastAsia"/>
          <w:sz w:val="24"/>
          <w:szCs w:val="24"/>
        </w:rPr>
        <w:t>，其实</w:t>
      </w:r>
      <w:r w:rsidRPr="0096198F">
        <w:rPr>
          <w:rFonts w:ascii="宋体" w:eastAsia="宋体" w:hAnsi="宋体"/>
          <w:sz w:val="24"/>
          <w:szCs w:val="24"/>
        </w:rPr>
        <w:t>就是排序函数。</w:t>
      </w:r>
    </w:p>
    <w:p w14:paraId="485618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因此，</w:t>
      </w:r>
      <w:r w:rsidRPr="0096198F">
        <w:rPr>
          <w:rFonts w:ascii="宋体" w:eastAsia="宋体" w:hAnsi="宋体"/>
          <w:sz w:val="24"/>
          <w:szCs w:val="24"/>
        </w:rPr>
        <w:t>此时的训练数据</w:t>
      </w:r>
      <w:r w:rsidRPr="0096198F">
        <w:rPr>
          <w:rFonts w:ascii="宋体" w:eastAsia="宋体" w:hAnsi="宋体" w:hint="eastAsia"/>
          <w:sz w:val="24"/>
          <w:szCs w:val="24"/>
        </w:rPr>
        <w:t>的</w:t>
      </w:r>
      <w:r w:rsidRPr="0096198F">
        <w:rPr>
          <w:rFonts w:ascii="宋体" w:eastAsia="宋体" w:hAnsi="宋体"/>
          <w:sz w:val="24"/>
          <w:szCs w:val="24"/>
        </w:rPr>
        <w:t>形式</w:t>
      </w:r>
      <w:r w:rsidRPr="0096198F">
        <w:rPr>
          <w:rFonts w:ascii="宋体" w:eastAsia="宋体" w:hAnsi="宋体" w:hint="eastAsia"/>
          <w:sz w:val="24"/>
          <w:szCs w:val="24"/>
        </w:rPr>
        <w:t>为</w:t>
      </w:r>
      <m:oMath>
        <m:d>
          <m:dPr>
            <m:begChr m:val="{"/>
            <m:endChr m:val="}"/>
            <m:ctrlPr>
              <w:rPr>
                <w:rFonts w:ascii="Cambria Math" w:eastAsia="宋体" w:hAnsi="Cambria Math"/>
                <w:sz w:val="24"/>
                <w:szCs w:val="24"/>
              </w:rPr>
            </m:ctrlPr>
          </m:dPr>
          <m:e>
            <m:d>
              <m:dPr>
                <m:ctrlPr>
                  <w:rPr>
                    <w:rFonts w:ascii="Cambria Math" w:eastAsia="宋体" w:hAnsi="Cambria Math"/>
                    <w:sz w:val="24"/>
                    <w:szCs w:val="24"/>
                  </w:rPr>
                </m:ctrlPr>
              </m:dPr>
              <m:e>
                <m:d>
                  <m:dPr>
                    <m:ctrlPr>
                      <w:rPr>
                        <w:rFonts w:ascii="Cambria Math" w:eastAsia="宋体" w:hAnsi="Cambria Math"/>
                        <w:sz w:val="24"/>
                        <w:szCs w:val="24"/>
                      </w:rPr>
                    </m:ctrlPr>
                  </m:dPr>
                  <m:e>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e>
                </m:d>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e>
            </m:d>
          </m:e>
        </m:d>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=1,⋯,</m:t>
        </m:r>
        <m:r>
          <w:rPr>
            <w:rFonts w:ascii="Cambria Math" w:eastAsia="宋体" w:hAnsi="Cambria Math"/>
            <w:sz w:val="24"/>
            <w:szCs w:val="24"/>
          </w:rPr>
          <m:t>m</m:t>
        </m:r>
      </m:oMath>
      <w:r w:rsidRPr="0096198F">
        <w:rPr>
          <w:rFonts w:ascii="宋体" w:eastAsia="宋体" w:hAnsi="宋体" w:hint="eastAsia"/>
          <w:sz w:val="24"/>
          <w:szCs w:val="24"/>
        </w:rPr>
        <w:t xml:space="preserve"> ，每个实例</w:t>
      </w:r>
      <w:r w:rsidRPr="0096198F">
        <w:rPr>
          <w:rFonts w:ascii="宋体" w:eastAsia="宋体" w:hAnsi="宋体"/>
          <w:sz w:val="24"/>
          <w:szCs w:val="24"/>
        </w:rPr>
        <w:t>由</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Pr="0096198F">
        <w:rPr>
          <w:rFonts w:ascii="宋体" w:eastAsia="宋体" w:hAnsi="宋体" w:hint="eastAsia"/>
          <w:sz w:val="24"/>
          <w:szCs w:val="24"/>
        </w:rPr>
        <w:t>两个</w:t>
      </w:r>
      <w:r w:rsidRPr="0096198F">
        <w:rPr>
          <w:rFonts w:ascii="宋体" w:eastAsia="宋体" w:hAnsi="宋体"/>
          <w:sz w:val="24"/>
          <w:szCs w:val="24"/>
        </w:rPr>
        <w:t>特征向量来表示</w:t>
      </w:r>
      <w:r w:rsidRPr="0096198F">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∈{+1</m:t>
        </m:r>
        <m:r>
          <m:rPr>
            <m:sty m:val="p"/>
          </m:rPr>
          <w:rPr>
            <w:rFonts w:ascii="Cambria Math" w:eastAsia="宋体" w:hAnsi="Cambria Math" w:hint="eastAsia"/>
            <w:sz w:val="24"/>
            <w:szCs w:val="24"/>
          </w:rPr>
          <m:t>，</m:t>
        </m:r>
        <m:r>
          <m:rPr>
            <m:sty m:val="p"/>
          </m:rPr>
          <w:rPr>
            <w:rFonts w:ascii="Cambria Math" w:eastAsia="宋体" w:hAnsi="Cambria Math"/>
            <w:sz w:val="24"/>
            <w:szCs w:val="24"/>
          </w:rPr>
          <m:t>-1}</m:t>
        </m:r>
      </m:oMath>
      <w:r w:rsidRPr="0096198F">
        <w:rPr>
          <w:rFonts w:ascii="宋体" w:eastAsia="宋体" w:hAnsi="宋体" w:hint="eastAsia"/>
          <w:sz w:val="24"/>
          <w:szCs w:val="24"/>
        </w:rPr>
        <w:t>用来</w:t>
      </w:r>
      <w:r w:rsidRPr="0096198F">
        <w:rPr>
          <w:rFonts w:ascii="宋体" w:eastAsia="宋体" w:hAnsi="宋体"/>
          <w:sz w:val="24"/>
          <w:szCs w:val="24"/>
        </w:rPr>
        <w:t>表示哪个向量应该排在前面。</w:t>
      </w:r>
      <w:r w:rsidRPr="0096198F">
        <w:rPr>
          <w:rFonts w:ascii="宋体" w:eastAsia="宋体" w:hAnsi="宋体" w:hint="eastAsia"/>
          <w:sz w:val="24"/>
          <w:szCs w:val="24"/>
        </w:rPr>
        <w:t>此时</w:t>
      </w:r>
      <w:r w:rsidRPr="0096198F">
        <w:rPr>
          <w:rFonts w:ascii="宋体" w:eastAsia="宋体" w:hAnsi="宋体"/>
          <w:sz w:val="24"/>
          <w:szCs w:val="24"/>
        </w:rPr>
        <w:t>可以将将SVM的学习问题形式化</w:t>
      </w:r>
      <w:r w:rsidRPr="0096198F">
        <w:rPr>
          <w:rFonts w:ascii="宋体" w:eastAsia="宋体" w:hAnsi="宋体" w:hint="eastAsia"/>
          <w:sz w:val="24"/>
          <w:szCs w:val="24"/>
        </w:rPr>
        <w:t>的</w:t>
      </w:r>
      <w:r w:rsidRPr="0096198F">
        <w:rPr>
          <w:rFonts w:ascii="宋体" w:eastAsia="宋体" w:hAnsi="宋体"/>
          <w:sz w:val="24"/>
          <w:szCs w:val="24"/>
        </w:rPr>
        <w:t>表示为</w:t>
      </w:r>
      <w:r w:rsidRPr="0096198F">
        <w:rPr>
          <w:rFonts w:ascii="宋体" w:eastAsia="宋体" w:hAnsi="宋体" w:hint="eastAsia"/>
          <w:sz w:val="24"/>
          <w:szCs w:val="24"/>
        </w:rPr>
        <w:t>以下的</w:t>
      </w:r>
      <w:r w:rsidRPr="0096198F">
        <w:rPr>
          <w:rFonts w:ascii="宋体" w:eastAsia="宋体" w:hAnsi="宋体"/>
          <w:sz w:val="24"/>
          <w:szCs w:val="24"/>
        </w:rPr>
        <w:t>QP</w:t>
      </w:r>
      <w:r w:rsidRPr="0096198F">
        <w:rPr>
          <w:rFonts w:ascii="宋体" w:eastAsia="宋体" w:hAnsi="宋体" w:hint="eastAsia"/>
          <w:sz w:val="24"/>
          <w:szCs w:val="24"/>
        </w:rPr>
        <w:t>（</w:t>
      </w:r>
      <w:r w:rsidRPr="0096198F">
        <w:rPr>
          <w:rFonts w:ascii="宋体" w:eastAsia="宋体" w:hAnsi="宋体"/>
          <w:sz w:val="24"/>
          <w:szCs w:val="24"/>
        </w:rPr>
        <w:t>Quadratic Programming</w:t>
      </w:r>
      <w:r>
        <w:rPr>
          <w:rFonts w:ascii="宋体" w:eastAsia="宋体" w:hAnsi="宋体" w:hint="eastAsia"/>
          <w:sz w:val="24"/>
          <w:szCs w:val="24"/>
        </w:rPr>
        <w:t>，</w:t>
      </w:r>
      <w:r w:rsidRPr="0096198F">
        <w:rPr>
          <w:rFonts w:ascii="宋体" w:eastAsia="宋体" w:hAnsi="宋体"/>
          <w:sz w:val="24"/>
          <w:szCs w:val="24"/>
        </w:rPr>
        <w:t>二次规划</w:t>
      </w:r>
      <w:r w:rsidRPr="0096198F">
        <w:rPr>
          <w:rFonts w:ascii="宋体" w:eastAsia="宋体" w:hAnsi="宋体" w:hint="eastAsia"/>
          <w:sz w:val="24"/>
          <w:szCs w:val="24"/>
        </w:rPr>
        <w:t>）</w:t>
      </w:r>
      <w:r w:rsidRPr="0096198F">
        <w:rPr>
          <w:rFonts w:ascii="宋体" w:eastAsia="宋体" w:hAnsi="宋体"/>
          <w:sz w:val="24"/>
          <w:szCs w:val="24"/>
        </w:rPr>
        <w:t>问题。</w:t>
      </w:r>
    </w:p>
    <w:p w14:paraId="29FFA1F7" w14:textId="77777777" w:rsidR="001D4A89" w:rsidRPr="0096198F" w:rsidRDefault="00AE69ED" w:rsidP="001D4A89">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min</m:t>
              </m:r>
            </m:e>
            <m:sub>
              <m:r>
                <w:rPr>
                  <w:rFonts w:ascii="Cambria Math" w:eastAsia="宋体" w:hAnsi="Cambria Math"/>
                  <w:sz w:val="24"/>
                  <w:szCs w:val="24"/>
                </w:rPr>
                <m:t>w,</m:t>
              </m:r>
            </m:sub>
          </m:sSub>
          <m:r>
            <w:rPr>
              <w:rFonts w:ascii="Cambria Math" w:eastAsia="宋体" w:hAnsi="Cambria Math"/>
              <w:sz w:val="24"/>
              <w:szCs w:val="24"/>
            </w:rPr>
            <m:t>,ξ</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r>
                    <w:rPr>
                      <w:rFonts w:ascii="Cambria Math" w:eastAsia="宋体" w:hAnsi="Cambria Math"/>
                      <w:sz w:val="24"/>
                      <w:szCs w:val="24"/>
                    </w:rPr>
                    <m:t>w</m:t>
                  </m:r>
                </m:e>
              </m:d>
            </m:e>
            <m:sup>
              <m:r>
                <w:rPr>
                  <w:rFonts w:ascii="Cambria Math" w:eastAsia="宋体" w:hAnsi="Cambria Math"/>
                  <w:sz w:val="24"/>
                  <w:szCs w:val="24"/>
                </w:rPr>
                <m:t>2</m:t>
              </m:r>
            </m:sup>
          </m:sSup>
          <m:r>
            <w:rPr>
              <w:rFonts w:ascii="Cambria Math" w:eastAsia="宋体" w:hAnsi="Cambria Math"/>
              <w:sz w:val="24"/>
              <w:szCs w:val="24"/>
            </w:rPr>
            <m:t>+C</m:t>
          </m:r>
          <m:nary>
            <m:naryPr>
              <m:chr m:val="∑"/>
              <m:limLoc m:val="subSup"/>
              <m:ctrlPr>
                <w:rPr>
                  <w:rFonts w:ascii="Cambria Math" w:eastAsia="宋体" w:hAnsi="Cambria Math"/>
                  <w:i/>
                  <w:sz w:val="24"/>
                  <w:szCs w:val="24"/>
                </w:rPr>
              </m:ctrlPr>
            </m:naryPr>
            <m:sub>
              <m:r>
                <w:rPr>
                  <w:rFonts w:ascii="Cambria Math" w:eastAsia="宋体" w:hAnsi="Cambria Math"/>
                  <w:sz w:val="24"/>
                  <w:szCs w:val="24"/>
                </w:rPr>
                <m:t>i</m:t>
              </m:r>
              <m:r>
                <m:rPr>
                  <m:aln/>
                </m:rPr>
                <w:rPr>
                  <w:rFonts w:ascii="Cambria Math" w:eastAsia="宋体" w:hAnsi="Cambria Math"/>
                  <w:sz w:val="24"/>
                  <w:szCs w:val="24"/>
                </w:rPr>
                <m:t>=1</m:t>
              </m:r>
            </m:sub>
            <m:sup>
              <m:r>
                <w:rPr>
                  <w:rFonts w:ascii="Cambria Math" w:eastAsia="宋体" w:hAnsi="Cambria Math"/>
                  <w:sz w:val="24"/>
                  <w:szCs w:val="24"/>
                </w:rPr>
                <m:t>m</m:t>
              </m:r>
            </m:sup>
            <m:e>
              <m:sSub>
                <m:sSubPr>
                  <m:ctrlPr>
                    <w:rPr>
                      <w:rFonts w:ascii="Cambria Math" w:eastAsia="宋体" w:hAnsi="Cambria Math"/>
                      <w:i/>
                      <w:sz w:val="24"/>
                      <w:szCs w:val="24"/>
                    </w:rPr>
                  </m:ctrlPr>
                </m:sSubPr>
                <m:e>
                  <m:r>
                    <w:rPr>
                      <w:rFonts w:ascii="Cambria Math" w:eastAsia="宋体" w:hAnsi="Cambria Math"/>
                      <w:sz w:val="24"/>
                      <w:szCs w:val="24"/>
                    </w:rPr>
                    <m:t>ξ</m:t>
                  </m:r>
                </m:e>
                <m:sub>
                  <m:r>
                    <w:rPr>
                      <w:rFonts w:ascii="Cambria Math" w:eastAsia="宋体" w:hAnsi="Cambria Math"/>
                      <w:sz w:val="24"/>
                      <w:szCs w:val="24"/>
                    </w:rPr>
                    <m:t>i</m:t>
                  </m:r>
                </m:sub>
              </m:sSub>
            </m:e>
          </m:nary>
        </m:oMath>
      </m:oMathPara>
    </w:p>
    <w:p w14:paraId="4EF54703" w14:textId="77777777" w:rsidR="001D4A89" w:rsidRPr="0096198F" w:rsidRDefault="001D4A89" w:rsidP="00112A3D">
      <w:pPr>
        <w:pStyle w:val="a2"/>
        <w:ind w:firstLine="480"/>
        <w:rPr>
          <w:rFonts w:ascii="宋体" w:hAnsi="宋体"/>
        </w:rPr>
      </w:pPr>
      <w:r w:rsidRPr="0096198F">
        <w:rPr>
          <w:rFonts w:ascii="宋体" w:hAnsi="宋体" w:hint="eastAsia"/>
        </w:rPr>
        <w:t xml:space="preserve">                 </w:t>
      </w:r>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oMath>
      <w:r w:rsidRPr="0096198F">
        <w:rPr>
          <w:rFonts w:ascii="宋体" w:hAnsi="宋体" w:hint="eastAsia"/>
        </w:rPr>
        <w:t xml:space="preserve"> </w:t>
      </w:r>
    </w:p>
    <w:p w14:paraId="32B22677" w14:textId="77777777" w:rsidR="001D4A89" w:rsidRPr="0096198F" w:rsidRDefault="00AE69ED" w:rsidP="00112A3D">
      <w:pPr>
        <w:pStyle w:val="a2"/>
        <w:ind w:firstLine="480"/>
        <w:rPr>
          <w:rFonts w:ascii="宋体" w:hAnsi="宋体"/>
        </w:rPr>
      </w:pPr>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 xml:space="preserve">≥0, </m:t>
          </m:r>
          <m:r>
            <w:rPr>
              <w:rFonts w:ascii="Cambria Math" w:hAnsi="Cambria Math"/>
            </w:rPr>
            <m:t>i</m:t>
          </m:r>
          <m:r>
            <m:rPr>
              <m:sty m:val="p"/>
            </m:rPr>
            <w:rPr>
              <w:rFonts w:ascii="Cambria Math" w:hAnsi="Cambria Math"/>
            </w:rPr>
            <m:t>=1,2</m:t>
          </m:r>
          <m:r>
            <m:rPr>
              <m:sty m:val="p"/>
            </m:rPr>
            <w:rPr>
              <w:rFonts w:ascii="Cambria Math" w:hAnsi="Cambria Math" w:hint="eastAsia"/>
            </w:rPr>
            <m:t>,</m:t>
          </m:r>
          <m:r>
            <m:rPr>
              <m:sty m:val="p"/>
            </m:rPr>
            <w:rPr>
              <w:rFonts w:ascii="Cambria Math" w:hAnsi="Cambria Math"/>
            </w:rPr>
            <m:t>⋯,</m:t>
          </m:r>
          <m:r>
            <w:rPr>
              <w:rFonts w:ascii="Cambria Math" w:hAnsi="Cambria Math"/>
            </w:rPr>
            <m:t>m</m:t>
          </m:r>
        </m:oMath>
      </m:oMathPara>
    </w:p>
    <w:p w14:paraId="777A7E0A" w14:textId="77777777" w:rsidR="001D4A89" w:rsidRPr="0096198F" w:rsidRDefault="00AE69ED" w:rsidP="001D4A89">
      <w:pPr>
        <w:ind w:firstLineChars="200" w:firstLine="480"/>
        <w:rPr>
          <w:rFonts w:ascii="宋体" w:eastAsia="宋体" w:hAnsi="宋体"/>
          <w:sz w:val="24"/>
          <w:szCs w:val="24"/>
        </w:rPr>
      </w:pP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1</m:t>
                </m:r>
              </m:e>
            </m:d>
          </m:sup>
        </m:sSubSup>
      </m:oMath>
      <w:r w:rsidR="001D4A89" w:rsidRPr="0096198F">
        <w:rPr>
          <w:rFonts w:ascii="宋体" w:eastAsia="宋体" w:hAnsi="宋体" w:hint="eastAsia"/>
          <w:sz w:val="24"/>
          <w:szCs w:val="24"/>
        </w:rPr>
        <w:t>和</w:t>
      </w:r>
      <m:oMath>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d>
              <m:dPr>
                <m:ctrlPr>
                  <w:rPr>
                    <w:rFonts w:ascii="Cambria Math" w:eastAsia="宋体" w:hAnsi="Cambria Math"/>
                    <w:sz w:val="24"/>
                    <w:szCs w:val="24"/>
                  </w:rPr>
                </m:ctrlPr>
              </m:dPr>
              <m:e>
                <m:r>
                  <m:rPr>
                    <m:sty m:val="p"/>
                  </m:rPr>
                  <w:rPr>
                    <w:rFonts w:ascii="Cambria Math" w:eastAsia="宋体" w:hAnsi="Cambria Math"/>
                    <w:sz w:val="24"/>
                    <w:szCs w:val="24"/>
                  </w:rPr>
                  <m:t>2</m:t>
                </m:r>
              </m:e>
            </m:d>
          </m:sup>
        </m:sSubSup>
      </m:oMath>
      <w:r w:rsidR="001D4A89" w:rsidRPr="0096198F">
        <w:rPr>
          <w:rFonts w:ascii="宋体" w:eastAsia="宋体" w:hAnsi="宋体" w:hint="eastAsia"/>
          <w:sz w:val="24"/>
          <w:szCs w:val="24"/>
        </w:rPr>
        <w:t>分别</w:t>
      </w:r>
      <w:r w:rsidR="001D4A89" w:rsidRPr="0096198F">
        <w:rPr>
          <w:rFonts w:ascii="宋体" w:eastAsia="宋体" w:hAnsi="宋体"/>
          <w:sz w:val="24"/>
          <w:szCs w:val="24"/>
        </w:rPr>
        <w:t>表示一对特征向量中的第一个和第二个特征向量，||·||表示</w:t>
      </w:r>
      <w:r w:rsidR="001D4A89" w:rsidRPr="0096198F">
        <w:rPr>
          <w:rFonts w:ascii="宋体" w:eastAsia="宋体" w:hAnsi="宋体" w:hint="eastAsia"/>
          <w:sz w:val="24"/>
          <w:szCs w:val="24"/>
        </w:rPr>
        <w:t>第二范式</w:t>
      </w:r>
      <w:r w:rsidR="001D4A89" w:rsidRPr="0096198F">
        <w:rPr>
          <w:rFonts w:ascii="宋体" w:eastAsia="宋体" w:hAnsi="宋体"/>
          <w:sz w:val="24"/>
          <w:szCs w:val="24"/>
        </w:rPr>
        <w:t>，m表示训练</w:t>
      </w:r>
      <w:r w:rsidR="001D4A89" w:rsidRPr="0096198F">
        <w:rPr>
          <w:rFonts w:ascii="宋体" w:eastAsia="宋体" w:hAnsi="宋体" w:hint="eastAsia"/>
          <w:sz w:val="24"/>
          <w:szCs w:val="24"/>
        </w:rPr>
        <w:t>向量的代号</w:t>
      </w:r>
      <w:r w:rsidR="001D4A89" w:rsidRPr="0096198F">
        <w:rPr>
          <w:rFonts w:ascii="宋体" w:eastAsia="宋体" w:hAnsi="宋体"/>
          <w:sz w:val="24"/>
          <w:szCs w:val="24"/>
        </w:rPr>
        <w:t>，</w:t>
      </w:r>
      <w:r w:rsidR="001D4A89" w:rsidRPr="0096198F">
        <w:rPr>
          <w:rFonts w:ascii="宋体" w:eastAsia="宋体" w:hAnsi="宋体" w:hint="eastAsia"/>
          <w:sz w:val="24"/>
          <w:szCs w:val="24"/>
        </w:rPr>
        <w:t>c为</w:t>
      </w:r>
      <w:r w:rsidR="001D4A89" w:rsidRPr="0096198F">
        <w:rPr>
          <w:rFonts w:ascii="宋体" w:eastAsia="宋体" w:hAnsi="宋体"/>
          <w:sz w:val="24"/>
          <w:szCs w:val="24"/>
        </w:rPr>
        <w:t>大于0</w:t>
      </w:r>
      <w:r w:rsidR="001D4A89" w:rsidRPr="0096198F">
        <w:rPr>
          <w:rFonts w:ascii="宋体" w:eastAsia="宋体" w:hAnsi="宋体" w:hint="eastAsia"/>
          <w:sz w:val="24"/>
          <w:szCs w:val="24"/>
        </w:rPr>
        <w:t>的系数</w:t>
      </w:r>
      <w:r w:rsidR="001D4A89" w:rsidRPr="0096198F">
        <w:rPr>
          <w:rFonts w:ascii="宋体" w:eastAsia="宋体" w:hAnsi="宋体"/>
          <w:sz w:val="24"/>
          <w:szCs w:val="24"/>
        </w:rPr>
        <w:t>。它等价于下面的无约束优化问题，即，使</w:t>
      </w:r>
      <w:r w:rsidR="001D4A89" w:rsidRPr="0096198F">
        <w:rPr>
          <w:rFonts w:ascii="宋体" w:eastAsia="宋体" w:hAnsi="宋体" w:hint="eastAsia"/>
          <w:sz w:val="24"/>
          <w:szCs w:val="24"/>
        </w:rPr>
        <w:t>损失</w:t>
      </w:r>
      <w:r w:rsidR="001D4A89" w:rsidRPr="0096198F">
        <w:rPr>
          <w:rFonts w:ascii="宋体" w:eastAsia="宋体" w:hAnsi="宋体"/>
          <w:sz w:val="24"/>
          <w:szCs w:val="24"/>
        </w:rPr>
        <w:t>函数最小化。</w:t>
      </w:r>
    </w:p>
    <w:p w14:paraId="31424B88" w14:textId="77777777" w:rsidR="001D4A89" w:rsidRPr="0096198F" w:rsidRDefault="001D4A89" w:rsidP="00112A3D">
      <w:pPr>
        <w:pStyle w:val="a2"/>
        <w:ind w:firstLine="480"/>
        <w:rPr>
          <w:rFonts w:ascii="宋体" w:hAnsi="宋体"/>
        </w:rPr>
      </w:pPr>
      <w:r w:rsidRPr="0096198F">
        <w:rPr>
          <w:rFonts w:ascii="宋体" w:hAnsi="宋体"/>
        </w:rPr>
        <w:tab/>
      </w:r>
      <m:oMath>
        <m:func>
          <m:funcPr>
            <m:ctrlPr>
              <w:rPr>
                <w:rFonts w:ascii="Cambria Math" w:hAnsi="Cambria Math"/>
              </w:rPr>
            </m:ctrlPr>
          </m:funcPr>
          <m:fName>
            <m:limLow>
              <m:limLowPr>
                <m:ctrlPr>
                  <w:rPr>
                    <w:rFonts w:ascii="Cambria Math" w:hAnsi="Cambria Math"/>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e>
                    </m:d>
                  </m:e>
                  <m:sub>
                    <m:r>
                      <m:rPr>
                        <m:sty m:val="p"/>
                      </m:rPr>
                      <w:rPr>
                        <w:rFonts w:ascii="Cambria Math" w:hAnsi="Cambria Math"/>
                      </w:rPr>
                      <m:t>+</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e>
        </m:func>
      </m:oMath>
      <w:r w:rsidRPr="0096198F">
        <w:rPr>
          <w:rFonts w:ascii="宋体" w:hAnsi="宋体"/>
        </w:rPr>
        <w:tab/>
        <w:t>(3.13)</w:t>
      </w:r>
    </w:p>
    <w:p w14:paraId="57586AA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公式中</w:t>
      </w:r>
      <m:oMath>
        <m:sSub>
          <m:sSubPr>
            <m:ctrlPr>
              <w:rPr>
                <w:rFonts w:ascii="Cambria Math" w:eastAsia="宋体" w:hAnsi="Cambria Math"/>
                <w:sz w:val="24"/>
                <w:szCs w:val="24"/>
              </w:rPr>
            </m:ctrlPr>
          </m:sSubPr>
          <m:e>
            <m:d>
              <m:dPr>
                <m:begChr m:val="["/>
                <m:endChr m:val="]"/>
                <m:ctrlPr>
                  <w:rPr>
                    <w:rFonts w:ascii="Cambria Math" w:eastAsia="宋体" w:hAnsi="Cambria Math"/>
                    <w:sz w:val="24"/>
                    <w:szCs w:val="24"/>
                  </w:rPr>
                </m:ctrlPr>
              </m:dPr>
              <m:e>
                <m:r>
                  <w:rPr>
                    <w:rFonts w:ascii="Cambria Math" w:eastAsia="宋体" w:hAnsi="Cambria Math"/>
                    <w:sz w:val="24"/>
                    <w:szCs w:val="24"/>
                  </w:rPr>
                  <m:t>x</m:t>
                </m:r>
              </m:e>
            </m:d>
          </m:e>
          <m:sub>
            <m:r>
              <m:rPr>
                <m:sty m:val="p"/>
              </m:rPr>
              <w:rPr>
                <w:rFonts w:ascii="Cambria Math" w:eastAsia="宋体" w:hAnsi="Cambria Math"/>
                <w:sz w:val="24"/>
                <w:szCs w:val="24"/>
              </w:rPr>
              <m:t>+</m:t>
            </m:r>
          </m:sub>
        </m:sSub>
      </m:oMath>
      <w:r w:rsidRPr="0096198F">
        <w:rPr>
          <w:rFonts w:ascii="宋体" w:eastAsia="宋体" w:hAnsi="宋体" w:hint="eastAsia"/>
          <w:sz w:val="24"/>
          <w:szCs w:val="24"/>
        </w:rPr>
        <w:t>代表</w:t>
      </w:r>
      <m:oMath>
        <m:r>
          <m:rPr>
            <m:sty m:val="p"/>
          </m:rPr>
          <w:rPr>
            <w:rFonts w:ascii="Cambria Math" w:eastAsia="宋体" w:hAnsi="Cambria Math"/>
            <w:sz w:val="24"/>
            <w:szCs w:val="24"/>
          </w:rPr>
          <m:t>max</m:t>
        </m:r>
        <m:d>
          <m:dPr>
            <m:ctrlPr>
              <w:rPr>
                <w:rFonts w:ascii="Cambria Math" w:eastAsia="宋体" w:hAnsi="Cambria Math"/>
                <w:sz w:val="24"/>
                <w:szCs w:val="24"/>
              </w:rPr>
            </m:ctrlPr>
          </m:dPr>
          <m:e>
            <m:r>
              <w:rPr>
                <w:rFonts w:ascii="Cambria Math" w:eastAsia="宋体" w:hAnsi="Cambria Math"/>
                <w:sz w:val="24"/>
                <w:szCs w:val="24"/>
              </w:rPr>
              <m:t>x</m:t>
            </m:r>
            <m:r>
              <m:rPr>
                <m:sty m:val="p"/>
              </m:rPr>
              <w:rPr>
                <w:rFonts w:ascii="Cambria Math" w:eastAsia="宋体" w:hAnsi="Cambria Math"/>
                <w:sz w:val="24"/>
                <w:szCs w:val="24"/>
              </w:rPr>
              <m:t>,0</m:t>
            </m:r>
          </m:e>
        </m:d>
      </m:oMath>
      <w:r w:rsidRPr="0096198F">
        <w:rPr>
          <w:rFonts w:ascii="宋体" w:eastAsia="宋体" w:hAnsi="宋体" w:hint="eastAsia"/>
          <w:sz w:val="24"/>
          <w:szCs w:val="24"/>
        </w:rPr>
        <w:t>，</w:t>
      </w:r>
      <m:oMath>
        <m:r>
          <w:rPr>
            <w:rFonts w:ascii="Cambria Math" w:eastAsia="宋体" w:hAnsi="Cambria Math"/>
            <w:sz w:val="24"/>
            <w:szCs w:val="24"/>
          </w:rPr>
          <m:t>λ</m:t>
        </m:r>
        <m:r>
          <m:rPr>
            <m:sty m:val="p"/>
          </m:rPr>
          <w:rPr>
            <w:rFonts w:ascii="Cambria Math" w:eastAsia="宋体" w:hAnsi="Cambria Math"/>
            <w:sz w:val="24"/>
            <w:szCs w:val="24"/>
          </w:rPr>
          <m:t>=</m:t>
        </m:r>
        <m:f>
          <m:fPr>
            <m:ctrlPr>
              <w:rPr>
                <w:rFonts w:ascii="Cambria Math" w:eastAsia="宋体" w:hAnsi="Cambria Math"/>
                <w:sz w:val="24"/>
                <w:szCs w:val="24"/>
              </w:rPr>
            </m:ctrlPr>
          </m:fPr>
          <m:num>
            <m:r>
              <m:rPr>
                <m:sty m:val="p"/>
              </m:rPr>
              <w:rPr>
                <w:rFonts w:ascii="Cambria Math" w:eastAsia="宋体" w:hAnsi="Cambria Math"/>
                <w:sz w:val="24"/>
                <w:szCs w:val="24"/>
              </w:rPr>
              <m:t>1</m:t>
            </m:r>
          </m:num>
          <m:den>
            <m:r>
              <m:rPr>
                <m:sty m:val="p"/>
              </m:rPr>
              <w:rPr>
                <w:rFonts w:ascii="Cambria Math" w:eastAsia="宋体" w:hAnsi="Cambria Math"/>
                <w:sz w:val="24"/>
                <w:szCs w:val="24"/>
              </w:rPr>
              <m:t>2</m:t>
            </m:r>
            <m:r>
              <w:rPr>
                <w:rFonts w:ascii="Cambria Math" w:eastAsia="宋体" w:hAnsi="Cambria Math"/>
                <w:sz w:val="24"/>
                <w:szCs w:val="24"/>
              </w:rPr>
              <m:t>C</m:t>
            </m:r>
          </m:den>
        </m:f>
      </m:oMath>
      <w:r w:rsidRPr="0096198F">
        <w:rPr>
          <w:rFonts w:ascii="宋体" w:eastAsia="宋体" w:hAnsi="宋体" w:hint="eastAsia"/>
          <w:sz w:val="24"/>
          <w:szCs w:val="24"/>
        </w:rPr>
        <w:t>。</w:t>
      </w:r>
    </w:p>
    <w:p w14:paraId="7600AF75" w14:textId="77777777" w:rsidR="001D4A89" w:rsidRPr="0096198F" w:rsidRDefault="001D4A89" w:rsidP="001D4A89">
      <w:pPr>
        <w:jc w:val="left"/>
        <w:rPr>
          <w:rFonts w:ascii="宋体" w:eastAsia="宋体" w:hAnsi="宋体"/>
          <w:sz w:val="24"/>
          <w:szCs w:val="24"/>
        </w:rPr>
      </w:pPr>
    </w:p>
    <w:p w14:paraId="13580215" w14:textId="77777777" w:rsidR="001D4A89" w:rsidRPr="0096198F" w:rsidRDefault="001D4A89" w:rsidP="001D4A89">
      <w:pPr>
        <w:jc w:val="left"/>
        <w:rPr>
          <w:rFonts w:ascii="宋体" w:eastAsia="宋体" w:hAnsi="宋体"/>
          <w:sz w:val="24"/>
          <w:szCs w:val="24"/>
        </w:rPr>
      </w:pPr>
    </w:p>
    <w:p w14:paraId="3254ACBB"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highlight w:val="yellow"/>
        </w:rPr>
        <w:lastRenderedPageBreak/>
        <w:t>下面</w:t>
      </w:r>
      <w:r w:rsidRPr="0096198F">
        <w:rPr>
          <w:rFonts w:ascii="宋体" w:eastAsia="宋体" w:hAnsi="宋体"/>
          <w:sz w:val="24"/>
          <w:szCs w:val="24"/>
          <w:highlight w:val="yellow"/>
        </w:rPr>
        <w:t>开始是IR SVM</w:t>
      </w:r>
    </w:p>
    <w:p w14:paraId="7573584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Ranking SVM将排序转化为</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在</w:t>
      </w:r>
      <w:r w:rsidRPr="0096198F">
        <w:rPr>
          <w:rFonts w:ascii="宋体" w:eastAsia="宋体" w:hAnsi="宋体"/>
          <w:sz w:val="24"/>
          <w:szCs w:val="24"/>
        </w:rPr>
        <w:t>学习过程中</w:t>
      </w:r>
      <w:r w:rsidRPr="0096198F">
        <w:rPr>
          <w:rFonts w:ascii="宋体" w:eastAsia="宋体" w:hAnsi="宋体" w:hint="eastAsia"/>
          <w:sz w:val="24"/>
          <w:szCs w:val="24"/>
        </w:rPr>
        <w:t>，</w:t>
      </w:r>
      <w:r w:rsidRPr="0096198F">
        <w:rPr>
          <w:rFonts w:ascii="宋体" w:eastAsia="宋体" w:hAnsi="宋体"/>
          <w:sz w:val="24"/>
          <w:szCs w:val="24"/>
        </w:rPr>
        <w:t>实际上使用的是0-1损失</w:t>
      </w:r>
      <w:r w:rsidRPr="0096198F">
        <w:rPr>
          <w:rFonts w:ascii="宋体" w:eastAsia="宋体" w:hAnsi="宋体" w:hint="eastAsia"/>
          <w:sz w:val="24"/>
          <w:szCs w:val="24"/>
        </w:rPr>
        <w:t>函数</w:t>
      </w:r>
      <w:r w:rsidRPr="0096198F">
        <w:rPr>
          <w:rFonts w:ascii="宋体" w:eastAsia="宋体" w:hAnsi="宋体"/>
          <w:sz w:val="24"/>
          <w:szCs w:val="24"/>
        </w:rPr>
        <w:t>。</w:t>
      </w:r>
      <w:r w:rsidRPr="0096198F">
        <w:rPr>
          <w:rFonts w:ascii="宋体" w:eastAsia="宋体" w:hAnsi="宋体" w:hint="eastAsia"/>
          <w:sz w:val="24"/>
          <w:szCs w:val="24"/>
        </w:rPr>
        <w:t>而</w:t>
      </w:r>
      <w:r w:rsidRPr="0096198F">
        <w:rPr>
          <w:rFonts w:ascii="宋体" w:eastAsia="宋体" w:hAnsi="宋体"/>
          <w:sz w:val="24"/>
          <w:szCs w:val="24"/>
        </w:rPr>
        <w:t>此损失函数</w:t>
      </w:r>
      <w:r w:rsidRPr="0096198F">
        <w:rPr>
          <w:rFonts w:ascii="宋体" w:eastAsia="宋体" w:hAnsi="宋体" w:hint="eastAsia"/>
          <w:sz w:val="24"/>
          <w:szCs w:val="24"/>
        </w:rPr>
        <w:t>的</w:t>
      </w:r>
      <w:r w:rsidRPr="0096198F">
        <w:rPr>
          <w:rFonts w:ascii="宋体" w:eastAsia="宋体" w:hAnsi="宋体"/>
          <w:sz w:val="24"/>
          <w:szCs w:val="24"/>
        </w:rPr>
        <w:t>优化目标与</w:t>
      </w:r>
      <w:r w:rsidRPr="0096198F">
        <w:rPr>
          <w:rFonts w:ascii="宋体" w:eastAsia="宋体" w:hAnsi="宋体" w:hint="eastAsia"/>
          <w:sz w:val="24"/>
          <w:szCs w:val="24"/>
        </w:rPr>
        <w:t>IR的</w:t>
      </w:r>
      <w:r w:rsidRPr="0096198F">
        <w:rPr>
          <w:rFonts w:ascii="宋体" w:eastAsia="宋体" w:hAnsi="宋体"/>
          <w:sz w:val="24"/>
          <w:szCs w:val="24"/>
        </w:rPr>
        <w:t>评价指标之间存在一定</w:t>
      </w:r>
      <w:r w:rsidRPr="0096198F">
        <w:rPr>
          <w:rFonts w:ascii="宋体" w:eastAsia="宋体" w:hAnsi="宋体" w:hint="eastAsia"/>
          <w:sz w:val="24"/>
          <w:szCs w:val="24"/>
        </w:rPr>
        <w:t>差距</w:t>
      </w:r>
      <w:r w:rsidRPr="0096198F">
        <w:rPr>
          <w:rFonts w:ascii="宋体" w:eastAsia="宋体" w:hAnsi="宋体"/>
          <w:sz w:val="24"/>
          <w:szCs w:val="24"/>
        </w:rPr>
        <w:t>。</w:t>
      </w:r>
    </w:p>
    <w:p w14:paraId="650D72AE"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R</w:t>
      </w:r>
      <w:r w:rsidRPr="0096198F">
        <w:rPr>
          <w:rFonts w:ascii="宋体" w:eastAsia="宋体" w:hAnsi="宋体" w:hint="eastAsia"/>
          <w:sz w:val="24"/>
          <w:szCs w:val="24"/>
        </w:rPr>
        <w:t>anking</w:t>
      </w:r>
      <w:r w:rsidRPr="0096198F">
        <w:rPr>
          <w:rFonts w:ascii="宋体" w:eastAsia="宋体" w:hAnsi="宋体"/>
          <w:sz w:val="24"/>
          <w:szCs w:val="24"/>
        </w:rPr>
        <w:t xml:space="preserve"> SVM的第一个问题是，</w:t>
      </w:r>
      <w:r w:rsidRPr="0096198F">
        <w:rPr>
          <w:rFonts w:ascii="宋体" w:eastAsia="宋体" w:hAnsi="宋体" w:hint="eastAsia"/>
          <w:sz w:val="24"/>
          <w:szCs w:val="24"/>
        </w:rPr>
        <w:t>该方法</w:t>
      </w:r>
      <w:r w:rsidRPr="0096198F">
        <w:rPr>
          <w:rFonts w:ascii="宋体" w:eastAsia="宋体" w:hAnsi="宋体"/>
          <w:sz w:val="24"/>
          <w:szCs w:val="24"/>
        </w:rPr>
        <w:t>对不同等级的文档对一视同仁。</w:t>
      </w:r>
      <w:r w:rsidRPr="0096198F">
        <w:rPr>
          <w:rFonts w:ascii="宋体" w:eastAsia="宋体" w:hAnsi="宋体" w:hint="eastAsia"/>
          <w:sz w:val="24"/>
          <w:szCs w:val="24"/>
        </w:rPr>
        <w:t>例如</w:t>
      </w:r>
      <w:r w:rsidRPr="0096198F">
        <w:rPr>
          <w:rFonts w:ascii="宋体" w:eastAsia="宋体" w:hAnsi="宋体"/>
          <w:sz w:val="24"/>
          <w:szCs w:val="24"/>
        </w:rPr>
        <w:t>，</w:t>
      </w:r>
      <w:r w:rsidRPr="0096198F">
        <w:rPr>
          <w:rFonts w:ascii="宋体" w:eastAsia="宋体" w:hAnsi="宋体" w:hint="eastAsia"/>
          <w:sz w:val="24"/>
          <w:szCs w:val="24"/>
        </w:rPr>
        <w:t>三个等级的</w:t>
      </w:r>
      <w:r w:rsidRPr="0096198F">
        <w:rPr>
          <w:rFonts w:ascii="宋体" w:eastAsia="宋体" w:hAnsi="宋体"/>
          <w:sz w:val="24"/>
          <w:szCs w:val="24"/>
        </w:rPr>
        <w:t>正确排序</w:t>
      </w:r>
      <w:r w:rsidRPr="0096198F">
        <w:rPr>
          <w:rFonts w:ascii="宋体" w:eastAsia="宋体" w:hAnsi="宋体" w:hint="eastAsia"/>
          <w:sz w:val="24"/>
          <w:szCs w:val="24"/>
        </w:rPr>
        <w:t>为</w:t>
      </w:r>
      <w:r w:rsidRPr="0096198F">
        <w:rPr>
          <w:rFonts w:ascii="宋体" w:eastAsia="宋体" w:hAnsi="宋体"/>
          <w:sz w:val="24"/>
          <w:szCs w:val="24"/>
        </w:rPr>
        <w:t>等级</w:t>
      </w:r>
      <w:r w:rsidRPr="0096198F">
        <w:rPr>
          <w:rFonts w:ascii="宋体" w:eastAsia="宋体" w:hAnsi="宋体" w:hint="eastAsia"/>
          <w:sz w:val="24"/>
          <w:szCs w:val="24"/>
        </w:rPr>
        <w:t>1、等级2、等级3，则等级3&gt;等级2和等级3&gt;等级1都是错误的相对顺序，这</w:t>
      </w:r>
      <w:r w:rsidRPr="0096198F">
        <w:rPr>
          <w:rFonts w:ascii="宋体" w:eastAsia="宋体" w:hAnsi="宋体"/>
          <w:sz w:val="24"/>
          <w:szCs w:val="24"/>
        </w:rPr>
        <w:t>两个错误</w:t>
      </w:r>
      <w:r w:rsidRPr="0096198F">
        <w:rPr>
          <w:rFonts w:ascii="宋体" w:eastAsia="宋体" w:hAnsi="宋体" w:hint="eastAsia"/>
          <w:sz w:val="24"/>
          <w:szCs w:val="24"/>
        </w:rPr>
        <w:t>Ranking SVM训练过程造成的影响程度是同等的。但是，</w:t>
      </w:r>
      <w:r w:rsidRPr="0096198F">
        <w:rPr>
          <w:rFonts w:ascii="宋体" w:eastAsia="宋体" w:hAnsi="宋体"/>
          <w:sz w:val="24"/>
          <w:szCs w:val="24"/>
        </w:rPr>
        <w:t>对于一个IR系统来说，排名</w:t>
      </w:r>
      <w:r w:rsidRPr="0096198F">
        <w:rPr>
          <w:rFonts w:ascii="宋体" w:eastAsia="宋体" w:hAnsi="宋体" w:hint="eastAsia"/>
          <w:sz w:val="24"/>
          <w:szCs w:val="24"/>
        </w:rPr>
        <w:t>越</w:t>
      </w:r>
      <w:r w:rsidRPr="0096198F">
        <w:rPr>
          <w:rFonts w:ascii="宋体" w:eastAsia="宋体" w:hAnsi="宋体"/>
          <w:sz w:val="24"/>
          <w:szCs w:val="24"/>
        </w:rPr>
        <w:t>靠前的文档</w:t>
      </w:r>
      <w:r w:rsidRPr="0096198F">
        <w:rPr>
          <w:rFonts w:ascii="宋体" w:eastAsia="宋体" w:hAnsi="宋体" w:hint="eastAsia"/>
          <w:sz w:val="24"/>
          <w:szCs w:val="24"/>
        </w:rPr>
        <w:t>，其</w:t>
      </w:r>
      <w:r w:rsidRPr="0096198F">
        <w:rPr>
          <w:rFonts w:ascii="宋体" w:eastAsia="宋体" w:hAnsi="宋体"/>
          <w:sz w:val="24"/>
          <w:szCs w:val="24"/>
        </w:rPr>
        <w:t>准确性</w:t>
      </w:r>
      <w:r w:rsidRPr="0096198F">
        <w:rPr>
          <w:rFonts w:ascii="宋体" w:eastAsia="宋体" w:hAnsi="宋体" w:hint="eastAsia"/>
          <w:sz w:val="24"/>
          <w:szCs w:val="24"/>
        </w:rPr>
        <w:t>就</w:t>
      </w:r>
      <w:r w:rsidRPr="0096198F">
        <w:rPr>
          <w:rFonts w:ascii="宋体" w:eastAsia="宋体" w:hAnsi="宋体"/>
          <w:sz w:val="24"/>
          <w:szCs w:val="24"/>
        </w:rPr>
        <w:t>更加重要</w:t>
      </w:r>
      <w:r w:rsidRPr="0096198F">
        <w:rPr>
          <w:rFonts w:ascii="宋体" w:eastAsia="宋体" w:hAnsi="宋体" w:hint="eastAsia"/>
          <w:sz w:val="24"/>
          <w:szCs w:val="24"/>
        </w:rPr>
        <w:t>，显然此算法对影响程度判断</w:t>
      </w:r>
      <w:r w:rsidRPr="0096198F">
        <w:rPr>
          <w:rFonts w:ascii="宋体" w:eastAsia="宋体" w:hAnsi="宋体"/>
          <w:sz w:val="24"/>
          <w:szCs w:val="24"/>
        </w:rPr>
        <w:t>与IR</w:t>
      </w:r>
      <w:r w:rsidRPr="0096198F">
        <w:rPr>
          <w:rFonts w:ascii="宋体" w:eastAsia="宋体" w:hAnsi="宋体" w:hint="eastAsia"/>
          <w:sz w:val="24"/>
          <w:szCs w:val="24"/>
        </w:rPr>
        <w:t>系统</w:t>
      </w:r>
      <w:r w:rsidRPr="0096198F">
        <w:rPr>
          <w:rFonts w:ascii="宋体" w:eastAsia="宋体" w:hAnsi="宋体"/>
          <w:sz w:val="24"/>
          <w:szCs w:val="24"/>
        </w:rPr>
        <w:t>的需求存在落差。</w:t>
      </w:r>
    </w:p>
    <w:p w14:paraId="4FF5588C"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hint="eastAsia"/>
          <w:sz w:val="24"/>
          <w:szCs w:val="24"/>
        </w:rPr>
        <w:t>Ranking</w:t>
      </w:r>
      <w:r w:rsidRPr="0096198F">
        <w:rPr>
          <w:rFonts w:ascii="宋体" w:eastAsia="宋体" w:hAnsi="宋体"/>
          <w:sz w:val="24"/>
          <w:szCs w:val="24"/>
        </w:rPr>
        <w:t xml:space="preserve"> SVM的另一个问题是，</w:t>
      </w:r>
      <w:r w:rsidRPr="0096198F">
        <w:rPr>
          <w:rFonts w:ascii="宋体" w:eastAsia="宋体" w:hAnsi="宋体" w:hint="eastAsia"/>
          <w:sz w:val="24"/>
          <w:szCs w:val="24"/>
        </w:rPr>
        <w:t>它</w:t>
      </w:r>
      <w:r w:rsidRPr="0096198F">
        <w:rPr>
          <w:rFonts w:ascii="宋体" w:eastAsia="宋体" w:hAnsi="宋体"/>
          <w:sz w:val="24"/>
          <w:szCs w:val="24"/>
        </w:rPr>
        <w:t>对不同查询</w:t>
      </w:r>
      <w:r w:rsidRPr="0096198F">
        <w:rPr>
          <w:rFonts w:ascii="宋体" w:eastAsia="宋体" w:hAnsi="宋体" w:hint="eastAsia"/>
          <w:sz w:val="24"/>
          <w:szCs w:val="24"/>
        </w:rPr>
        <w:t>中</w:t>
      </w:r>
      <w:r w:rsidRPr="0096198F">
        <w:rPr>
          <w:rFonts w:ascii="宋体" w:eastAsia="宋体" w:hAnsi="宋体"/>
          <w:sz w:val="24"/>
          <w:szCs w:val="24"/>
        </w:rPr>
        <w:t>的</w:t>
      </w:r>
      <w:r w:rsidRPr="0096198F">
        <w:rPr>
          <w:rFonts w:ascii="宋体" w:eastAsia="宋体" w:hAnsi="宋体" w:hint="eastAsia"/>
          <w:sz w:val="24"/>
          <w:szCs w:val="24"/>
        </w:rPr>
        <w:t>每个</w:t>
      </w:r>
      <w:r w:rsidRPr="0096198F">
        <w:rPr>
          <w:rFonts w:ascii="宋体" w:eastAsia="宋体" w:hAnsi="宋体"/>
          <w:sz w:val="24"/>
          <w:szCs w:val="24"/>
        </w:rPr>
        <w:t>文档对结果同等对待。</w:t>
      </w:r>
      <w:r w:rsidRPr="0096198F">
        <w:rPr>
          <w:rFonts w:ascii="宋体" w:eastAsia="宋体" w:hAnsi="宋体" w:hint="eastAsia"/>
          <w:sz w:val="24"/>
          <w:szCs w:val="24"/>
        </w:rPr>
        <w:t>但是</w:t>
      </w:r>
      <w:r w:rsidRPr="0096198F">
        <w:rPr>
          <w:rFonts w:ascii="宋体" w:eastAsia="宋体" w:hAnsi="宋体"/>
          <w:sz w:val="24"/>
          <w:szCs w:val="24"/>
        </w:rPr>
        <w:t>不同</w:t>
      </w:r>
      <w:r w:rsidRPr="0096198F">
        <w:rPr>
          <w:rFonts w:ascii="宋体" w:eastAsia="宋体" w:hAnsi="宋体" w:hint="eastAsia"/>
          <w:sz w:val="24"/>
          <w:szCs w:val="24"/>
        </w:rPr>
        <w:t>查询相关</w:t>
      </w:r>
      <w:r w:rsidRPr="0096198F">
        <w:rPr>
          <w:rFonts w:ascii="宋体" w:eastAsia="宋体" w:hAnsi="宋体"/>
          <w:sz w:val="24"/>
          <w:szCs w:val="24"/>
        </w:rPr>
        <w:t>的文档</w:t>
      </w:r>
      <w:r w:rsidRPr="0096198F">
        <w:rPr>
          <w:rFonts w:ascii="宋体" w:eastAsia="宋体" w:hAnsi="宋体" w:hint="eastAsia"/>
          <w:sz w:val="24"/>
          <w:szCs w:val="24"/>
        </w:rPr>
        <w:t>数量</w:t>
      </w:r>
      <w:r w:rsidRPr="0096198F">
        <w:rPr>
          <w:rFonts w:ascii="宋体" w:eastAsia="宋体" w:hAnsi="宋体"/>
          <w:sz w:val="24"/>
          <w:szCs w:val="24"/>
        </w:rPr>
        <w:t>是不同的</w:t>
      </w:r>
      <w:r w:rsidRPr="0096198F">
        <w:rPr>
          <w:rFonts w:ascii="宋体" w:eastAsia="宋体" w:hAnsi="宋体" w:hint="eastAsia"/>
          <w:sz w:val="24"/>
          <w:szCs w:val="24"/>
        </w:rPr>
        <w:t>，</w:t>
      </w:r>
      <w:r w:rsidRPr="0096198F">
        <w:rPr>
          <w:rFonts w:ascii="宋体" w:eastAsia="宋体" w:hAnsi="宋体"/>
          <w:sz w:val="24"/>
          <w:szCs w:val="24"/>
        </w:rPr>
        <w:t>Ranking SVM</w:t>
      </w:r>
      <w:r w:rsidRPr="0096198F">
        <w:rPr>
          <w:rFonts w:ascii="宋体" w:eastAsia="宋体" w:hAnsi="宋体" w:hint="eastAsia"/>
          <w:sz w:val="24"/>
          <w:szCs w:val="24"/>
        </w:rPr>
        <w:t>这样</w:t>
      </w:r>
      <w:r w:rsidRPr="0096198F">
        <w:rPr>
          <w:rFonts w:ascii="宋体" w:eastAsia="宋体" w:hAnsi="宋体"/>
          <w:sz w:val="24"/>
          <w:szCs w:val="24"/>
        </w:rPr>
        <w:t>处理会导致</w:t>
      </w:r>
      <w:r w:rsidRPr="0096198F">
        <w:rPr>
          <w:rFonts w:ascii="宋体" w:eastAsia="宋体" w:hAnsi="宋体" w:hint="eastAsia"/>
          <w:sz w:val="24"/>
          <w:szCs w:val="24"/>
        </w:rPr>
        <w:t>相关文档</w:t>
      </w:r>
      <w:r w:rsidRPr="0096198F">
        <w:rPr>
          <w:rFonts w:ascii="宋体" w:eastAsia="宋体" w:hAnsi="宋体"/>
          <w:sz w:val="24"/>
          <w:szCs w:val="24"/>
        </w:rPr>
        <w:t>数量越多的查询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过程造成的影响就越大</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w:t>
      </w:r>
      <w:r w:rsidRPr="0096198F">
        <w:rPr>
          <w:rFonts w:ascii="宋体" w:eastAsia="宋体" w:hAnsi="宋体"/>
          <w:sz w:val="24"/>
          <w:szCs w:val="24"/>
        </w:rPr>
        <w:t>越少的查询</w:t>
      </w:r>
      <w:r w:rsidRPr="0096198F">
        <w:rPr>
          <w:rFonts w:ascii="宋体" w:eastAsia="宋体" w:hAnsi="宋体" w:hint="eastAsia"/>
          <w:sz w:val="24"/>
          <w:szCs w:val="24"/>
        </w:rPr>
        <w:t>对于训练</w:t>
      </w:r>
      <w:r w:rsidRPr="0096198F">
        <w:rPr>
          <w:rFonts w:ascii="宋体" w:eastAsia="宋体" w:hAnsi="宋体"/>
          <w:sz w:val="24"/>
          <w:szCs w:val="24"/>
        </w:rPr>
        <w:t>过程造成的影响就</w:t>
      </w:r>
      <w:r w:rsidRPr="0096198F">
        <w:rPr>
          <w:rFonts w:ascii="宋体" w:eastAsia="宋体" w:hAnsi="宋体" w:hint="eastAsia"/>
          <w:sz w:val="24"/>
          <w:szCs w:val="24"/>
        </w:rPr>
        <w:t>越小</w:t>
      </w:r>
      <w:r w:rsidRPr="0096198F">
        <w:rPr>
          <w:rFonts w:ascii="宋体" w:eastAsia="宋体" w:hAnsi="宋体"/>
          <w:sz w:val="24"/>
          <w:szCs w:val="24"/>
        </w:rPr>
        <w:t>。这</w:t>
      </w:r>
      <w:r w:rsidRPr="0096198F">
        <w:rPr>
          <w:rFonts w:ascii="宋体" w:eastAsia="宋体" w:hAnsi="宋体" w:hint="eastAsia"/>
          <w:sz w:val="24"/>
          <w:szCs w:val="24"/>
        </w:rPr>
        <w:t>种</w:t>
      </w:r>
      <w:r w:rsidRPr="0096198F">
        <w:rPr>
          <w:rFonts w:ascii="宋体" w:eastAsia="宋体" w:hAnsi="宋体"/>
          <w:sz w:val="24"/>
          <w:szCs w:val="24"/>
        </w:rPr>
        <w:t>效果</w:t>
      </w:r>
      <w:r w:rsidRPr="0096198F">
        <w:rPr>
          <w:rFonts w:ascii="宋体" w:eastAsia="宋体" w:hAnsi="宋体" w:hint="eastAsia"/>
          <w:sz w:val="24"/>
          <w:szCs w:val="24"/>
        </w:rPr>
        <w:t>与信息检索要求的“每个查询的重要性等同”</w:t>
      </w:r>
      <w:r w:rsidRPr="0096198F">
        <w:rPr>
          <w:rFonts w:ascii="宋体" w:eastAsia="宋体" w:hAnsi="宋体"/>
          <w:sz w:val="24"/>
          <w:szCs w:val="24"/>
        </w:rPr>
        <w:fldChar w:fldCharType="begin"/>
      </w:r>
      <w:r w:rsidRPr="0096198F">
        <w:rPr>
          <w:rFonts w:ascii="宋体" w:eastAsia="宋体" w:hAnsi="宋体"/>
          <w:sz w:val="24"/>
          <w:szCs w:val="24"/>
        </w:rPr>
        <w:instrText xml:space="preserve"> </w:instrText>
      </w:r>
      <w:r w:rsidRPr="0096198F">
        <w:rPr>
          <w:rFonts w:ascii="宋体" w:eastAsia="宋体" w:hAnsi="宋体" w:hint="eastAsia"/>
          <w:sz w:val="24"/>
          <w:szCs w:val="24"/>
        </w:rPr>
        <w:instrText>REF _Ref505688379 \n \h</w:instrText>
      </w:r>
      <w:r w:rsidRPr="0096198F">
        <w:rPr>
          <w:rFonts w:ascii="宋体" w:eastAsia="宋体" w:hAnsi="宋体"/>
          <w:sz w:val="24"/>
          <w:szCs w:val="24"/>
        </w:rPr>
        <w:instrText xml:space="preserve">  \* MERGEFORMAT </w:instrText>
      </w:r>
      <w:r w:rsidRPr="0096198F">
        <w:rPr>
          <w:rFonts w:ascii="宋体" w:eastAsia="宋体" w:hAnsi="宋体"/>
          <w:sz w:val="24"/>
          <w:szCs w:val="24"/>
        </w:rPr>
      </w:r>
      <w:r w:rsidRPr="0096198F">
        <w:rPr>
          <w:rFonts w:ascii="宋体" w:eastAsia="宋体" w:hAnsi="宋体"/>
          <w:sz w:val="24"/>
          <w:szCs w:val="24"/>
        </w:rPr>
        <w:fldChar w:fldCharType="separate"/>
      </w:r>
      <w:r w:rsidRPr="0096198F">
        <w:rPr>
          <w:rFonts w:ascii="宋体" w:eastAsia="宋体" w:hAnsi="宋体"/>
          <w:sz w:val="24"/>
          <w:szCs w:val="24"/>
        </w:rPr>
        <w:t>[23]</w:t>
      </w:r>
      <w:r w:rsidRPr="0096198F">
        <w:rPr>
          <w:rFonts w:ascii="宋体" w:eastAsia="宋体" w:hAnsi="宋体"/>
          <w:sz w:val="24"/>
          <w:szCs w:val="24"/>
        </w:rPr>
        <w:fldChar w:fldCharType="end"/>
      </w:r>
      <w:r w:rsidRPr="0096198F">
        <w:rPr>
          <w:rFonts w:ascii="宋体" w:eastAsia="宋体" w:hAnsi="宋体" w:hint="eastAsia"/>
          <w:sz w:val="24"/>
          <w:szCs w:val="24"/>
        </w:rPr>
        <w:t>是不相符的。</w:t>
      </w:r>
    </w:p>
    <w:p w14:paraId="1252DCD0"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由Cao等人提出的IR SVM</w:t>
      </w:r>
      <w:r w:rsidRPr="0096198F">
        <w:rPr>
          <w:rFonts w:ascii="宋体" w:eastAsia="宋体" w:hAnsi="宋体" w:hint="eastAsia"/>
          <w:sz w:val="24"/>
          <w:szCs w:val="24"/>
        </w:rPr>
        <w:t>方法，基于</w:t>
      </w:r>
      <w:r w:rsidRPr="0096198F">
        <w:rPr>
          <w:rFonts w:ascii="宋体" w:eastAsia="宋体" w:hAnsi="宋体"/>
          <w:sz w:val="24"/>
          <w:szCs w:val="24"/>
        </w:rPr>
        <w:t>信息检索</w:t>
      </w:r>
      <w:r w:rsidRPr="0096198F">
        <w:rPr>
          <w:rFonts w:ascii="宋体" w:eastAsia="宋体" w:hAnsi="宋体" w:hint="eastAsia"/>
          <w:sz w:val="24"/>
          <w:szCs w:val="24"/>
        </w:rPr>
        <w:t>方向的应用</w:t>
      </w:r>
      <w:r w:rsidRPr="0096198F">
        <w:rPr>
          <w:rFonts w:ascii="宋体" w:eastAsia="宋体" w:hAnsi="宋体"/>
          <w:sz w:val="24"/>
          <w:szCs w:val="24"/>
        </w:rPr>
        <w:t>对ranking SVM</w:t>
      </w:r>
      <w:r w:rsidRPr="0096198F">
        <w:rPr>
          <w:rFonts w:ascii="宋体" w:eastAsia="宋体" w:hAnsi="宋体" w:hint="eastAsia"/>
          <w:sz w:val="24"/>
          <w:szCs w:val="24"/>
        </w:rPr>
        <w:t>方法进行了改进。</w:t>
      </w:r>
    </w:p>
    <w:p w14:paraId="0FEDC4E6" w14:textId="77777777" w:rsidR="001D4A89" w:rsidRPr="00797CBB" w:rsidRDefault="001D4A89" w:rsidP="001D4A89">
      <w:pPr>
        <w:ind w:firstLineChars="200" w:firstLine="480"/>
      </w:pPr>
      <w:commentRangeStart w:id="80"/>
      <w:r w:rsidRPr="0096198F">
        <w:rPr>
          <w:rFonts w:ascii="宋体" w:eastAsia="宋体" w:hAnsi="宋体" w:hint="eastAsia"/>
          <w:sz w:val="24"/>
          <w:szCs w:val="24"/>
        </w:rPr>
        <w:t>I</w:t>
      </w:r>
      <w:r w:rsidRPr="0096198F">
        <w:rPr>
          <w:rFonts w:ascii="宋体" w:eastAsia="宋体" w:hAnsi="宋体"/>
          <w:sz w:val="24"/>
          <w:szCs w:val="24"/>
        </w:rPr>
        <w:t>R SVM通过将0-1对分类转化为代价敏感的</w:t>
      </w:r>
      <w:r w:rsidRPr="0096198F">
        <w:rPr>
          <w:rFonts w:ascii="宋体" w:eastAsia="宋体" w:hAnsi="宋体" w:hint="eastAsia"/>
          <w:sz w:val="24"/>
          <w:szCs w:val="24"/>
        </w:rPr>
        <w:t>文档对</w:t>
      </w:r>
      <w:r w:rsidRPr="0096198F">
        <w:rPr>
          <w:rFonts w:ascii="宋体" w:eastAsia="宋体" w:hAnsi="宋体"/>
          <w:sz w:val="24"/>
          <w:szCs w:val="24"/>
        </w:rPr>
        <w:t>分类</w:t>
      </w:r>
      <w:r w:rsidRPr="0096198F">
        <w:rPr>
          <w:rFonts w:ascii="宋体" w:eastAsia="宋体" w:hAnsi="宋体" w:hint="eastAsia"/>
          <w:sz w:val="24"/>
          <w:szCs w:val="24"/>
        </w:rPr>
        <w:t>问题</w:t>
      </w:r>
      <w:r w:rsidRPr="0096198F">
        <w:rPr>
          <w:rFonts w:ascii="宋体" w:eastAsia="宋体" w:hAnsi="宋体"/>
          <w:sz w:val="24"/>
          <w:szCs w:val="24"/>
        </w:rPr>
        <w:t>，解决了上述两个问题。该方法通过修改</w:t>
      </w:r>
      <w:r w:rsidRPr="0096198F">
        <w:rPr>
          <w:rFonts w:ascii="宋体" w:eastAsia="宋体" w:hAnsi="宋体" w:hint="eastAsia"/>
          <w:sz w:val="24"/>
          <w:szCs w:val="24"/>
        </w:rPr>
        <w:t>SVM</w:t>
      </w:r>
      <w:r w:rsidRPr="0096198F">
        <w:rPr>
          <w:rFonts w:ascii="宋体" w:eastAsia="宋体" w:hAnsi="宋体"/>
          <w:sz w:val="24"/>
          <w:szCs w:val="24"/>
        </w:rPr>
        <w:t>的合页损失函数</w:t>
      </w:r>
      <w:r w:rsidRPr="0096198F">
        <w:rPr>
          <w:rFonts w:ascii="宋体" w:eastAsia="宋体" w:hAnsi="宋体" w:hint="eastAsia"/>
          <w:sz w:val="24"/>
          <w:szCs w:val="24"/>
        </w:rPr>
        <w:t>(</w:t>
      </w:r>
      <w:r w:rsidRPr="0096198F">
        <w:rPr>
          <w:rFonts w:ascii="宋体" w:eastAsia="宋体" w:hAnsi="宋体"/>
          <w:sz w:val="24"/>
          <w:szCs w:val="24"/>
        </w:rPr>
        <w:t>hinge loss)来实现，它为不同级别和不同查询的文档对设置了不同的损失。</w:t>
      </w:r>
    </w:p>
    <w:p w14:paraId="2FA75AE9"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1）损失函数</w:t>
      </w:r>
      <w:r w:rsidRPr="0096198F">
        <w:rPr>
          <w:rFonts w:ascii="宋体" w:eastAsia="宋体" w:hAnsi="宋体" w:hint="eastAsia"/>
          <w:sz w:val="24"/>
          <w:szCs w:val="24"/>
        </w:rPr>
        <w:t>严重</w:t>
      </w:r>
      <w:r w:rsidRPr="0096198F">
        <w:rPr>
          <w:rFonts w:ascii="宋体" w:eastAsia="宋体" w:hAnsi="宋体"/>
          <w:sz w:val="24"/>
          <w:szCs w:val="24"/>
        </w:rPr>
        <w:t>惩罚与</w:t>
      </w:r>
      <w:r w:rsidRPr="0096198F">
        <w:rPr>
          <w:rFonts w:ascii="宋体" w:eastAsia="宋体" w:hAnsi="宋体" w:hint="eastAsia"/>
          <w:sz w:val="24"/>
          <w:szCs w:val="24"/>
        </w:rPr>
        <w:t>排序</w:t>
      </w:r>
      <w:r w:rsidRPr="0096198F">
        <w:rPr>
          <w:rFonts w:ascii="宋体" w:eastAsia="宋体" w:hAnsi="宋体"/>
          <w:sz w:val="24"/>
          <w:szCs w:val="24"/>
        </w:rPr>
        <w:t>列表顶部相关的错</w:t>
      </w:r>
      <w:r w:rsidRPr="0096198F">
        <w:rPr>
          <w:rFonts w:ascii="宋体" w:eastAsia="宋体" w:hAnsi="宋体" w:hint="eastAsia"/>
          <w:sz w:val="24"/>
          <w:szCs w:val="24"/>
        </w:rPr>
        <w:t>误</w:t>
      </w:r>
      <w:r w:rsidRPr="0096198F">
        <w:rPr>
          <w:rFonts w:ascii="宋体" w:eastAsia="宋体" w:hAnsi="宋体"/>
          <w:sz w:val="24"/>
          <w:szCs w:val="24"/>
        </w:rPr>
        <w:t>。为了强调正确的排名在顶部的重要性，对于</w:t>
      </w:r>
      <w:r w:rsidRPr="0096198F">
        <w:rPr>
          <w:rFonts w:ascii="宋体" w:eastAsia="宋体" w:hAnsi="宋体" w:hint="eastAsia"/>
          <w:sz w:val="24"/>
          <w:szCs w:val="24"/>
        </w:rPr>
        <w:t>排序</w:t>
      </w:r>
      <w:r w:rsidRPr="0096198F">
        <w:rPr>
          <w:rFonts w:ascii="宋体" w:eastAsia="宋体" w:hAnsi="宋体"/>
          <w:sz w:val="24"/>
          <w:szCs w:val="24"/>
        </w:rPr>
        <w:t>靠前的文档，即相似度等级较高的</w:t>
      </w:r>
      <w:r w:rsidRPr="0096198F">
        <w:rPr>
          <w:rFonts w:ascii="宋体" w:eastAsia="宋体" w:hAnsi="宋体" w:hint="eastAsia"/>
          <w:sz w:val="24"/>
          <w:szCs w:val="24"/>
        </w:rPr>
        <w:t>文档</w:t>
      </w:r>
      <w:r w:rsidRPr="0096198F">
        <w:rPr>
          <w:rFonts w:ascii="宋体" w:eastAsia="宋体" w:hAnsi="宋体"/>
          <w:sz w:val="24"/>
          <w:szCs w:val="24"/>
        </w:rPr>
        <w:t>所在的</w:t>
      </w:r>
      <w:r w:rsidRPr="0096198F">
        <w:rPr>
          <w:rFonts w:ascii="宋体" w:eastAsia="宋体" w:hAnsi="宋体" w:hint="eastAsia"/>
          <w:sz w:val="24"/>
          <w:szCs w:val="24"/>
        </w:rPr>
        <w:t>文档对</w:t>
      </w:r>
      <w:r w:rsidRPr="0096198F">
        <w:rPr>
          <w:rFonts w:ascii="宋体" w:eastAsia="宋体" w:hAnsi="宋体"/>
          <w:sz w:val="24"/>
          <w:szCs w:val="24"/>
        </w:rPr>
        <w:t>，赋予较大的</w:t>
      </w:r>
      <w:r w:rsidRPr="0096198F">
        <w:rPr>
          <w:rFonts w:ascii="宋体" w:eastAsia="宋体" w:hAnsi="宋体" w:hint="eastAsia"/>
          <w:sz w:val="24"/>
          <w:szCs w:val="24"/>
        </w:rPr>
        <w:t>损失权重</w:t>
      </w:r>
      <w:r w:rsidRPr="0096198F">
        <w:rPr>
          <w:rFonts w:ascii="宋体" w:eastAsia="宋体" w:hAnsi="宋体"/>
          <w:sz w:val="24"/>
          <w:szCs w:val="24"/>
        </w:rPr>
        <w:t>；</w:t>
      </w:r>
    </w:p>
    <w:p w14:paraId="42576EB1" w14:textId="77777777" w:rsidR="001D4A89" w:rsidRPr="0096198F" w:rsidRDefault="001D4A89" w:rsidP="001D4A89">
      <w:pPr>
        <w:ind w:firstLineChars="200" w:firstLine="480"/>
        <w:rPr>
          <w:rFonts w:ascii="宋体" w:eastAsia="宋体" w:hAnsi="宋体"/>
          <w:sz w:val="24"/>
          <w:szCs w:val="24"/>
        </w:rPr>
      </w:pPr>
      <w:r w:rsidRPr="0096198F">
        <w:rPr>
          <w:rFonts w:ascii="宋体" w:eastAsia="宋体" w:hAnsi="宋体"/>
          <w:sz w:val="24"/>
          <w:szCs w:val="24"/>
        </w:rPr>
        <w:t>2）</w:t>
      </w:r>
      <w:r w:rsidRPr="0096198F">
        <w:rPr>
          <w:rFonts w:ascii="宋体" w:eastAsia="宋体" w:hAnsi="宋体" w:hint="eastAsia"/>
          <w:sz w:val="24"/>
          <w:szCs w:val="24"/>
        </w:rPr>
        <w:t>根据</w:t>
      </w:r>
      <w:r w:rsidRPr="0096198F">
        <w:rPr>
          <w:rFonts w:ascii="宋体" w:eastAsia="宋体" w:hAnsi="宋体"/>
          <w:sz w:val="24"/>
          <w:szCs w:val="24"/>
        </w:rPr>
        <w:t>相关文档</w:t>
      </w:r>
      <w:r w:rsidRPr="0096198F">
        <w:rPr>
          <w:rFonts w:ascii="宋体" w:eastAsia="宋体" w:hAnsi="宋体" w:hint="eastAsia"/>
          <w:sz w:val="24"/>
          <w:szCs w:val="24"/>
        </w:rPr>
        <w:t>数给予</w:t>
      </w:r>
      <w:r w:rsidRPr="0096198F">
        <w:rPr>
          <w:rFonts w:ascii="宋体" w:eastAsia="宋体" w:hAnsi="宋体"/>
          <w:sz w:val="24"/>
          <w:szCs w:val="24"/>
        </w:rPr>
        <w:t>不同的损失权重</w:t>
      </w:r>
      <w:r w:rsidRPr="0096198F">
        <w:rPr>
          <w:rFonts w:ascii="宋体" w:eastAsia="宋体" w:hAnsi="宋体" w:hint="eastAsia"/>
          <w:sz w:val="24"/>
          <w:szCs w:val="24"/>
        </w:rPr>
        <w:t>。</w:t>
      </w:r>
      <w:r w:rsidRPr="0096198F">
        <w:rPr>
          <w:rFonts w:ascii="宋体" w:eastAsia="宋体" w:hAnsi="宋体"/>
          <w:sz w:val="24"/>
          <w:szCs w:val="24"/>
        </w:rPr>
        <w:t>为了</w:t>
      </w:r>
      <w:r w:rsidRPr="0096198F">
        <w:rPr>
          <w:rFonts w:ascii="宋体" w:eastAsia="宋体" w:hAnsi="宋体" w:hint="eastAsia"/>
          <w:sz w:val="24"/>
          <w:szCs w:val="24"/>
        </w:rPr>
        <w:t>解决</w:t>
      </w:r>
      <w:r w:rsidRPr="0096198F">
        <w:rPr>
          <w:rFonts w:ascii="宋体" w:eastAsia="宋体" w:hAnsi="宋体"/>
          <w:sz w:val="24"/>
          <w:szCs w:val="24"/>
        </w:rPr>
        <w:t>由于</w:t>
      </w:r>
      <w:r w:rsidRPr="0096198F">
        <w:rPr>
          <w:rFonts w:ascii="宋体" w:eastAsia="宋体" w:hAnsi="宋体" w:hint="eastAsia"/>
          <w:sz w:val="24"/>
          <w:szCs w:val="24"/>
        </w:rPr>
        <w:t>相关</w:t>
      </w:r>
      <w:r w:rsidRPr="0096198F">
        <w:rPr>
          <w:rFonts w:ascii="宋体" w:eastAsia="宋体" w:hAnsi="宋体"/>
          <w:sz w:val="24"/>
          <w:szCs w:val="24"/>
        </w:rPr>
        <w:t>文档</w:t>
      </w:r>
      <w:r w:rsidRPr="0096198F">
        <w:rPr>
          <w:rFonts w:ascii="宋体" w:eastAsia="宋体" w:hAnsi="宋体" w:hint="eastAsia"/>
          <w:sz w:val="24"/>
          <w:szCs w:val="24"/>
        </w:rPr>
        <w:t>数的不同</w:t>
      </w:r>
      <w:r w:rsidRPr="0096198F">
        <w:rPr>
          <w:rFonts w:ascii="宋体" w:eastAsia="宋体" w:hAnsi="宋体"/>
          <w:sz w:val="24"/>
          <w:szCs w:val="24"/>
        </w:rPr>
        <w:t>对</w:t>
      </w:r>
      <w:r w:rsidRPr="0096198F">
        <w:rPr>
          <w:rFonts w:ascii="宋体" w:eastAsia="宋体" w:hAnsi="宋体" w:hint="eastAsia"/>
          <w:sz w:val="24"/>
          <w:szCs w:val="24"/>
        </w:rPr>
        <w:t>训练过程</w:t>
      </w:r>
      <w:r w:rsidRPr="0096198F">
        <w:rPr>
          <w:rFonts w:ascii="宋体" w:eastAsia="宋体" w:hAnsi="宋体"/>
          <w:sz w:val="24"/>
          <w:szCs w:val="24"/>
        </w:rPr>
        <w:t>的影响，对于</w:t>
      </w:r>
      <w:r w:rsidRPr="0096198F">
        <w:rPr>
          <w:rFonts w:ascii="宋体" w:eastAsia="宋体" w:hAnsi="宋体" w:hint="eastAsia"/>
          <w:sz w:val="24"/>
          <w:szCs w:val="24"/>
        </w:rPr>
        <w:t>相关文档</w:t>
      </w:r>
      <w:r w:rsidRPr="0096198F">
        <w:rPr>
          <w:rFonts w:ascii="宋体" w:eastAsia="宋体" w:hAnsi="宋体"/>
          <w:sz w:val="24"/>
          <w:szCs w:val="24"/>
        </w:rPr>
        <w:t>数目较</w:t>
      </w:r>
      <w:r w:rsidRPr="0096198F">
        <w:rPr>
          <w:rFonts w:ascii="宋体" w:eastAsia="宋体" w:hAnsi="宋体" w:hint="eastAsia"/>
          <w:sz w:val="24"/>
          <w:szCs w:val="24"/>
        </w:rPr>
        <w:t>多</w:t>
      </w:r>
      <w:r w:rsidRPr="0096198F">
        <w:rPr>
          <w:rFonts w:ascii="宋体" w:eastAsia="宋体" w:hAnsi="宋体"/>
          <w:sz w:val="24"/>
          <w:szCs w:val="24"/>
        </w:rPr>
        <w:t>的</w:t>
      </w:r>
      <w:r w:rsidRPr="0096198F">
        <w:rPr>
          <w:rFonts w:ascii="宋体" w:eastAsia="宋体" w:hAnsi="宋体" w:hint="eastAsia"/>
          <w:sz w:val="24"/>
          <w:szCs w:val="24"/>
        </w:rPr>
        <w:t>查询</w:t>
      </w:r>
      <w:r w:rsidRPr="0096198F">
        <w:rPr>
          <w:rFonts w:ascii="宋体" w:eastAsia="宋体" w:hAnsi="宋体"/>
          <w:sz w:val="24"/>
          <w:szCs w:val="24"/>
        </w:rPr>
        <w:t>，赋予</w:t>
      </w:r>
      <w:r w:rsidRPr="0096198F">
        <w:rPr>
          <w:rFonts w:ascii="宋体" w:eastAsia="宋体" w:hAnsi="宋体" w:hint="eastAsia"/>
          <w:sz w:val="24"/>
          <w:szCs w:val="24"/>
        </w:rPr>
        <w:t>每个文档</w:t>
      </w:r>
      <w:r w:rsidRPr="0096198F">
        <w:rPr>
          <w:rFonts w:ascii="宋体" w:eastAsia="宋体" w:hAnsi="宋体"/>
          <w:sz w:val="24"/>
          <w:szCs w:val="24"/>
        </w:rPr>
        <w:t>较</w:t>
      </w:r>
      <w:r w:rsidRPr="0096198F">
        <w:rPr>
          <w:rFonts w:ascii="宋体" w:eastAsia="宋体" w:hAnsi="宋体" w:hint="eastAsia"/>
          <w:sz w:val="24"/>
          <w:szCs w:val="24"/>
        </w:rPr>
        <w:t>小</w:t>
      </w:r>
      <w:r w:rsidRPr="0096198F">
        <w:rPr>
          <w:rFonts w:ascii="宋体" w:eastAsia="宋体" w:hAnsi="宋体"/>
          <w:sz w:val="24"/>
          <w:szCs w:val="24"/>
        </w:rPr>
        <w:t>的</w:t>
      </w:r>
      <w:r w:rsidRPr="0096198F">
        <w:rPr>
          <w:rFonts w:ascii="宋体" w:eastAsia="宋体" w:hAnsi="宋体" w:hint="eastAsia"/>
          <w:sz w:val="24"/>
          <w:szCs w:val="24"/>
        </w:rPr>
        <w:t>损失权重；对</w:t>
      </w:r>
      <w:r w:rsidRPr="0096198F">
        <w:rPr>
          <w:rFonts w:ascii="宋体" w:eastAsia="宋体" w:hAnsi="宋体"/>
          <w:sz w:val="24"/>
          <w:szCs w:val="24"/>
        </w:rPr>
        <w:t>于</w:t>
      </w:r>
      <w:r w:rsidRPr="0096198F">
        <w:rPr>
          <w:rFonts w:ascii="宋体" w:eastAsia="宋体" w:hAnsi="宋体" w:hint="eastAsia"/>
          <w:sz w:val="24"/>
          <w:szCs w:val="24"/>
        </w:rPr>
        <w:t>相关文档</w:t>
      </w:r>
      <w:r w:rsidRPr="0096198F">
        <w:rPr>
          <w:rFonts w:ascii="宋体" w:eastAsia="宋体" w:hAnsi="宋体"/>
          <w:sz w:val="24"/>
          <w:szCs w:val="24"/>
        </w:rPr>
        <w:t>数目较少的</w:t>
      </w:r>
      <w:r w:rsidRPr="0096198F">
        <w:rPr>
          <w:rFonts w:ascii="宋体" w:eastAsia="宋体" w:hAnsi="宋体" w:hint="eastAsia"/>
          <w:sz w:val="24"/>
          <w:szCs w:val="24"/>
        </w:rPr>
        <w:t>查询</w:t>
      </w:r>
      <w:r w:rsidRPr="0096198F">
        <w:rPr>
          <w:rFonts w:ascii="宋体" w:eastAsia="宋体" w:hAnsi="宋体"/>
          <w:sz w:val="24"/>
          <w:szCs w:val="24"/>
        </w:rPr>
        <w:t>，</w:t>
      </w:r>
      <w:r w:rsidRPr="0096198F">
        <w:rPr>
          <w:rFonts w:ascii="宋体" w:eastAsia="宋体" w:hAnsi="宋体" w:hint="eastAsia"/>
          <w:sz w:val="24"/>
          <w:szCs w:val="24"/>
        </w:rPr>
        <w:t>赋予每个文档</w:t>
      </w:r>
      <w:r w:rsidRPr="0096198F">
        <w:rPr>
          <w:rFonts w:ascii="宋体" w:eastAsia="宋体" w:hAnsi="宋体"/>
          <w:sz w:val="24"/>
          <w:szCs w:val="24"/>
        </w:rPr>
        <w:t>较大的</w:t>
      </w:r>
      <w:r w:rsidRPr="0096198F">
        <w:rPr>
          <w:rFonts w:ascii="宋体" w:eastAsia="宋体" w:hAnsi="宋体" w:hint="eastAsia"/>
          <w:sz w:val="24"/>
          <w:szCs w:val="24"/>
        </w:rPr>
        <w:t>损失权重</w:t>
      </w:r>
      <w:r w:rsidRPr="0096198F">
        <w:rPr>
          <w:rFonts w:ascii="宋体" w:eastAsia="宋体" w:hAnsi="宋体"/>
          <w:sz w:val="24"/>
          <w:szCs w:val="24"/>
        </w:rPr>
        <w:t>。</w:t>
      </w:r>
      <w:commentRangeEnd w:id="80"/>
      <w:r w:rsidRPr="0096198F">
        <w:rPr>
          <w:rFonts w:ascii="宋体" w:eastAsia="宋体" w:hAnsi="宋体"/>
          <w:sz w:val="24"/>
          <w:szCs w:val="24"/>
        </w:rPr>
        <w:commentReference w:id="80"/>
      </w:r>
      <w:r w:rsidRPr="0096198F">
        <w:rPr>
          <w:rFonts w:ascii="宋体" w:eastAsia="宋体" w:hAnsi="宋体"/>
          <w:sz w:val="24"/>
          <w:szCs w:val="24"/>
        </w:rPr>
        <w:t xml:space="preserve"> </w:t>
      </w:r>
    </w:p>
    <w:p w14:paraId="2F3E522C" w14:textId="77777777" w:rsidR="001D4A89" w:rsidRPr="0096198F" w:rsidRDefault="001D4A89" w:rsidP="001D4A89">
      <w:pPr>
        <w:ind w:firstLineChars="200" w:firstLine="480"/>
        <w:rPr>
          <w:rFonts w:ascii="宋体" w:eastAsia="宋体" w:hAnsi="宋体"/>
          <w:sz w:val="24"/>
          <w:szCs w:val="24"/>
        </w:rPr>
      </w:pPr>
    </w:p>
    <w:p w14:paraId="04E31B9C" w14:textId="77777777" w:rsidR="001D4A89" w:rsidRPr="0096198F" w:rsidRDefault="001D4A89" w:rsidP="001D4A89">
      <w:pPr>
        <w:ind w:firstLineChars="200" w:firstLine="480"/>
        <w:rPr>
          <w:rFonts w:ascii="宋体" w:eastAsia="宋体" w:hAnsi="宋体"/>
          <w:sz w:val="24"/>
          <w:szCs w:val="24"/>
        </w:rPr>
      </w:pPr>
    </w:p>
    <w:p w14:paraId="17A6D6F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IR</w:t>
      </w:r>
      <w:r w:rsidRPr="00797CBB">
        <w:rPr>
          <w:rFonts w:ascii="宋体" w:eastAsia="宋体" w:hAnsi="宋体"/>
          <w:sz w:val="24"/>
          <w:szCs w:val="24"/>
        </w:rPr>
        <w:t xml:space="preserve"> SVM的</w:t>
      </w:r>
      <w:r w:rsidRPr="00797CBB">
        <w:rPr>
          <w:rFonts w:ascii="宋体" w:eastAsia="宋体" w:hAnsi="宋体" w:hint="eastAsia"/>
          <w:sz w:val="24"/>
          <w:szCs w:val="24"/>
        </w:rPr>
        <w:t>最优化问题</w:t>
      </w:r>
      <w:r w:rsidRPr="00797CBB">
        <w:rPr>
          <w:rFonts w:ascii="宋体" w:eastAsia="宋体" w:hAnsi="宋体"/>
          <w:sz w:val="24"/>
          <w:szCs w:val="24"/>
        </w:rPr>
        <w:t>可以</w:t>
      </w:r>
      <w:r w:rsidRPr="00797CBB">
        <w:rPr>
          <w:rFonts w:ascii="宋体" w:eastAsia="宋体" w:hAnsi="宋体" w:hint="eastAsia"/>
          <w:sz w:val="24"/>
          <w:szCs w:val="24"/>
        </w:rPr>
        <w:t>表示</w:t>
      </w:r>
      <w:r w:rsidRPr="00797CBB">
        <w:rPr>
          <w:rFonts w:ascii="宋体" w:eastAsia="宋体" w:hAnsi="宋体"/>
          <w:sz w:val="24"/>
          <w:szCs w:val="24"/>
        </w:rPr>
        <w:t>成如公式</w:t>
      </w:r>
      <w:r w:rsidRPr="00797CBB">
        <w:rPr>
          <w:rFonts w:ascii="宋体" w:eastAsia="宋体" w:hAnsi="宋体" w:hint="eastAsia"/>
          <w:sz w:val="24"/>
          <w:szCs w:val="24"/>
        </w:rPr>
        <w:t>(</w:t>
      </w:r>
      <w:r w:rsidRPr="00797CBB">
        <w:rPr>
          <w:rFonts w:ascii="宋体" w:eastAsia="宋体" w:hAnsi="宋体"/>
          <w:sz w:val="24"/>
          <w:szCs w:val="24"/>
        </w:rPr>
        <w:t>3.14</w:t>
      </w:r>
      <w:r w:rsidRPr="00797CBB">
        <w:rPr>
          <w:rFonts w:ascii="宋体" w:eastAsia="宋体" w:hAnsi="宋体" w:hint="eastAsia"/>
          <w:sz w:val="24"/>
          <w:szCs w:val="24"/>
        </w:rPr>
        <w:t>)</w:t>
      </w:r>
      <w:r w:rsidRPr="00797CBB">
        <w:rPr>
          <w:rFonts w:ascii="宋体" w:eastAsia="宋体" w:hAnsi="宋体"/>
          <w:sz w:val="24"/>
          <w:szCs w:val="24"/>
        </w:rPr>
        <w:t>所示</w:t>
      </w:r>
      <w:r w:rsidRPr="00797CBB">
        <w:rPr>
          <w:rFonts w:ascii="宋体" w:eastAsia="宋体" w:hAnsi="宋体" w:hint="eastAsia"/>
          <w:sz w:val="24"/>
          <w:szCs w:val="24"/>
        </w:rPr>
        <w:t>。</w:t>
      </w:r>
    </w:p>
    <w:p w14:paraId="76906F8E" w14:textId="77777777" w:rsidR="001D4A89" w:rsidRPr="0096198F" w:rsidRDefault="00AE69ED" w:rsidP="00112A3D">
      <w:pPr>
        <w:pStyle w:val="a2"/>
        <w:ind w:firstLine="480"/>
        <w:rPr>
          <w:rFonts w:ascii="宋体" w:hAnsi="宋体"/>
        </w:rPr>
      </w:pPr>
      <m:oMath>
        <m:func>
          <m:funcPr>
            <m:ctrlPr>
              <w:rPr>
                <w:rFonts w:ascii="Cambria Math" w:hAnsi="Cambria Math"/>
              </w:rPr>
            </m:ctrlPr>
          </m:funcPr>
          <m:fName>
            <m:limLow>
              <m:limLowPr>
                <m:ctrlPr>
                  <w:rPr>
                    <w:rFonts w:ascii="Cambria Math" w:hAnsi="Cambria Math"/>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sSub>
                      <m:sSubPr>
                        <m:ctrlPr>
                          <w:rPr>
                            <w:rFonts w:ascii="Cambria Math" w:hAnsi="Cambria Math"/>
                          </w:rPr>
                        </m:ctrlPr>
                      </m:sSubPr>
                      <m:e>
                        <m:r>
                          <w:rPr>
                            <w:rFonts w:ascii="Cambria Math" w:hAnsi="Cambria Math"/>
                          </w:rPr>
                          <m:t>τ</m:t>
                        </m:r>
                      </m:e>
                      <m:sub>
                        <m:r>
                          <w:rPr>
                            <w:rFonts w:ascii="Cambria Math" w:hAnsi="Cambria Math"/>
                          </w:rPr>
                          <m:t>r</m:t>
                        </m:r>
                        <m:r>
                          <m:rPr>
                            <m:sty m:val="p"/>
                          </m:rPr>
                          <w:rPr>
                            <w:rFonts w:ascii="Cambria Math" w:hAnsi="Cambria Math"/>
                          </w:rPr>
                          <m:t>(</m:t>
                        </m:r>
                        <m:r>
                          <w:rPr>
                            <w:rFonts w:ascii="Cambria Math" w:hAnsi="Cambria Math"/>
                          </w:rPr>
                          <m:t>i</m:t>
                        </m:r>
                        <m:r>
                          <m:rPr>
                            <m:sty m:val="p"/>
                          </m:rPr>
                          <w:rPr>
                            <w:rFonts w:ascii="Cambria Math" w:hAnsi="Cambria Math"/>
                          </w:rPr>
                          <m:t>)</m:t>
                        </m:r>
                      </m:sub>
                    </m:sSub>
                    <m:sSub>
                      <m:sSubPr>
                        <m:ctrlPr>
                          <w:rPr>
                            <w:rFonts w:ascii="Cambria Math" w:hAnsi="Cambria Math"/>
                          </w:rPr>
                        </m:ctrlPr>
                      </m:sSubPr>
                      <m:e>
                        <m:r>
                          <w:rPr>
                            <w:rFonts w:ascii="Cambria Math" w:hAnsi="Cambria Math"/>
                          </w:rPr>
                          <m:t>μ</m:t>
                        </m:r>
                      </m:e>
                      <m:sub>
                        <m:r>
                          <w:rPr>
                            <w:rFonts w:ascii="Cambria Math" w:hAnsi="Cambria Math"/>
                          </w:rPr>
                          <m:t>d</m:t>
                        </m:r>
                        <m:r>
                          <m:rPr>
                            <m:sty m:val="p"/>
                          </m:rPr>
                          <w:rPr>
                            <w:rFonts w:ascii="Cambria Math" w:hAnsi="Cambria Math"/>
                          </w:rPr>
                          <m:t>(</m:t>
                        </m:r>
                        <m:r>
                          <w:rPr>
                            <w:rFonts w:ascii="Cambria Math" w:hAnsi="Cambria Math"/>
                          </w:rPr>
                          <m:t>i</m:t>
                        </m:r>
                        <m:r>
                          <m:rPr>
                            <m:sty m:val="p"/>
                          </m:rPr>
                          <w:rPr>
                            <w:rFonts w:ascii="Cambria Math" w:hAnsi="Cambria Math"/>
                          </w:rPr>
                          <m:t>)</m:t>
                        </m:r>
                      </m:sub>
                    </m:sSub>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r>
                              <w:rPr>
                                <w:rFonts w:ascii="Cambria Math" w:hAnsi="Cambria Math"/>
                              </w:rPr>
                              <m:t>w</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m:rPr>
                                        <m:sty m:val="p"/>
                                      </m:rPr>
                                      <w:rPr>
                                        <w:rFonts w:ascii="Cambria Math" w:hAnsi="Cambria Math"/>
                                      </w:rPr>
                                      <m:t>2</m:t>
                                    </m:r>
                                  </m:e>
                                </m:d>
                              </m:sup>
                            </m:sSubSup>
                          </m:e>
                        </m:d>
                      </m:e>
                    </m:d>
                  </m:e>
                  <m:sub>
                    <m:r>
                      <m:rPr>
                        <m:sty m:val="p"/>
                      </m:rPr>
                      <w:rPr>
                        <w:rFonts w:ascii="Cambria Math" w:hAnsi="Cambria Math"/>
                      </w:rPr>
                      <m:t>+</m:t>
                    </m:r>
                  </m:sub>
                </m:sSub>
                <m:r>
                  <m:rPr>
                    <m:sty m:val="p"/>
                  </m:rPr>
                  <w:rPr>
                    <w:rFonts w:ascii="Cambria Math" w:hAnsi="Cambria Math"/>
                  </w:rPr>
                  <m:t>+</m:t>
                </m:r>
                <m:r>
                  <w:rPr>
                    <w:rFonts w:ascii="Cambria Math" w:hAnsi="Cambria Math"/>
                  </w:rPr>
                  <m:t>λ</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e>
        </m:func>
      </m:oMath>
      <w:r w:rsidR="001D4A89" w:rsidRPr="0096198F">
        <w:rPr>
          <w:rFonts w:ascii="宋体" w:hAnsi="宋体"/>
        </w:rPr>
        <w:tab/>
        <w:t>(3.14)</w:t>
      </w:r>
    </w:p>
    <w:p w14:paraId="1E148789"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的</w:t>
      </w:r>
      <w:r w:rsidRPr="00797CBB">
        <w:rPr>
          <w:rFonts w:ascii="宋体" w:eastAsia="宋体" w:hAnsi="宋体"/>
          <w:sz w:val="24"/>
          <w:szCs w:val="24"/>
        </w:rPr>
        <w:t>等级，</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等级</w:t>
      </w:r>
      <w:r w:rsidRPr="00797CBB">
        <w:rPr>
          <w:rFonts w:ascii="宋体" w:eastAsia="宋体" w:hAnsi="宋体"/>
          <w:sz w:val="24"/>
          <w:szCs w:val="24"/>
        </w:rPr>
        <w:t>的</w:t>
      </w:r>
      <w:r w:rsidRPr="00797CBB">
        <w:rPr>
          <w:rFonts w:ascii="宋体" w:eastAsia="宋体" w:hAnsi="宋体" w:hint="eastAsia"/>
          <w:sz w:val="24"/>
          <w:szCs w:val="24"/>
        </w:rPr>
        <w:t>权重值</w:t>
      </w:r>
      <w:r w:rsidRPr="00797CBB">
        <w:rPr>
          <w:rFonts w:ascii="宋体" w:eastAsia="宋体" w:hAnsi="宋体"/>
          <w:sz w:val="24"/>
          <w:szCs w:val="24"/>
        </w:rPr>
        <w:t>，</w:t>
      </w:r>
      <m:oMath>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表示与第</w:t>
      </w:r>
      <m:oMath>
        <m:r>
          <w:rPr>
            <w:rFonts w:ascii="Cambria Math" w:eastAsia="宋体" w:hAnsi="Cambria Math"/>
            <w:sz w:val="24"/>
            <w:szCs w:val="24"/>
          </w:rPr>
          <m:t>i</m:t>
        </m:r>
      </m:oMath>
      <w:r w:rsidRPr="00797CBB">
        <w:rPr>
          <w:rFonts w:ascii="宋体" w:eastAsia="宋体" w:hAnsi="宋体"/>
          <w:sz w:val="24"/>
          <w:szCs w:val="24"/>
        </w:rPr>
        <w:t>个文档对</w:t>
      </w:r>
      <w:r w:rsidRPr="00797CBB">
        <w:rPr>
          <w:rFonts w:ascii="宋体" w:eastAsia="宋体" w:hAnsi="宋体" w:hint="eastAsia"/>
          <w:sz w:val="24"/>
          <w:szCs w:val="24"/>
        </w:rPr>
        <w:t>相关</w:t>
      </w:r>
      <w:r w:rsidRPr="00797CBB">
        <w:rPr>
          <w:rFonts w:ascii="宋体" w:eastAsia="宋体" w:hAnsi="宋体"/>
          <w:sz w:val="24"/>
          <w:szCs w:val="24"/>
        </w:rPr>
        <w:t>的查询文档，</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表示</w:t>
      </w:r>
      <m:oMath>
        <m:r>
          <m:rPr>
            <m:sty m:val="p"/>
          </m:rPr>
          <w:rPr>
            <w:rFonts w:ascii="Cambria Math" w:eastAsia="宋体" w:hAnsi="Cambria Math"/>
            <w:sz w:val="24"/>
            <w:szCs w:val="24"/>
          </w:rPr>
          <m:t xml:space="preserve"> </m:t>
        </m:r>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相关</w:t>
      </w:r>
      <w:r w:rsidRPr="00797CBB">
        <w:rPr>
          <w:rFonts w:ascii="宋体" w:eastAsia="宋体" w:hAnsi="宋体"/>
          <w:sz w:val="24"/>
          <w:szCs w:val="24"/>
        </w:rPr>
        <w:t>文档对的</w:t>
      </w:r>
      <w:r w:rsidRPr="00797CBB">
        <w:rPr>
          <w:rFonts w:ascii="宋体" w:eastAsia="宋体" w:hAnsi="宋体" w:hint="eastAsia"/>
          <w:sz w:val="24"/>
          <w:szCs w:val="24"/>
        </w:rPr>
        <w:t>参数</w:t>
      </w:r>
      <w:r w:rsidRPr="00797CBB">
        <w:rPr>
          <w:rFonts w:ascii="宋体" w:eastAsia="宋体" w:hAnsi="宋体"/>
          <w:sz w:val="24"/>
          <w:szCs w:val="24"/>
        </w:rPr>
        <w:t>。</w:t>
      </w:r>
      <w:r w:rsidRPr="00797CBB">
        <w:rPr>
          <w:rFonts w:ascii="宋体" w:eastAsia="宋体" w:hAnsi="宋体" w:hint="eastAsia"/>
          <w:sz w:val="24"/>
          <w:szCs w:val="24"/>
        </w:rPr>
        <w:t>相较于公式</w:t>
      </w:r>
      <w:r w:rsidRPr="00797CBB">
        <w:rPr>
          <w:rFonts w:ascii="宋体" w:eastAsia="宋体" w:hAnsi="宋体"/>
          <w:sz w:val="24"/>
          <w:szCs w:val="24"/>
        </w:rPr>
        <w:t>（）</w:t>
      </w:r>
      <w:r w:rsidRPr="00797CBB">
        <w:rPr>
          <w:rFonts w:ascii="宋体" w:eastAsia="宋体" w:hAnsi="宋体" w:hint="eastAsia"/>
          <w:sz w:val="24"/>
          <w:szCs w:val="24"/>
        </w:rPr>
        <w:t>，</w:t>
      </w:r>
      <w:r w:rsidRPr="00797CBB">
        <w:rPr>
          <w:rFonts w:ascii="宋体" w:eastAsia="宋体" w:hAnsi="宋体"/>
          <w:sz w:val="24"/>
          <w:szCs w:val="24"/>
        </w:rPr>
        <w:t>加入了</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d</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作为</w:t>
      </w:r>
      <w:r w:rsidRPr="00797CBB">
        <w:rPr>
          <w:rFonts w:ascii="宋体" w:eastAsia="宋体" w:hAnsi="宋体"/>
          <w:sz w:val="24"/>
          <w:szCs w:val="24"/>
        </w:rPr>
        <w:t>惩罚因子，</w:t>
      </w:r>
      <w:r w:rsidRPr="00797CBB">
        <w:rPr>
          <w:rFonts w:ascii="宋体" w:eastAsia="宋体" w:hAnsi="宋体" w:hint="eastAsia"/>
          <w:sz w:val="24"/>
          <w:szCs w:val="24"/>
        </w:rPr>
        <w:t>用来弥补</w:t>
      </w:r>
      <w:r w:rsidRPr="00797CBB">
        <w:rPr>
          <w:rFonts w:ascii="宋体" w:eastAsia="宋体" w:hAnsi="宋体"/>
          <w:sz w:val="24"/>
          <w:szCs w:val="24"/>
        </w:rPr>
        <w:t>Ranking SVM</w:t>
      </w:r>
      <w:r w:rsidRPr="00797CBB">
        <w:rPr>
          <w:rFonts w:ascii="宋体" w:eastAsia="宋体" w:hAnsi="宋体" w:hint="eastAsia"/>
          <w:sz w:val="24"/>
          <w:szCs w:val="24"/>
        </w:rPr>
        <w:t>应用在</w:t>
      </w:r>
      <w:r w:rsidRPr="00797CBB">
        <w:rPr>
          <w:rFonts w:ascii="宋体" w:eastAsia="宋体" w:hAnsi="宋体"/>
          <w:sz w:val="24"/>
          <w:szCs w:val="24"/>
        </w:rPr>
        <w:t>IR</w:t>
      </w:r>
      <w:r w:rsidRPr="00797CBB">
        <w:rPr>
          <w:rFonts w:ascii="宋体" w:eastAsia="宋体" w:hAnsi="宋体" w:hint="eastAsia"/>
          <w:sz w:val="24"/>
          <w:szCs w:val="24"/>
        </w:rPr>
        <w:t>领域的两个</w:t>
      </w:r>
      <w:r w:rsidRPr="00797CBB">
        <w:rPr>
          <w:rFonts w:ascii="宋体" w:eastAsia="宋体" w:hAnsi="宋体"/>
          <w:sz w:val="24"/>
          <w:szCs w:val="24"/>
        </w:rPr>
        <w:t>问题</w:t>
      </w:r>
      <w:r w:rsidRPr="00797CBB">
        <w:rPr>
          <w:rFonts w:ascii="宋体" w:eastAsia="宋体" w:hAnsi="宋体" w:hint="eastAsia"/>
          <w:sz w:val="24"/>
          <w:szCs w:val="24"/>
        </w:rPr>
        <w:t>。</w:t>
      </w:r>
    </w:p>
    <w:p w14:paraId="14A04A72"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值</w:t>
      </w:r>
      <w:r w:rsidRPr="00797CBB">
        <w:rPr>
          <w:rFonts w:ascii="宋体" w:eastAsia="宋体" w:hAnsi="宋体"/>
          <w:sz w:val="24"/>
          <w:szCs w:val="24"/>
        </w:rPr>
        <w:t>的</w:t>
      </w:r>
      <w:r w:rsidRPr="00797CBB">
        <w:rPr>
          <w:rFonts w:ascii="宋体" w:eastAsia="宋体" w:hAnsi="宋体" w:hint="eastAsia"/>
          <w:sz w:val="24"/>
          <w:szCs w:val="24"/>
        </w:rPr>
        <w:t>通过：选定</w:t>
      </w:r>
      <w:r w:rsidRPr="00797CBB">
        <w:rPr>
          <w:rFonts w:ascii="宋体" w:eastAsia="宋体" w:hAnsi="宋体"/>
          <w:sz w:val="24"/>
          <w:szCs w:val="24"/>
        </w:rPr>
        <w:t>一</w:t>
      </w:r>
      <w:r w:rsidRPr="00797CBB">
        <w:rPr>
          <w:rFonts w:ascii="宋体" w:eastAsia="宋体" w:hAnsi="宋体" w:hint="eastAsia"/>
          <w:sz w:val="24"/>
          <w:szCs w:val="24"/>
        </w:rPr>
        <w:t>个</w:t>
      </w:r>
      <w:r w:rsidRPr="00797CBB">
        <w:rPr>
          <w:rFonts w:ascii="宋体" w:eastAsia="宋体" w:hAnsi="宋体"/>
          <w:sz w:val="24"/>
          <w:szCs w:val="24"/>
        </w:rPr>
        <w:t>评价指标，</w:t>
      </w:r>
      <w:r w:rsidRPr="00797CBB">
        <w:rPr>
          <w:rFonts w:ascii="宋体" w:eastAsia="宋体" w:hAnsi="宋体" w:hint="eastAsia"/>
          <w:sz w:val="24"/>
          <w:szCs w:val="24"/>
        </w:rPr>
        <w:t>对</w:t>
      </w:r>
      <w:r w:rsidRPr="00797CBB">
        <w:rPr>
          <w:rFonts w:ascii="宋体" w:eastAsia="宋体" w:hAnsi="宋体"/>
          <w:sz w:val="24"/>
          <w:szCs w:val="24"/>
        </w:rPr>
        <w:t>每个查询</w:t>
      </w:r>
      <w:r w:rsidRPr="00797CBB">
        <w:rPr>
          <w:rFonts w:ascii="宋体" w:eastAsia="宋体" w:hAnsi="宋体" w:hint="eastAsia"/>
          <w:sz w:val="24"/>
          <w:szCs w:val="24"/>
        </w:rPr>
        <w:t>，</w:t>
      </w:r>
      <w:r w:rsidRPr="00797CBB">
        <w:rPr>
          <w:rFonts w:ascii="宋体" w:eastAsia="宋体" w:hAnsi="宋体"/>
          <w:sz w:val="24"/>
          <w:szCs w:val="24"/>
        </w:rPr>
        <w:t>找到能够使得评价指标最优的排序序列，然后随机交换任意两</w:t>
      </w:r>
      <w:r w:rsidRPr="00797CBB">
        <w:rPr>
          <w:rFonts w:ascii="宋体" w:eastAsia="宋体" w:hAnsi="宋体" w:hint="eastAsia"/>
          <w:sz w:val="24"/>
          <w:szCs w:val="24"/>
        </w:rPr>
        <w:t>文档</w:t>
      </w:r>
      <w:r w:rsidRPr="00797CBB">
        <w:rPr>
          <w:rFonts w:ascii="宋体" w:eastAsia="宋体" w:hAnsi="宋体"/>
          <w:sz w:val="24"/>
          <w:szCs w:val="24"/>
        </w:rPr>
        <w:t>的位置，查看</w:t>
      </w:r>
      <w:r w:rsidRPr="00797CBB">
        <w:rPr>
          <w:rFonts w:ascii="宋体" w:eastAsia="宋体" w:hAnsi="宋体" w:hint="eastAsia"/>
          <w:sz w:val="24"/>
          <w:szCs w:val="24"/>
        </w:rPr>
        <w:t>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重复</w:t>
      </w:r>
      <w:r w:rsidRPr="00797CBB">
        <w:rPr>
          <w:rFonts w:ascii="宋体" w:eastAsia="宋体" w:hAnsi="宋体"/>
          <w:sz w:val="24"/>
          <w:szCs w:val="24"/>
        </w:rPr>
        <w:t>该过程，</w:t>
      </w:r>
      <w:r w:rsidRPr="00797CBB">
        <w:rPr>
          <w:rFonts w:ascii="宋体" w:eastAsia="宋体" w:hAnsi="宋体" w:hint="eastAsia"/>
          <w:sz w:val="24"/>
          <w:szCs w:val="24"/>
        </w:rPr>
        <w:t>最后对降低值取</w:t>
      </w:r>
      <w:r w:rsidRPr="00797CBB">
        <w:rPr>
          <w:rFonts w:ascii="宋体" w:eastAsia="宋体" w:hAnsi="宋体"/>
          <w:sz w:val="24"/>
          <w:szCs w:val="24"/>
        </w:rPr>
        <w:t>平均值作为</w:t>
      </w:r>
      <m:oMath>
        <m:r>
          <w:rPr>
            <w:rFonts w:ascii="Cambria Math" w:eastAsia="宋体" w:hAnsi="Cambria Math"/>
            <w:sz w:val="24"/>
            <w:szCs w:val="24"/>
          </w:rPr>
          <m:t>k</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hint="eastAsia"/>
          <w:sz w:val="24"/>
          <w:szCs w:val="24"/>
        </w:rPr>
        <w:t>分类下对查询</w:t>
      </w:r>
      <w:r w:rsidRPr="00797CBB">
        <w:rPr>
          <w:rFonts w:ascii="宋体" w:eastAsia="宋体" w:hAnsi="宋体"/>
          <w:sz w:val="24"/>
          <w:szCs w:val="24"/>
        </w:rPr>
        <w:t>文档</w:t>
      </w:r>
      <w:r w:rsidRPr="00797CBB">
        <w:rPr>
          <w:rFonts w:ascii="宋体" w:eastAsia="宋体" w:hAnsi="宋体" w:hint="eastAsia"/>
          <w:sz w:val="24"/>
          <w:szCs w:val="24"/>
        </w:rPr>
        <w:t>对所加</w:t>
      </w:r>
      <w:r w:rsidRPr="00797CBB">
        <w:rPr>
          <w:rFonts w:ascii="宋体" w:eastAsia="宋体" w:hAnsi="宋体"/>
          <w:sz w:val="24"/>
          <w:szCs w:val="24"/>
        </w:rPr>
        <w:t>的权重。</w:t>
      </w:r>
    </w:p>
    <w:p w14:paraId="6454A95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参数</w:t>
      </w:r>
      <m:oMath>
        <m:sSub>
          <m:sSubPr>
            <m:ctrlPr>
              <w:rPr>
                <w:rFonts w:ascii="Cambria Math" w:eastAsia="宋体" w:hAnsi="Cambria Math"/>
                <w:sz w:val="24"/>
                <w:szCs w:val="24"/>
              </w:rPr>
            </m:ctrlPr>
          </m:sSubPr>
          <m:e>
            <m:r>
              <w:rPr>
                <w:rFonts w:ascii="Cambria Math" w:eastAsia="宋体" w:hAnsi="Cambria Math"/>
                <w:sz w:val="24"/>
                <w:szCs w:val="24"/>
              </w:rPr>
              <m:t>τ</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hint="eastAsia"/>
          <w:sz w:val="24"/>
          <w:szCs w:val="24"/>
        </w:rPr>
        <w:t>代表</w:t>
      </w:r>
      <w:r w:rsidRPr="00797CBB">
        <w:rPr>
          <w:rFonts w:ascii="宋体" w:eastAsia="宋体" w:hAnsi="宋体"/>
          <w:sz w:val="24"/>
          <w:szCs w:val="24"/>
        </w:rPr>
        <w:t>属于第</w:t>
      </w:r>
      <m:oMath>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oMath>
      <w:r w:rsidRPr="00797CBB">
        <w:rPr>
          <w:rFonts w:ascii="宋体" w:eastAsia="宋体" w:hAnsi="宋体"/>
          <w:sz w:val="24"/>
          <w:szCs w:val="24"/>
        </w:rPr>
        <w:t>档</w:t>
      </w:r>
      <w:r w:rsidRPr="00797CBB">
        <w:rPr>
          <w:rFonts w:ascii="宋体" w:eastAsia="宋体" w:hAnsi="宋体" w:hint="eastAsia"/>
          <w:sz w:val="24"/>
          <w:szCs w:val="24"/>
        </w:rPr>
        <w:t>的实例</w:t>
      </w:r>
      <w:r w:rsidRPr="00797CBB">
        <w:rPr>
          <w:rFonts w:ascii="宋体" w:eastAsia="宋体" w:hAnsi="宋体"/>
          <w:sz w:val="24"/>
          <w:szCs w:val="24"/>
        </w:rPr>
        <w:t>的</w:t>
      </w:r>
      <w:r w:rsidRPr="00797CBB">
        <w:rPr>
          <w:rFonts w:ascii="宋体" w:eastAsia="宋体" w:hAnsi="宋体" w:hint="eastAsia"/>
          <w:sz w:val="24"/>
          <w:szCs w:val="24"/>
        </w:rPr>
        <w:t>损失权重值</w:t>
      </w:r>
      <w:r w:rsidRPr="00797CBB">
        <w:rPr>
          <w:rFonts w:ascii="宋体" w:eastAsia="宋体" w:hAnsi="宋体"/>
          <w:sz w:val="24"/>
          <w:szCs w:val="24"/>
        </w:rPr>
        <w:t>。确定</w:t>
      </w:r>
      <w:r w:rsidRPr="00797CBB">
        <w:rPr>
          <w:rFonts w:ascii="宋体" w:eastAsia="宋体" w:hAnsi="宋体" w:hint="eastAsia"/>
          <w:sz w:val="24"/>
          <w:szCs w:val="24"/>
        </w:rPr>
        <w:t>该</w:t>
      </w:r>
      <w:r w:rsidRPr="00797CBB">
        <w:rPr>
          <w:rFonts w:ascii="宋体" w:eastAsia="宋体" w:hAnsi="宋体"/>
          <w:sz w:val="24"/>
          <w:szCs w:val="24"/>
        </w:rPr>
        <w:t>值的方法：对属于这一档</w:t>
      </w:r>
      <w:r w:rsidRPr="00797CBB">
        <w:rPr>
          <w:rFonts w:ascii="宋体" w:eastAsia="宋体" w:hAnsi="宋体" w:hint="eastAsia"/>
          <w:sz w:val="24"/>
          <w:szCs w:val="24"/>
        </w:rPr>
        <w:t>文档对</w:t>
      </w:r>
      <w:r w:rsidRPr="00797CBB">
        <w:rPr>
          <w:rFonts w:ascii="宋体" w:eastAsia="宋体" w:hAnsi="宋体"/>
          <w:sz w:val="24"/>
          <w:szCs w:val="24"/>
        </w:rPr>
        <w:t>的两个</w:t>
      </w:r>
      <w:r w:rsidRPr="00797CBB">
        <w:rPr>
          <w:rFonts w:ascii="宋体" w:eastAsia="宋体" w:hAnsi="宋体" w:hint="eastAsia"/>
          <w:sz w:val="24"/>
          <w:szCs w:val="24"/>
        </w:rPr>
        <w:t>文档</w:t>
      </w:r>
      <w:r w:rsidRPr="00797CBB">
        <w:rPr>
          <w:rFonts w:ascii="宋体" w:eastAsia="宋体" w:hAnsi="宋体"/>
          <w:sz w:val="24"/>
          <w:szCs w:val="24"/>
        </w:rPr>
        <w:t>，随机交换它们的排序位置</w:t>
      </w:r>
      <w:r w:rsidRPr="00797CBB">
        <w:rPr>
          <w:rFonts w:ascii="宋体" w:eastAsia="宋体" w:hAnsi="宋体" w:hint="eastAsia"/>
          <w:sz w:val="24"/>
          <w:szCs w:val="24"/>
        </w:rPr>
        <w:t>后</w:t>
      </w:r>
      <w:r w:rsidRPr="00797CBB">
        <w:rPr>
          <w:rFonts w:ascii="宋体" w:eastAsia="宋体" w:hAnsi="宋体"/>
          <w:sz w:val="24"/>
          <w:szCs w:val="24"/>
        </w:rPr>
        <w:t>，</w:t>
      </w:r>
      <w:r w:rsidRPr="00797CBB">
        <w:rPr>
          <w:rFonts w:ascii="宋体" w:eastAsia="宋体" w:hAnsi="宋体" w:hint="eastAsia"/>
          <w:sz w:val="24"/>
          <w:szCs w:val="24"/>
        </w:rPr>
        <w:t>查看评价指标</w:t>
      </w:r>
      <w:r w:rsidRPr="00797CBB">
        <w:rPr>
          <w:rFonts w:ascii="宋体" w:eastAsia="宋体" w:hAnsi="宋体"/>
          <w:sz w:val="24"/>
          <w:szCs w:val="24"/>
        </w:rPr>
        <w:t>的</w:t>
      </w:r>
      <w:r w:rsidRPr="00797CBB">
        <w:rPr>
          <w:rFonts w:ascii="宋体" w:eastAsia="宋体" w:hAnsi="宋体" w:hint="eastAsia"/>
          <w:sz w:val="24"/>
          <w:szCs w:val="24"/>
        </w:rPr>
        <w:t>降低</w:t>
      </w:r>
      <w:r w:rsidRPr="00797CBB">
        <w:rPr>
          <w:rFonts w:ascii="宋体" w:eastAsia="宋体" w:hAnsi="宋体"/>
          <w:sz w:val="24"/>
          <w:szCs w:val="24"/>
        </w:rPr>
        <w:t>值，</w:t>
      </w:r>
      <w:r w:rsidRPr="00797CBB">
        <w:rPr>
          <w:rFonts w:ascii="宋体" w:eastAsia="宋体" w:hAnsi="宋体" w:hint="eastAsia"/>
          <w:sz w:val="24"/>
          <w:szCs w:val="24"/>
        </w:rPr>
        <w:t>对</w:t>
      </w:r>
      <w:r w:rsidRPr="00797CBB">
        <w:rPr>
          <w:rFonts w:ascii="宋体" w:eastAsia="宋体" w:hAnsi="宋体"/>
          <w:sz w:val="24"/>
          <w:szCs w:val="24"/>
        </w:rPr>
        <w:t>所有减少值</w:t>
      </w:r>
      <w:r w:rsidRPr="00797CBB">
        <w:rPr>
          <w:rFonts w:ascii="宋体" w:eastAsia="宋体" w:hAnsi="宋体" w:hint="eastAsia"/>
          <w:sz w:val="24"/>
          <w:szCs w:val="24"/>
        </w:rPr>
        <w:t>的平均</w:t>
      </w:r>
      <w:r w:rsidRPr="00797CBB">
        <w:rPr>
          <w:rFonts w:ascii="宋体" w:eastAsia="宋体" w:hAnsi="宋体"/>
          <w:sz w:val="24"/>
          <w:szCs w:val="24"/>
        </w:rPr>
        <w:t>数，即得到</w:t>
      </w:r>
      <w:r w:rsidRPr="00797CBB">
        <w:rPr>
          <w:rFonts w:ascii="宋体" w:eastAsia="宋体" w:hAnsi="宋体" w:hint="eastAsia"/>
          <w:sz w:val="24"/>
          <w:szCs w:val="24"/>
        </w:rPr>
        <w:t>该损失</w:t>
      </w:r>
      <w:r w:rsidRPr="00797CBB">
        <w:rPr>
          <w:rFonts w:ascii="宋体" w:eastAsia="宋体" w:hAnsi="宋体"/>
          <w:sz w:val="24"/>
          <w:szCs w:val="24"/>
        </w:rPr>
        <w:t>权重值</w:t>
      </w:r>
      <w:r w:rsidRPr="00797CBB">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μ</m:t>
            </m:r>
          </m:e>
          <m:sub>
            <m:r>
              <w:rPr>
                <w:rFonts w:ascii="Cambria Math" w:eastAsia="宋体" w:hAnsi="Cambria Math"/>
                <w:sz w:val="24"/>
                <w:szCs w:val="24"/>
              </w:rPr>
              <m:t>r</m:t>
            </m:r>
            <m:r>
              <m:rPr>
                <m:sty m:val="p"/>
              </m:rPr>
              <w:rPr>
                <w:rFonts w:ascii="Cambria Math" w:eastAsia="宋体" w:hAnsi="Cambria Math"/>
                <w:sz w:val="24"/>
                <w:szCs w:val="24"/>
              </w:rPr>
              <m:t>(</m:t>
            </m:r>
            <m:r>
              <w:rPr>
                <w:rFonts w:ascii="Cambria Math" w:eastAsia="宋体" w:hAnsi="Cambria Math"/>
                <w:sz w:val="24"/>
                <w:szCs w:val="24"/>
              </w:rPr>
              <m:t>i</m:t>
            </m:r>
            <m:r>
              <m:rPr>
                <m:sty m:val="p"/>
              </m:rPr>
              <w:rPr>
                <w:rFonts w:ascii="Cambria Math" w:eastAsia="宋体" w:hAnsi="Cambria Math"/>
                <w:sz w:val="24"/>
                <w:szCs w:val="24"/>
              </w:rPr>
              <m:t>)</m:t>
            </m:r>
          </m:sub>
        </m:sSub>
      </m:oMath>
      <w:r w:rsidRPr="00797CBB">
        <w:rPr>
          <w:rFonts w:ascii="宋体" w:eastAsia="宋体" w:hAnsi="宋体"/>
          <w:sz w:val="24"/>
          <w:szCs w:val="24"/>
        </w:rPr>
        <w:t>参数对应了</w:t>
      </w:r>
      <w:r w:rsidRPr="00797CBB">
        <w:rPr>
          <w:rFonts w:ascii="宋体" w:eastAsia="宋体" w:hAnsi="宋体" w:hint="eastAsia"/>
          <w:sz w:val="24"/>
          <w:szCs w:val="24"/>
        </w:rPr>
        <w:t>查询</w:t>
      </w:r>
      <w:r w:rsidRPr="00797CBB">
        <w:rPr>
          <w:rFonts w:ascii="宋体" w:eastAsia="宋体" w:hAnsi="宋体"/>
          <w:sz w:val="24"/>
          <w:szCs w:val="24"/>
        </w:rPr>
        <w:t>的归一化系数。可以表示为</w:t>
      </w:r>
      <m:oMath>
        <m:f>
          <m:fPr>
            <m:ctrlPr>
              <w:rPr>
                <w:rFonts w:ascii="Cambria Math" w:eastAsia="宋体" w:hAnsi="Cambria Math"/>
                <w:sz w:val="24"/>
                <w:szCs w:val="24"/>
              </w:rPr>
            </m:ctrlPr>
          </m:fPr>
          <m:num>
            <m:r>
              <m:rPr>
                <m:sty m:val="p"/>
              </m:rPr>
              <w:rPr>
                <w:rFonts w:ascii="Cambria Math" w:eastAsia="宋体" w:hAnsi="Cambria Math"/>
                <w:sz w:val="24"/>
                <w:szCs w:val="24"/>
              </w:rPr>
              <m:t>1</m:t>
            </m:r>
          </m:num>
          <m:den>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q</m:t>
                </m:r>
              </m:sub>
            </m:sSub>
          </m:den>
        </m:f>
      </m:oMath>
      <w:r w:rsidRPr="00797CBB">
        <w:rPr>
          <w:rFonts w:ascii="宋体" w:eastAsia="宋体" w:hAnsi="宋体"/>
          <w:sz w:val="24"/>
          <w:szCs w:val="24"/>
        </w:rPr>
        <w:t>，即该</w:t>
      </w:r>
      <w:r w:rsidRPr="00797CBB">
        <w:rPr>
          <w:rFonts w:ascii="宋体" w:eastAsia="宋体" w:hAnsi="宋体" w:hint="eastAsia"/>
          <w:sz w:val="24"/>
          <w:szCs w:val="24"/>
        </w:rPr>
        <w:t>查询</w:t>
      </w:r>
      <w:r w:rsidRPr="00797CBB">
        <w:rPr>
          <w:rFonts w:ascii="宋体" w:eastAsia="宋体" w:hAnsi="宋体"/>
          <w:sz w:val="24"/>
          <w:szCs w:val="24"/>
        </w:rPr>
        <w:t>下的</w:t>
      </w:r>
      <w:r w:rsidRPr="00797CBB">
        <w:rPr>
          <w:rFonts w:ascii="宋体" w:eastAsia="宋体" w:hAnsi="宋体" w:hint="eastAsia"/>
          <w:sz w:val="24"/>
          <w:szCs w:val="24"/>
        </w:rPr>
        <w:t>相关文档</w:t>
      </w:r>
      <w:r w:rsidRPr="00797CBB">
        <w:rPr>
          <w:rFonts w:ascii="宋体" w:eastAsia="宋体" w:hAnsi="宋体"/>
          <w:sz w:val="24"/>
          <w:szCs w:val="24"/>
        </w:rPr>
        <w:t>数目的倒数</w:t>
      </w:r>
      <w:r w:rsidRPr="00797CBB">
        <w:rPr>
          <w:rFonts w:ascii="宋体" w:eastAsia="宋体" w:hAnsi="宋体" w:hint="eastAsia"/>
          <w:sz w:val="24"/>
          <w:szCs w:val="24"/>
        </w:rPr>
        <w:t>。</w:t>
      </w:r>
    </w:p>
    <w:p w14:paraId="1EF06138"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lastRenderedPageBreak/>
        <w:t>特征</w:t>
      </w:r>
      <w:r w:rsidRPr="00797CBB">
        <w:rPr>
          <w:rFonts w:ascii="宋体" w:eastAsia="宋体" w:hAnsi="宋体"/>
          <w:sz w:val="24"/>
          <w:szCs w:val="24"/>
        </w:rPr>
        <w:t>选择</w:t>
      </w:r>
    </w:p>
    <w:p w14:paraId="06CE5E30"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研究</w:t>
      </w:r>
      <w:r w:rsidRPr="00797CBB">
        <w:rPr>
          <w:rFonts w:ascii="宋体" w:eastAsia="宋体" w:hAnsi="宋体"/>
          <w:sz w:val="24"/>
          <w:szCs w:val="24"/>
        </w:rPr>
        <w:t>证明</w:t>
      </w:r>
      <w:r w:rsidRPr="00797CBB">
        <w:rPr>
          <w:rFonts w:ascii="宋体" w:eastAsia="宋体" w:hAnsi="宋体" w:hint="eastAsia"/>
          <w:sz w:val="24"/>
          <w:szCs w:val="24"/>
        </w:rPr>
        <w:t>，以</w:t>
      </w:r>
      <w:r w:rsidRPr="00797CBB">
        <w:rPr>
          <w:rFonts w:ascii="宋体" w:eastAsia="宋体" w:hAnsi="宋体"/>
          <w:sz w:val="24"/>
          <w:szCs w:val="24"/>
        </w:rPr>
        <w:t>某些</w:t>
      </w:r>
      <w:r w:rsidRPr="00797CBB">
        <w:rPr>
          <w:rFonts w:ascii="宋体" w:eastAsia="宋体" w:hAnsi="宋体" w:hint="eastAsia"/>
          <w:sz w:val="24"/>
          <w:szCs w:val="24"/>
        </w:rPr>
        <w:t>文本</w:t>
      </w:r>
      <w:r w:rsidRPr="00797CBB">
        <w:rPr>
          <w:rFonts w:ascii="宋体" w:eastAsia="宋体" w:hAnsi="宋体"/>
          <w:sz w:val="24"/>
          <w:szCs w:val="24"/>
        </w:rPr>
        <w:t>特征</w:t>
      </w:r>
      <w:r w:rsidRPr="00797CBB">
        <w:rPr>
          <w:rFonts w:ascii="宋体" w:eastAsia="宋体" w:hAnsi="宋体" w:hint="eastAsia"/>
          <w:sz w:val="24"/>
          <w:szCs w:val="24"/>
        </w:rPr>
        <w:t>作为</w:t>
      </w:r>
      <w:r w:rsidRPr="00797CBB">
        <w:rPr>
          <w:rFonts w:ascii="宋体" w:eastAsia="宋体" w:hAnsi="宋体"/>
          <w:sz w:val="24"/>
          <w:szCs w:val="24"/>
        </w:rPr>
        <w:t>输入</w:t>
      </w:r>
      <w:r w:rsidRPr="00797CBB">
        <w:rPr>
          <w:rFonts w:ascii="宋体" w:eastAsia="宋体" w:hAnsi="宋体" w:hint="eastAsia"/>
          <w:sz w:val="24"/>
          <w:szCs w:val="24"/>
        </w:rPr>
        <w:t>进行学习</w:t>
      </w:r>
      <w:r w:rsidRPr="00797CBB">
        <w:rPr>
          <w:rFonts w:ascii="宋体" w:eastAsia="宋体" w:hAnsi="宋体"/>
          <w:sz w:val="24"/>
          <w:szCs w:val="24"/>
        </w:rPr>
        <w:t>排序</w:t>
      </w:r>
      <w:r w:rsidRPr="00797CBB">
        <w:rPr>
          <w:rFonts w:ascii="宋体" w:eastAsia="宋体" w:hAnsi="宋体" w:hint="eastAsia"/>
          <w:sz w:val="24"/>
          <w:szCs w:val="24"/>
        </w:rPr>
        <w:t>在文本</w:t>
      </w:r>
      <w:r w:rsidRPr="00797CBB">
        <w:rPr>
          <w:rFonts w:ascii="宋体" w:eastAsia="宋体" w:hAnsi="宋体"/>
          <w:sz w:val="24"/>
          <w:szCs w:val="24"/>
        </w:rPr>
        <w:t>检索</w:t>
      </w:r>
      <w:r w:rsidRPr="00797CBB">
        <w:rPr>
          <w:rFonts w:ascii="宋体" w:eastAsia="宋体" w:hAnsi="宋体" w:hint="eastAsia"/>
          <w:sz w:val="24"/>
          <w:szCs w:val="24"/>
        </w:rPr>
        <w:t>和</w:t>
      </w:r>
      <w:r w:rsidRPr="00797CBB">
        <w:rPr>
          <w:rFonts w:ascii="宋体" w:eastAsia="宋体" w:hAnsi="宋体"/>
          <w:sz w:val="24"/>
          <w:szCs w:val="24"/>
        </w:rPr>
        <w:t>需求</w:t>
      </w:r>
      <w:r w:rsidRPr="00797CBB">
        <w:rPr>
          <w:rFonts w:ascii="宋体" w:eastAsia="宋体" w:hAnsi="宋体" w:hint="eastAsia"/>
          <w:sz w:val="24"/>
          <w:szCs w:val="24"/>
        </w:rPr>
        <w:t>追溯</w:t>
      </w:r>
      <w:r w:rsidRPr="00797CBB">
        <w:rPr>
          <w:rFonts w:ascii="宋体" w:eastAsia="宋体" w:hAnsi="宋体"/>
          <w:sz w:val="24"/>
          <w:szCs w:val="24"/>
        </w:rPr>
        <w:t>领域</w:t>
      </w:r>
      <w:r w:rsidRPr="00797CBB">
        <w:rPr>
          <w:rFonts w:ascii="宋体" w:eastAsia="宋体" w:hAnsi="宋体" w:hint="eastAsia"/>
          <w:sz w:val="24"/>
          <w:szCs w:val="24"/>
        </w:rPr>
        <w:t>有着</w:t>
      </w:r>
      <w:r w:rsidRPr="00797CBB">
        <w:rPr>
          <w:rFonts w:ascii="宋体" w:eastAsia="宋体" w:hAnsi="宋体"/>
          <w:sz w:val="24"/>
          <w:szCs w:val="24"/>
        </w:rPr>
        <w:t>很好的效果</w:t>
      </w:r>
      <w:r w:rsidRPr="00797CBB">
        <w:rPr>
          <w:rFonts w:ascii="宋体" w:eastAsia="宋体" w:hAnsi="宋体" w:hint="eastAsia"/>
          <w:sz w:val="24"/>
          <w:szCs w:val="24"/>
        </w:rPr>
        <w:t>，本文从</w:t>
      </w:r>
      <w:r w:rsidRPr="00797CBB">
        <w:rPr>
          <w:rFonts w:ascii="宋体" w:eastAsia="宋体" w:hAnsi="宋体"/>
          <w:sz w:val="24"/>
          <w:szCs w:val="24"/>
        </w:rPr>
        <w:t>常用的</w:t>
      </w:r>
      <w:r w:rsidRPr="00797CBB">
        <w:rPr>
          <w:rFonts w:ascii="宋体" w:eastAsia="宋体" w:hAnsi="宋体" w:hint="eastAsia"/>
          <w:sz w:val="24"/>
          <w:szCs w:val="24"/>
        </w:rPr>
        <w:t>特征</w:t>
      </w:r>
      <w:r w:rsidRPr="00797CBB">
        <w:rPr>
          <w:rFonts w:ascii="宋体" w:eastAsia="宋体" w:hAnsi="宋体"/>
          <w:sz w:val="24"/>
          <w:szCs w:val="24"/>
        </w:rPr>
        <w:t>中</w:t>
      </w:r>
      <w:r w:rsidRPr="00797CBB">
        <w:rPr>
          <w:rFonts w:ascii="宋体" w:eastAsia="宋体" w:hAnsi="宋体" w:hint="eastAsia"/>
          <w:sz w:val="24"/>
          <w:szCs w:val="24"/>
        </w:rPr>
        <w:t>选择</w:t>
      </w:r>
      <w:r w:rsidRPr="00797CBB">
        <w:rPr>
          <w:rFonts w:ascii="宋体" w:eastAsia="宋体" w:hAnsi="宋体"/>
          <w:sz w:val="24"/>
          <w:szCs w:val="24"/>
        </w:rPr>
        <w:t>以下五个特征</w:t>
      </w:r>
      <w:r w:rsidRPr="00797CBB">
        <w:rPr>
          <w:rFonts w:ascii="宋体" w:eastAsia="宋体" w:hAnsi="宋体" w:hint="eastAsia"/>
          <w:sz w:val="24"/>
          <w:szCs w:val="24"/>
        </w:rPr>
        <w:t>，</w:t>
      </w:r>
      <w:r w:rsidRPr="00797CBB">
        <w:rPr>
          <w:rFonts w:ascii="宋体" w:eastAsia="宋体" w:hAnsi="宋体"/>
          <w:sz w:val="24"/>
          <w:szCs w:val="24"/>
        </w:rPr>
        <w:t>作为学习排序模型</w:t>
      </w:r>
      <w:r w:rsidRPr="00797CBB">
        <w:rPr>
          <w:rFonts w:ascii="宋体" w:eastAsia="宋体" w:hAnsi="宋体" w:hint="eastAsia"/>
          <w:sz w:val="24"/>
          <w:szCs w:val="24"/>
        </w:rPr>
        <w:t>中构建</w:t>
      </w:r>
      <w:r w:rsidRPr="00797CBB">
        <w:rPr>
          <w:rFonts w:ascii="宋体" w:eastAsia="宋体" w:hAnsi="宋体"/>
          <w:sz w:val="24"/>
          <w:szCs w:val="24"/>
        </w:rPr>
        <w:t>文档向量的特征值。</w:t>
      </w:r>
    </w:p>
    <w:p w14:paraId="36001DCC"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（1）语义</w:t>
      </w:r>
      <w:r w:rsidRPr="00797CBB">
        <w:rPr>
          <w:rFonts w:ascii="宋体" w:eastAsia="宋体" w:hAnsi="宋体"/>
          <w:sz w:val="24"/>
          <w:szCs w:val="24"/>
        </w:rPr>
        <w:t>相似度</w:t>
      </w:r>
      <w:r w:rsidRPr="00797CBB">
        <w:rPr>
          <w:rFonts w:ascii="宋体" w:eastAsia="宋体" w:hAnsi="宋体" w:hint="eastAsia"/>
          <w:sz w:val="24"/>
          <w:szCs w:val="24"/>
        </w:rPr>
        <w:t>，通过</w:t>
      </w:r>
      <w:r w:rsidRPr="00797CBB">
        <w:rPr>
          <w:rFonts w:ascii="宋体" w:eastAsia="宋体" w:hAnsi="宋体"/>
          <w:sz w:val="24"/>
          <w:szCs w:val="24"/>
        </w:rPr>
        <w:t>提出的语义相似度算法计算</w:t>
      </w:r>
      <w:r w:rsidRPr="00797CBB">
        <w:rPr>
          <w:rFonts w:ascii="宋体" w:eastAsia="宋体" w:hAnsi="宋体" w:hint="eastAsia"/>
          <w:sz w:val="24"/>
          <w:szCs w:val="24"/>
        </w:rPr>
        <w:t>；</w:t>
      </w:r>
    </w:p>
    <w:p w14:paraId="3D83E417"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（2）Tanimoto系数</w:t>
      </w:r>
      <w:r w:rsidRPr="00797CBB">
        <w:rPr>
          <w:rFonts w:ascii="宋体" w:eastAsia="宋体" w:hAnsi="宋体"/>
          <w:sz w:val="24"/>
          <w:szCs w:val="24"/>
        </w:rPr>
        <w:t>，</w:t>
      </w:r>
      <w:r w:rsidRPr="00797CBB">
        <w:rPr>
          <w:rFonts w:ascii="宋体" w:eastAsia="宋体" w:hAnsi="宋体" w:hint="eastAsia"/>
          <w:sz w:val="24"/>
          <w:szCs w:val="24"/>
        </w:rPr>
        <w:t>Tanimoto系数可以用来判断两个数据的相关程度，</w:t>
      </w:r>
      <w:r w:rsidRPr="00797CBB">
        <w:rPr>
          <w:rFonts w:ascii="宋体" w:eastAsia="宋体" w:hAnsi="宋体"/>
          <w:sz w:val="24"/>
          <w:szCs w:val="24"/>
        </w:rPr>
        <w:t>此处</w:t>
      </w:r>
      <w:r w:rsidRPr="00797CBB">
        <w:rPr>
          <w:rFonts w:ascii="宋体" w:eastAsia="宋体" w:hAnsi="宋体" w:hint="eastAsia"/>
          <w:sz w:val="24"/>
          <w:szCs w:val="24"/>
        </w:rPr>
        <w:t>通过</w:t>
      </w:r>
      <w:r w:rsidRPr="00797CBB">
        <w:rPr>
          <w:rFonts w:ascii="宋体" w:eastAsia="宋体" w:hAnsi="宋体"/>
          <w:sz w:val="24"/>
          <w:szCs w:val="24"/>
        </w:rPr>
        <w:t>文档向量</w:t>
      </w:r>
      <w:r w:rsidRPr="00797CBB">
        <w:rPr>
          <w:rFonts w:ascii="宋体" w:eastAsia="宋体" w:hAnsi="宋体" w:hint="eastAsia"/>
          <w:sz w:val="24"/>
          <w:szCs w:val="24"/>
        </w:rPr>
        <w:t>计算</w:t>
      </w:r>
      <w:r w:rsidRPr="00797CBB">
        <w:rPr>
          <w:rFonts w:ascii="宋体" w:eastAsia="宋体" w:hAnsi="宋体"/>
          <w:sz w:val="24"/>
          <w:szCs w:val="24"/>
        </w:rPr>
        <w:t>两个文档</w:t>
      </w:r>
      <w:r w:rsidRPr="00797CBB">
        <w:rPr>
          <w:rFonts w:ascii="宋体" w:eastAsia="宋体" w:hAnsi="宋体" w:hint="eastAsia"/>
          <w:sz w:val="24"/>
          <w:szCs w:val="24"/>
        </w:rPr>
        <w:t>的</w:t>
      </w:r>
      <w:r w:rsidRPr="00797CBB">
        <w:rPr>
          <w:rFonts w:ascii="宋体" w:eastAsia="宋体" w:hAnsi="宋体"/>
          <w:sz w:val="24"/>
          <w:szCs w:val="24"/>
        </w:rPr>
        <w:t>上下文相似度</w:t>
      </w:r>
      <w:r w:rsidRPr="00797CBB">
        <w:rPr>
          <w:rFonts w:ascii="宋体" w:eastAsia="宋体" w:hAnsi="宋体" w:hint="eastAsia"/>
          <w:sz w:val="24"/>
          <w:szCs w:val="24"/>
        </w:rPr>
        <w:t>，如</w:t>
      </w:r>
      <w:r w:rsidRPr="00797CBB">
        <w:rPr>
          <w:rFonts w:ascii="宋体" w:eastAsia="宋体" w:hAnsi="宋体"/>
          <w:sz w:val="24"/>
          <w:szCs w:val="24"/>
        </w:rPr>
        <w:t>公式</w:t>
      </w:r>
      <w:r w:rsidRPr="00797CBB">
        <w:rPr>
          <w:rFonts w:ascii="宋体" w:eastAsia="宋体" w:hAnsi="宋体" w:hint="eastAsia"/>
          <w:sz w:val="24"/>
          <w:szCs w:val="24"/>
        </w:rPr>
        <w:t>(</w:t>
      </w:r>
      <w:r w:rsidRPr="00797CBB">
        <w:rPr>
          <w:rFonts w:ascii="宋体" w:eastAsia="宋体" w:hAnsi="宋体"/>
          <w:sz w:val="24"/>
          <w:szCs w:val="24"/>
        </w:rPr>
        <w:t>3.10</w:t>
      </w:r>
      <w:r w:rsidRPr="00797CBB">
        <w:rPr>
          <w:rFonts w:ascii="宋体" w:eastAsia="宋体" w:hAnsi="宋体" w:hint="eastAsia"/>
          <w:sz w:val="24"/>
          <w:szCs w:val="24"/>
        </w:rPr>
        <w:t>)所示</w:t>
      </w:r>
      <w:r w:rsidRPr="00797CBB">
        <w:rPr>
          <w:rFonts w:ascii="宋体" w:eastAsia="宋体" w:hAnsi="宋体"/>
          <w:sz w:val="24"/>
          <w:szCs w:val="24"/>
        </w:rPr>
        <w:t>。</w:t>
      </w:r>
    </w:p>
    <w:p w14:paraId="07D21D0D" w14:textId="567BE799" w:rsidR="001D4A89" w:rsidRPr="00797CBB" w:rsidRDefault="001D4A89" w:rsidP="00797CBB">
      <w:pPr>
        <w:ind w:firstLineChars="200" w:firstLine="480"/>
        <w:jc w:val="center"/>
        <w:rPr>
          <w:rFonts w:ascii="宋体" w:eastAsia="宋体" w:hAnsi="宋体"/>
          <w:sz w:val="24"/>
          <w:szCs w:val="24"/>
        </w:rPr>
      </w:pPr>
      <m:oMath>
        <m:r>
          <w:rPr>
            <w:rFonts w:ascii="Cambria Math" w:eastAsia="宋体" w:hAnsi="Cambria Math"/>
            <w:sz w:val="24"/>
            <w:szCs w:val="24"/>
          </w:rPr>
          <m:t>EJ</m:t>
        </m:r>
        <m:d>
          <m:dPr>
            <m:ctrlPr>
              <w:rPr>
                <w:rFonts w:ascii="Cambria Math" w:eastAsia="宋体" w:hAnsi="Cambria Math"/>
                <w:sz w:val="24"/>
                <w:szCs w:val="24"/>
              </w:rPr>
            </m:ctrlPr>
          </m:dPr>
          <m:e>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e>
        </m:d>
        <m:r>
          <m:rPr>
            <m:sty m:val="p"/>
          </m:rPr>
          <w:rPr>
            <w:rFonts w:ascii="Cambria Math" w:eastAsia="宋体" w:hAnsi="Cambria Math"/>
            <w:sz w:val="24"/>
            <w:szCs w:val="24"/>
          </w:rPr>
          <m:t>=</m:t>
        </m:r>
        <m:f>
          <m:fPr>
            <m:ctrlPr>
              <w:rPr>
                <w:rFonts w:ascii="Cambria Math" w:eastAsia="宋体" w:hAnsi="Cambria Math"/>
                <w:sz w:val="24"/>
                <w:szCs w:val="24"/>
              </w:rPr>
            </m:ctrlPr>
          </m:fPr>
          <m:num>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num>
          <m:den>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e>
              <m:sup>
                <m:r>
                  <m:rPr>
                    <m:sty m:val="p"/>
                  </m:rPr>
                  <w:rPr>
                    <w:rFonts w:ascii="Cambria Math" w:eastAsia="宋体" w:hAnsi="Cambria Math"/>
                    <w:sz w:val="24"/>
                    <w:szCs w:val="24"/>
                  </w:rPr>
                  <m:t>2</m:t>
                </m:r>
              </m:sup>
            </m:sSup>
            <m:r>
              <m:rPr>
                <m:sty m:val="p"/>
              </m:rPr>
              <w:rPr>
                <w:rFonts w:ascii="Cambria Math" w:eastAsia="宋体" w:hAnsi="Cambria Math"/>
                <w:sz w:val="24"/>
                <w:szCs w:val="24"/>
              </w:rPr>
              <m:t>-</m:t>
            </m:r>
            <m:r>
              <m:rPr>
                <m:sty m:val="bi"/>
              </m:rPr>
              <w:rPr>
                <w:rFonts w:ascii="Cambria Math" w:eastAsia="宋体" w:hAnsi="Cambria Math"/>
                <w:sz w:val="24"/>
                <w:szCs w:val="24"/>
              </w:rPr>
              <m:t>x</m:t>
            </m:r>
            <m:r>
              <m:rPr>
                <m:sty m:val="p"/>
              </m:rPr>
              <w:rPr>
                <w:rFonts w:ascii="Cambria Math" w:eastAsia="宋体" w:hAnsi="Cambria Math"/>
                <w:sz w:val="24"/>
                <w:szCs w:val="24"/>
              </w:rPr>
              <m:t>∙</m:t>
            </m:r>
            <m:r>
              <m:rPr>
                <m:sty m:val="bi"/>
              </m:rPr>
              <w:rPr>
                <w:rFonts w:ascii="Cambria Math" w:eastAsia="宋体" w:hAnsi="Cambria Math"/>
                <w:sz w:val="24"/>
                <w:szCs w:val="24"/>
              </w:rPr>
              <m:t>y</m:t>
            </m:r>
          </m:den>
        </m:f>
      </m:oMath>
      <w:r w:rsidRPr="00797CBB">
        <w:rPr>
          <w:rFonts w:ascii="宋体" w:eastAsia="宋体" w:hAnsi="宋体"/>
          <w:sz w:val="24"/>
          <w:szCs w:val="24"/>
        </w:rPr>
        <w:tab/>
        <w:t>(3.10)</w:t>
      </w:r>
    </w:p>
    <w:p w14:paraId="22B13545"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公式中</w:t>
      </w:r>
      <w:r w:rsidRPr="00797CBB">
        <w:rPr>
          <w:rFonts w:ascii="宋体" w:eastAsia="宋体" w:hAnsi="宋体"/>
          <w:sz w:val="24"/>
          <w:szCs w:val="24"/>
        </w:rPr>
        <w:t>，</w:t>
      </w:r>
      <w:r w:rsidRPr="00797CBB">
        <w:rPr>
          <w:rFonts w:ascii="宋体" w:eastAsia="宋体" w:hAnsi="宋体" w:hint="eastAsia"/>
          <w:sz w:val="24"/>
          <w:szCs w:val="24"/>
        </w:rPr>
        <w:t>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代表</w:t>
      </w:r>
      <w:r w:rsidRPr="00797CBB">
        <w:rPr>
          <w:rFonts w:ascii="宋体" w:eastAsia="宋体" w:hAnsi="宋体"/>
          <w:sz w:val="24"/>
          <w:szCs w:val="24"/>
        </w:rPr>
        <w:t>文档向量，文档向量</w:t>
      </w:r>
      <w:r w:rsidRPr="00797CBB">
        <w:rPr>
          <w:rFonts w:ascii="宋体" w:eastAsia="宋体" w:hAnsi="宋体" w:hint="eastAsia"/>
          <w:sz w:val="24"/>
          <w:szCs w:val="24"/>
        </w:rPr>
        <w:t>通过</w:t>
      </w:r>
      <w:r w:rsidRPr="00797CBB">
        <w:rPr>
          <w:rFonts w:ascii="宋体" w:eastAsia="宋体" w:hAnsi="宋体"/>
          <w:sz w:val="24"/>
          <w:szCs w:val="24"/>
        </w:rPr>
        <w:t>计算</w:t>
      </w:r>
      <w:r w:rsidRPr="00797CBB">
        <w:rPr>
          <w:rFonts w:ascii="宋体" w:eastAsia="宋体" w:hAnsi="宋体" w:hint="eastAsia"/>
          <w:sz w:val="24"/>
          <w:szCs w:val="24"/>
        </w:rPr>
        <w:t>文档中</w:t>
      </w:r>
      <w:r w:rsidRPr="00797CBB">
        <w:rPr>
          <w:rFonts w:ascii="宋体" w:eastAsia="宋体" w:hAnsi="宋体"/>
          <w:sz w:val="24"/>
          <w:szCs w:val="24"/>
        </w:rPr>
        <w:t>所有词向量的平均值表示。</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x</m:t>
            </m:r>
          </m:e>
        </m:d>
      </m:oMath>
      <w:r w:rsidRPr="00797CBB">
        <w:rPr>
          <w:rFonts w:ascii="宋体" w:eastAsia="宋体" w:hAnsi="宋体" w:hint="eastAsia"/>
          <w:sz w:val="24"/>
          <w:szCs w:val="24"/>
        </w:rPr>
        <w:t>和</w:t>
      </w:r>
      <m:oMath>
        <m:d>
          <m:dPr>
            <m:begChr m:val="‖"/>
            <m:endChr m:val="‖"/>
            <m:ctrlPr>
              <w:rPr>
                <w:rFonts w:ascii="Cambria Math" w:eastAsia="宋体" w:hAnsi="Cambria Math"/>
                <w:sz w:val="24"/>
                <w:szCs w:val="24"/>
              </w:rPr>
            </m:ctrlPr>
          </m:dPr>
          <m:e>
            <m:r>
              <m:rPr>
                <m:sty m:val="bi"/>
              </m:rPr>
              <w:rPr>
                <w:rFonts w:ascii="Cambria Math" w:eastAsia="宋体" w:hAnsi="Cambria Math"/>
                <w:sz w:val="24"/>
                <w:szCs w:val="24"/>
              </w:rPr>
              <m:t>y</m:t>
            </m:r>
          </m:e>
        </m:d>
      </m:oMath>
      <w:r w:rsidRPr="00797CBB">
        <w:rPr>
          <w:rFonts w:ascii="宋体" w:eastAsia="宋体" w:hAnsi="宋体" w:hint="eastAsia"/>
          <w:sz w:val="24"/>
          <w:szCs w:val="24"/>
        </w:rPr>
        <w:t>分别</w:t>
      </w:r>
      <w:r w:rsidRPr="00797CBB">
        <w:rPr>
          <w:rFonts w:ascii="宋体" w:eastAsia="宋体" w:hAnsi="宋体"/>
          <w:sz w:val="24"/>
          <w:szCs w:val="24"/>
        </w:rPr>
        <w:t>表示向量</w:t>
      </w:r>
      <m:oMath>
        <m:r>
          <m:rPr>
            <m:sty m:val="bi"/>
          </m:rPr>
          <w:rPr>
            <w:rFonts w:ascii="Cambria Math" w:eastAsia="宋体" w:hAnsi="Cambria Math"/>
            <w:sz w:val="24"/>
            <w:szCs w:val="24"/>
          </w:rPr>
          <m:t>x</m:t>
        </m:r>
      </m:oMath>
      <w:r w:rsidRPr="00797CBB">
        <w:rPr>
          <w:rFonts w:ascii="宋体" w:eastAsia="宋体" w:hAnsi="宋体" w:hint="eastAsia"/>
          <w:sz w:val="24"/>
          <w:szCs w:val="24"/>
        </w:rPr>
        <w:t>和向量</w:t>
      </w:r>
      <m:oMath>
        <m:r>
          <m:rPr>
            <m:sty m:val="bi"/>
          </m:rPr>
          <w:rPr>
            <w:rFonts w:ascii="Cambria Math" w:eastAsia="宋体" w:hAnsi="Cambria Math"/>
            <w:sz w:val="24"/>
            <w:szCs w:val="24"/>
          </w:rPr>
          <m:t>y</m:t>
        </m:r>
      </m:oMath>
      <w:r w:rsidRPr="00797CBB">
        <w:rPr>
          <w:rFonts w:ascii="宋体" w:eastAsia="宋体" w:hAnsi="宋体" w:hint="eastAsia"/>
          <w:sz w:val="24"/>
          <w:szCs w:val="24"/>
        </w:rPr>
        <w:t>的模，</w:t>
      </w:r>
      <m:oMath>
        <m:r>
          <m:rPr>
            <m:sty m:val="bi"/>
          </m:rPr>
          <w:rPr>
            <w:rFonts w:ascii="Cambria Math" w:eastAsia="宋体" w:hAnsi="Cambria Math"/>
            <w:sz w:val="24"/>
            <w:szCs w:val="24"/>
          </w:rPr>
          <m:t>x</m:t>
        </m:r>
        <m:r>
          <m:rPr>
            <m:sty m:val="p"/>
          </m:rPr>
          <w:rPr>
            <w:rFonts w:ascii="Cambria Math" w:eastAsia="宋体" w:hAnsi="Cambria Math"/>
            <w:sz w:val="24"/>
            <w:szCs w:val="24"/>
          </w:rPr>
          <m:t>∙</m:t>
        </m:r>
        <m:r>
          <w:rPr>
            <w:rFonts w:ascii="Cambria Math" w:eastAsia="宋体" w:hAnsi="Cambria Math"/>
            <w:sz w:val="24"/>
            <w:szCs w:val="24"/>
          </w:rPr>
          <m:t>y</m:t>
        </m:r>
      </m:oMath>
      <w:r w:rsidRPr="00797CBB">
        <w:rPr>
          <w:rFonts w:ascii="宋体" w:eastAsia="宋体" w:hAnsi="宋体" w:hint="eastAsia"/>
          <w:sz w:val="24"/>
          <w:szCs w:val="24"/>
        </w:rPr>
        <w:t>表示</w:t>
      </w:r>
      <w:r w:rsidRPr="00797CBB">
        <w:rPr>
          <w:rFonts w:ascii="宋体" w:eastAsia="宋体" w:hAnsi="宋体"/>
          <w:sz w:val="24"/>
          <w:szCs w:val="24"/>
        </w:rPr>
        <w:t>向量</w:t>
      </w:r>
      <w:r w:rsidRPr="00797CBB">
        <w:rPr>
          <w:rFonts w:ascii="宋体" w:eastAsia="宋体" w:hAnsi="宋体" w:hint="eastAsia"/>
          <w:sz w:val="24"/>
          <w:szCs w:val="24"/>
        </w:rPr>
        <w:t>乘</w:t>
      </w:r>
      <w:r w:rsidRPr="00797CBB">
        <w:rPr>
          <w:rFonts w:ascii="宋体" w:eastAsia="宋体" w:hAnsi="宋体"/>
          <w:sz w:val="24"/>
          <w:szCs w:val="24"/>
        </w:rPr>
        <w:t>积。</w:t>
      </w:r>
    </w:p>
    <w:p w14:paraId="03555EBA"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（3</w:t>
      </w:r>
      <w:r w:rsidRPr="00797CBB">
        <w:rPr>
          <w:rFonts w:ascii="宋体" w:eastAsia="宋体" w:hAnsi="宋体"/>
          <w:sz w:val="24"/>
          <w:szCs w:val="24"/>
        </w:rPr>
        <w:t>）</w:t>
      </w:r>
      <w:r w:rsidRPr="00797CBB">
        <w:rPr>
          <w:rFonts w:ascii="宋体" w:eastAsia="宋体" w:hAnsi="宋体" w:hint="eastAsia"/>
          <w:sz w:val="24"/>
          <w:szCs w:val="24"/>
        </w:rPr>
        <w:t>IDF</w:t>
      </w:r>
      <w:r w:rsidRPr="00797CBB">
        <w:rPr>
          <w:rFonts w:ascii="宋体" w:eastAsia="宋体" w:hAnsi="宋体"/>
          <w:sz w:val="24"/>
          <w:szCs w:val="24"/>
        </w:rPr>
        <w:t>之和</w:t>
      </w:r>
      <w:r w:rsidRPr="00797CBB">
        <w:rPr>
          <w:rFonts w:ascii="宋体" w:eastAsia="宋体" w:hAnsi="宋体" w:hint="eastAsia"/>
          <w:sz w:val="24"/>
          <w:szCs w:val="24"/>
        </w:rPr>
        <w:t>，在候选文档</w:t>
      </w:r>
      <w:r w:rsidRPr="00797CBB">
        <w:rPr>
          <w:rFonts w:ascii="宋体" w:eastAsia="宋体" w:hAnsi="宋体"/>
          <w:sz w:val="24"/>
          <w:szCs w:val="24"/>
        </w:rPr>
        <w:t>中计算查询</w:t>
      </w:r>
      <w:r w:rsidRPr="00797CBB">
        <w:rPr>
          <w:rFonts w:ascii="宋体" w:eastAsia="宋体" w:hAnsi="宋体" w:hint="eastAsia"/>
          <w:sz w:val="24"/>
          <w:szCs w:val="24"/>
        </w:rPr>
        <w:t>中</w:t>
      </w:r>
      <w:r w:rsidRPr="00797CBB">
        <w:rPr>
          <w:rFonts w:ascii="宋体" w:eastAsia="宋体" w:hAnsi="宋体"/>
          <w:sz w:val="24"/>
          <w:szCs w:val="24"/>
        </w:rPr>
        <w:t>的词或短语的IDF值</w:t>
      </w:r>
      <w:r w:rsidRPr="00797CBB">
        <w:rPr>
          <w:rFonts w:ascii="宋体" w:eastAsia="宋体" w:hAnsi="宋体" w:hint="eastAsia"/>
          <w:sz w:val="24"/>
          <w:szCs w:val="24"/>
        </w:rPr>
        <w:t>的总和</w:t>
      </w:r>
      <w:r w:rsidRPr="00797CBB">
        <w:rPr>
          <w:rFonts w:ascii="宋体" w:eastAsia="宋体" w:hAnsi="宋体"/>
          <w:sz w:val="24"/>
          <w:szCs w:val="24"/>
        </w:rPr>
        <w:t>，</w:t>
      </w:r>
      <w:r w:rsidRPr="00797CBB">
        <w:rPr>
          <w:rFonts w:ascii="宋体" w:eastAsia="宋体" w:hAnsi="宋体" w:hint="eastAsia"/>
          <w:sz w:val="24"/>
          <w:szCs w:val="24"/>
        </w:rPr>
        <w:t>用来</w:t>
      </w:r>
      <w:r w:rsidRPr="00797CBB">
        <w:rPr>
          <w:rFonts w:ascii="宋体" w:eastAsia="宋体" w:hAnsi="宋体"/>
          <w:sz w:val="24"/>
          <w:szCs w:val="24"/>
        </w:rPr>
        <w:t>表示候选</w:t>
      </w:r>
      <w:r w:rsidRPr="00797CBB">
        <w:rPr>
          <w:rFonts w:ascii="宋体" w:eastAsia="宋体" w:hAnsi="宋体" w:hint="eastAsia"/>
          <w:sz w:val="24"/>
          <w:szCs w:val="24"/>
        </w:rPr>
        <w:t>文档对于</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的重要程度</w:t>
      </w:r>
      <w:r w:rsidRPr="00797CBB">
        <w:rPr>
          <w:rFonts w:ascii="宋体" w:eastAsia="宋体" w:hAnsi="宋体" w:hint="eastAsia"/>
          <w:sz w:val="24"/>
          <w:szCs w:val="24"/>
        </w:rPr>
        <w:t>，</w:t>
      </w:r>
      <w:r w:rsidRPr="00797CBB">
        <w:rPr>
          <w:rFonts w:ascii="宋体" w:eastAsia="宋体" w:hAnsi="宋体"/>
          <w:sz w:val="24"/>
          <w:szCs w:val="24"/>
        </w:rPr>
        <w:t>如公式</w:t>
      </w:r>
      <w:r w:rsidRPr="00797CBB">
        <w:rPr>
          <w:rFonts w:ascii="宋体" w:eastAsia="宋体" w:hAnsi="宋体" w:hint="eastAsia"/>
          <w:sz w:val="24"/>
          <w:szCs w:val="24"/>
        </w:rPr>
        <w:t>(</w:t>
      </w:r>
      <w:r w:rsidRPr="00797CBB">
        <w:rPr>
          <w:rFonts w:ascii="宋体" w:eastAsia="宋体" w:hAnsi="宋体"/>
          <w:sz w:val="24"/>
          <w:szCs w:val="24"/>
        </w:rPr>
        <w:t>3.11</w:t>
      </w:r>
      <w:r w:rsidRPr="00797CBB">
        <w:rPr>
          <w:rFonts w:ascii="宋体" w:eastAsia="宋体" w:hAnsi="宋体" w:hint="eastAsia"/>
          <w:sz w:val="24"/>
          <w:szCs w:val="24"/>
        </w:rPr>
        <w:t>)</w:t>
      </w:r>
      <w:r w:rsidRPr="00797CBB">
        <w:rPr>
          <w:rFonts w:ascii="宋体" w:eastAsia="宋体" w:hAnsi="宋体"/>
          <w:sz w:val="24"/>
          <w:szCs w:val="24"/>
        </w:rPr>
        <w:t>所示。</w:t>
      </w:r>
    </w:p>
    <w:p w14:paraId="7D1FC40F" w14:textId="6A70AE5F" w:rsidR="001D4A89" w:rsidRPr="00797CBB" w:rsidRDefault="00AE69ED" w:rsidP="00797CBB">
      <w:pPr>
        <w:ind w:firstLineChars="200" w:firstLine="480"/>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sum</m:t>
            </m:r>
          </m:sub>
        </m:sSub>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t</m:t>
            </m:r>
            <m:r>
              <m:rPr>
                <m:sty m:val="p"/>
              </m:rPr>
              <w:rPr>
                <w:rFonts w:ascii="Cambria Math" w:eastAsia="宋体" w:hAnsi="Cambria Math"/>
                <w:sz w:val="24"/>
                <w:szCs w:val="24"/>
              </w:rPr>
              <m:t>∈</m:t>
            </m:r>
            <m:r>
              <w:rPr>
                <w:rFonts w:ascii="Cambria Math" w:eastAsia="宋体" w:hAnsi="Cambria Math"/>
                <w:sz w:val="24"/>
                <w:szCs w:val="24"/>
              </w:rPr>
              <m:t>Query</m:t>
            </m:r>
          </m:sub>
          <m:sup/>
          <m:e>
            <m:sSub>
              <m:sSubPr>
                <m:ctrlPr>
                  <w:rPr>
                    <w:rFonts w:ascii="Cambria Math" w:eastAsia="宋体" w:hAnsi="Cambria Math"/>
                    <w:sz w:val="24"/>
                    <w:szCs w:val="24"/>
                  </w:rPr>
                </m:ctrlPr>
              </m:sSubPr>
              <m:e>
                <m:r>
                  <w:rPr>
                    <w:rFonts w:ascii="Cambria Math" w:eastAsia="宋体" w:hAnsi="Cambria Math"/>
                    <w:sz w:val="24"/>
                    <w:szCs w:val="24"/>
                  </w:rPr>
                  <m:t>idf</m:t>
                </m:r>
              </m:e>
              <m:sub>
                <m:r>
                  <m:rPr>
                    <m:sty m:val="p"/>
                  </m:rP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e>
        </m:nary>
      </m:oMath>
      <w:r w:rsidR="001D4A89" w:rsidRPr="00797CBB">
        <w:rPr>
          <w:rFonts w:ascii="宋体" w:eastAsia="宋体" w:hAnsi="宋体"/>
          <w:sz w:val="24"/>
          <w:szCs w:val="24"/>
        </w:rPr>
        <w:tab/>
        <w:t>(3.11)</w:t>
      </w:r>
    </w:p>
    <w:p w14:paraId="46B16006"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其中</w:t>
      </w:r>
      <w:r w:rsidRPr="00797CBB">
        <w:rPr>
          <w:rFonts w:ascii="宋体" w:eastAsia="宋体" w:hAnsi="宋体"/>
          <w:sz w:val="24"/>
          <w:szCs w:val="24"/>
        </w:rPr>
        <w:object w:dxaOrig="139" w:dyaOrig="240" w14:anchorId="6DA506B3">
          <v:shape id="_x0000_i1033" type="#_x0000_t75" style="width:7.35pt;height:12.15pt" o:ole="">
            <v:imagedata r:id="rId46" o:title=""/>
          </v:shape>
          <o:OLEObject Type="Embed" ProgID="Equation.DSMT4" ShapeID="_x0000_i1033" DrawAspect="Content" ObjectID="_1617915419" r:id="rId47"/>
        </w:object>
      </w:r>
      <w:r w:rsidRPr="00797CBB">
        <w:rPr>
          <w:rFonts w:ascii="宋体" w:eastAsia="宋体" w:hAnsi="宋体" w:hint="eastAsia"/>
          <w:sz w:val="24"/>
          <w:szCs w:val="24"/>
        </w:rPr>
        <w:t>为</w:t>
      </w:r>
      <w:r w:rsidRPr="00797CBB">
        <w:rPr>
          <w:rFonts w:ascii="宋体" w:eastAsia="宋体" w:hAnsi="宋体"/>
          <w:sz w:val="24"/>
          <w:szCs w:val="24"/>
        </w:rPr>
        <w:t>查询</w:t>
      </w:r>
      <w:r w:rsidRPr="00797CBB">
        <w:rPr>
          <w:rFonts w:ascii="宋体" w:eastAsia="宋体" w:hAnsi="宋体" w:hint="eastAsia"/>
          <w:sz w:val="24"/>
          <w:szCs w:val="24"/>
        </w:rPr>
        <w:t>文档</w:t>
      </w:r>
      <w:r w:rsidRPr="00797CBB">
        <w:rPr>
          <w:rFonts w:ascii="宋体" w:eastAsia="宋体" w:hAnsi="宋体"/>
          <w:sz w:val="24"/>
          <w:szCs w:val="24"/>
        </w:rPr>
        <w:t>中</w:t>
      </w:r>
      <w:r w:rsidRPr="00797CBB">
        <w:rPr>
          <w:rFonts w:ascii="宋体" w:eastAsia="宋体" w:hAnsi="宋体" w:hint="eastAsia"/>
          <w:sz w:val="24"/>
          <w:szCs w:val="24"/>
        </w:rPr>
        <w:t>的词</w:t>
      </w:r>
      <w:r w:rsidRPr="00797CBB">
        <w:rPr>
          <w:rFonts w:ascii="宋体" w:eastAsia="宋体" w:hAnsi="宋体"/>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idf</m:t>
            </m:r>
          </m:e>
          <m:sub>
            <m:r>
              <w:rPr>
                <w:rFonts w:ascii="Cambria Math" w:eastAsia="宋体" w:hAnsi="Cambria Math"/>
                <w:sz w:val="24"/>
                <w:szCs w:val="24"/>
              </w:rPr>
              <m:t>word</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oMath>
      <w:r w:rsidRPr="00797CBB">
        <w:rPr>
          <w:rFonts w:ascii="宋体" w:eastAsia="宋体" w:hAnsi="宋体" w:hint="eastAsia"/>
          <w:sz w:val="24"/>
          <w:szCs w:val="24"/>
        </w:rPr>
        <w:t>为</w:t>
      </w:r>
      <m:oMath>
        <m:r>
          <w:rPr>
            <w:rFonts w:ascii="Cambria Math" w:eastAsia="宋体" w:hAnsi="Cambria Math"/>
            <w:sz w:val="24"/>
            <w:szCs w:val="24"/>
          </w:rPr>
          <m:t>t</m:t>
        </m:r>
      </m:oMath>
      <w:r w:rsidRPr="00797CBB">
        <w:rPr>
          <w:rFonts w:ascii="宋体" w:eastAsia="宋体" w:hAnsi="宋体" w:hint="eastAsia"/>
          <w:sz w:val="24"/>
          <w:szCs w:val="24"/>
        </w:rPr>
        <w:t>在候选文档</w:t>
      </w:r>
      <w:r w:rsidRPr="00797CBB">
        <w:rPr>
          <w:rFonts w:ascii="宋体" w:eastAsia="宋体" w:hAnsi="宋体"/>
          <w:sz w:val="24"/>
          <w:szCs w:val="24"/>
        </w:rPr>
        <w:t>中的idf值。</w:t>
      </w:r>
    </w:p>
    <w:p w14:paraId="1DBD983B"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（4）</w:t>
      </w:r>
      <w:r w:rsidRPr="00797CBB">
        <w:rPr>
          <w:rFonts w:ascii="宋体" w:eastAsia="宋体" w:hAnsi="宋体"/>
          <w:sz w:val="24"/>
          <w:szCs w:val="24"/>
        </w:rPr>
        <w:t>关键词数量，表示</w:t>
      </w:r>
      <w:r w:rsidRPr="00797CBB">
        <w:rPr>
          <w:rFonts w:ascii="宋体" w:eastAsia="宋体" w:hAnsi="宋体" w:hint="eastAsia"/>
          <w:sz w:val="24"/>
          <w:szCs w:val="24"/>
        </w:rPr>
        <w:t>候选文档</w:t>
      </w:r>
      <w:r w:rsidRPr="00797CBB">
        <w:rPr>
          <w:rFonts w:ascii="宋体" w:eastAsia="宋体" w:hAnsi="宋体"/>
          <w:sz w:val="24"/>
          <w:szCs w:val="24"/>
        </w:rPr>
        <w:t>中关键词的数量，</w:t>
      </w:r>
      <w:r w:rsidRPr="00797CBB">
        <w:rPr>
          <w:rFonts w:ascii="宋体" w:eastAsia="宋体" w:hAnsi="宋体" w:hint="eastAsia"/>
          <w:sz w:val="24"/>
          <w:szCs w:val="24"/>
        </w:rPr>
        <w:t>关键</w:t>
      </w:r>
      <w:r w:rsidRPr="00797CBB">
        <w:rPr>
          <w:rFonts w:ascii="宋体" w:eastAsia="宋体" w:hAnsi="宋体"/>
          <w:sz w:val="24"/>
          <w:szCs w:val="24"/>
        </w:rPr>
        <w:t>词</w:t>
      </w:r>
      <w:r w:rsidRPr="00797CBB">
        <w:rPr>
          <w:rFonts w:ascii="宋体" w:eastAsia="宋体" w:hAnsi="宋体" w:hint="eastAsia"/>
          <w:sz w:val="24"/>
          <w:szCs w:val="24"/>
        </w:rPr>
        <w:t>根据词</w:t>
      </w:r>
      <w:r w:rsidRPr="00797CBB">
        <w:rPr>
          <w:rFonts w:ascii="宋体" w:eastAsia="宋体" w:hAnsi="宋体"/>
          <w:sz w:val="24"/>
          <w:szCs w:val="24"/>
        </w:rPr>
        <w:t>的TFIDF值</w:t>
      </w:r>
      <w:r w:rsidRPr="00797CBB">
        <w:rPr>
          <w:rFonts w:ascii="宋体" w:eastAsia="宋体" w:hAnsi="宋体" w:hint="eastAsia"/>
          <w:sz w:val="24"/>
          <w:szCs w:val="24"/>
        </w:rPr>
        <w:t>与</w:t>
      </w:r>
      <w:r w:rsidRPr="00797CBB">
        <w:rPr>
          <w:rFonts w:ascii="宋体" w:eastAsia="宋体" w:hAnsi="宋体"/>
          <w:sz w:val="24"/>
          <w:szCs w:val="24"/>
        </w:rPr>
        <w:t>设置的阈值确定</w:t>
      </w:r>
      <w:r w:rsidRPr="00797CBB">
        <w:rPr>
          <w:rFonts w:ascii="宋体" w:eastAsia="宋体" w:hAnsi="宋体" w:hint="eastAsia"/>
          <w:sz w:val="24"/>
          <w:szCs w:val="24"/>
        </w:rPr>
        <w:t>。</w:t>
      </w:r>
    </w:p>
    <w:p w14:paraId="0D85BEF1" w14:textId="77777777" w:rsidR="001D4A89" w:rsidRPr="00797CBB" w:rsidRDefault="001D4A89" w:rsidP="00797CBB">
      <w:pPr>
        <w:ind w:firstLineChars="200" w:firstLine="480"/>
        <w:rPr>
          <w:rFonts w:ascii="宋体" w:eastAsia="宋体" w:hAnsi="宋体"/>
          <w:sz w:val="24"/>
          <w:szCs w:val="24"/>
        </w:rPr>
      </w:pPr>
      <w:r w:rsidRPr="00797CBB">
        <w:rPr>
          <w:rFonts w:ascii="宋体" w:eastAsia="宋体" w:hAnsi="宋体" w:hint="eastAsia"/>
          <w:sz w:val="24"/>
          <w:szCs w:val="24"/>
        </w:rPr>
        <w:t>（5）文本中不重复</w:t>
      </w:r>
      <w:r w:rsidRPr="00797CBB">
        <w:rPr>
          <w:rFonts w:ascii="宋体" w:eastAsia="宋体" w:hAnsi="宋体"/>
          <w:sz w:val="24"/>
          <w:szCs w:val="24"/>
        </w:rPr>
        <w:t>词</w:t>
      </w:r>
      <w:r w:rsidRPr="00797CBB">
        <w:rPr>
          <w:rFonts w:ascii="宋体" w:eastAsia="宋体" w:hAnsi="宋体" w:hint="eastAsia"/>
          <w:sz w:val="24"/>
          <w:szCs w:val="24"/>
        </w:rPr>
        <w:t>的</w:t>
      </w:r>
      <w:r w:rsidRPr="00797CBB">
        <w:rPr>
          <w:rFonts w:ascii="宋体" w:eastAsia="宋体" w:hAnsi="宋体"/>
          <w:sz w:val="24"/>
          <w:szCs w:val="24"/>
        </w:rPr>
        <w:t>数量，</w:t>
      </w:r>
      <w:r w:rsidRPr="00797CBB">
        <w:rPr>
          <w:rFonts w:ascii="宋体" w:eastAsia="宋体" w:hAnsi="宋体" w:hint="eastAsia"/>
          <w:sz w:val="24"/>
          <w:szCs w:val="24"/>
        </w:rPr>
        <w:t>去除</w:t>
      </w:r>
      <w:r w:rsidRPr="00797CBB">
        <w:rPr>
          <w:rFonts w:ascii="宋体" w:eastAsia="宋体" w:hAnsi="宋体"/>
          <w:sz w:val="24"/>
          <w:szCs w:val="24"/>
        </w:rPr>
        <w:t>停用词后</w:t>
      </w:r>
      <w:r w:rsidRPr="00797CBB">
        <w:rPr>
          <w:rFonts w:ascii="宋体" w:eastAsia="宋体" w:hAnsi="宋体" w:hint="eastAsia"/>
          <w:sz w:val="24"/>
          <w:szCs w:val="24"/>
        </w:rPr>
        <w:t>，文档</w:t>
      </w:r>
      <w:r w:rsidRPr="00797CBB">
        <w:rPr>
          <w:rFonts w:ascii="宋体" w:eastAsia="宋体" w:hAnsi="宋体"/>
          <w:sz w:val="24"/>
          <w:szCs w:val="24"/>
        </w:rPr>
        <w:t>中出现过的词的数量，重复出现的不计算在内，一定程度上体现该结果的有效程度。</w:t>
      </w:r>
    </w:p>
    <w:p w14:paraId="1B840D39" w14:textId="77777777" w:rsidR="00BB39B0" w:rsidRPr="001D4A89" w:rsidRDefault="00BB39B0" w:rsidP="00BB39B0"/>
    <w:p w14:paraId="6255E0F7" w14:textId="77777777" w:rsidR="00133F49" w:rsidRPr="00715C80" w:rsidRDefault="00133F49" w:rsidP="00133F49">
      <w:pPr>
        <w:pStyle w:val="21"/>
        <w:spacing w:before="156" w:after="156"/>
        <w:rPr>
          <w:highlight w:val="yellow"/>
        </w:rPr>
      </w:pPr>
      <w:r w:rsidRPr="00715C80">
        <w:rPr>
          <w:rFonts w:hint="eastAsia"/>
          <w:highlight w:val="yellow"/>
        </w:rPr>
        <w:t xml:space="preserve">  </w:t>
      </w:r>
      <w:bookmarkStart w:id="81" w:name="_Toc508532182"/>
      <w:bookmarkStart w:id="82" w:name="_Toc7289712"/>
      <w:r w:rsidRPr="00715C80">
        <w:rPr>
          <w:rFonts w:hint="eastAsia"/>
          <w:highlight w:val="yellow"/>
        </w:rPr>
        <w:t>本章小结</w:t>
      </w:r>
      <w:bookmarkEnd w:id="81"/>
      <w:bookmarkEnd w:id="82"/>
    </w:p>
    <w:p w14:paraId="22AC2FBE" w14:textId="4E56E79A" w:rsidR="00133F49" w:rsidRPr="00715C80" w:rsidRDefault="00133F49" w:rsidP="00112A3D">
      <w:pPr>
        <w:pStyle w:val="affff0"/>
        <w:ind w:firstLine="480"/>
        <w:rPr>
          <w:highlight w:val="yellow"/>
        </w:rPr>
      </w:pPr>
      <w:r w:rsidRPr="00715C80">
        <w:rPr>
          <w:rFonts w:hint="eastAsia"/>
          <w:highlight w:val="yellow"/>
        </w:rPr>
        <w:t>本章首先给出了基于</w:t>
      </w:r>
      <w:r w:rsidRPr="00715C80">
        <w:rPr>
          <w:rFonts w:hint="eastAsia"/>
          <w:highlight w:val="yellow"/>
        </w:rPr>
        <w:t>word embedding</w:t>
      </w:r>
      <w:r w:rsidRPr="00715C80">
        <w:rPr>
          <w:rFonts w:hint="eastAsia"/>
          <w:highlight w:val="yellow"/>
        </w:rPr>
        <w:t>和学习排序算法的适航领域需求跟踪算法模型框架，并对框架中包含的几个部分进行了简单介绍。接下来详细介绍了算法模型中改进的部分，其中包括：在计算文本语义相似度时提出的在</w:t>
      </w:r>
      <w:r w:rsidRPr="00715C80">
        <w:rPr>
          <w:rFonts w:hint="eastAsia"/>
          <w:highlight w:val="yellow"/>
        </w:rPr>
        <w:t xml:space="preserve">word </w:t>
      </w:r>
      <w:r w:rsidRPr="00715C80">
        <w:rPr>
          <w:highlight w:val="yellow"/>
        </w:rPr>
        <w:t>embed</w:t>
      </w:r>
      <w:r w:rsidRPr="00715C80">
        <w:rPr>
          <w:rFonts w:hint="eastAsia"/>
          <w:highlight w:val="yellow"/>
        </w:rPr>
        <w:t>ding</w:t>
      </w:r>
      <w:r w:rsidRPr="00715C80">
        <w:rPr>
          <w:rFonts w:hint="eastAsia"/>
          <w:highlight w:val="yellow"/>
        </w:rPr>
        <w:t>的基础上添加加权策略和查询扩展，并以此为基础改进了文本语义相似度的计算算法。由于使用</w:t>
      </w:r>
      <w:r w:rsidRPr="00715C80">
        <w:rPr>
          <w:highlight w:val="yellow"/>
        </w:rPr>
        <w:t>单独的</w:t>
      </w:r>
      <w:r w:rsidRPr="00715C80">
        <w:rPr>
          <w:rFonts w:hint="eastAsia"/>
          <w:highlight w:val="yellow"/>
        </w:rPr>
        <w:t>信息检索技术在软件需求跟踪关系恢复任务中</w:t>
      </w:r>
      <w:r w:rsidRPr="00715C80">
        <w:rPr>
          <w:highlight w:val="yellow"/>
        </w:rPr>
        <w:t>对</w:t>
      </w:r>
      <w:r w:rsidRPr="00715C80">
        <w:rPr>
          <w:rFonts w:hint="eastAsia"/>
          <w:highlight w:val="yellow"/>
        </w:rPr>
        <w:t>数据的特征使用较少，因此提出了使用学习排序算法对结果的精度做进一步的提升，</w:t>
      </w:r>
      <w:r w:rsidRPr="00715C80">
        <w:rPr>
          <w:highlight w:val="yellow"/>
        </w:rPr>
        <w:t>并改进了</w:t>
      </w:r>
      <w:r w:rsidRPr="00715C80">
        <w:rPr>
          <w:highlight w:val="yellow"/>
        </w:rPr>
        <w:t>IR SVM</w:t>
      </w:r>
      <w:r w:rsidRPr="00715C80">
        <w:rPr>
          <w:highlight w:val="yellow"/>
        </w:rPr>
        <w:t>算法</w:t>
      </w:r>
      <w:r w:rsidRPr="00715C80">
        <w:rPr>
          <w:rFonts w:hint="eastAsia"/>
          <w:highlight w:val="yellow"/>
        </w:rPr>
        <w:t>。</w:t>
      </w:r>
    </w:p>
    <w:p w14:paraId="5862AF5E" w14:textId="77777777" w:rsidR="00DB1C52" w:rsidRPr="00715C80" w:rsidRDefault="00DB1C52" w:rsidP="00112A3D">
      <w:pPr>
        <w:pStyle w:val="a2"/>
        <w:ind w:firstLine="480"/>
        <w:rPr>
          <w:highlight w:val="yellow"/>
        </w:rPr>
      </w:pPr>
    </w:p>
    <w:p w14:paraId="7D427ED8" w14:textId="4372211D" w:rsidR="0000601E" w:rsidRPr="00575CE0" w:rsidRDefault="0000601E" w:rsidP="0000601E">
      <w:pPr>
        <w:pStyle w:val="10"/>
        <w:spacing w:before="156" w:after="156"/>
        <w:ind w:left="0"/>
        <w:rPr>
          <w:highlight w:val="yellow"/>
        </w:rPr>
      </w:pPr>
      <w:r w:rsidRPr="00715C80">
        <w:rPr>
          <w:rFonts w:hint="eastAsia"/>
        </w:rPr>
        <w:t xml:space="preserve">  </w:t>
      </w:r>
      <w:bookmarkStart w:id="83" w:name="_Toc508532183"/>
      <w:bookmarkStart w:id="84" w:name="_Toc7289713"/>
      <w:r w:rsidRPr="00575CE0">
        <w:rPr>
          <w:rFonts w:hint="eastAsia"/>
          <w:highlight w:val="yellow"/>
        </w:rPr>
        <w:t>适航</w:t>
      </w:r>
      <w:r w:rsidRPr="00575CE0">
        <w:rPr>
          <w:highlight w:val="yellow"/>
        </w:rPr>
        <w:t>领域</w:t>
      </w:r>
      <w:bookmarkEnd w:id="83"/>
      <w:r w:rsidR="00CE2F98">
        <w:rPr>
          <w:rFonts w:hint="eastAsia"/>
          <w:highlight w:val="yellow"/>
        </w:rPr>
        <w:t>变更管理</w:t>
      </w:r>
      <w:r w:rsidR="00CE2F98">
        <w:rPr>
          <w:highlight w:val="yellow"/>
        </w:rPr>
        <w:t>内容</w:t>
      </w:r>
      <w:r w:rsidR="00CE2F98">
        <w:rPr>
          <w:rFonts w:hint="eastAsia"/>
          <w:highlight w:val="yellow"/>
        </w:rPr>
        <w:t>审查</w:t>
      </w:r>
      <w:r w:rsidR="00CE2F98">
        <w:rPr>
          <w:highlight w:val="yellow"/>
        </w:rPr>
        <w:t>算法验证</w:t>
      </w:r>
      <w:bookmarkEnd w:id="84"/>
    </w:p>
    <w:p w14:paraId="7B090D4A" w14:textId="77777777" w:rsidR="0000601E" w:rsidRPr="00715C80" w:rsidRDefault="0000601E" w:rsidP="00112A3D">
      <w:pPr>
        <w:pStyle w:val="a2"/>
        <w:ind w:firstLine="480"/>
      </w:pPr>
      <w:r w:rsidRPr="00715C80">
        <w:rPr>
          <w:rFonts w:hint="eastAsia"/>
        </w:rPr>
        <w:t>本章通过实验对第四章提出的算法效果进行检验，并将该算法与其他经典算法对比，评估算法的性能。</w:t>
      </w:r>
    </w:p>
    <w:p w14:paraId="22F87F01" w14:textId="77777777" w:rsidR="0000601E" w:rsidRPr="00715C80" w:rsidRDefault="0000601E" w:rsidP="0000601E">
      <w:pPr>
        <w:pStyle w:val="21"/>
        <w:spacing w:before="156" w:after="156"/>
      </w:pPr>
      <w:r w:rsidRPr="00715C80">
        <w:rPr>
          <w:rFonts w:hint="eastAsia"/>
        </w:rPr>
        <w:t xml:space="preserve">  </w:t>
      </w:r>
      <w:bookmarkStart w:id="85" w:name="_Toc508532184"/>
      <w:bookmarkStart w:id="86" w:name="_Toc7289714"/>
      <w:r w:rsidRPr="00715C80">
        <w:rPr>
          <w:rFonts w:hint="eastAsia"/>
        </w:rPr>
        <w:t>数据准备</w:t>
      </w:r>
      <w:bookmarkEnd w:id="85"/>
      <w:bookmarkEnd w:id="86"/>
    </w:p>
    <w:p w14:paraId="322D0156" w14:textId="77777777" w:rsidR="0000601E" w:rsidRPr="00715C80" w:rsidRDefault="0000601E" w:rsidP="00112A3D">
      <w:pPr>
        <w:pStyle w:val="a2"/>
        <w:ind w:firstLine="480"/>
      </w:pPr>
      <w:r w:rsidRPr="00715C80">
        <w:rPr>
          <w:rFonts w:hint="eastAsia"/>
        </w:rPr>
        <w:t>取得适航开发中相关追溯性数据的方法：</w:t>
      </w:r>
    </w:p>
    <w:p w14:paraId="03990E06" w14:textId="77777777" w:rsidR="0000601E" w:rsidRPr="00715C80" w:rsidRDefault="0000601E" w:rsidP="00112A3D">
      <w:pPr>
        <w:pStyle w:val="a2"/>
        <w:ind w:firstLine="480"/>
      </w:pPr>
      <w:r w:rsidRPr="00715C80">
        <w:rPr>
          <w:rFonts w:hint="eastAsia"/>
        </w:rPr>
        <w:lastRenderedPageBreak/>
        <w:t>1.</w:t>
      </w:r>
      <w:r w:rsidRPr="00715C80">
        <w:rPr>
          <w:rFonts w:hint="eastAsia"/>
        </w:rPr>
        <w:t>来源于开发方，追溯性矩阵无误的需求数据及其链接。由于目前国内生命周期数据提供方提供的生命周期数据格式和类型一般无法达到</w:t>
      </w:r>
      <w:r w:rsidRPr="00715C80">
        <w:rPr>
          <w:rFonts w:hint="eastAsia"/>
        </w:rPr>
        <w:t>Do178c</w:t>
      </w:r>
      <w:r w:rsidRPr="00715C80">
        <w:rPr>
          <w:rFonts w:hint="eastAsia"/>
        </w:rPr>
        <w:t>规定的格式要求，所以为取得可用于实验的需求数据及其链接关系，需要专业人员将数据标注，并由机器或人工取得生命周期书记及其追溯矩阵，还需要领域专家对追溯矩阵进行检查，确定追溯矩阵正确性，获得正确性追溯矩阵与实验取得的追溯情况进行对比。并由专门人员将其录入数据库中。</w:t>
      </w:r>
    </w:p>
    <w:p w14:paraId="21BB9E20" w14:textId="77777777" w:rsidR="0000601E" w:rsidRPr="00715C80" w:rsidRDefault="0000601E" w:rsidP="00112A3D">
      <w:pPr>
        <w:pStyle w:val="a2"/>
        <w:ind w:firstLine="480"/>
      </w:pPr>
      <w:r w:rsidRPr="00715C80">
        <w:rPr>
          <w:rFonts w:hint="eastAsia"/>
        </w:rPr>
        <w:t>2.</w:t>
      </w:r>
      <w:r w:rsidRPr="00715C80">
        <w:rPr>
          <w:rFonts w:hint="eastAsia"/>
        </w:rPr>
        <w:t>以上是从已完成的适航项目中获取实验数据的方法，由于适航项目保密性强难以获得，特别是经过专家验证的追溯性准确的数据更难以获取，</w:t>
      </w:r>
      <w:bookmarkStart w:id="87" w:name="_Ref505784630"/>
      <w:bookmarkStart w:id="88" w:name="_Toc508312672"/>
      <w:r w:rsidRPr="00715C80">
        <w:rPr>
          <w:rFonts w:hint="eastAsia"/>
        </w:rPr>
        <w:t>因此，我们选取了</w:t>
      </w:r>
      <w:r w:rsidRPr="00715C80">
        <w:rPr>
          <w:rFonts w:hint="eastAsia"/>
        </w:rPr>
        <w:t>CoEST</w:t>
      </w:r>
      <w:r w:rsidRPr="00715C80">
        <w:rPr>
          <w:rFonts w:hint="eastAsia"/>
        </w:rPr>
        <w:t>网站提供的几个公开数据集作为实验数据。</w:t>
      </w:r>
      <w:r w:rsidRPr="00715C80">
        <w:rPr>
          <w:rFonts w:hint="eastAsia"/>
        </w:rPr>
        <w:t>Co</w:t>
      </w:r>
      <w:r w:rsidRPr="00715C80">
        <w:t>EST</w:t>
      </w:r>
      <w:r w:rsidRPr="00715C80">
        <w:rPr>
          <w:rFonts w:hint="eastAsia"/>
        </w:rPr>
        <w:t>是个为研究者进行软件和</w:t>
      </w:r>
      <w:r w:rsidRPr="00715C80">
        <w:t>系统</w:t>
      </w:r>
      <w:r w:rsidRPr="00715C80">
        <w:rPr>
          <w:rFonts w:hint="eastAsia"/>
        </w:rPr>
        <w:t>可追溯性研究提供</w:t>
      </w:r>
      <w:r w:rsidRPr="00715C80">
        <w:t>数据</w:t>
      </w:r>
      <w:r w:rsidRPr="00715C80">
        <w:rPr>
          <w:rFonts w:hint="eastAsia"/>
        </w:rPr>
        <w:t>集</w:t>
      </w:r>
      <w:r w:rsidRPr="00715C80">
        <w:t>的网站</w:t>
      </w:r>
      <w:r w:rsidRPr="00715C80">
        <w:rPr>
          <w:rFonts w:hint="eastAsia"/>
        </w:rPr>
        <w:t>，该网站提供了多个从实际的项目中整理而来的软件</w:t>
      </w:r>
      <w:r w:rsidRPr="00715C80">
        <w:t>数据集</w:t>
      </w:r>
      <w:r w:rsidRPr="00715C80">
        <w:rPr>
          <w:rFonts w:hint="eastAsia"/>
        </w:rPr>
        <w:t>，我们选择</w:t>
      </w:r>
      <w:r w:rsidRPr="00715C80">
        <w:rPr>
          <w:rFonts w:hint="eastAsia"/>
        </w:rPr>
        <w:t>M</w:t>
      </w:r>
      <w:r w:rsidRPr="00715C80">
        <w:t>ODIS</w:t>
      </w:r>
      <w:r w:rsidRPr="00715C80">
        <w:rPr>
          <w:rFonts w:hint="eastAsia"/>
        </w:rPr>
        <w:t>、</w:t>
      </w:r>
      <w:r w:rsidRPr="00715C80">
        <w:rPr>
          <w:rFonts w:hint="eastAsia"/>
        </w:rPr>
        <w:t>CM1</w:t>
      </w:r>
      <w:r w:rsidRPr="00715C80">
        <w:rPr>
          <w:rFonts w:hint="eastAsia"/>
        </w:rPr>
        <w:t>、</w:t>
      </w:r>
      <w:r w:rsidRPr="00715C80">
        <w:rPr>
          <w:rFonts w:hint="eastAsia"/>
        </w:rPr>
        <w:t>eTOUR</w:t>
      </w:r>
      <w:r w:rsidRPr="00715C80">
        <w:rPr>
          <w:rFonts w:hint="eastAsia"/>
        </w:rPr>
        <w:t>、</w:t>
      </w:r>
      <w:r w:rsidRPr="00715C80">
        <w:rPr>
          <w:rFonts w:hint="eastAsia"/>
        </w:rPr>
        <w:t>EasyClinic</w:t>
      </w:r>
      <w:r w:rsidRPr="00715C80">
        <w:rPr>
          <w:rFonts w:hint="eastAsia"/>
        </w:rPr>
        <w:t>和</w:t>
      </w:r>
      <w:r w:rsidRPr="00715C80">
        <w:rPr>
          <w:rFonts w:hint="eastAsia"/>
        </w:rPr>
        <w:t>iTrust</w:t>
      </w:r>
      <w:r w:rsidRPr="00715C80">
        <w:rPr>
          <w:rFonts w:hint="eastAsia"/>
        </w:rPr>
        <w:t>作为实验数据，这些数据集不但提供各层次的需求，而且提供了经过专业人员验证的追踪链接，能够显著减少我们进行数据标注以及人工录入、邀请专家进行链接标注与验证的工作量，同时由于这些数据集被研究者们广泛使用来评估算法的有效性，给我们对实验性能的对比提供了极大便利。</w:t>
      </w:r>
    </w:p>
    <w:p w14:paraId="35ADEFF7" w14:textId="19BCE37B" w:rsidR="0000601E" w:rsidRDefault="0000601E" w:rsidP="00112A3D">
      <w:pPr>
        <w:pStyle w:val="a2"/>
        <w:ind w:firstLine="480"/>
      </w:pPr>
      <w:r w:rsidRPr="00797CBB">
        <w:rPr>
          <w:rFonts w:hint="eastAsia"/>
        </w:rPr>
        <w:t xml:space="preserve">  MODIS</w:t>
      </w:r>
      <w:r w:rsidRPr="00797CBB">
        <w:rPr>
          <w:rFonts w:hint="eastAsia"/>
        </w:rPr>
        <w:t>由</w:t>
      </w:r>
      <w:r w:rsidRPr="00797CBB">
        <w:rPr>
          <w:rFonts w:hint="eastAsia"/>
        </w:rPr>
        <w:t>NASA</w:t>
      </w:r>
      <w:r w:rsidRPr="00797CBB">
        <w:rPr>
          <w:rFonts w:hint="eastAsia"/>
        </w:rPr>
        <w:t>提供</w:t>
      </w:r>
      <w:r w:rsidRPr="00797CBB">
        <w:t>，</w:t>
      </w:r>
      <w:r w:rsidRPr="00797CBB">
        <w:rPr>
          <w:rFonts w:hint="eastAsia"/>
        </w:rPr>
        <w:t>包含其公开项目的部分需求数据，该数据集由</w:t>
      </w:r>
      <w:r w:rsidRPr="00797CBB">
        <w:rPr>
          <w:rFonts w:hint="eastAsia"/>
        </w:rPr>
        <w:t>Hayes[</w:t>
      </w:r>
      <w:r w:rsidRPr="00797CBB">
        <w:t>14</w:t>
      </w:r>
      <w:r w:rsidRPr="00797CBB">
        <w:rPr>
          <w:rFonts w:hint="eastAsia"/>
        </w:rPr>
        <w:t>]</w:t>
      </w:r>
      <w:r w:rsidRPr="00797CBB">
        <w:rPr>
          <w:rFonts w:hint="eastAsia"/>
        </w:rPr>
        <w:t>等人整理，被</w:t>
      </w:r>
      <w:r w:rsidRPr="00797CBB">
        <w:t>广泛</w:t>
      </w:r>
      <w:r w:rsidRPr="00797CBB">
        <w:rPr>
          <w:rFonts w:hint="eastAsia"/>
        </w:rPr>
        <w:t>应用</w:t>
      </w:r>
      <w:r w:rsidRPr="00797CBB">
        <w:t>在</w:t>
      </w:r>
      <w:r w:rsidRPr="00797CBB">
        <w:rPr>
          <w:rFonts w:hint="eastAsia"/>
        </w:rPr>
        <w:t>需求可追溯性的研究中；</w:t>
      </w:r>
      <w:r w:rsidRPr="00797CBB">
        <w:rPr>
          <w:rFonts w:hint="eastAsia"/>
        </w:rPr>
        <w:t>CM1</w:t>
      </w:r>
      <w:r w:rsidRPr="00797CBB">
        <w:rPr>
          <w:rFonts w:hint="eastAsia"/>
        </w:rPr>
        <w:t>来源于</w:t>
      </w:r>
      <w:r w:rsidRPr="00797CBB">
        <w:rPr>
          <w:rFonts w:hint="eastAsia"/>
        </w:rPr>
        <w:t>NASA</w:t>
      </w:r>
      <w:r w:rsidRPr="00797CBB">
        <w:rPr>
          <w:rFonts w:hint="eastAsia"/>
        </w:rPr>
        <w:t>基础项目的</w:t>
      </w:r>
      <w:r w:rsidRPr="00797CBB">
        <w:t>子项目</w:t>
      </w:r>
      <w:r w:rsidRPr="00797CBB">
        <w:rPr>
          <w:rFonts w:hint="eastAsia"/>
        </w:rPr>
        <w:t>CM1</w:t>
      </w:r>
      <w:r w:rsidRPr="00797CBB">
        <w:rPr>
          <w:rFonts w:hint="eastAsia"/>
        </w:rPr>
        <w:t>，它包含软件的高层需求和低层需求。</w:t>
      </w:r>
      <w:r w:rsidRPr="00797CBB">
        <w:rPr>
          <w:rFonts w:hint="eastAsia"/>
        </w:rPr>
        <w:t>eTOUR</w:t>
      </w:r>
      <w:r w:rsidRPr="00797CBB">
        <w:rPr>
          <w:rFonts w:hint="eastAsia"/>
        </w:rPr>
        <w:t>来源于一个面向旅游的导航软件，由</w:t>
      </w:r>
      <w:r w:rsidRPr="00797CBB">
        <w:rPr>
          <w:rFonts w:hint="eastAsia"/>
        </w:rPr>
        <w:t>Salerno</w:t>
      </w:r>
      <w:r w:rsidRPr="00797CBB">
        <w:rPr>
          <w:rFonts w:hint="eastAsia"/>
        </w:rPr>
        <w:t>大学开发；</w:t>
      </w:r>
      <w:r w:rsidRPr="00797CBB">
        <w:rPr>
          <w:rFonts w:hint="eastAsia"/>
        </w:rPr>
        <w:t xml:space="preserve"> EasyClinic</w:t>
      </w:r>
      <w:r w:rsidRPr="00797CBB">
        <w:rPr>
          <w:rFonts w:hint="eastAsia"/>
        </w:rPr>
        <w:t>来源于一个医疗系统管理软件，同样由</w:t>
      </w:r>
      <w:r w:rsidRPr="00797CBB">
        <w:rPr>
          <w:rFonts w:hint="eastAsia"/>
        </w:rPr>
        <w:t>Salerno</w:t>
      </w:r>
      <w:r w:rsidRPr="00797CBB">
        <w:rPr>
          <w:rFonts w:hint="eastAsia"/>
        </w:rPr>
        <w:t>大学开发；</w:t>
      </w:r>
      <w:r w:rsidRPr="00797CBB">
        <w:rPr>
          <w:rFonts w:hint="eastAsia"/>
        </w:rPr>
        <w:t>iTrust</w:t>
      </w:r>
      <w:r w:rsidRPr="00797CBB">
        <w:rPr>
          <w:rFonts w:hint="eastAsia"/>
        </w:rPr>
        <w:t>来源于</w:t>
      </w:r>
      <w:r w:rsidRPr="00797CBB">
        <w:t>一个</w:t>
      </w:r>
      <w:r w:rsidRPr="00797CBB">
        <w:rPr>
          <w:rFonts w:hint="eastAsia"/>
        </w:rPr>
        <w:t>登记</w:t>
      </w:r>
      <w:r w:rsidRPr="00797CBB">
        <w:t>医用药品</w:t>
      </w:r>
      <w:r w:rsidRPr="00797CBB">
        <w:rPr>
          <w:rFonts w:hint="eastAsia"/>
        </w:rPr>
        <w:t>数据的开源项目。</w:t>
      </w:r>
    </w:p>
    <w:p w14:paraId="7E6FB015" w14:textId="77777777" w:rsidR="00440583" w:rsidRPr="00797CBB" w:rsidRDefault="00440583" w:rsidP="00112A3D">
      <w:pPr>
        <w:pStyle w:val="a2"/>
        <w:ind w:firstLine="480"/>
      </w:pPr>
    </w:p>
    <w:tbl>
      <w:tblPr>
        <w:tblStyle w:val="af0"/>
        <w:tblW w:w="8075" w:type="dxa"/>
        <w:jc w:val="center"/>
        <w:tblLayout w:type="fixed"/>
        <w:tblLook w:val="0620" w:firstRow="1" w:lastRow="0" w:firstColumn="0" w:lastColumn="0" w:noHBand="1" w:noVBand="1"/>
      </w:tblPr>
      <w:tblGrid>
        <w:gridCol w:w="964"/>
        <w:gridCol w:w="591"/>
        <w:gridCol w:w="708"/>
        <w:gridCol w:w="709"/>
        <w:gridCol w:w="851"/>
        <w:gridCol w:w="708"/>
        <w:gridCol w:w="993"/>
        <w:gridCol w:w="850"/>
        <w:gridCol w:w="851"/>
        <w:gridCol w:w="850"/>
      </w:tblGrid>
      <w:tr w:rsidR="00440583" w:rsidRPr="007474D4" w14:paraId="13CFBF43" w14:textId="77777777" w:rsidTr="006C38E8">
        <w:trPr>
          <w:trHeight w:val="975"/>
          <w:jc w:val="center"/>
        </w:trPr>
        <w:tc>
          <w:tcPr>
            <w:tcW w:w="964" w:type="dxa"/>
            <w:vAlign w:val="center"/>
          </w:tcPr>
          <w:bookmarkEnd w:id="87"/>
          <w:bookmarkEnd w:id="88"/>
          <w:p w14:paraId="0FA92D37" w14:textId="77777777" w:rsidR="00440583" w:rsidRDefault="00440583" w:rsidP="00112A3D">
            <w:pPr>
              <w:pStyle w:val="affff6"/>
              <w:ind w:firstLine="79"/>
            </w:pPr>
            <w:r w:rsidRPr="007474D4">
              <w:rPr>
                <w:rFonts w:hint="eastAsia"/>
              </w:rPr>
              <w:t>公</w:t>
            </w:r>
            <w:r>
              <w:rPr>
                <w:rFonts w:hint="eastAsia"/>
              </w:rPr>
              <w:t xml:space="preserve">  </w:t>
            </w:r>
            <w:r w:rsidRPr="007474D4">
              <w:rPr>
                <w:rFonts w:hint="eastAsia"/>
              </w:rPr>
              <w:t>开</w:t>
            </w:r>
          </w:p>
          <w:p w14:paraId="68385159" w14:textId="77777777" w:rsidR="00440583" w:rsidRPr="007474D4" w:rsidRDefault="00440583" w:rsidP="00112A3D">
            <w:pPr>
              <w:pStyle w:val="affff6"/>
              <w:ind w:firstLine="79"/>
            </w:pPr>
            <w:r w:rsidRPr="007474D4">
              <w:rPr>
                <w:rFonts w:hint="eastAsia"/>
              </w:rPr>
              <w:t>数据集</w:t>
            </w:r>
          </w:p>
        </w:tc>
        <w:tc>
          <w:tcPr>
            <w:tcW w:w="591" w:type="dxa"/>
            <w:vAlign w:val="center"/>
          </w:tcPr>
          <w:p w14:paraId="5395B047" w14:textId="77777777" w:rsidR="00440583" w:rsidRDefault="00440583" w:rsidP="00112A3D">
            <w:pPr>
              <w:pStyle w:val="affff6"/>
              <w:ind w:firstLine="79"/>
            </w:pPr>
            <w:r w:rsidRPr="007474D4">
              <w:rPr>
                <w:rFonts w:hint="eastAsia"/>
              </w:rPr>
              <w:t>高级</w:t>
            </w:r>
          </w:p>
          <w:p w14:paraId="309871AE" w14:textId="77777777" w:rsidR="00440583" w:rsidRPr="007474D4" w:rsidRDefault="00440583" w:rsidP="00112A3D">
            <w:pPr>
              <w:pStyle w:val="affff6"/>
              <w:ind w:firstLine="79"/>
            </w:pPr>
            <w:r w:rsidRPr="007474D4">
              <w:rPr>
                <w:rFonts w:hint="eastAsia"/>
              </w:rPr>
              <w:t>需求</w:t>
            </w:r>
          </w:p>
        </w:tc>
        <w:tc>
          <w:tcPr>
            <w:tcW w:w="708" w:type="dxa"/>
            <w:vAlign w:val="center"/>
          </w:tcPr>
          <w:p w14:paraId="634DEA8A" w14:textId="77777777" w:rsidR="00440583" w:rsidRDefault="00440583" w:rsidP="00112A3D">
            <w:pPr>
              <w:pStyle w:val="affff6"/>
              <w:ind w:firstLine="79"/>
            </w:pPr>
            <w:r w:rsidRPr="007474D4">
              <w:rPr>
                <w:rFonts w:hint="eastAsia"/>
              </w:rPr>
              <w:t>低级</w:t>
            </w:r>
          </w:p>
          <w:p w14:paraId="3F2B912A" w14:textId="77777777" w:rsidR="00440583" w:rsidRPr="007474D4" w:rsidRDefault="00440583" w:rsidP="00112A3D">
            <w:pPr>
              <w:pStyle w:val="affff6"/>
              <w:ind w:firstLine="79"/>
            </w:pPr>
            <w:r w:rsidRPr="007474D4">
              <w:rPr>
                <w:rFonts w:hint="eastAsia"/>
              </w:rPr>
              <w:t>需求</w:t>
            </w:r>
          </w:p>
        </w:tc>
        <w:tc>
          <w:tcPr>
            <w:tcW w:w="709" w:type="dxa"/>
            <w:vAlign w:val="center"/>
          </w:tcPr>
          <w:p w14:paraId="056CDAB8" w14:textId="77777777" w:rsidR="00440583" w:rsidRPr="007474D4" w:rsidRDefault="00440583" w:rsidP="00112A3D">
            <w:pPr>
              <w:pStyle w:val="affff6"/>
              <w:ind w:firstLine="79"/>
            </w:pPr>
            <w:r w:rsidRPr="007474D4">
              <w:rPr>
                <w:rFonts w:hint="eastAsia"/>
              </w:rPr>
              <w:t>用例</w:t>
            </w:r>
          </w:p>
        </w:tc>
        <w:tc>
          <w:tcPr>
            <w:tcW w:w="851" w:type="dxa"/>
            <w:vAlign w:val="center"/>
          </w:tcPr>
          <w:p w14:paraId="3C0F6BE2" w14:textId="77777777" w:rsidR="00440583" w:rsidRDefault="00440583" w:rsidP="00112A3D">
            <w:pPr>
              <w:pStyle w:val="affff6"/>
              <w:ind w:firstLine="79"/>
            </w:pPr>
            <w:r w:rsidRPr="007474D4">
              <w:rPr>
                <w:rFonts w:hint="eastAsia"/>
              </w:rPr>
              <w:t>UML</w:t>
            </w:r>
          </w:p>
          <w:p w14:paraId="36AA88EE" w14:textId="77777777" w:rsidR="00440583" w:rsidRPr="007474D4" w:rsidRDefault="00440583" w:rsidP="00112A3D">
            <w:pPr>
              <w:pStyle w:val="affff6"/>
              <w:ind w:firstLine="79"/>
            </w:pPr>
            <w:r w:rsidRPr="007474D4">
              <w:rPr>
                <w:rFonts w:hint="eastAsia"/>
              </w:rPr>
              <w:t>交互图</w:t>
            </w:r>
          </w:p>
        </w:tc>
        <w:tc>
          <w:tcPr>
            <w:tcW w:w="708" w:type="dxa"/>
            <w:vAlign w:val="center"/>
          </w:tcPr>
          <w:p w14:paraId="4753E568" w14:textId="77777777" w:rsidR="00440583" w:rsidRPr="003C439E" w:rsidRDefault="00440583" w:rsidP="00112A3D">
            <w:pPr>
              <w:pStyle w:val="affff6"/>
              <w:ind w:firstLine="79"/>
            </w:pPr>
            <w:r w:rsidRPr="003C439E">
              <w:rPr>
                <w:rFonts w:hint="eastAsia"/>
              </w:rPr>
              <w:t>测试</w:t>
            </w:r>
          </w:p>
          <w:p w14:paraId="7894A38A" w14:textId="77777777" w:rsidR="00440583" w:rsidRPr="003C439E" w:rsidRDefault="00440583" w:rsidP="00112A3D">
            <w:pPr>
              <w:pStyle w:val="affff6"/>
              <w:ind w:firstLine="79"/>
            </w:pPr>
            <w:r w:rsidRPr="003C439E">
              <w:rPr>
                <w:rFonts w:hint="eastAsia"/>
              </w:rPr>
              <w:t>用例</w:t>
            </w:r>
          </w:p>
        </w:tc>
        <w:tc>
          <w:tcPr>
            <w:tcW w:w="993" w:type="dxa"/>
            <w:vAlign w:val="center"/>
          </w:tcPr>
          <w:p w14:paraId="7952E063" w14:textId="77777777" w:rsidR="00440583" w:rsidRPr="003C439E" w:rsidRDefault="00440583" w:rsidP="00112A3D">
            <w:pPr>
              <w:pStyle w:val="affff6"/>
              <w:ind w:firstLine="79"/>
            </w:pPr>
            <w:r w:rsidRPr="003C439E">
              <w:rPr>
                <w:rFonts w:hint="eastAsia"/>
              </w:rPr>
              <w:t>类描述</w:t>
            </w:r>
          </w:p>
          <w:p w14:paraId="7B772E85" w14:textId="77777777" w:rsidR="00440583" w:rsidRPr="003C439E" w:rsidRDefault="00440583" w:rsidP="00112A3D">
            <w:pPr>
              <w:pStyle w:val="affff6"/>
              <w:ind w:firstLine="79"/>
            </w:pPr>
            <w:r w:rsidRPr="003C439E">
              <w:rPr>
                <w:rFonts w:hint="eastAsia"/>
              </w:rPr>
              <w:t>信</w:t>
            </w:r>
            <w:r w:rsidRPr="003C439E">
              <w:rPr>
                <w:rFonts w:hint="eastAsia"/>
              </w:rPr>
              <w:t xml:space="preserve">  </w:t>
            </w:r>
            <w:r w:rsidRPr="003C439E">
              <w:rPr>
                <w:rFonts w:hint="eastAsia"/>
              </w:rPr>
              <w:t>息</w:t>
            </w:r>
          </w:p>
        </w:tc>
        <w:tc>
          <w:tcPr>
            <w:tcW w:w="850" w:type="dxa"/>
            <w:vAlign w:val="center"/>
          </w:tcPr>
          <w:p w14:paraId="2640AE90" w14:textId="77777777" w:rsidR="00440583" w:rsidRPr="007474D4" w:rsidRDefault="00440583" w:rsidP="00112A3D">
            <w:pPr>
              <w:pStyle w:val="affff6"/>
              <w:ind w:firstLine="79"/>
            </w:pPr>
            <w:r w:rsidRPr="007474D4">
              <w:rPr>
                <w:rFonts w:hint="eastAsia"/>
              </w:rPr>
              <w:t>代码类</w:t>
            </w:r>
          </w:p>
        </w:tc>
        <w:tc>
          <w:tcPr>
            <w:tcW w:w="851" w:type="dxa"/>
            <w:vAlign w:val="center"/>
          </w:tcPr>
          <w:p w14:paraId="1A7582BC" w14:textId="77777777" w:rsidR="00440583" w:rsidRPr="007474D4" w:rsidRDefault="00440583" w:rsidP="00112A3D">
            <w:pPr>
              <w:pStyle w:val="affff6"/>
              <w:ind w:firstLine="79"/>
            </w:pPr>
            <w:r w:rsidRPr="007474D4">
              <w:rPr>
                <w:rFonts w:hint="eastAsia"/>
              </w:rPr>
              <w:t>追</w:t>
            </w:r>
            <w:r>
              <w:rPr>
                <w:rFonts w:hint="eastAsia"/>
              </w:rPr>
              <w:t xml:space="preserve">  </w:t>
            </w:r>
            <w:r w:rsidRPr="007474D4">
              <w:rPr>
                <w:rFonts w:hint="eastAsia"/>
              </w:rPr>
              <w:t>溯</w:t>
            </w:r>
            <w:r>
              <w:rPr>
                <w:rFonts w:hint="eastAsia"/>
              </w:rPr>
              <w:t xml:space="preserve"> </w:t>
            </w:r>
            <w:r w:rsidRPr="007474D4">
              <w:rPr>
                <w:rFonts w:hint="eastAsia"/>
              </w:rPr>
              <w:t>链接数</w:t>
            </w:r>
          </w:p>
        </w:tc>
        <w:tc>
          <w:tcPr>
            <w:tcW w:w="850" w:type="dxa"/>
            <w:vAlign w:val="center"/>
          </w:tcPr>
          <w:p w14:paraId="29253785" w14:textId="77777777" w:rsidR="00440583" w:rsidRPr="007474D4" w:rsidRDefault="00440583" w:rsidP="00112A3D">
            <w:pPr>
              <w:pStyle w:val="affff6"/>
              <w:ind w:firstLine="79"/>
            </w:pPr>
            <w:r w:rsidRPr="007474D4">
              <w:rPr>
                <w:rFonts w:hint="eastAsia"/>
              </w:rPr>
              <w:t>词条数</w:t>
            </w:r>
          </w:p>
        </w:tc>
      </w:tr>
      <w:tr w:rsidR="00440583" w:rsidRPr="007474D4" w14:paraId="5AE42EDC" w14:textId="77777777" w:rsidTr="006C38E8">
        <w:trPr>
          <w:trHeight w:val="941"/>
          <w:jc w:val="center"/>
        </w:trPr>
        <w:tc>
          <w:tcPr>
            <w:tcW w:w="964" w:type="dxa"/>
            <w:vAlign w:val="center"/>
          </w:tcPr>
          <w:p w14:paraId="23E92DEE" w14:textId="77777777" w:rsidR="00440583" w:rsidRDefault="00440583" w:rsidP="00112A3D">
            <w:pPr>
              <w:pStyle w:val="affff6"/>
              <w:ind w:firstLine="79"/>
            </w:pPr>
            <w:r w:rsidRPr="00633AFE">
              <w:rPr>
                <w:rFonts w:hint="eastAsia"/>
              </w:rPr>
              <w:t>CM1-</w:t>
            </w:r>
          </w:p>
          <w:p w14:paraId="4393CCF7" w14:textId="77777777" w:rsidR="00440583" w:rsidRPr="00633AFE" w:rsidRDefault="00440583" w:rsidP="00112A3D">
            <w:pPr>
              <w:pStyle w:val="affff6"/>
              <w:ind w:firstLine="79"/>
            </w:pPr>
            <w:r w:rsidRPr="00633AFE">
              <w:rPr>
                <w:rFonts w:hint="eastAsia"/>
              </w:rPr>
              <w:t>NASA</w:t>
            </w:r>
          </w:p>
        </w:tc>
        <w:tc>
          <w:tcPr>
            <w:tcW w:w="591" w:type="dxa"/>
            <w:vAlign w:val="center"/>
          </w:tcPr>
          <w:p w14:paraId="182B00D7" w14:textId="77777777" w:rsidR="00440583" w:rsidRPr="007474D4" w:rsidRDefault="00440583" w:rsidP="00112A3D">
            <w:pPr>
              <w:pStyle w:val="affff6"/>
              <w:ind w:firstLine="79"/>
            </w:pPr>
            <w:r w:rsidRPr="007474D4">
              <w:rPr>
                <w:rFonts w:hint="eastAsia"/>
              </w:rPr>
              <w:t>22</w:t>
            </w:r>
          </w:p>
        </w:tc>
        <w:tc>
          <w:tcPr>
            <w:tcW w:w="708" w:type="dxa"/>
            <w:vAlign w:val="center"/>
          </w:tcPr>
          <w:p w14:paraId="44CBFB2B" w14:textId="77777777" w:rsidR="00440583" w:rsidRPr="007474D4" w:rsidRDefault="00440583" w:rsidP="00112A3D">
            <w:pPr>
              <w:pStyle w:val="affff6"/>
              <w:ind w:firstLine="79"/>
            </w:pPr>
            <w:r w:rsidRPr="007474D4">
              <w:rPr>
                <w:rFonts w:hint="eastAsia"/>
              </w:rPr>
              <w:t>53</w:t>
            </w:r>
          </w:p>
        </w:tc>
        <w:tc>
          <w:tcPr>
            <w:tcW w:w="709" w:type="dxa"/>
            <w:vAlign w:val="center"/>
          </w:tcPr>
          <w:p w14:paraId="606F69E6" w14:textId="77777777" w:rsidR="00440583" w:rsidRPr="007474D4" w:rsidRDefault="00440583" w:rsidP="00112A3D">
            <w:pPr>
              <w:pStyle w:val="affff6"/>
              <w:ind w:firstLine="79"/>
            </w:pPr>
            <w:r w:rsidRPr="007474D4">
              <w:rPr>
                <w:rFonts w:hint="eastAsia"/>
              </w:rPr>
              <w:t>×</w:t>
            </w:r>
          </w:p>
        </w:tc>
        <w:tc>
          <w:tcPr>
            <w:tcW w:w="851" w:type="dxa"/>
            <w:vAlign w:val="center"/>
          </w:tcPr>
          <w:p w14:paraId="2D3E8F1F" w14:textId="77777777" w:rsidR="00440583" w:rsidRPr="007474D4" w:rsidRDefault="00440583" w:rsidP="00112A3D">
            <w:pPr>
              <w:pStyle w:val="affff6"/>
              <w:ind w:firstLine="79"/>
            </w:pPr>
            <w:r w:rsidRPr="007474D4">
              <w:rPr>
                <w:rFonts w:hint="eastAsia"/>
              </w:rPr>
              <w:t>×</w:t>
            </w:r>
          </w:p>
        </w:tc>
        <w:tc>
          <w:tcPr>
            <w:tcW w:w="708" w:type="dxa"/>
            <w:vAlign w:val="center"/>
          </w:tcPr>
          <w:p w14:paraId="540567AF" w14:textId="77777777" w:rsidR="00440583" w:rsidRPr="007474D4" w:rsidRDefault="00440583" w:rsidP="00112A3D">
            <w:pPr>
              <w:pStyle w:val="affff6"/>
              <w:ind w:firstLine="79"/>
            </w:pPr>
            <w:r w:rsidRPr="007474D4">
              <w:rPr>
                <w:rFonts w:hint="eastAsia"/>
              </w:rPr>
              <w:t>×</w:t>
            </w:r>
          </w:p>
        </w:tc>
        <w:tc>
          <w:tcPr>
            <w:tcW w:w="993" w:type="dxa"/>
            <w:vAlign w:val="center"/>
          </w:tcPr>
          <w:p w14:paraId="6E679317" w14:textId="77777777" w:rsidR="00440583" w:rsidRPr="007474D4" w:rsidRDefault="00440583" w:rsidP="00112A3D">
            <w:pPr>
              <w:pStyle w:val="affff6"/>
              <w:ind w:firstLine="79"/>
            </w:pPr>
            <w:r w:rsidRPr="007474D4">
              <w:rPr>
                <w:rFonts w:hint="eastAsia"/>
              </w:rPr>
              <w:t>×</w:t>
            </w:r>
          </w:p>
        </w:tc>
        <w:tc>
          <w:tcPr>
            <w:tcW w:w="850" w:type="dxa"/>
            <w:vAlign w:val="center"/>
          </w:tcPr>
          <w:p w14:paraId="1682D67D" w14:textId="77777777" w:rsidR="00440583" w:rsidRPr="007474D4" w:rsidRDefault="00440583" w:rsidP="00112A3D">
            <w:pPr>
              <w:pStyle w:val="affff6"/>
              <w:ind w:firstLine="79"/>
            </w:pPr>
            <w:r w:rsidRPr="007474D4">
              <w:rPr>
                <w:rFonts w:hint="eastAsia"/>
              </w:rPr>
              <w:t>×</w:t>
            </w:r>
          </w:p>
        </w:tc>
        <w:tc>
          <w:tcPr>
            <w:tcW w:w="851" w:type="dxa"/>
            <w:vAlign w:val="center"/>
          </w:tcPr>
          <w:p w14:paraId="346B3A13" w14:textId="77777777" w:rsidR="00440583" w:rsidRPr="007474D4" w:rsidRDefault="00440583" w:rsidP="00112A3D">
            <w:pPr>
              <w:pStyle w:val="affff6"/>
              <w:ind w:firstLine="79"/>
            </w:pPr>
            <w:r w:rsidRPr="007474D4">
              <w:rPr>
                <w:rFonts w:hint="eastAsia"/>
              </w:rPr>
              <w:t>45</w:t>
            </w:r>
          </w:p>
        </w:tc>
        <w:tc>
          <w:tcPr>
            <w:tcW w:w="850" w:type="dxa"/>
            <w:vAlign w:val="center"/>
          </w:tcPr>
          <w:p w14:paraId="109FBB61" w14:textId="77777777" w:rsidR="00440583" w:rsidRPr="007474D4" w:rsidRDefault="00440583" w:rsidP="00112A3D">
            <w:pPr>
              <w:pStyle w:val="affff6"/>
              <w:ind w:firstLine="79"/>
            </w:pPr>
            <w:r w:rsidRPr="007474D4">
              <w:rPr>
                <w:rFonts w:hint="eastAsia"/>
              </w:rPr>
              <w:t>5767</w:t>
            </w:r>
          </w:p>
        </w:tc>
      </w:tr>
      <w:tr w:rsidR="00440583" w:rsidRPr="007474D4" w14:paraId="3DFCB3D9" w14:textId="77777777" w:rsidTr="006C38E8">
        <w:trPr>
          <w:trHeight w:val="998"/>
          <w:jc w:val="center"/>
        </w:trPr>
        <w:tc>
          <w:tcPr>
            <w:tcW w:w="964" w:type="dxa"/>
            <w:vAlign w:val="center"/>
          </w:tcPr>
          <w:p w14:paraId="7EE697B8" w14:textId="77777777" w:rsidR="00440583" w:rsidRPr="00633AFE" w:rsidRDefault="00440583" w:rsidP="00112A3D">
            <w:pPr>
              <w:pStyle w:val="affff6"/>
              <w:ind w:firstLine="79"/>
            </w:pPr>
            <w:r w:rsidRPr="00633AFE">
              <w:rPr>
                <w:rFonts w:hint="eastAsia"/>
              </w:rPr>
              <w:t>eTOUR</w:t>
            </w:r>
          </w:p>
        </w:tc>
        <w:tc>
          <w:tcPr>
            <w:tcW w:w="591" w:type="dxa"/>
            <w:vAlign w:val="center"/>
          </w:tcPr>
          <w:p w14:paraId="6F5759F6" w14:textId="77777777" w:rsidR="00440583" w:rsidRPr="007474D4" w:rsidRDefault="00440583" w:rsidP="00112A3D">
            <w:pPr>
              <w:pStyle w:val="affff6"/>
              <w:ind w:firstLine="79"/>
            </w:pPr>
            <w:r w:rsidRPr="007474D4">
              <w:rPr>
                <w:rFonts w:hint="eastAsia"/>
              </w:rPr>
              <w:t>×</w:t>
            </w:r>
          </w:p>
        </w:tc>
        <w:tc>
          <w:tcPr>
            <w:tcW w:w="708" w:type="dxa"/>
            <w:vAlign w:val="center"/>
          </w:tcPr>
          <w:p w14:paraId="052336C5" w14:textId="77777777" w:rsidR="00440583" w:rsidRPr="007474D4" w:rsidRDefault="00440583" w:rsidP="00112A3D">
            <w:pPr>
              <w:pStyle w:val="affff6"/>
              <w:ind w:firstLine="79"/>
            </w:pPr>
            <w:r w:rsidRPr="007474D4">
              <w:rPr>
                <w:rFonts w:hint="eastAsia"/>
              </w:rPr>
              <w:t>×</w:t>
            </w:r>
          </w:p>
        </w:tc>
        <w:tc>
          <w:tcPr>
            <w:tcW w:w="709" w:type="dxa"/>
            <w:vAlign w:val="center"/>
          </w:tcPr>
          <w:p w14:paraId="32F8D58B" w14:textId="77777777" w:rsidR="00440583" w:rsidRPr="007474D4" w:rsidRDefault="00440583" w:rsidP="00112A3D">
            <w:pPr>
              <w:pStyle w:val="affff6"/>
              <w:ind w:firstLine="79"/>
            </w:pPr>
            <w:r w:rsidRPr="007474D4">
              <w:rPr>
                <w:rFonts w:hint="eastAsia"/>
              </w:rPr>
              <w:t>58</w:t>
            </w:r>
          </w:p>
        </w:tc>
        <w:tc>
          <w:tcPr>
            <w:tcW w:w="851" w:type="dxa"/>
            <w:vAlign w:val="center"/>
          </w:tcPr>
          <w:p w14:paraId="0F251542" w14:textId="77777777" w:rsidR="00440583" w:rsidRPr="007474D4" w:rsidRDefault="00440583" w:rsidP="00112A3D">
            <w:pPr>
              <w:pStyle w:val="affff6"/>
              <w:ind w:firstLine="79"/>
            </w:pPr>
            <w:r w:rsidRPr="007474D4">
              <w:rPr>
                <w:rFonts w:hint="eastAsia"/>
              </w:rPr>
              <w:t>×</w:t>
            </w:r>
          </w:p>
        </w:tc>
        <w:tc>
          <w:tcPr>
            <w:tcW w:w="708" w:type="dxa"/>
            <w:vAlign w:val="center"/>
          </w:tcPr>
          <w:p w14:paraId="1CAD3DB3" w14:textId="77777777" w:rsidR="00440583" w:rsidRPr="007474D4" w:rsidRDefault="00440583" w:rsidP="00112A3D">
            <w:pPr>
              <w:pStyle w:val="affff6"/>
              <w:ind w:firstLine="79"/>
            </w:pPr>
            <w:r w:rsidRPr="007474D4">
              <w:rPr>
                <w:rFonts w:hint="eastAsia"/>
              </w:rPr>
              <w:t>×</w:t>
            </w:r>
          </w:p>
        </w:tc>
        <w:tc>
          <w:tcPr>
            <w:tcW w:w="993" w:type="dxa"/>
            <w:vAlign w:val="center"/>
          </w:tcPr>
          <w:p w14:paraId="3D24C2C3" w14:textId="77777777" w:rsidR="00440583" w:rsidRPr="007474D4" w:rsidRDefault="00440583" w:rsidP="00112A3D">
            <w:pPr>
              <w:pStyle w:val="affff6"/>
              <w:ind w:firstLine="79"/>
            </w:pPr>
            <w:r w:rsidRPr="007474D4">
              <w:rPr>
                <w:rFonts w:hint="eastAsia"/>
              </w:rPr>
              <w:t>×</w:t>
            </w:r>
          </w:p>
        </w:tc>
        <w:tc>
          <w:tcPr>
            <w:tcW w:w="850" w:type="dxa"/>
            <w:vAlign w:val="center"/>
          </w:tcPr>
          <w:p w14:paraId="4650784C" w14:textId="77777777" w:rsidR="00440583" w:rsidRPr="007474D4" w:rsidRDefault="00440583" w:rsidP="00112A3D">
            <w:pPr>
              <w:pStyle w:val="affff6"/>
              <w:ind w:firstLine="79"/>
            </w:pPr>
            <w:r w:rsidRPr="007474D4">
              <w:rPr>
                <w:rFonts w:hint="eastAsia"/>
              </w:rPr>
              <w:t>116</w:t>
            </w:r>
          </w:p>
        </w:tc>
        <w:tc>
          <w:tcPr>
            <w:tcW w:w="851" w:type="dxa"/>
            <w:vAlign w:val="center"/>
          </w:tcPr>
          <w:p w14:paraId="1823E410" w14:textId="77777777" w:rsidR="00440583" w:rsidRPr="007474D4" w:rsidRDefault="00440583" w:rsidP="00112A3D">
            <w:pPr>
              <w:pStyle w:val="affff6"/>
              <w:ind w:firstLine="79"/>
            </w:pPr>
            <w:r w:rsidRPr="007474D4">
              <w:rPr>
                <w:rFonts w:hint="eastAsia"/>
              </w:rPr>
              <w:t>308</w:t>
            </w:r>
          </w:p>
        </w:tc>
        <w:tc>
          <w:tcPr>
            <w:tcW w:w="850" w:type="dxa"/>
            <w:vAlign w:val="center"/>
          </w:tcPr>
          <w:p w14:paraId="33F0F53B" w14:textId="77777777" w:rsidR="00440583" w:rsidRPr="007474D4" w:rsidRDefault="00440583" w:rsidP="00112A3D">
            <w:pPr>
              <w:pStyle w:val="affff6"/>
              <w:ind w:firstLine="79"/>
            </w:pPr>
            <w:r w:rsidRPr="007474D4">
              <w:rPr>
                <w:rFonts w:hint="eastAsia"/>
              </w:rPr>
              <w:t>97452</w:t>
            </w:r>
          </w:p>
        </w:tc>
      </w:tr>
      <w:tr w:rsidR="00440583" w:rsidRPr="007474D4" w14:paraId="707B051D" w14:textId="77777777" w:rsidTr="006C38E8">
        <w:trPr>
          <w:trHeight w:val="844"/>
          <w:jc w:val="center"/>
        </w:trPr>
        <w:tc>
          <w:tcPr>
            <w:tcW w:w="964" w:type="dxa"/>
            <w:vAlign w:val="center"/>
          </w:tcPr>
          <w:p w14:paraId="228C5663" w14:textId="77777777" w:rsidR="00440583" w:rsidRPr="000313D7" w:rsidRDefault="00440583" w:rsidP="00112A3D">
            <w:pPr>
              <w:pStyle w:val="affff6"/>
              <w:ind w:firstLine="79"/>
            </w:pPr>
            <w:r w:rsidRPr="000313D7">
              <w:lastRenderedPageBreak/>
              <w:t>MODIS</w:t>
            </w:r>
          </w:p>
        </w:tc>
        <w:tc>
          <w:tcPr>
            <w:tcW w:w="591" w:type="dxa"/>
            <w:vAlign w:val="center"/>
          </w:tcPr>
          <w:p w14:paraId="7CDAE389" w14:textId="77777777" w:rsidR="00440583" w:rsidRPr="007474D4" w:rsidRDefault="00440583" w:rsidP="00112A3D">
            <w:pPr>
              <w:pStyle w:val="affff6"/>
              <w:ind w:firstLine="79"/>
            </w:pPr>
            <w:r w:rsidRPr="007474D4">
              <w:rPr>
                <w:rFonts w:hint="eastAsia"/>
              </w:rPr>
              <w:t>1</w:t>
            </w:r>
            <w:r w:rsidRPr="007474D4">
              <w:t>9</w:t>
            </w:r>
          </w:p>
        </w:tc>
        <w:tc>
          <w:tcPr>
            <w:tcW w:w="708" w:type="dxa"/>
            <w:vAlign w:val="center"/>
          </w:tcPr>
          <w:p w14:paraId="7457FB39" w14:textId="77777777" w:rsidR="00440583" w:rsidRPr="007474D4" w:rsidRDefault="00440583" w:rsidP="00112A3D">
            <w:pPr>
              <w:pStyle w:val="affff6"/>
              <w:ind w:firstLine="79"/>
            </w:pPr>
            <w:r w:rsidRPr="007474D4">
              <w:t>49</w:t>
            </w:r>
          </w:p>
        </w:tc>
        <w:tc>
          <w:tcPr>
            <w:tcW w:w="709" w:type="dxa"/>
            <w:vAlign w:val="center"/>
          </w:tcPr>
          <w:p w14:paraId="6E4DAEAB" w14:textId="77777777" w:rsidR="00440583" w:rsidRPr="007474D4" w:rsidRDefault="00440583" w:rsidP="00112A3D">
            <w:pPr>
              <w:pStyle w:val="affff6"/>
              <w:ind w:firstLine="79"/>
            </w:pPr>
          </w:p>
        </w:tc>
        <w:tc>
          <w:tcPr>
            <w:tcW w:w="851" w:type="dxa"/>
            <w:vAlign w:val="center"/>
          </w:tcPr>
          <w:p w14:paraId="3532C4CB" w14:textId="77777777" w:rsidR="00440583" w:rsidRPr="007474D4" w:rsidRDefault="00440583" w:rsidP="00112A3D">
            <w:pPr>
              <w:pStyle w:val="affff6"/>
              <w:ind w:firstLine="79"/>
            </w:pPr>
            <w:r w:rsidRPr="007474D4">
              <w:rPr>
                <w:rFonts w:hint="eastAsia"/>
              </w:rPr>
              <w:t>×</w:t>
            </w:r>
          </w:p>
        </w:tc>
        <w:tc>
          <w:tcPr>
            <w:tcW w:w="708" w:type="dxa"/>
            <w:vAlign w:val="center"/>
          </w:tcPr>
          <w:p w14:paraId="77B45E29" w14:textId="77777777" w:rsidR="00440583" w:rsidRPr="007474D4" w:rsidRDefault="00440583" w:rsidP="00112A3D">
            <w:pPr>
              <w:pStyle w:val="affff6"/>
              <w:ind w:firstLine="79"/>
            </w:pPr>
            <w:r w:rsidRPr="007474D4">
              <w:rPr>
                <w:rFonts w:hint="eastAsia"/>
              </w:rPr>
              <w:t>×</w:t>
            </w:r>
          </w:p>
        </w:tc>
        <w:tc>
          <w:tcPr>
            <w:tcW w:w="993" w:type="dxa"/>
            <w:vAlign w:val="center"/>
          </w:tcPr>
          <w:p w14:paraId="5D8D307F" w14:textId="77777777" w:rsidR="00440583" w:rsidRPr="007474D4" w:rsidRDefault="00440583" w:rsidP="00112A3D">
            <w:pPr>
              <w:pStyle w:val="affff6"/>
              <w:ind w:firstLine="79"/>
            </w:pPr>
            <w:r w:rsidRPr="007474D4">
              <w:rPr>
                <w:rFonts w:hint="eastAsia"/>
              </w:rPr>
              <w:t>×</w:t>
            </w:r>
          </w:p>
        </w:tc>
        <w:tc>
          <w:tcPr>
            <w:tcW w:w="850" w:type="dxa"/>
            <w:vAlign w:val="center"/>
          </w:tcPr>
          <w:p w14:paraId="0C8A5DAB" w14:textId="77777777" w:rsidR="00440583" w:rsidRPr="007474D4" w:rsidRDefault="00440583" w:rsidP="00112A3D">
            <w:pPr>
              <w:pStyle w:val="affff6"/>
              <w:ind w:firstLine="79"/>
            </w:pPr>
            <w:r w:rsidRPr="007474D4">
              <w:rPr>
                <w:rFonts w:hint="eastAsia"/>
              </w:rPr>
              <w:t>×</w:t>
            </w:r>
          </w:p>
        </w:tc>
        <w:tc>
          <w:tcPr>
            <w:tcW w:w="851" w:type="dxa"/>
            <w:vAlign w:val="center"/>
          </w:tcPr>
          <w:p w14:paraId="33382152" w14:textId="77777777" w:rsidR="00440583" w:rsidRPr="007474D4" w:rsidRDefault="00440583" w:rsidP="00112A3D">
            <w:pPr>
              <w:pStyle w:val="affff6"/>
              <w:ind w:firstLine="79"/>
            </w:pPr>
            <w:r w:rsidRPr="007474D4">
              <w:t>41</w:t>
            </w:r>
          </w:p>
        </w:tc>
        <w:tc>
          <w:tcPr>
            <w:tcW w:w="850" w:type="dxa"/>
            <w:vAlign w:val="center"/>
          </w:tcPr>
          <w:p w14:paraId="0B63031C" w14:textId="77777777" w:rsidR="00440583" w:rsidRPr="007474D4" w:rsidRDefault="00440583" w:rsidP="00112A3D">
            <w:pPr>
              <w:pStyle w:val="affff6"/>
              <w:ind w:firstLine="79"/>
            </w:pPr>
            <w:r w:rsidRPr="007474D4">
              <w:t>4534</w:t>
            </w:r>
          </w:p>
        </w:tc>
      </w:tr>
      <w:tr w:rsidR="00440583" w:rsidRPr="007474D4" w14:paraId="4BB54ABB" w14:textId="77777777" w:rsidTr="006C38E8">
        <w:trPr>
          <w:trHeight w:val="1027"/>
          <w:jc w:val="center"/>
        </w:trPr>
        <w:tc>
          <w:tcPr>
            <w:tcW w:w="964" w:type="dxa"/>
            <w:vAlign w:val="center"/>
          </w:tcPr>
          <w:p w14:paraId="3A800F5D" w14:textId="77777777" w:rsidR="00440583" w:rsidRDefault="00440583" w:rsidP="00112A3D">
            <w:pPr>
              <w:pStyle w:val="affff6"/>
              <w:ind w:firstLine="79"/>
            </w:pPr>
            <w:r w:rsidRPr="00633AFE">
              <w:rPr>
                <w:rFonts w:hint="eastAsia"/>
              </w:rPr>
              <w:t>Easy</w:t>
            </w:r>
            <w:r>
              <w:rPr>
                <w:rFonts w:hint="eastAsia"/>
              </w:rPr>
              <w:t>-</w:t>
            </w:r>
          </w:p>
          <w:p w14:paraId="5DDA36EE" w14:textId="77777777" w:rsidR="00440583" w:rsidRPr="00633AFE" w:rsidRDefault="00440583" w:rsidP="00112A3D">
            <w:pPr>
              <w:pStyle w:val="affff6"/>
              <w:ind w:firstLine="79"/>
            </w:pPr>
            <w:r w:rsidRPr="00633AFE">
              <w:rPr>
                <w:rFonts w:hint="eastAsia"/>
              </w:rPr>
              <w:t>Clinic</w:t>
            </w:r>
          </w:p>
        </w:tc>
        <w:tc>
          <w:tcPr>
            <w:tcW w:w="591" w:type="dxa"/>
            <w:vAlign w:val="center"/>
          </w:tcPr>
          <w:p w14:paraId="177A21A1" w14:textId="77777777" w:rsidR="00440583" w:rsidRPr="007474D4" w:rsidRDefault="00440583" w:rsidP="00112A3D">
            <w:pPr>
              <w:pStyle w:val="affff6"/>
              <w:ind w:firstLine="79"/>
            </w:pPr>
            <w:r w:rsidRPr="007474D4">
              <w:rPr>
                <w:rFonts w:hint="eastAsia"/>
              </w:rPr>
              <w:t>×</w:t>
            </w:r>
          </w:p>
        </w:tc>
        <w:tc>
          <w:tcPr>
            <w:tcW w:w="708" w:type="dxa"/>
            <w:vAlign w:val="center"/>
          </w:tcPr>
          <w:p w14:paraId="4368D6CF" w14:textId="77777777" w:rsidR="00440583" w:rsidRPr="007474D4" w:rsidRDefault="00440583" w:rsidP="00112A3D">
            <w:pPr>
              <w:pStyle w:val="affff6"/>
              <w:ind w:firstLine="79"/>
            </w:pPr>
            <w:r w:rsidRPr="007474D4">
              <w:rPr>
                <w:rFonts w:hint="eastAsia"/>
              </w:rPr>
              <w:t>×</w:t>
            </w:r>
          </w:p>
        </w:tc>
        <w:tc>
          <w:tcPr>
            <w:tcW w:w="709" w:type="dxa"/>
            <w:vAlign w:val="center"/>
          </w:tcPr>
          <w:p w14:paraId="28059B51" w14:textId="77777777" w:rsidR="00440583" w:rsidRPr="007474D4" w:rsidRDefault="00440583" w:rsidP="00112A3D">
            <w:pPr>
              <w:pStyle w:val="affff6"/>
              <w:ind w:firstLine="79"/>
            </w:pPr>
            <w:r w:rsidRPr="007474D4">
              <w:rPr>
                <w:rFonts w:hint="eastAsia"/>
              </w:rPr>
              <w:t>30</w:t>
            </w:r>
          </w:p>
        </w:tc>
        <w:tc>
          <w:tcPr>
            <w:tcW w:w="851" w:type="dxa"/>
            <w:vAlign w:val="center"/>
          </w:tcPr>
          <w:p w14:paraId="7A243D47" w14:textId="77777777" w:rsidR="00440583" w:rsidRPr="007474D4" w:rsidRDefault="00440583" w:rsidP="00112A3D">
            <w:pPr>
              <w:pStyle w:val="affff6"/>
              <w:ind w:firstLine="79"/>
            </w:pPr>
            <w:r w:rsidRPr="007474D4">
              <w:rPr>
                <w:rFonts w:hint="eastAsia"/>
              </w:rPr>
              <w:t>20</w:t>
            </w:r>
          </w:p>
        </w:tc>
        <w:tc>
          <w:tcPr>
            <w:tcW w:w="708" w:type="dxa"/>
            <w:vAlign w:val="center"/>
          </w:tcPr>
          <w:p w14:paraId="5B4FB83D" w14:textId="77777777" w:rsidR="00440583" w:rsidRPr="007474D4" w:rsidRDefault="00440583" w:rsidP="00112A3D">
            <w:pPr>
              <w:pStyle w:val="affff6"/>
              <w:ind w:firstLine="79"/>
            </w:pPr>
            <w:r w:rsidRPr="007474D4">
              <w:rPr>
                <w:rFonts w:hint="eastAsia"/>
              </w:rPr>
              <w:t>63</w:t>
            </w:r>
          </w:p>
        </w:tc>
        <w:tc>
          <w:tcPr>
            <w:tcW w:w="993" w:type="dxa"/>
            <w:vAlign w:val="center"/>
          </w:tcPr>
          <w:p w14:paraId="1C5BE849" w14:textId="77777777" w:rsidR="00440583" w:rsidRPr="007474D4" w:rsidRDefault="00440583" w:rsidP="00112A3D">
            <w:pPr>
              <w:pStyle w:val="affff6"/>
              <w:ind w:firstLine="79"/>
            </w:pPr>
            <w:r w:rsidRPr="007474D4">
              <w:rPr>
                <w:rFonts w:hint="eastAsia"/>
              </w:rPr>
              <w:t>47</w:t>
            </w:r>
          </w:p>
        </w:tc>
        <w:tc>
          <w:tcPr>
            <w:tcW w:w="850" w:type="dxa"/>
            <w:vAlign w:val="center"/>
          </w:tcPr>
          <w:p w14:paraId="0CEAF01F" w14:textId="77777777" w:rsidR="00440583" w:rsidRPr="007474D4" w:rsidRDefault="00440583" w:rsidP="00112A3D">
            <w:pPr>
              <w:pStyle w:val="affff6"/>
              <w:ind w:firstLine="79"/>
            </w:pPr>
            <w:r w:rsidRPr="007474D4">
              <w:rPr>
                <w:rFonts w:hint="eastAsia"/>
              </w:rPr>
              <w:t>×</w:t>
            </w:r>
          </w:p>
        </w:tc>
        <w:tc>
          <w:tcPr>
            <w:tcW w:w="851" w:type="dxa"/>
            <w:vAlign w:val="center"/>
          </w:tcPr>
          <w:p w14:paraId="2C0A8032" w14:textId="77777777" w:rsidR="00440583" w:rsidRPr="007474D4" w:rsidRDefault="00440583" w:rsidP="00112A3D">
            <w:pPr>
              <w:pStyle w:val="affff6"/>
              <w:ind w:firstLine="79"/>
            </w:pPr>
            <w:r w:rsidRPr="007474D4">
              <w:rPr>
                <w:rFonts w:hint="eastAsia"/>
              </w:rPr>
              <w:t>1257</w:t>
            </w:r>
          </w:p>
        </w:tc>
        <w:tc>
          <w:tcPr>
            <w:tcW w:w="850" w:type="dxa"/>
            <w:vAlign w:val="center"/>
          </w:tcPr>
          <w:p w14:paraId="29E4DB14" w14:textId="77777777" w:rsidR="00440583" w:rsidRPr="007474D4" w:rsidRDefault="00440583" w:rsidP="00112A3D">
            <w:pPr>
              <w:pStyle w:val="affff6"/>
              <w:ind w:firstLine="79"/>
            </w:pPr>
            <w:r w:rsidRPr="007474D4">
              <w:rPr>
                <w:rFonts w:hint="eastAsia"/>
              </w:rPr>
              <w:t>21882</w:t>
            </w:r>
          </w:p>
        </w:tc>
      </w:tr>
      <w:tr w:rsidR="00440583" w:rsidRPr="007474D4" w14:paraId="090B8368" w14:textId="77777777" w:rsidTr="006C38E8">
        <w:trPr>
          <w:trHeight w:val="554"/>
          <w:jc w:val="center"/>
        </w:trPr>
        <w:tc>
          <w:tcPr>
            <w:tcW w:w="964" w:type="dxa"/>
            <w:vAlign w:val="center"/>
          </w:tcPr>
          <w:p w14:paraId="0500D82E" w14:textId="77777777" w:rsidR="00440583" w:rsidRPr="00633AFE" w:rsidRDefault="00440583" w:rsidP="00112A3D">
            <w:pPr>
              <w:pStyle w:val="affff6"/>
              <w:ind w:firstLine="79"/>
            </w:pPr>
            <w:r w:rsidRPr="00633AFE">
              <w:rPr>
                <w:rFonts w:hint="eastAsia"/>
              </w:rPr>
              <w:t>iTrust</w:t>
            </w:r>
          </w:p>
        </w:tc>
        <w:tc>
          <w:tcPr>
            <w:tcW w:w="591" w:type="dxa"/>
            <w:vAlign w:val="center"/>
          </w:tcPr>
          <w:p w14:paraId="0C7213F0" w14:textId="77777777" w:rsidR="00440583" w:rsidRPr="007474D4" w:rsidRDefault="00440583" w:rsidP="00112A3D">
            <w:pPr>
              <w:pStyle w:val="affff6"/>
              <w:ind w:firstLine="79"/>
            </w:pPr>
            <w:r w:rsidRPr="007474D4">
              <w:rPr>
                <w:rFonts w:hint="eastAsia"/>
              </w:rPr>
              <w:t>×</w:t>
            </w:r>
          </w:p>
        </w:tc>
        <w:tc>
          <w:tcPr>
            <w:tcW w:w="708" w:type="dxa"/>
            <w:vAlign w:val="center"/>
          </w:tcPr>
          <w:p w14:paraId="0F738CA5" w14:textId="77777777" w:rsidR="00440583" w:rsidRPr="007474D4" w:rsidRDefault="00440583" w:rsidP="00112A3D">
            <w:pPr>
              <w:pStyle w:val="affff6"/>
              <w:ind w:firstLine="79"/>
            </w:pPr>
            <w:r w:rsidRPr="007474D4">
              <w:rPr>
                <w:rFonts w:hint="eastAsia"/>
              </w:rPr>
              <w:t>×</w:t>
            </w:r>
          </w:p>
        </w:tc>
        <w:tc>
          <w:tcPr>
            <w:tcW w:w="709" w:type="dxa"/>
            <w:vAlign w:val="center"/>
          </w:tcPr>
          <w:p w14:paraId="5EE76118" w14:textId="77777777" w:rsidR="00440583" w:rsidRPr="007474D4" w:rsidRDefault="00440583" w:rsidP="00112A3D">
            <w:pPr>
              <w:pStyle w:val="affff6"/>
              <w:ind w:firstLine="79"/>
            </w:pPr>
            <w:r w:rsidRPr="007474D4">
              <w:rPr>
                <w:rFonts w:hint="eastAsia"/>
              </w:rPr>
              <w:t>131</w:t>
            </w:r>
          </w:p>
        </w:tc>
        <w:tc>
          <w:tcPr>
            <w:tcW w:w="851" w:type="dxa"/>
            <w:vAlign w:val="center"/>
          </w:tcPr>
          <w:p w14:paraId="6D84B6AC" w14:textId="77777777" w:rsidR="00440583" w:rsidRPr="007474D4" w:rsidRDefault="00440583" w:rsidP="00112A3D">
            <w:pPr>
              <w:pStyle w:val="affff6"/>
              <w:ind w:firstLine="79"/>
            </w:pPr>
            <w:r w:rsidRPr="007474D4">
              <w:rPr>
                <w:rFonts w:hint="eastAsia"/>
              </w:rPr>
              <w:t>×</w:t>
            </w:r>
          </w:p>
        </w:tc>
        <w:tc>
          <w:tcPr>
            <w:tcW w:w="708" w:type="dxa"/>
            <w:vAlign w:val="center"/>
          </w:tcPr>
          <w:p w14:paraId="1760E657" w14:textId="77777777" w:rsidR="00440583" w:rsidRPr="007474D4" w:rsidRDefault="00440583" w:rsidP="00112A3D">
            <w:pPr>
              <w:pStyle w:val="affff6"/>
              <w:ind w:firstLine="79"/>
            </w:pPr>
            <w:r w:rsidRPr="007474D4">
              <w:rPr>
                <w:rFonts w:hint="eastAsia"/>
              </w:rPr>
              <w:t>×</w:t>
            </w:r>
          </w:p>
        </w:tc>
        <w:tc>
          <w:tcPr>
            <w:tcW w:w="993" w:type="dxa"/>
            <w:vAlign w:val="center"/>
          </w:tcPr>
          <w:p w14:paraId="7B7142D6" w14:textId="77777777" w:rsidR="00440583" w:rsidRPr="007474D4" w:rsidRDefault="00440583" w:rsidP="00112A3D">
            <w:pPr>
              <w:pStyle w:val="affff6"/>
              <w:ind w:firstLine="79"/>
            </w:pPr>
            <w:r w:rsidRPr="007474D4">
              <w:rPr>
                <w:rFonts w:hint="eastAsia"/>
              </w:rPr>
              <w:t>×</w:t>
            </w:r>
          </w:p>
        </w:tc>
        <w:tc>
          <w:tcPr>
            <w:tcW w:w="850" w:type="dxa"/>
            <w:vAlign w:val="center"/>
          </w:tcPr>
          <w:p w14:paraId="431E0487" w14:textId="77777777" w:rsidR="00440583" w:rsidRPr="007474D4" w:rsidRDefault="00440583" w:rsidP="00112A3D">
            <w:pPr>
              <w:pStyle w:val="affff6"/>
              <w:ind w:firstLine="79"/>
            </w:pPr>
            <w:r w:rsidRPr="007474D4">
              <w:rPr>
                <w:rFonts w:hint="eastAsia"/>
              </w:rPr>
              <w:t>367</w:t>
            </w:r>
          </w:p>
        </w:tc>
        <w:tc>
          <w:tcPr>
            <w:tcW w:w="851" w:type="dxa"/>
            <w:vAlign w:val="center"/>
          </w:tcPr>
          <w:p w14:paraId="71A08163" w14:textId="77777777" w:rsidR="00440583" w:rsidRPr="007474D4" w:rsidRDefault="00440583" w:rsidP="00112A3D">
            <w:pPr>
              <w:pStyle w:val="affff6"/>
              <w:ind w:firstLine="79"/>
            </w:pPr>
            <w:r w:rsidRPr="007474D4">
              <w:rPr>
                <w:rFonts w:hint="eastAsia"/>
              </w:rPr>
              <w:t>534</w:t>
            </w:r>
          </w:p>
        </w:tc>
        <w:tc>
          <w:tcPr>
            <w:tcW w:w="850" w:type="dxa"/>
            <w:vAlign w:val="center"/>
          </w:tcPr>
          <w:p w14:paraId="3590A4B5" w14:textId="77777777" w:rsidR="00440583" w:rsidRPr="007474D4" w:rsidRDefault="00440583" w:rsidP="00112A3D">
            <w:pPr>
              <w:pStyle w:val="affff6"/>
              <w:ind w:firstLine="79"/>
            </w:pPr>
            <w:r w:rsidRPr="007474D4">
              <w:rPr>
                <w:rFonts w:hint="eastAsia"/>
              </w:rPr>
              <w:t>123501</w:t>
            </w:r>
          </w:p>
        </w:tc>
      </w:tr>
    </w:tbl>
    <w:p w14:paraId="4BD98B2B" w14:textId="77777777" w:rsidR="0000601E" w:rsidRPr="00715C80" w:rsidRDefault="0000601E" w:rsidP="00112A3D">
      <w:pPr>
        <w:pStyle w:val="a2"/>
        <w:ind w:firstLine="480"/>
      </w:pPr>
    </w:p>
    <w:p w14:paraId="126BAA5D" w14:textId="677D0662" w:rsidR="0000601E" w:rsidRDefault="0000601E" w:rsidP="00E719A4">
      <w:pPr>
        <w:pStyle w:val="ad"/>
        <w:spacing w:after="156"/>
      </w:pPr>
      <w:bookmarkStart w:id="89" w:name="_Ref505784552"/>
      <w:bookmarkStart w:id="90" w:name="_Toc508310469"/>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15</w:t>
      </w:r>
      <w:r w:rsidRPr="00715C80">
        <w:fldChar w:fldCharType="end"/>
      </w:r>
      <w:bookmarkEnd w:id="89"/>
      <w:r w:rsidRPr="00715C80">
        <w:t xml:space="preserve">  </w:t>
      </w:r>
      <w:r w:rsidRPr="00715C80">
        <w:rPr>
          <w:rFonts w:hint="eastAsia"/>
        </w:rPr>
        <w:t>数据获取过程示意图</w:t>
      </w:r>
      <w:bookmarkEnd w:id="90"/>
    </w:p>
    <w:p w14:paraId="65931487" w14:textId="40C9FD25" w:rsidR="002F0D8F" w:rsidRDefault="002F0D8F" w:rsidP="002F0D8F"/>
    <w:p w14:paraId="200157E0" w14:textId="6E94E146" w:rsidR="006C38E8" w:rsidRDefault="006C38E8" w:rsidP="002F0D8F"/>
    <w:p w14:paraId="15912AEA" w14:textId="77777777" w:rsidR="006C38E8" w:rsidRPr="006C38E8" w:rsidRDefault="006C38E8" w:rsidP="00112A3D">
      <w:pPr>
        <w:pStyle w:val="a2"/>
        <w:ind w:firstLine="480"/>
        <w:rPr>
          <w:sz w:val="52"/>
        </w:rPr>
      </w:pPr>
      <w:r w:rsidRPr="00863784">
        <w:rPr>
          <w:rFonts w:hint="eastAsia"/>
          <w:highlight w:val="yellow"/>
        </w:rPr>
        <w:t>这个</w:t>
      </w:r>
      <w:r w:rsidRPr="00863784">
        <w:rPr>
          <w:highlight w:val="yellow"/>
        </w:rPr>
        <w:t>图要重画</w:t>
      </w:r>
      <w:r w:rsidRPr="00863784">
        <w:rPr>
          <w:rFonts w:hint="eastAsia"/>
          <w:highlight w:val="yellow"/>
        </w:rPr>
        <w:t>(</w:t>
      </w:r>
      <w:r w:rsidRPr="00863784">
        <w:rPr>
          <w:highlight w:val="yellow"/>
        </w:rPr>
        <w:t>1</w:t>
      </w:r>
      <w:r w:rsidRPr="00863784">
        <w:rPr>
          <w:rFonts w:hint="eastAsia"/>
          <w:highlight w:val="yellow"/>
        </w:rPr>
        <w:t>.</w:t>
      </w:r>
      <w:r w:rsidRPr="00863784">
        <w:rPr>
          <w:highlight w:val="yellow"/>
        </w:rPr>
        <w:t>要</w:t>
      </w:r>
      <w:r w:rsidRPr="00863784">
        <w:rPr>
          <w:rFonts w:hint="eastAsia"/>
          <w:highlight w:val="yellow"/>
        </w:rPr>
        <w:t>脱密</w:t>
      </w:r>
      <w:r w:rsidRPr="00863784">
        <w:rPr>
          <w:highlight w:val="yellow"/>
        </w:rPr>
        <w:t>处理；</w:t>
      </w:r>
      <w:r w:rsidRPr="00863784">
        <w:rPr>
          <w:rFonts w:hint="eastAsia"/>
          <w:highlight w:val="yellow"/>
        </w:rPr>
        <w:t>2</w:t>
      </w:r>
      <w:r w:rsidRPr="00863784">
        <w:rPr>
          <w:highlight w:val="yellow"/>
        </w:rPr>
        <w:t>再重新改个格式就行</w:t>
      </w:r>
      <w:r w:rsidRPr="00863784">
        <w:rPr>
          <w:rFonts w:hint="eastAsia"/>
          <w:highlight w:val="yellow"/>
        </w:rPr>
        <w:t>)</w:t>
      </w:r>
      <w:r w:rsidRPr="00863784">
        <w:rPr>
          <w:highlight w:val="yellow"/>
        </w:rPr>
        <w:t>。</w:t>
      </w:r>
    </w:p>
    <w:p w14:paraId="0ECAE8D0" w14:textId="6F1A2F56" w:rsidR="006C38E8" w:rsidRDefault="006C38E8" w:rsidP="002F0D8F">
      <w:r w:rsidRPr="00715C80">
        <w:object w:dxaOrig="8904" w:dyaOrig="7538" w14:anchorId="1FF0AC99">
          <v:shape id="_x0000_i1034" type="#_x0000_t75" style="width:422.9pt;height:381.25pt" o:ole="">
            <v:imagedata r:id="rId48" o:title=""/>
          </v:shape>
          <o:OLEObject Type="Embed" ProgID="Visio.Drawing.11" ShapeID="_x0000_i1034" DrawAspect="Content" ObjectID="_1617915420" r:id="rId49"/>
        </w:object>
      </w:r>
    </w:p>
    <w:p w14:paraId="003D55F9" w14:textId="4C17DA5E" w:rsidR="006C38E8" w:rsidRDefault="006C38E8" w:rsidP="002F0D8F"/>
    <w:p w14:paraId="4A2128BB" w14:textId="75247B53" w:rsidR="006C38E8" w:rsidRDefault="006C38E8" w:rsidP="002F0D8F"/>
    <w:p w14:paraId="139C26DA" w14:textId="77777777" w:rsidR="006C38E8" w:rsidRDefault="006C38E8" w:rsidP="002F0D8F"/>
    <w:p w14:paraId="7B2B1445" w14:textId="77777777" w:rsidR="002F0D8F" w:rsidRPr="00715C80" w:rsidRDefault="002F0D8F" w:rsidP="00112A3D">
      <w:pPr>
        <w:pStyle w:val="a2"/>
        <w:ind w:firstLine="480"/>
      </w:pPr>
      <w:r w:rsidRPr="00715C80">
        <w:rPr>
          <w:rFonts w:hint="eastAsia"/>
        </w:rPr>
        <w:t>对</w:t>
      </w:r>
      <w:r w:rsidRPr="00715C80">
        <w:t>数据进行</w:t>
      </w:r>
      <w:r w:rsidRPr="00715C80">
        <w:rPr>
          <w:rFonts w:hint="eastAsia"/>
        </w:rPr>
        <w:t>预处理</w:t>
      </w:r>
    </w:p>
    <w:p w14:paraId="3EB5962D" w14:textId="77777777" w:rsidR="002F0D8F" w:rsidRPr="00715C80" w:rsidRDefault="002F0D8F" w:rsidP="00112A3D">
      <w:pPr>
        <w:pStyle w:val="a2"/>
        <w:ind w:firstLine="480"/>
      </w:pPr>
      <w:r w:rsidRPr="00715C80">
        <w:rPr>
          <w:rFonts w:hint="eastAsia"/>
        </w:rPr>
        <w:lastRenderedPageBreak/>
        <w:t>需求</w:t>
      </w:r>
      <w:r w:rsidRPr="00715C80">
        <w:t>数据</w:t>
      </w:r>
      <w:r w:rsidRPr="00715C80">
        <w:rPr>
          <w:rFonts w:hint="eastAsia"/>
        </w:rPr>
        <w:t>经过</w:t>
      </w:r>
      <w:r w:rsidRPr="00715C80">
        <w:t>整理后，</w:t>
      </w:r>
      <w:r w:rsidRPr="00715C80">
        <w:rPr>
          <w:rFonts w:hint="eastAsia"/>
        </w:rPr>
        <w:t>根据类型可以分为两类：（</w:t>
      </w:r>
      <w:r w:rsidRPr="00715C80">
        <w:rPr>
          <w:rFonts w:hint="eastAsia"/>
        </w:rPr>
        <w:t>1</w:t>
      </w:r>
      <w:r w:rsidRPr="00715C80">
        <w:rPr>
          <w:rFonts w:hint="eastAsia"/>
        </w:rPr>
        <w:t>）文本文件（</w:t>
      </w:r>
      <w:r w:rsidRPr="00715C80">
        <w:rPr>
          <w:rFonts w:hint="eastAsia"/>
        </w:rPr>
        <w:t>2</w:t>
      </w:r>
      <w:r w:rsidRPr="00715C80">
        <w:rPr>
          <w:rFonts w:hint="eastAsia"/>
        </w:rPr>
        <w:t>）源代码文件。</w:t>
      </w:r>
    </w:p>
    <w:p w14:paraId="574F009B" w14:textId="77777777" w:rsidR="002F0D8F" w:rsidRPr="00715C80" w:rsidRDefault="002F0D8F" w:rsidP="00112A3D">
      <w:pPr>
        <w:pStyle w:val="a2"/>
        <w:ind w:firstLine="480"/>
      </w:pPr>
      <w:r w:rsidRPr="00715C80">
        <w:rPr>
          <w:rFonts w:hint="eastAsia"/>
        </w:rPr>
        <w:t>在使用</w:t>
      </w:r>
      <w:r w:rsidRPr="00715C80">
        <w:t>词向量</w:t>
      </w:r>
      <w:r w:rsidRPr="00715C80">
        <w:rPr>
          <w:rFonts w:hint="eastAsia"/>
        </w:rPr>
        <w:t>相似</w:t>
      </w:r>
      <w:r w:rsidRPr="00715C80">
        <w:t>算法对需求数据进行计算之前，由于在文本或代码中</w:t>
      </w:r>
      <w:r w:rsidRPr="00715C80">
        <w:rPr>
          <w:rFonts w:hint="eastAsia"/>
        </w:rPr>
        <w:t>与</w:t>
      </w:r>
      <w:r w:rsidRPr="00715C80">
        <w:t>文本内容无关的</w:t>
      </w:r>
      <w:r w:rsidRPr="00715C80">
        <w:rPr>
          <w:rFonts w:hint="eastAsia"/>
        </w:rPr>
        <w:t>数字</w:t>
      </w:r>
      <w:r w:rsidRPr="00715C80">
        <w:t>、词汇、符号</w:t>
      </w:r>
      <w:r w:rsidRPr="00715C80">
        <w:rPr>
          <w:rFonts w:hint="eastAsia"/>
        </w:rPr>
        <w:t>等</w:t>
      </w:r>
      <w:r w:rsidRPr="00715C80">
        <w:t>，</w:t>
      </w:r>
      <w:r w:rsidRPr="00715C80">
        <w:rPr>
          <w:rFonts w:hint="eastAsia"/>
        </w:rPr>
        <w:t>为降低</w:t>
      </w:r>
      <w:r w:rsidRPr="00715C80">
        <w:t>无关词汇对相似</w:t>
      </w:r>
      <w:r w:rsidRPr="00715C80">
        <w:rPr>
          <w:rFonts w:hint="eastAsia"/>
        </w:rPr>
        <w:t>度</w:t>
      </w:r>
      <w:r w:rsidRPr="00715C80">
        <w:t>计算的干扰。</w:t>
      </w:r>
      <w:r w:rsidRPr="00715C80">
        <w:rPr>
          <w:rFonts w:hint="eastAsia"/>
        </w:rPr>
        <w:t>还需要对</w:t>
      </w:r>
      <w:r w:rsidRPr="00715C80">
        <w:t>文本或代码</w:t>
      </w:r>
      <w:r w:rsidRPr="00715C80">
        <w:rPr>
          <w:rFonts w:hint="eastAsia"/>
        </w:rPr>
        <w:t>进行以下</w:t>
      </w:r>
      <w:r w:rsidRPr="00715C80">
        <w:t>处理：</w:t>
      </w:r>
    </w:p>
    <w:p w14:paraId="0CD7265C" w14:textId="77777777" w:rsidR="002F0D8F" w:rsidRPr="00715C80" w:rsidRDefault="002F0D8F" w:rsidP="00112A3D">
      <w:pPr>
        <w:pStyle w:val="a2"/>
        <w:ind w:firstLine="480"/>
      </w:pPr>
      <w:r>
        <w:rPr>
          <w:rFonts w:hint="eastAsia"/>
        </w:rPr>
        <w:t>(1</w:t>
      </w:r>
      <w:r>
        <w:t>)</w:t>
      </w:r>
      <w:r w:rsidRPr="00715C80">
        <w:rPr>
          <w:rFonts w:hint="eastAsia"/>
        </w:rPr>
        <w:t>分词</w:t>
      </w:r>
      <w:r w:rsidRPr="00715C80">
        <w:t>，</w:t>
      </w:r>
      <w:r w:rsidRPr="00715C80">
        <w:rPr>
          <w:rFonts w:hint="eastAsia"/>
        </w:rPr>
        <w:t>通过空格，</w:t>
      </w:r>
      <w:r w:rsidRPr="00715C80">
        <w:t>将</w:t>
      </w:r>
      <w:r w:rsidRPr="00715C80">
        <w:rPr>
          <w:rFonts w:hint="eastAsia"/>
        </w:rPr>
        <w:t>文本或</w:t>
      </w:r>
      <w:r w:rsidRPr="00715C80">
        <w:t>代码</w:t>
      </w:r>
      <w:r w:rsidRPr="00715C80">
        <w:rPr>
          <w:rFonts w:hint="eastAsia"/>
        </w:rPr>
        <w:t>分割为单个单词。</w:t>
      </w:r>
    </w:p>
    <w:p w14:paraId="34E7480D" w14:textId="77777777" w:rsidR="002F0D8F" w:rsidRPr="00715C80" w:rsidRDefault="002F0D8F" w:rsidP="00112A3D">
      <w:pPr>
        <w:pStyle w:val="a2"/>
        <w:ind w:firstLine="480"/>
      </w:pPr>
      <w:r>
        <w:rPr>
          <w:rFonts w:hint="eastAsia"/>
        </w:rPr>
        <w:t>(2)</w:t>
      </w:r>
      <w:r w:rsidRPr="00715C80">
        <w:rPr>
          <w:rFonts w:hint="eastAsia"/>
        </w:rPr>
        <w:t>去除其中除了下划线和连字符之外所有的非数字、非字母符号，</w:t>
      </w:r>
    </w:p>
    <w:p w14:paraId="27C3F025" w14:textId="77777777" w:rsidR="002F0D8F" w:rsidRPr="00715C80" w:rsidRDefault="002F0D8F" w:rsidP="00112A3D">
      <w:pPr>
        <w:pStyle w:val="a2"/>
        <w:ind w:firstLine="480"/>
      </w:pPr>
      <w:r>
        <w:rPr>
          <w:rFonts w:hint="eastAsia"/>
        </w:rPr>
        <w:t>(3)</w:t>
      </w:r>
      <w:r w:rsidRPr="00715C80">
        <w:rPr>
          <w:rFonts w:hint="eastAsia"/>
        </w:rPr>
        <w:t>将所有单词转化为小写</w:t>
      </w:r>
    </w:p>
    <w:p w14:paraId="22E0719E" w14:textId="77777777" w:rsidR="002F0D8F" w:rsidRPr="00715C80" w:rsidRDefault="002F0D8F" w:rsidP="00112A3D">
      <w:pPr>
        <w:pStyle w:val="a2"/>
        <w:ind w:firstLine="480"/>
      </w:pPr>
      <w:r>
        <w:rPr>
          <w:rFonts w:hint="eastAsia"/>
        </w:rPr>
        <w:t>(4)</w:t>
      </w:r>
      <w:r w:rsidRPr="00715C80">
        <w:rPr>
          <w:rFonts w:hint="eastAsia"/>
        </w:rPr>
        <w:t>去除停用词。对于文本文件，去除</w:t>
      </w:r>
      <w:r w:rsidRPr="00715C80">
        <w:t>的</w:t>
      </w:r>
      <w:r w:rsidRPr="00715C80">
        <w:rPr>
          <w:rFonts w:hint="eastAsia"/>
        </w:rPr>
        <w:t>停用词时使用</w:t>
      </w:r>
      <w:r w:rsidRPr="00715C80">
        <w:t>Python</w:t>
      </w:r>
      <w:r w:rsidRPr="00715C80">
        <w:rPr>
          <w:rFonts w:hint="eastAsia"/>
        </w:rPr>
        <w:t>编写</w:t>
      </w:r>
      <w:r w:rsidRPr="00715C80">
        <w:t>的</w:t>
      </w:r>
      <w:r w:rsidRPr="00715C80">
        <w:rPr>
          <w:rFonts w:hint="eastAsia"/>
        </w:rPr>
        <w:t>N</w:t>
      </w:r>
      <w:r w:rsidRPr="00715C80">
        <w:t>LTK</w:t>
      </w:r>
      <w:r w:rsidRPr="00797CBB">
        <w:rPr>
          <w:rFonts w:hint="eastAsia"/>
        </w:rPr>
        <w:t>[</w:t>
      </w:r>
      <w:r w:rsidRPr="00797CBB">
        <w:t>48]</w:t>
      </w:r>
      <w:r w:rsidRPr="00715C80">
        <w:rPr>
          <w:rFonts w:hint="eastAsia"/>
        </w:rPr>
        <w:t>（自然语言</w:t>
      </w:r>
      <w:r w:rsidRPr="00715C80">
        <w:t>工具包</w:t>
      </w:r>
      <w:r w:rsidRPr="00715C80">
        <w:rPr>
          <w:rFonts w:hint="eastAsia"/>
        </w:rPr>
        <w:t>），</w:t>
      </w:r>
      <w:r w:rsidRPr="00797CBB">
        <w:rPr>
          <w:rFonts w:hint="eastAsia"/>
        </w:rPr>
        <w:t xml:space="preserve">NLTK </w:t>
      </w:r>
      <w:r w:rsidRPr="00797CBB">
        <w:rPr>
          <w:rFonts w:hint="eastAsia"/>
        </w:rPr>
        <w:t>提供了大多数语言的停止词表；</w:t>
      </w:r>
      <w:r w:rsidRPr="00715C80">
        <w:rPr>
          <w:rFonts w:hint="eastAsia"/>
        </w:rPr>
        <w:t>对于代码文件，</w:t>
      </w:r>
      <w:r w:rsidRPr="00715C80">
        <w:t>去除的</w:t>
      </w:r>
      <w:r w:rsidRPr="00715C80">
        <w:rPr>
          <w:rFonts w:hint="eastAsia"/>
        </w:rPr>
        <w:t>停用词是</w:t>
      </w:r>
      <w:r w:rsidRPr="00715C80">
        <w:t>其</w:t>
      </w:r>
      <w:r w:rsidRPr="00715C80">
        <w:rPr>
          <w:rFonts w:hint="eastAsia"/>
        </w:rPr>
        <w:t>代码</w:t>
      </w:r>
      <w:r w:rsidRPr="00715C80">
        <w:t>语言的</w:t>
      </w:r>
      <w:r w:rsidRPr="00715C80">
        <w:rPr>
          <w:rFonts w:hint="eastAsia"/>
        </w:rPr>
        <w:t>关键字</w:t>
      </w:r>
    </w:p>
    <w:p w14:paraId="17737A64" w14:textId="77777777" w:rsidR="002F0D8F" w:rsidRPr="00715C80" w:rsidRDefault="002F0D8F" w:rsidP="00112A3D">
      <w:pPr>
        <w:pStyle w:val="a2"/>
        <w:ind w:firstLine="480"/>
      </w:pPr>
      <w:r w:rsidRPr="00715C80">
        <w:rPr>
          <w:rFonts w:hint="eastAsia"/>
        </w:rPr>
        <w:t>最后</w:t>
      </w:r>
      <w:r w:rsidRPr="00715C80">
        <w:t>得到最终用于实验的需求数据文本。</w:t>
      </w:r>
    </w:p>
    <w:p w14:paraId="442B0673" w14:textId="77777777" w:rsidR="002F0D8F" w:rsidRPr="00715C80" w:rsidRDefault="002F0D8F" w:rsidP="002F0D8F"/>
    <w:p w14:paraId="41A3457D" w14:textId="77777777" w:rsidR="002F0D8F" w:rsidRPr="00715C80" w:rsidRDefault="002F0D8F" w:rsidP="00112A3D">
      <w:pPr>
        <w:pStyle w:val="a2"/>
        <w:ind w:firstLine="480"/>
      </w:pPr>
    </w:p>
    <w:p w14:paraId="2FADB2D7" w14:textId="77777777" w:rsidR="002F0D8F" w:rsidRPr="00715C80" w:rsidRDefault="002F0D8F" w:rsidP="00112A3D">
      <w:pPr>
        <w:pStyle w:val="a2"/>
        <w:ind w:firstLine="480"/>
      </w:pPr>
    </w:p>
    <w:p w14:paraId="20DED2C2" w14:textId="266F893D" w:rsidR="002F0D8F" w:rsidRPr="00715C80" w:rsidRDefault="002F0D8F" w:rsidP="00112A3D">
      <w:pPr>
        <w:pStyle w:val="a2"/>
        <w:ind w:firstLine="480"/>
      </w:pPr>
    </w:p>
    <w:p w14:paraId="1F481CEB" w14:textId="77777777" w:rsidR="002F0D8F" w:rsidRPr="00715C80" w:rsidRDefault="002F0D8F" w:rsidP="00112A3D">
      <w:pPr>
        <w:pStyle w:val="a2"/>
        <w:ind w:firstLine="480"/>
      </w:pPr>
    </w:p>
    <w:p w14:paraId="2C8A1EF1" w14:textId="77777777" w:rsidR="002F0D8F" w:rsidRPr="00715C80" w:rsidRDefault="002F0D8F" w:rsidP="00112A3D">
      <w:pPr>
        <w:pStyle w:val="a2"/>
        <w:ind w:firstLine="480"/>
      </w:pPr>
      <w:r w:rsidRPr="00715C80">
        <w:rPr>
          <w:rFonts w:hint="eastAsia"/>
        </w:rPr>
        <w:t>Siwei L.</w:t>
      </w:r>
      <w:r w:rsidRPr="00715C80">
        <w:rPr>
          <w:rFonts w:hint="eastAsia"/>
        </w:rPr>
        <w:t>等人</w:t>
      </w:r>
      <w:r w:rsidRPr="00715C80">
        <w:rPr>
          <w:vertAlign w:val="superscript"/>
        </w:rPr>
        <w:fldChar w:fldCharType="begin"/>
      </w:r>
      <w:r w:rsidRPr="00715C80">
        <w:rPr>
          <w:vertAlign w:val="superscript"/>
        </w:rPr>
        <w:instrText xml:space="preserve"> </w:instrText>
      </w:r>
      <w:r w:rsidRPr="00715C80">
        <w:rPr>
          <w:rFonts w:hint="eastAsia"/>
          <w:vertAlign w:val="superscript"/>
        </w:rPr>
        <w:instrText>REF _Ref505721172 \n \h</w:instrText>
      </w:r>
      <w:r w:rsidRPr="00715C80">
        <w:rPr>
          <w:vertAlign w:val="superscript"/>
        </w:rPr>
        <w:instrText xml:space="preserve">  \* MERGEFORMAT </w:instrText>
      </w:r>
      <w:r w:rsidRPr="00715C80">
        <w:rPr>
          <w:vertAlign w:val="superscript"/>
        </w:rPr>
      </w:r>
      <w:r w:rsidRPr="00715C80">
        <w:rPr>
          <w:vertAlign w:val="superscript"/>
        </w:rPr>
        <w:fldChar w:fldCharType="separate"/>
      </w:r>
      <w:r w:rsidRPr="00715C80">
        <w:rPr>
          <w:vertAlign w:val="superscript"/>
        </w:rPr>
        <w:t>[45]</w:t>
      </w:r>
      <w:r w:rsidRPr="00715C80">
        <w:rPr>
          <w:vertAlign w:val="superscript"/>
        </w:rPr>
        <w:fldChar w:fldCharType="end"/>
      </w:r>
      <w:r w:rsidRPr="00715C80">
        <w:rPr>
          <w:rFonts w:hint="eastAsia"/>
        </w:rPr>
        <w:t>指出在训练词向量时，语料的领域相关性比语料库的大小更重要，并且语料的领域性越强，词向量的表示效果越好。</w:t>
      </w:r>
    </w:p>
    <w:p w14:paraId="49D1C689" w14:textId="77777777" w:rsidR="002F0D8F" w:rsidRPr="00715C80" w:rsidRDefault="002F0D8F" w:rsidP="00112A3D">
      <w:pPr>
        <w:pStyle w:val="a2"/>
        <w:ind w:firstLine="480"/>
      </w:pPr>
      <w:r w:rsidRPr="00715C80">
        <w:rPr>
          <w:rFonts w:hint="eastAsia"/>
        </w:rPr>
        <w:t>获取了软件开发中产生的具有追溯关系的数据集后，还需要获取用来训练词向量的语料库，本实验中</w:t>
      </w:r>
      <w:r w:rsidRPr="00715C80">
        <w:t>获取语料库的</w:t>
      </w:r>
      <w:r w:rsidRPr="00715C80">
        <w:rPr>
          <w:rFonts w:hint="eastAsia"/>
        </w:rPr>
        <w:t>过程</w:t>
      </w:r>
      <w:r w:rsidRPr="00715C80">
        <w:t>如</w:t>
      </w:r>
      <w:r w:rsidRPr="00715C80">
        <w:rPr>
          <w:rFonts w:hint="eastAsia"/>
        </w:rPr>
        <w:t>图</w:t>
      </w:r>
      <w:r w:rsidRPr="00715C80">
        <w:rPr>
          <w:rFonts w:hint="eastAsia"/>
        </w:rPr>
        <w:t xml:space="preserve"> </w:t>
      </w:r>
      <w:r w:rsidRPr="00715C80">
        <w:rPr>
          <w:rFonts w:hint="eastAsia"/>
        </w:rPr>
        <w:t>（）所示，首先下载源数据</w:t>
      </w:r>
      <w:r w:rsidRPr="00715C80">
        <w:t>，</w:t>
      </w:r>
      <w:r w:rsidRPr="00715C80">
        <w:rPr>
          <w:rFonts w:hint="eastAsia"/>
        </w:rPr>
        <w:t>可选源数据包括百度</w:t>
      </w:r>
      <w:r w:rsidRPr="00715C80">
        <w:t>百科、中文百科</w:t>
      </w:r>
      <w:r w:rsidRPr="00715C80">
        <w:rPr>
          <w:rFonts w:hint="eastAsia"/>
        </w:rPr>
        <w:t>、维基百科等</w:t>
      </w:r>
      <w:r w:rsidRPr="00715C80">
        <w:t>，其中</w:t>
      </w:r>
      <w:r w:rsidRPr="00715C80">
        <w:rPr>
          <w:rFonts w:hint="eastAsia"/>
        </w:rPr>
        <w:t>维基百科</w:t>
      </w:r>
      <w:r w:rsidRPr="00715C80">
        <w:t>提供数据库的下载</w:t>
      </w:r>
      <w:r w:rsidRPr="00715C80">
        <w:rPr>
          <w:rFonts w:hint="eastAsia"/>
        </w:rPr>
        <w:t>，</w:t>
      </w:r>
      <w:r w:rsidRPr="00715C80">
        <w:t>此处选择维基百科</w:t>
      </w:r>
      <w:r w:rsidRPr="00715C80">
        <w:rPr>
          <w:rFonts w:hint="eastAsia"/>
        </w:rPr>
        <w:t>英文数据库</w:t>
      </w:r>
      <w:r w:rsidRPr="00715C80">
        <w:t>作为源数据</w:t>
      </w:r>
      <w:r w:rsidRPr="00715C80">
        <w:rPr>
          <w:rFonts w:hint="eastAsia"/>
        </w:rPr>
        <w:t>；第二</w:t>
      </w:r>
      <w:r w:rsidRPr="00715C80">
        <w:t>，对源数据进行过滤处理，由于</w:t>
      </w:r>
      <w:r w:rsidRPr="00715C80">
        <w:rPr>
          <w:rFonts w:hint="eastAsia"/>
        </w:rPr>
        <w:t>维基百科数据库</w:t>
      </w:r>
      <w:r w:rsidRPr="00715C80">
        <w:t>特别庞大，</w:t>
      </w:r>
      <w:r w:rsidRPr="00715C80">
        <w:rPr>
          <w:rFonts w:hint="eastAsia"/>
        </w:rPr>
        <w:t>数据库</w:t>
      </w:r>
      <w:r w:rsidRPr="00715C80">
        <w:t>达到</w:t>
      </w:r>
      <w:r w:rsidRPr="00715C80">
        <w:rPr>
          <w:rFonts w:hint="eastAsia"/>
        </w:rPr>
        <w:t>13.9</w:t>
      </w:r>
      <w:r w:rsidRPr="00715C80">
        <w:t>G</w:t>
      </w:r>
      <w:r w:rsidRPr="00715C80">
        <w:rPr>
          <w:rFonts w:hint="eastAsia"/>
        </w:rPr>
        <w:t>，</w:t>
      </w:r>
      <w:r w:rsidRPr="00715C80">
        <w:t>同时，</w:t>
      </w:r>
      <w:r w:rsidRPr="00715C80">
        <w:rPr>
          <w:rFonts w:hint="eastAsia"/>
        </w:rPr>
        <w:t>为了</w:t>
      </w:r>
      <w:r w:rsidRPr="00715C80">
        <w:t>使</w:t>
      </w:r>
      <w:r w:rsidRPr="00715C80">
        <w:rPr>
          <w:rFonts w:hint="eastAsia"/>
        </w:rPr>
        <w:t>获得</w:t>
      </w:r>
      <w:r w:rsidRPr="00715C80">
        <w:t>的语料库</w:t>
      </w:r>
      <w:r w:rsidRPr="00715C80">
        <w:rPr>
          <w:rFonts w:hint="eastAsia"/>
        </w:rPr>
        <w:t>领域性</w:t>
      </w:r>
      <w:r w:rsidRPr="00715C80">
        <w:t>更强，</w:t>
      </w:r>
      <w:r w:rsidRPr="00715C80">
        <w:rPr>
          <w:rFonts w:hint="eastAsia"/>
        </w:rPr>
        <w:t>对</w:t>
      </w:r>
      <w:r w:rsidRPr="00715C80">
        <w:t>源数据进行过滤</w:t>
      </w:r>
      <w:r w:rsidRPr="00715C80">
        <w:rPr>
          <w:rFonts w:hint="eastAsia"/>
        </w:rPr>
        <w:t>处理</w:t>
      </w:r>
      <w:r w:rsidRPr="00715C80">
        <w:t>，此处选择</w:t>
      </w:r>
      <w:r w:rsidRPr="00715C80">
        <w:rPr>
          <w:rFonts w:hint="eastAsia"/>
        </w:rPr>
        <w:t>《信息技术软件工程术语》作为</w:t>
      </w:r>
      <w:r w:rsidRPr="00715C80">
        <w:t>词库，</w:t>
      </w:r>
      <w:r w:rsidRPr="00715C80">
        <w:rPr>
          <w:rFonts w:hint="eastAsia"/>
        </w:rPr>
        <w:t>生成</w:t>
      </w:r>
      <w:r w:rsidRPr="00715C80">
        <w:t>术语表，并使用术语表</w:t>
      </w:r>
      <w:r w:rsidRPr="00715C80">
        <w:rPr>
          <w:rFonts w:hint="eastAsia"/>
        </w:rPr>
        <w:t>筛选</w:t>
      </w:r>
      <w:r w:rsidRPr="00715C80">
        <w:t>维基百科</w:t>
      </w:r>
      <w:r w:rsidRPr="00715C80">
        <w:rPr>
          <w:rFonts w:hint="eastAsia"/>
        </w:rPr>
        <w:t>源数据</w:t>
      </w:r>
      <w:r w:rsidRPr="00715C80">
        <w:t>，得到用来</w:t>
      </w:r>
      <w:r w:rsidRPr="00715C80">
        <w:rPr>
          <w:rFonts w:hint="eastAsia"/>
        </w:rPr>
        <w:t>训练</w:t>
      </w:r>
      <w:r w:rsidRPr="00715C80">
        <w:t>词向量的语料库</w:t>
      </w:r>
      <w:r w:rsidRPr="00715C80">
        <w:rPr>
          <w:rFonts w:hint="eastAsia"/>
        </w:rPr>
        <w:t>，最终</w:t>
      </w:r>
      <w:r w:rsidRPr="00715C80">
        <w:t>生成的语料库</w:t>
      </w:r>
      <w:r w:rsidRPr="00715C80">
        <w:rPr>
          <w:rFonts w:hint="eastAsia"/>
        </w:rPr>
        <w:t>大小</w:t>
      </w:r>
      <w:r w:rsidRPr="00715C80">
        <w:t>为</w:t>
      </w:r>
      <w:r w:rsidRPr="00715C80">
        <w:t>372M</w:t>
      </w:r>
      <w:r w:rsidRPr="00715C80">
        <w:t>。</w:t>
      </w:r>
    </w:p>
    <w:p w14:paraId="0FBA5E73" w14:textId="77777777" w:rsidR="002F0D8F" w:rsidRPr="00715C80" w:rsidRDefault="002F0D8F" w:rsidP="00112A3D">
      <w:pPr>
        <w:pStyle w:val="a2"/>
        <w:ind w:firstLine="480"/>
      </w:pPr>
      <w:r w:rsidRPr="00715C80">
        <w:rPr>
          <w:noProof/>
        </w:rPr>
        <w:lastRenderedPageBreak/>
        <w:drawing>
          <wp:inline distT="0" distB="0" distL="0" distR="0" wp14:anchorId="64EFA514" wp14:editId="589CD81D">
            <wp:extent cx="3211032" cy="3795196"/>
            <wp:effectExtent l="0" t="0" r="8890" b="0"/>
            <wp:docPr id="12" name="图片 12" descr="C:\Users\Administrator\Desktop\wxy生成训练语料库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wxy生成训练语料库流程.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2573" cy="3797018"/>
                    </a:xfrm>
                    <a:prstGeom prst="rect">
                      <a:avLst/>
                    </a:prstGeom>
                    <a:noFill/>
                    <a:ln>
                      <a:noFill/>
                    </a:ln>
                  </pic:spPr>
                </pic:pic>
              </a:graphicData>
            </a:graphic>
          </wp:inline>
        </w:drawing>
      </w:r>
    </w:p>
    <w:p w14:paraId="7BC60BBC" w14:textId="299B7E38" w:rsidR="002F0D8F" w:rsidRPr="00715C80" w:rsidRDefault="002F0D8F" w:rsidP="002F0D8F">
      <w:pPr>
        <w:pStyle w:val="ad"/>
        <w:spacing w:after="156"/>
        <w:rPr>
          <w:szCs w:val="21"/>
        </w:rPr>
      </w:pPr>
      <w:bookmarkStart w:id="91" w:name="_Ref505782292"/>
      <w:bookmarkStart w:id="92" w:name="_Toc508310470"/>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16</w:t>
      </w:r>
      <w:r w:rsidRPr="00715C80">
        <w:fldChar w:fldCharType="end"/>
      </w:r>
      <w:bookmarkEnd w:id="91"/>
      <w:r w:rsidRPr="00715C80">
        <w:t xml:space="preserve">  </w:t>
      </w:r>
      <w:r w:rsidRPr="00715C80">
        <w:rPr>
          <w:rFonts w:hint="eastAsia"/>
        </w:rPr>
        <w:t>获取训练词向量语料库流程</w:t>
      </w:r>
      <w:bookmarkEnd w:id="92"/>
    </w:p>
    <w:p w14:paraId="77BD20B5" w14:textId="77777777" w:rsidR="002F0D8F" w:rsidRPr="00715C80" w:rsidRDefault="002F0D8F" w:rsidP="00112A3D">
      <w:pPr>
        <w:pStyle w:val="a2"/>
        <w:ind w:firstLine="480"/>
      </w:pPr>
    </w:p>
    <w:p w14:paraId="2D9CB1DF" w14:textId="77777777" w:rsidR="002F0D8F" w:rsidRPr="00715C80" w:rsidRDefault="002F0D8F" w:rsidP="00112A3D">
      <w:pPr>
        <w:pStyle w:val="a2"/>
        <w:ind w:firstLine="480"/>
      </w:pPr>
    </w:p>
    <w:p w14:paraId="6F608410" w14:textId="4B6B668F" w:rsidR="002F0D8F" w:rsidRPr="00715C80" w:rsidRDefault="006C38E8" w:rsidP="00112A3D">
      <w:pPr>
        <w:pStyle w:val="a2"/>
        <w:ind w:firstLine="480"/>
      </w:pPr>
      <w:r>
        <w:rPr>
          <w:rFonts w:hint="eastAsia"/>
        </w:rPr>
        <w:t xml:space="preserve">  </w:t>
      </w:r>
      <w:r w:rsidR="002F0D8F" w:rsidRPr="00715C80">
        <w:rPr>
          <w:rFonts w:hint="eastAsia"/>
        </w:rPr>
        <w:t>训练</w:t>
      </w:r>
      <w:r w:rsidR="002F0D8F" w:rsidRPr="00715C80">
        <w:t>词向量：</w:t>
      </w:r>
    </w:p>
    <w:p w14:paraId="64B741A9" w14:textId="77777777" w:rsidR="002F0D8F" w:rsidRPr="00715C80" w:rsidRDefault="002F0D8F" w:rsidP="00112A3D">
      <w:pPr>
        <w:pStyle w:val="a2"/>
        <w:ind w:firstLine="480"/>
      </w:pPr>
      <w:r w:rsidRPr="00715C80">
        <w:rPr>
          <w:rFonts w:hint="eastAsia"/>
        </w:rPr>
        <w:t>本实验</w:t>
      </w:r>
      <w:r w:rsidRPr="00715C80">
        <w:t>中</w:t>
      </w:r>
      <w:r w:rsidRPr="00715C80">
        <w:rPr>
          <w:rFonts w:hint="eastAsia"/>
        </w:rPr>
        <w:t>使用开源项目</w:t>
      </w:r>
      <w:r w:rsidRPr="00715C80">
        <w:t>Gensim</w:t>
      </w:r>
      <w:r w:rsidRPr="00715C80">
        <w:rPr>
          <w:rFonts w:hint="eastAsia"/>
        </w:rPr>
        <w:t>来</w:t>
      </w:r>
      <w:r w:rsidRPr="00715C80">
        <w:t>训练词向量</w:t>
      </w:r>
      <w:r w:rsidRPr="00715C80">
        <w:rPr>
          <w:rFonts w:hint="eastAsia"/>
        </w:rPr>
        <w:t>，</w:t>
      </w:r>
      <w:r w:rsidRPr="00715C80">
        <w:t>Gensim</w:t>
      </w:r>
      <w:r w:rsidRPr="00715C80">
        <w:rPr>
          <w:rFonts w:hint="eastAsia"/>
        </w:rPr>
        <w:t>由</w:t>
      </w:r>
      <w:r w:rsidRPr="00715C80">
        <w:t>python</w:t>
      </w:r>
      <w:r w:rsidRPr="00715C80">
        <w:t>实现，</w:t>
      </w:r>
      <w:r w:rsidRPr="00500F11">
        <w:rPr>
          <w:rFonts w:hint="eastAsia"/>
        </w:rPr>
        <w:t> Gensim</w:t>
      </w:r>
      <w:r w:rsidRPr="00500F11">
        <w:rPr>
          <w:rFonts w:hint="eastAsia"/>
        </w:rPr>
        <w:t>是</w:t>
      </w:r>
      <w:r w:rsidRPr="00500F11">
        <w:rPr>
          <w:rFonts w:hint="eastAsia"/>
        </w:rPr>
        <w:t xml:space="preserve">Radim </w:t>
      </w:r>
      <w:r w:rsidRPr="00500F11">
        <w:rPr>
          <w:rFonts w:ascii="Cambria" w:hAnsi="Cambria" w:cs="Cambria"/>
        </w:rPr>
        <w:t>Ř</w:t>
      </w:r>
      <w:r w:rsidRPr="00500F11">
        <w:rPr>
          <w:rFonts w:hint="eastAsia"/>
        </w:rPr>
        <w:t>eh</w:t>
      </w:r>
      <w:r w:rsidRPr="00500F11">
        <w:rPr>
          <w:rFonts w:ascii="Cambria" w:hAnsi="Cambria" w:cs="Cambria"/>
        </w:rPr>
        <w:t>ůř</w:t>
      </w:r>
      <w:r w:rsidRPr="00500F11">
        <w:rPr>
          <w:rFonts w:hint="eastAsia"/>
        </w:rPr>
        <w:t>e</w:t>
      </w:r>
      <w:r w:rsidRPr="00500F11">
        <w:rPr>
          <w:rFonts w:hint="eastAsia"/>
        </w:rPr>
        <w:t>在</w:t>
      </w:r>
      <w:r w:rsidRPr="00500F11">
        <w:t>其论文</w:t>
      </w:r>
      <w:r w:rsidRPr="00500F11">
        <w:rPr>
          <w:rFonts w:hint="eastAsia"/>
        </w:rPr>
        <w:t>《</w:t>
      </w:r>
      <w:r w:rsidRPr="00500F11">
        <w:rPr>
          <w:rFonts w:hint="eastAsia"/>
          <w:b/>
          <w:bCs/>
        </w:rPr>
        <w:t>SCALABILITY OF SEMANTIC ANALYSIS IN NATURAL LANGUAGE PROCESSING</w:t>
      </w:r>
      <w:r w:rsidRPr="00500F11">
        <w:rPr>
          <w:rFonts w:hint="eastAsia"/>
        </w:rPr>
        <w:t>》中</w:t>
      </w:r>
      <w:r w:rsidRPr="00500F11">
        <w:t>使用</w:t>
      </w:r>
      <w:r w:rsidRPr="00715C80">
        <w:rPr>
          <w:rFonts w:hint="eastAsia"/>
        </w:rPr>
        <w:t>python</w:t>
      </w:r>
      <w:r w:rsidRPr="00715C80">
        <w:rPr>
          <w:rFonts w:hint="eastAsia"/>
        </w:rPr>
        <w:t>实现</w:t>
      </w:r>
      <w:r>
        <w:rPr>
          <w:rFonts w:hint="eastAsia"/>
        </w:rPr>
        <w:t>的</w:t>
      </w:r>
      <w:r w:rsidRPr="00715C80">
        <w:rPr>
          <w:rFonts w:hint="eastAsia"/>
        </w:rPr>
        <w:t>，集成了词向量模型，是一款很强大的工具。</w:t>
      </w:r>
    </w:p>
    <w:p w14:paraId="655EE74E" w14:textId="77777777" w:rsidR="002F0D8F" w:rsidRPr="00715C80" w:rsidRDefault="002F0D8F" w:rsidP="00112A3D">
      <w:pPr>
        <w:pStyle w:val="a2"/>
        <w:ind w:firstLine="480"/>
      </w:pPr>
      <w:r w:rsidRPr="00715C80">
        <w:rPr>
          <w:rFonts w:hint="eastAsia"/>
        </w:rPr>
        <w:t>在训练设置时</w:t>
      </w:r>
      <w:r w:rsidRPr="00715C80">
        <w:t>，</w:t>
      </w:r>
      <w:r w:rsidRPr="00715C80">
        <w:rPr>
          <w:rFonts w:hint="eastAsia"/>
        </w:rPr>
        <w:t>词向量训练模型选择</w:t>
      </w:r>
      <w:r w:rsidRPr="00715C80">
        <w:t>S</w:t>
      </w:r>
      <w:r w:rsidRPr="00715C80">
        <w:rPr>
          <w:rFonts w:hint="eastAsia"/>
        </w:rPr>
        <w:t>kip</w:t>
      </w:r>
      <w:r w:rsidRPr="00715C80">
        <w:t>-gram</w:t>
      </w:r>
      <w:r w:rsidRPr="00715C80">
        <w:rPr>
          <w:rFonts w:hint="eastAsia"/>
        </w:rPr>
        <w:t>，预测窗口大小设置为</w:t>
      </w:r>
      <w:r w:rsidRPr="00715C80">
        <w:rPr>
          <w:rFonts w:hint="eastAsia"/>
        </w:rPr>
        <w:t>5</w:t>
      </w:r>
      <w:r w:rsidRPr="00715C80">
        <w:rPr>
          <w:rFonts w:hint="eastAsia"/>
        </w:rPr>
        <w:t>，生成</w:t>
      </w:r>
      <w:r w:rsidRPr="00715C80">
        <w:t>的</w:t>
      </w:r>
      <w:r w:rsidRPr="00715C80">
        <w:rPr>
          <w:rFonts w:hint="eastAsia"/>
        </w:rPr>
        <w:t>向量的维度设置为</w:t>
      </w:r>
      <w:r w:rsidRPr="00715C80">
        <w:rPr>
          <w:rFonts w:hint="eastAsia"/>
        </w:rPr>
        <w:t>200</w:t>
      </w:r>
      <w:r w:rsidRPr="00715C80">
        <w:rPr>
          <w:rFonts w:hint="eastAsia"/>
        </w:rPr>
        <w:t>；同时选择</w:t>
      </w:r>
      <w:r w:rsidRPr="00715C80">
        <w:rPr>
          <w:rFonts w:hint="eastAsia"/>
        </w:rPr>
        <w:t>softmax</w:t>
      </w:r>
      <w:r w:rsidRPr="00715C80">
        <w:rPr>
          <w:rFonts w:hint="eastAsia"/>
        </w:rPr>
        <w:t>选项</w:t>
      </w:r>
      <w:r w:rsidRPr="00715C80">
        <w:t>来</w:t>
      </w:r>
      <w:r w:rsidRPr="00715C80">
        <w:rPr>
          <w:rFonts w:hint="eastAsia"/>
        </w:rPr>
        <w:t>提高训练速度。</w:t>
      </w:r>
    </w:p>
    <w:p w14:paraId="04DC7F4B" w14:textId="77777777" w:rsidR="002F0D8F" w:rsidRPr="00715C80" w:rsidRDefault="002F0D8F" w:rsidP="002F0D8F">
      <w:pPr>
        <w:ind w:firstLine="480"/>
      </w:pPr>
    </w:p>
    <w:p w14:paraId="1A0C1F90" w14:textId="77777777" w:rsidR="002F0D8F" w:rsidRPr="00715C80" w:rsidRDefault="002F0D8F" w:rsidP="00112A3D">
      <w:pPr>
        <w:pStyle w:val="a2"/>
        <w:ind w:firstLine="480"/>
      </w:pPr>
    </w:p>
    <w:p w14:paraId="5E239D72" w14:textId="77777777" w:rsidR="002F0D8F" w:rsidRPr="00715C80" w:rsidRDefault="002F0D8F" w:rsidP="00112A3D">
      <w:pPr>
        <w:pStyle w:val="a2"/>
        <w:ind w:firstLine="480"/>
      </w:pPr>
    </w:p>
    <w:p w14:paraId="175BF8DB" w14:textId="77777777" w:rsidR="002F0D8F" w:rsidRPr="00715C80" w:rsidRDefault="002F0D8F" w:rsidP="002F0D8F">
      <w:pPr>
        <w:pStyle w:val="21"/>
        <w:spacing w:before="156" w:after="156"/>
      </w:pPr>
      <w:r w:rsidRPr="00715C80">
        <w:rPr>
          <w:rFonts w:hint="eastAsia"/>
        </w:rPr>
        <w:t xml:space="preserve">  </w:t>
      </w:r>
      <w:bookmarkStart w:id="93" w:name="_Toc508532186"/>
      <w:bookmarkStart w:id="94" w:name="_Toc7289715"/>
      <w:r w:rsidRPr="00715C80">
        <w:rPr>
          <w:rFonts w:hint="eastAsia"/>
        </w:rPr>
        <w:t>实验设置</w:t>
      </w:r>
      <w:bookmarkEnd w:id="93"/>
      <w:bookmarkEnd w:id="94"/>
    </w:p>
    <w:p w14:paraId="7F686EE8" w14:textId="77777777" w:rsidR="00A84C77" w:rsidRDefault="00164DB4" w:rsidP="00112A3D">
      <w:pPr>
        <w:pStyle w:val="a2"/>
        <w:ind w:firstLine="480"/>
        <w:rPr>
          <w:highlight w:val="yellow"/>
        </w:rPr>
      </w:pPr>
      <w:r w:rsidRPr="00630300">
        <w:rPr>
          <w:rFonts w:hint="eastAsia"/>
          <w:highlight w:val="yellow"/>
        </w:rPr>
        <w:t>本文设置了三组实验，其中</w:t>
      </w:r>
    </w:p>
    <w:p w14:paraId="6C837C41" w14:textId="034A40F0" w:rsidR="00D23176" w:rsidRDefault="00164DB4" w:rsidP="00112A3D">
      <w:pPr>
        <w:pStyle w:val="a2"/>
        <w:ind w:firstLine="480"/>
      </w:pPr>
      <w:r w:rsidRPr="00630300">
        <w:rPr>
          <w:highlight w:val="yellow"/>
        </w:rPr>
        <w:t>第一组实验</w:t>
      </w:r>
      <w:r w:rsidR="004C4BD0">
        <w:rPr>
          <w:rFonts w:hint="eastAsia"/>
          <w:highlight w:val="yellow"/>
        </w:rPr>
        <w:t>，</w:t>
      </w:r>
      <w:r w:rsidRPr="00630300">
        <w:rPr>
          <w:highlight w:val="yellow"/>
        </w:rPr>
        <w:t>的目的是验证和评估</w:t>
      </w:r>
      <w:r>
        <w:rPr>
          <w:rFonts w:hint="eastAsia"/>
        </w:rPr>
        <w:t>对</w:t>
      </w:r>
      <w:r>
        <w:t>文本相似度</w:t>
      </w:r>
      <w:r>
        <w:rPr>
          <w:rFonts w:hint="eastAsia"/>
        </w:rPr>
        <w:t>改进</w:t>
      </w:r>
      <w:r>
        <w:t>算法的</w:t>
      </w:r>
      <w:r>
        <w:rPr>
          <w:rFonts w:hint="eastAsia"/>
        </w:rPr>
        <w:t>效果，并对基于文本</w:t>
      </w:r>
      <w:r>
        <w:t>语</w:t>
      </w:r>
      <w:r>
        <w:lastRenderedPageBreak/>
        <w:t>义</w:t>
      </w:r>
      <w:r>
        <w:rPr>
          <w:rFonts w:hint="eastAsia"/>
        </w:rPr>
        <w:t>计算</w:t>
      </w:r>
      <w:r>
        <w:t>相似度</w:t>
      </w:r>
      <w:r w:rsidR="00860366">
        <w:rPr>
          <w:rFonts w:hint="eastAsia"/>
        </w:rPr>
        <w:t>的</w:t>
      </w:r>
      <w:r w:rsidR="00860366">
        <w:t>算法与</w:t>
      </w:r>
      <w:r>
        <w:rPr>
          <w:rFonts w:hint="eastAsia"/>
        </w:rPr>
        <w:t>与</w:t>
      </w:r>
      <w:r>
        <w:t>基于</w:t>
      </w:r>
      <w:r w:rsidR="00860366">
        <w:rPr>
          <w:rFonts w:hint="eastAsia"/>
        </w:rPr>
        <w:t>LS</w:t>
      </w:r>
      <w:r w:rsidR="00860366">
        <w:t>I</w:t>
      </w:r>
      <w:r w:rsidR="00860366">
        <w:rPr>
          <w:rFonts w:hint="eastAsia"/>
        </w:rPr>
        <w:t>（潜在</w:t>
      </w:r>
      <w:r w:rsidR="00860366">
        <w:t>语义索引</w:t>
      </w:r>
      <w:r w:rsidR="00860366">
        <w:rPr>
          <w:rFonts w:hint="eastAsia"/>
        </w:rPr>
        <w:t>）进行</w:t>
      </w:r>
      <w:r w:rsidR="00860366">
        <w:t>相似度计算的算法进行比较。</w:t>
      </w:r>
    </w:p>
    <w:p w14:paraId="0B61772A" w14:textId="4BB8E457" w:rsidR="00BC511A" w:rsidRDefault="00BC511A" w:rsidP="00112A3D">
      <w:pPr>
        <w:pStyle w:val="a2"/>
        <w:ind w:firstLine="480"/>
      </w:pPr>
      <w:r>
        <w:rPr>
          <w:rFonts w:hint="eastAsia"/>
        </w:rPr>
        <w:t>第二组实验</w:t>
      </w:r>
      <w:r>
        <w:t>，</w:t>
      </w:r>
      <w:r w:rsidR="007A260C">
        <w:rPr>
          <w:rFonts w:hint="eastAsia"/>
        </w:rPr>
        <w:t>使用</w:t>
      </w:r>
      <w:r w:rsidR="007A260C">
        <w:t>改进的</w:t>
      </w:r>
      <w:r w:rsidR="007A260C">
        <w:rPr>
          <w:rFonts w:hint="eastAsia"/>
        </w:rPr>
        <w:t>学习</w:t>
      </w:r>
      <w:r w:rsidR="007A260C">
        <w:t>排序</w:t>
      </w:r>
      <w:r w:rsidR="007A260C">
        <w:rPr>
          <w:rFonts w:hint="eastAsia"/>
        </w:rPr>
        <w:t>模型</w:t>
      </w:r>
      <w:r w:rsidR="00A84C77">
        <w:rPr>
          <w:rFonts w:hint="eastAsia"/>
        </w:rPr>
        <w:t>与未使用</w:t>
      </w:r>
      <w:r w:rsidR="00A84C77">
        <w:t>学习</w:t>
      </w:r>
      <w:r w:rsidR="00A84C77">
        <w:rPr>
          <w:rFonts w:hint="eastAsia"/>
        </w:rPr>
        <w:t>排序</w:t>
      </w:r>
      <w:r w:rsidR="00A84C77">
        <w:t>的</w:t>
      </w:r>
      <w:r w:rsidR="00A84C77">
        <w:rPr>
          <w:rFonts w:hint="eastAsia"/>
        </w:rPr>
        <w:t>模型进行</w:t>
      </w:r>
      <w:r w:rsidR="00A84C77">
        <w:t>对比，说明学习排序模型的效果作用。</w:t>
      </w:r>
    </w:p>
    <w:p w14:paraId="6E1D4F5F" w14:textId="214748F3" w:rsidR="00A84C77" w:rsidRDefault="00A84C77" w:rsidP="00112A3D">
      <w:pPr>
        <w:pStyle w:val="a2"/>
        <w:ind w:firstLine="480"/>
      </w:pPr>
      <w:r>
        <w:rPr>
          <w:rFonts w:hint="eastAsia"/>
        </w:rPr>
        <w:t>第三组</w:t>
      </w:r>
      <w:r>
        <w:t>实验，使用</w:t>
      </w:r>
      <w:r>
        <w:rPr>
          <w:rFonts w:hint="eastAsia"/>
        </w:rPr>
        <w:t>最终</w:t>
      </w:r>
      <w:r>
        <w:t>的</w:t>
      </w:r>
      <w:r>
        <w:rPr>
          <w:rFonts w:hint="eastAsia"/>
        </w:rPr>
        <w:t>改进</w:t>
      </w:r>
      <w:r>
        <w:t>的</w:t>
      </w:r>
      <w:r>
        <w:rPr>
          <w:rFonts w:hint="eastAsia"/>
        </w:rPr>
        <w:t>相似度</w:t>
      </w:r>
      <w:r w:rsidR="001626BD">
        <w:t>计算方法</w:t>
      </w:r>
      <w:r w:rsidR="001626BD">
        <w:rPr>
          <w:rFonts w:hint="eastAsia"/>
        </w:rPr>
        <w:t>与</w:t>
      </w:r>
      <w:r w:rsidR="001626BD">
        <w:t>IR</w:t>
      </w:r>
      <w:r>
        <w:t>学习排序模型的方法，与</w:t>
      </w:r>
      <w:r>
        <w:rPr>
          <w:rFonts w:hint="eastAsia"/>
        </w:rPr>
        <w:t>当前</w:t>
      </w:r>
      <w:r>
        <w:t>国际</w:t>
      </w:r>
      <w:r>
        <w:rPr>
          <w:rFonts w:hint="eastAsia"/>
        </w:rPr>
        <w:t>承认</w:t>
      </w:r>
      <w:r>
        <w:t>和</w:t>
      </w:r>
      <w:r>
        <w:rPr>
          <w:rFonts w:hint="eastAsia"/>
        </w:rPr>
        <w:t>广泛</w:t>
      </w:r>
      <w:r>
        <w:t>使用的</w:t>
      </w:r>
      <w:r>
        <w:rPr>
          <w:rFonts w:hint="eastAsia"/>
        </w:rPr>
        <w:t>enrl</w:t>
      </w:r>
      <w:r>
        <w:rPr>
          <w:rFonts w:hint="eastAsia"/>
        </w:rPr>
        <w:t>进行</w:t>
      </w:r>
      <w:r>
        <w:t>对比</w:t>
      </w:r>
      <w:r>
        <w:rPr>
          <w:rFonts w:hint="eastAsia"/>
        </w:rPr>
        <w:t>，</w:t>
      </w:r>
      <w:r>
        <w:t>用</w:t>
      </w:r>
      <w:r>
        <w:rPr>
          <w:rFonts w:hint="eastAsia"/>
        </w:rPr>
        <w:t>来</w:t>
      </w:r>
      <w:r>
        <w:t>验证和评估</w:t>
      </w:r>
      <w:r>
        <w:rPr>
          <w:rFonts w:hint="eastAsia"/>
        </w:rPr>
        <w:t>本文</w:t>
      </w:r>
      <w:r>
        <w:t>提出的基于改进的相似度算法与学习排序模型的</w:t>
      </w:r>
      <w:r>
        <w:rPr>
          <w:rFonts w:hint="eastAsia"/>
        </w:rPr>
        <w:t>效果</w:t>
      </w:r>
      <w:r>
        <w:t>和</w:t>
      </w:r>
      <w:r>
        <w:rPr>
          <w:rFonts w:hint="eastAsia"/>
        </w:rPr>
        <w:t>效能</w:t>
      </w:r>
      <w:r>
        <w:t>。</w:t>
      </w:r>
    </w:p>
    <w:p w14:paraId="1E216A7E" w14:textId="663FEEDD" w:rsidR="00D9761D" w:rsidRDefault="00D9761D" w:rsidP="00112A3D">
      <w:pPr>
        <w:pStyle w:val="a2"/>
        <w:ind w:firstLine="480"/>
      </w:pPr>
    </w:p>
    <w:p w14:paraId="57A1E3D9" w14:textId="77777777" w:rsidR="004C4BD0" w:rsidRDefault="004C4BD0" w:rsidP="004C4BD0">
      <w:pPr>
        <w:pStyle w:val="ad"/>
        <w:keepNext/>
        <w:spacing w:after="156"/>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t xml:space="preserve">  </w:t>
      </w:r>
      <w:r w:rsidRPr="007F4AE9">
        <w:rPr>
          <w:rFonts w:hint="eastAsia"/>
        </w:rPr>
        <w:t>对比方法</w:t>
      </w:r>
    </w:p>
    <w:tbl>
      <w:tblPr>
        <w:tblStyle w:val="af0"/>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07"/>
        <w:gridCol w:w="3653"/>
        <w:gridCol w:w="3862"/>
      </w:tblGrid>
      <w:tr w:rsidR="004C4BD0" w14:paraId="0BE0CAC2" w14:textId="77777777" w:rsidTr="004C4BD0">
        <w:trPr>
          <w:jc w:val="center"/>
        </w:trPr>
        <w:tc>
          <w:tcPr>
            <w:tcW w:w="1007" w:type="dxa"/>
          </w:tcPr>
          <w:p w14:paraId="78AED1C6" w14:textId="77777777" w:rsidR="004C4BD0" w:rsidRPr="00F740DB" w:rsidRDefault="004C4BD0" w:rsidP="00112A3D">
            <w:pPr>
              <w:pStyle w:val="a2"/>
              <w:ind w:firstLine="480"/>
            </w:pPr>
            <w:r w:rsidRPr="00F740DB">
              <w:rPr>
                <w:rFonts w:hint="eastAsia"/>
              </w:rPr>
              <w:t>实验</w:t>
            </w:r>
          </w:p>
        </w:tc>
        <w:tc>
          <w:tcPr>
            <w:tcW w:w="3653" w:type="dxa"/>
          </w:tcPr>
          <w:p w14:paraId="2DA0E702" w14:textId="73C00B3F" w:rsidR="004C4BD0" w:rsidRPr="00F740DB" w:rsidRDefault="004C4BD0" w:rsidP="00112A3D">
            <w:pPr>
              <w:pStyle w:val="a2"/>
              <w:ind w:firstLine="480"/>
            </w:pPr>
            <w:r>
              <w:rPr>
                <w:rFonts w:hint="eastAsia"/>
              </w:rPr>
              <w:t>本</w:t>
            </w:r>
            <w:r>
              <w:t>文的方法</w:t>
            </w:r>
          </w:p>
        </w:tc>
        <w:tc>
          <w:tcPr>
            <w:tcW w:w="3862" w:type="dxa"/>
          </w:tcPr>
          <w:p w14:paraId="65B27FE1" w14:textId="169A043A" w:rsidR="004C4BD0" w:rsidRPr="00F740DB" w:rsidRDefault="004C4BD0" w:rsidP="00112A3D">
            <w:pPr>
              <w:pStyle w:val="a2"/>
              <w:ind w:firstLine="480"/>
            </w:pPr>
            <w:r w:rsidRPr="00F740DB">
              <w:rPr>
                <w:rFonts w:hint="eastAsia"/>
              </w:rPr>
              <w:t>对比方法</w:t>
            </w:r>
          </w:p>
        </w:tc>
      </w:tr>
      <w:tr w:rsidR="004C4BD0" w14:paraId="34DD1E83" w14:textId="77777777" w:rsidTr="004C4BD0">
        <w:trPr>
          <w:trHeight w:val="543"/>
          <w:jc w:val="center"/>
        </w:trPr>
        <w:tc>
          <w:tcPr>
            <w:tcW w:w="1007" w:type="dxa"/>
          </w:tcPr>
          <w:p w14:paraId="49CF3D28" w14:textId="77777777" w:rsidR="004C4BD0" w:rsidRPr="00F740DB" w:rsidRDefault="004C4BD0" w:rsidP="00112A3D">
            <w:pPr>
              <w:pStyle w:val="a2"/>
              <w:ind w:firstLine="480"/>
            </w:pPr>
            <w:r w:rsidRPr="00F740DB">
              <w:rPr>
                <w:rFonts w:hint="eastAsia"/>
              </w:rPr>
              <w:t>实验一</w:t>
            </w:r>
          </w:p>
        </w:tc>
        <w:tc>
          <w:tcPr>
            <w:tcW w:w="3653" w:type="dxa"/>
          </w:tcPr>
          <w:p w14:paraId="5887C3B1" w14:textId="7505EA82" w:rsidR="004C4BD0" w:rsidRPr="00F740DB" w:rsidRDefault="004C4BD0" w:rsidP="00112A3D">
            <w:pPr>
              <w:pStyle w:val="a2"/>
              <w:ind w:firstLine="480"/>
            </w:pPr>
            <w:r>
              <w:t>改进的相似度算法</w:t>
            </w:r>
          </w:p>
        </w:tc>
        <w:tc>
          <w:tcPr>
            <w:tcW w:w="3862" w:type="dxa"/>
          </w:tcPr>
          <w:p w14:paraId="2E6A08B7" w14:textId="1C900259" w:rsidR="004C4BD0" w:rsidRPr="00F740DB" w:rsidRDefault="004C4BD0" w:rsidP="00112A3D">
            <w:pPr>
              <w:pStyle w:val="a2"/>
              <w:ind w:firstLine="480"/>
            </w:pPr>
            <w:r w:rsidRPr="00F740DB">
              <w:rPr>
                <w:rFonts w:hint="eastAsia"/>
              </w:rPr>
              <w:t>LSI</w:t>
            </w:r>
            <w:r w:rsidRPr="00F740DB">
              <w:rPr>
                <w:rFonts w:hint="eastAsia"/>
              </w:rPr>
              <w:t>、</w:t>
            </w:r>
            <w:r w:rsidRPr="00F740DB">
              <w:rPr>
                <w:rFonts w:hint="eastAsia"/>
              </w:rPr>
              <w:t>W2V</w:t>
            </w:r>
          </w:p>
        </w:tc>
      </w:tr>
      <w:tr w:rsidR="004C4BD0" w:rsidRPr="00E14624" w14:paraId="785F186A" w14:textId="77777777" w:rsidTr="004C4BD0">
        <w:trPr>
          <w:jc w:val="center"/>
        </w:trPr>
        <w:tc>
          <w:tcPr>
            <w:tcW w:w="1007" w:type="dxa"/>
          </w:tcPr>
          <w:p w14:paraId="21E84CC0" w14:textId="77777777" w:rsidR="004C4BD0" w:rsidRPr="00F740DB" w:rsidRDefault="004C4BD0" w:rsidP="00112A3D">
            <w:pPr>
              <w:pStyle w:val="a2"/>
              <w:ind w:firstLine="480"/>
            </w:pPr>
            <w:r w:rsidRPr="00F740DB">
              <w:rPr>
                <w:rFonts w:hint="eastAsia"/>
              </w:rPr>
              <w:t>实验二</w:t>
            </w:r>
          </w:p>
        </w:tc>
        <w:tc>
          <w:tcPr>
            <w:tcW w:w="3653" w:type="dxa"/>
          </w:tcPr>
          <w:p w14:paraId="0E87CB37" w14:textId="77B69CBD" w:rsidR="004C4BD0" w:rsidRPr="004C4BD0" w:rsidRDefault="004C4BD0" w:rsidP="00112A3D">
            <w:pPr>
              <w:pStyle w:val="a2"/>
              <w:ind w:firstLine="480"/>
            </w:pPr>
            <w:r w:rsidRPr="004C4BD0">
              <w:t>使用</w:t>
            </w:r>
            <w:r w:rsidRPr="004C4BD0">
              <w:rPr>
                <w:rFonts w:hint="eastAsia"/>
              </w:rPr>
              <w:t>改进</w:t>
            </w:r>
            <w:r w:rsidRPr="004C4BD0">
              <w:t>的相似度算法</w:t>
            </w:r>
            <w:r w:rsidRPr="004C4BD0">
              <w:rPr>
                <w:rFonts w:hint="eastAsia"/>
              </w:rPr>
              <w:t>并</w:t>
            </w:r>
            <w:r w:rsidRPr="004C4BD0">
              <w:t>使用</w:t>
            </w:r>
            <w:r w:rsidRPr="004C4BD0">
              <w:t>IR SVM</w:t>
            </w:r>
            <w:r w:rsidRPr="004C4BD0">
              <w:rPr>
                <w:rFonts w:hint="eastAsia"/>
              </w:rPr>
              <w:t>进行</w:t>
            </w:r>
            <w:r w:rsidRPr="004C4BD0">
              <w:t>学习排序</w:t>
            </w:r>
          </w:p>
        </w:tc>
        <w:tc>
          <w:tcPr>
            <w:tcW w:w="3862" w:type="dxa"/>
          </w:tcPr>
          <w:p w14:paraId="67D52E53" w14:textId="66306AD5" w:rsidR="004C4BD0" w:rsidRPr="00F740DB" w:rsidRDefault="004C4BD0" w:rsidP="00112A3D">
            <w:pPr>
              <w:pStyle w:val="a2"/>
              <w:ind w:firstLine="480"/>
            </w:pPr>
            <w:r w:rsidRPr="004C4BD0">
              <w:rPr>
                <w:rFonts w:hint="eastAsia"/>
              </w:rPr>
              <w:t>使用</w:t>
            </w:r>
            <w:r w:rsidRPr="004C4BD0">
              <w:t>改进的相似度算法</w:t>
            </w:r>
            <w:r>
              <w:rPr>
                <w:rFonts w:hint="eastAsia"/>
              </w:rPr>
              <w:t>但不</w:t>
            </w:r>
            <w:r w:rsidRPr="004C4BD0">
              <w:rPr>
                <w:rFonts w:hint="eastAsia"/>
              </w:rPr>
              <w:t>使用</w:t>
            </w:r>
            <w:r w:rsidRPr="004C4BD0">
              <w:t>学习排序</w:t>
            </w:r>
            <w:r w:rsidRPr="004C4BD0">
              <w:rPr>
                <w:rFonts w:hint="eastAsia"/>
              </w:rPr>
              <w:t>模型</w:t>
            </w:r>
          </w:p>
        </w:tc>
      </w:tr>
      <w:tr w:rsidR="004C4BD0" w14:paraId="018ECDBE" w14:textId="77777777" w:rsidTr="004C4BD0">
        <w:trPr>
          <w:jc w:val="center"/>
        </w:trPr>
        <w:tc>
          <w:tcPr>
            <w:tcW w:w="1007" w:type="dxa"/>
          </w:tcPr>
          <w:p w14:paraId="73389AC8" w14:textId="77777777" w:rsidR="004C4BD0" w:rsidRPr="00F740DB" w:rsidRDefault="004C4BD0" w:rsidP="00112A3D">
            <w:pPr>
              <w:pStyle w:val="a2"/>
              <w:ind w:firstLine="480"/>
            </w:pPr>
            <w:r w:rsidRPr="00F740DB">
              <w:rPr>
                <w:rFonts w:hint="eastAsia"/>
              </w:rPr>
              <w:t>实验三</w:t>
            </w:r>
          </w:p>
        </w:tc>
        <w:tc>
          <w:tcPr>
            <w:tcW w:w="3653" w:type="dxa"/>
          </w:tcPr>
          <w:p w14:paraId="2BDACBBB" w14:textId="57B63033" w:rsidR="004C4BD0" w:rsidRPr="00F740DB" w:rsidRDefault="004C4BD0" w:rsidP="00112A3D">
            <w:pPr>
              <w:pStyle w:val="a2"/>
              <w:ind w:firstLine="480"/>
            </w:pPr>
            <w:r w:rsidRPr="004C4BD0">
              <w:t>使用</w:t>
            </w:r>
            <w:r w:rsidRPr="004C4BD0">
              <w:rPr>
                <w:rFonts w:hint="eastAsia"/>
              </w:rPr>
              <w:t>改进</w:t>
            </w:r>
            <w:r w:rsidRPr="004C4BD0">
              <w:t>的相似度算法</w:t>
            </w:r>
            <w:r w:rsidRPr="004C4BD0">
              <w:rPr>
                <w:rFonts w:hint="eastAsia"/>
              </w:rPr>
              <w:t>并</w:t>
            </w:r>
            <w:r w:rsidRPr="004C4BD0">
              <w:t>使用</w:t>
            </w:r>
            <w:r w:rsidRPr="004C4BD0">
              <w:t>IR SVM</w:t>
            </w:r>
            <w:r w:rsidRPr="004C4BD0">
              <w:rPr>
                <w:rFonts w:hint="eastAsia"/>
              </w:rPr>
              <w:t>进行</w:t>
            </w:r>
            <w:r w:rsidRPr="004C4BD0">
              <w:t>学习排序</w:t>
            </w:r>
          </w:p>
        </w:tc>
        <w:tc>
          <w:tcPr>
            <w:tcW w:w="3862" w:type="dxa"/>
          </w:tcPr>
          <w:p w14:paraId="5D96E9A9" w14:textId="10DE767D" w:rsidR="004C4BD0" w:rsidRPr="00F740DB" w:rsidRDefault="004C4BD0" w:rsidP="00112A3D">
            <w:pPr>
              <w:pStyle w:val="a2"/>
              <w:ind w:firstLine="480"/>
            </w:pPr>
            <w:r>
              <w:rPr>
                <w:rFonts w:hint="eastAsia"/>
              </w:rPr>
              <w:t>ENRL</w:t>
            </w:r>
            <w:r>
              <w:rPr>
                <w:rFonts w:hint="eastAsia"/>
              </w:rPr>
              <w:t>方法</w:t>
            </w:r>
          </w:p>
        </w:tc>
      </w:tr>
    </w:tbl>
    <w:p w14:paraId="3DBB6EB9" w14:textId="5A939243" w:rsidR="004C4BD0" w:rsidRDefault="004C4BD0" w:rsidP="00112A3D">
      <w:pPr>
        <w:pStyle w:val="a2"/>
        <w:ind w:firstLine="480"/>
      </w:pPr>
    </w:p>
    <w:p w14:paraId="6A5EF31F" w14:textId="77777777" w:rsidR="004C4BD0" w:rsidRPr="00715C80" w:rsidRDefault="004C4BD0" w:rsidP="00112A3D">
      <w:pPr>
        <w:pStyle w:val="a2"/>
        <w:ind w:firstLine="480"/>
      </w:pPr>
    </w:p>
    <w:p w14:paraId="23EA6F5E" w14:textId="2FA819A7" w:rsidR="002F0D8F" w:rsidRDefault="002F0D8F" w:rsidP="00112A3D">
      <w:pPr>
        <w:pStyle w:val="a2"/>
        <w:ind w:firstLine="480"/>
      </w:pPr>
    </w:p>
    <w:p w14:paraId="0D4EFAEA" w14:textId="77777777" w:rsidR="001626BD" w:rsidRPr="001626BD" w:rsidRDefault="001626BD" w:rsidP="00112A3D">
      <w:pPr>
        <w:pStyle w:val="a2"/>
        <w:ind w:firstLine="480"/>
      </w:pPr>
      <w:r w:rsidRPr="00715C80">
        <w:t>W2V</w:t>
      </w:r>
      <w:r w:rsidRPr="00715C80">
        <w:t>方法</w:t>
      </w:r>
      <w:r w:rsidRPr="00715C80">
        <w:rPr>
          <w:rFonts w:hint="eastAsia"/>
        </w:rPr>
        <w:t>是</w:t>
      </w:r>
      <w:r>
        <w:rPr>
          <w:rFonts w:hint="eastAsia"/>
        </w:rPr>
        <w:t>指</w:t>
      </w:r>
      <w:r w:rsidRPr="00715C80">
        <w:t>论文</w:t>
      </w:r>
      <w:r w:rsidRPr="00715C80">
        <w:fldChar w:fldCharType="begin"/>
      </w:r>
      <w:r w:rsidRPr="00715C80">
        <w:instrText xml:space="preserve"> REF _Ref505637642 \r \h  \* MERGEFORMAT </w:instrText>
      </w:r>
      <w:r w:rsidRPr="00715C80">
        <w:fldChar w:fldCharType="separate"/>
      </w:r>
      <w:r w:rsidRPr="00715C80">
        <w:t>[16]</w:t>
      </w:r>
      <w:r w:rsidRPr="00715C80">
        <w:fldChar w:fldCharType="end"/>
      </w:r>
      <w:r w:rsidRPr="00715C80">
        <w:rPr>
          <w:rFonts w:hint="eastAsia"/>
        </w:rPr>
        <w:t>中</w:t>
      </w:r>
      <w:r>
        <w:rPr>
          <w:rFonts w:hint="eastAsia"/>
        </w:rPr>
        <w:t>提出</w:t>
      </w:r>
      <w:r>
        <w:t>的用</w:t>
      </w:r>
      <w:r>
        <w:rPr>
          <w:rFonts w:hint="eastAsia"/>
        </w:rPr>
        <w:t>于</w:t>
      </w:r>
      <w:r>
        <w:t>软件工程</w:t>
      </w:r>
      <w:r>
        <w:rPr>
          <w:rFonts w:hint="eastAsia"/>
        </w:rPr>
        <w:t>领域</w:t>
      </w:r>
      <w:r>
        <w:t>信息检索</w:t>
      </w:r>
      <w:r>
        <w:rPr>
          <w:rFonts w:hint="eastAsia"/>
        </w:rPr>
        <w:t>、</w:t>
      </w:r>
      <w:r>
        <w:t>需求追踪</w:t>
      </w:r>
      <w:r>
        <w:rPr>
          <w:rFonts w:hint="eastAsia"/>
        </w:rPr>
        <w:t>的</w:t>
      </w:r>
      <w:r>
        <w:t>算法，</w:t>
      </w:r>
      <w:r>
        <w:rPr>
          <w:rFonts w:hint="eastAsia"/>
        </w:rPr>
        <w:t>该</w:t>
      </w:r>
      <w:r w:rsidRPr="00715C80">
        <w:rPr>
          <w:rFonts w:hint="eastAsia"/>
        </w:rPr>
        <w:t>算法</w:t>
      </w:r>
      <w:r>
        <w:rPr>
          <w:rFonts w:hint="eastAsia"/>
        </w:rPr>
        <w:t>的</w:t>
      </w:r>
      <w:r w:rsidRPr="00715C80">
        <w:rPr>
          <w:rFonts w:hint="eastAsia"/>
        </w:rPr>
        <w:t>核心</w:t>
      </w:r>
      <w:r w:rsidRPr="00715C80">
        <w:t>在于</w:t>
      </w:r>
      <w:r w:rsidRPr="00715C80">
        <w:rPr>
          <w:rFonts w:hint="eastAsia"/>
        </w:rPr>
        <w:t>对</w:t>
      </w:r>
      <w:r w:rsidRPr="00715C80">
        <w:t>文本语义相似度</w:t>
      </w:r>
      <w:r w:rsidRPr="00715C80">
        <w:rPr>
          <w:rFonts w:hint="eastAsia"/>
        </w:rPr>
        <w:t>的</w:t>
      </w:r>
      <w:r w:rsidRPr="00715C80">
        <w:t>计算</w:t>
      </w:r>
      <w:r w:rsidRPr="00715C80">
        <w:rPr>
          <w:rFonts w:hint="eastAsia"/>
        </w:rPr>
        <w:t>，</w:t>
      </w:r>
      <w:r w:rsidRPr="00715C80">
        <w:t>如公式（</w:t>
      </w:r>
      <w:r w:rsidRPr="00715C80">
        <w:rPr>
          <w:rFonts w:hint="eastAsia"/>
        </w:rPr>
        <w:t>3</w:t>
      </w:r>
      <w:r w:rsidRPr="00715C80">
        <w:t>.7</w:t>
      </w:r>
      <w:r w:rsidRPr="00715C80">
        <w:t>）</w:t>
      </w:r>
      <w:r w:rsidRPr="00715C80">
        <w:rPr>
          <w:rFonts w:hint="eastAsia"/>
        </w:rPr>
        <w:t>所示</w:t>
      </w:r>
      <w:r w:rsidRPr="00715C80">
        <w:t>。</w:t>
      </w:r>
      <w:r w:rsidRPr="00715C80">
        <w:rPr>
          <w:rFonts w:hint="eastAsia"/>
        </w:rPr>
        <w:t>与</w:t>
      </w:r>
      <w:r w:rsidRPr="00715C80">
        <w:rPr>
          <w:rFonts w:hint="eastAsia"/>
        </w:rPr>
        <w:t>W</w:t>
      </w:r>
      <w:r w:rsidRPr="00715C80">
        <w:t>2V</w:t>
      </w:r>
      <w:r w:rsidRPr="00715C80">
        <w:rPr>
          <w:rFonts w:hint="eastAsia"/>
        </w:rPr>
        <w:t>方法</w:t>
      </w:r>
      <w:r w:rsidRPr="00715C80">
        <w:t>对比</w:t>
      </w:r>
      <w:r w:rsidRPr="00715C80">
        <w:rPr>
          <w:rFonts w:hint="eastAsia"/>
        </w:rPr>
        <w:t>是</w:t>
      </w:r>
      <w:r w:rsidRPr="00715C80">
        <w:t>为了</w:t>
      </w:r>
      <w:r w:rsidRPr="00715C80">
        <w:rPr>
          <w:rFonts w:hint="eastAsia"/>
        </w:rPr>
        <w:t>通过</w:t>
      </w:r>
      <w:r w:rsidRPr="00715C80">
        <w:t>实验</w:t>
      </w:r>
      <w:r>
        <w:rPr>
          <w:rFonts w:hint="eastAsia"/>
        </w:rPr>
        <w:t>验证</w:t>
      </w:r>
      <w:r w:rsidRPr="00715C80">
        <w:rPr>
          <w:rFonts w:hint="eastAsia"/>
        </w:rPr>
        <w:t>本</w:t>
      </w:r>
      <w:r w:rsidRPr="00715C80">
        <w:t>文本相似度算法</w:t>
      </w:r>
      <w:r w:rsidRPr="00715C80">
        <w:rPr>
          <w:rFonts w:hint="eastAsia"/>
        </w:rPr>
        <w:t>改进</w:t>
      </w:r>
      <w:r w:rsidRPr="00715C80">
        <w:t>部分</w:t>
      </w:r>
      <w:r w:rsidRPr="00715C80">
        <w:rPr>
          <w:rFonts w:hint="eastAsia"/>
        </w:rPr>
        <w:t>对性能的提升。</w:t>
      </w:r>
    </w:p>
    <w:p w14:paraId="5EECECBD" w14:textId="5C4AEC04" w:rsidR="00D23176" w:rsidRPr="001626BD" w:rsidRDefault="001626BD" w:rsidP="00112A3D">
      <w:pPr>
        <w:pStyle w:val="a2"/>
        <w:ind w:firstLine="480"/>
      </w:pPr>
      <w:r w:rsidRPr="00715C80">
        <w:rPr>
          <w:rFonts w:hint="eastAsia"/>
        </w:rPr>
        <w:t>LSI</w:t>
      </w:r>
      <w:r w:rsidRPr="00715C80">
        <w:rPr>
          <w:rFonts w:hint="eastAsia"/>
        </w:rPr>
        <w:t>算法指的是使用</w:t>
      </w:r>
      <w:r w:rsidRPr="00715C80">
        <w:t>潜在</w:t>
      </w:r>
      <w:r w:rsidRPr="00715C80">
        <w:rPr>
          <w:rFonts w:hint="eastAsia"/>
        </w:rPr>
        <w:t>语义</w:t>
      </w:r>
      <w:r w:rsidRPr="00715C80">
        <w:t>索引方法恢复软件跟踪链接的方法</w:t>
      </w:r>
      <w:r w:rsidRPr="00715C80">
        <w:rPr>
          <w:rFonts w:hint="eastAsia"/>
        </w:rPr>
        <w:t>，</w:t>
      </w:r>
      <w:r w:rsidRPr="00715C80">
        <w:t>该方法</w:t>
      </w:r>
      <w:r w:rsidRPr="00715C80">
        <w:rPr>
          <w:rFonts w:hint="eastAsia"/>
        </w:rPr>
        <w:t>已经</w:t>
      </w:r>
      <w:r w:rsidRPr="00715C80">
        <w:t>在跟踪</w:t>
      </w:r>
      <w:r w:rsidRPr="00715C80">
        <w:rPr>
          <w:rFonts w:hint="eastAsia"/>
        </w:rPr>
        <w:t>恢复</w:t>
      </w:r>
      <w:r w:rsidRPr="00715C80">
        <w:t>领域广泛使用，是一个比较成熟的方法。使用</w:t>
      </w:r>
      <w:r w:rsidRPr="00715C80">
        <w:rPr>
          <w:rFonts w:hint="eastAsia"/>
        </w:rPr>
        <w:t>LSI</w:t>
      </w:r>
      <w:r w:rsidRPr="00715C80">
        <w:rPr>
          <w:rFonts w:hint="eastAsia"/>
        </w:rPr>
        <w:t>方法</w:t>
      </w:r>
      <w:r w:rsidRPr="00715C80">
        <w:t>进行</w:t>
      </w:r>
      <w:r w:rsidRPr="00715C80">
        <w:rPr>
          <w:rFonts w:hint="eastAsia"/>
        </w:rPr>
        <w:t>文本相似度</w:t>
      </w:r>
      <w:r w:rsidRPr="00715C80">
        <w:t>计算的流程如下：</w:t>
      </w:r>
      <w:r w:rsidRPr="00BF4061">
        <w:rPr>
          <w:rFonts w:hint="eastAsia"/>
          <w:highlight w:val="yellow"/>
        </w:rPr>
        <w:t>（</w:t>
      </w:r>
      <w:r w:rsidRPr="00BF4061">
        <w:rPr>
          <w:rFonts w:hint="eastAsia"/>
          <w:highlight w:val="yellow"/>
        </w:rPr>
        <w:t>I</w:t>
      </w:r>
      <w:r w:rsidRPr="00BF4061">
        <w:rPr>
          <w:rFonts w:hint="eastAsia"/>
          <w:highlight w:val="yellow"/>
        </w:rPr>
        <w:t>）定义一个潜在的跟踪模型；（</w:t>
      </w:r>
      <w:r w:rsidRPr="00BF4061">
        <w:rPr>
          <w:rFonts w:hint="eastAsia"/>
          <w:highlight w:val="yellow"/>
        </w:rPr>
        <w:t>II</w:t>
      </w:r>
      <w:r w:rsidRPr="00BF4061">
        <w:rPr>
          <w:rFonts w:hint="eastAsia"/>
          <w:highlight w:val="yellow"/>
        </w:rPr>
        <w:t>）在数据集上使用跟踪模型自动识别出文档概念；（</w:t>
      </w:r>
      <w:r w:rsidRPr="00BF4061">
        <w:rPr>
          <w:rFonts w:hint="eastAsia"/>
          <w:highlight w:val="yellow"/>
        </w:rPr>
        <w:t>III</w:t>
      </w:r>
      <w:r w:rsidRPr="00BF4061">
        <w:rPr>
          <w:rFonts w:hint="eastAsia"/>
          <w:highlight w:val="yellow"/>
        </w:rPr>
        <w:t>）预处理文档；（</w:t>
      </w:r>
      <w:r w:rsidRPr="00BF4061">
        <w:rPr>
          <w:rFonts w:hint="eastAsia"/>
          <w:highlight w:val="yellow"/>
        </w:rPr>
        <w:t>IV</w:t>
      </w:r>
      <w:r w:rsidRPr="00BF4061">
        <w:rPr>
          <w:rFonts w:hint="eastAsia"/>
          <w:highlight w:val="yellow"/>
        </w:rPr>
        <w:t>）重建跟踪链接；（</w:t>
      </w:r>
      <w:r w:rsidRPr="00BF4061">
        <w:rPr>
          <w:rFonts w:hint="eastAsia"/>
          <w:highlight w:val="yellow"/>
        </w:rPr>
        <w:t>V</w:t>
      </w:r>
      <w:r w:rsidRPr="00BF4061">
        <w:rPr>
          <w:rFonts w:hint="eastAsia"/>
          <w:highlight w:val="yellow"/>
        </w:rPr>
        <w:t>）选择相关的跟踪链接；（</w:t>
      </w:r>
      <w:r w:rsidRPr="00BF4061">
        <w:rPr>
          <w:rFonts w:hint="eastAsia"/>
          <w:highlight w:val="yellow"/>
        </w:rPr>
        <w:t>VI</w:t>
      </w:r>
      <w:r w:rsidRPr="00BF4061">
        <w:rPr>
          <w:rFonts w:hint="eastAsia"/>
          <w:highlight w:val="yellow"/>
        </w:rPr>
        <w:t>）可视化跟踪链接。使用</w:t>
      </w:r>
      <w:r w:rsidRPr="00BF4061">
        <w:rPr>
          <w:highlight w:val="yellow"/>
        </w:rPr>
        <w:t>LSI</w:t>
      </w:r>
      <w:r w:rsidRPr="00BF4061">
        <w:rPr>
          <w:rFonts w:hint="eastAsia"/>
          <w:highlight w:val="yellow"/>
        </w:rPr>
        <w:t>作为对比</w:t>
      </w:r>
      <w:r w:rsidRPr="00BF4061">
        <w:rPr>
          <w:highlight w:val="yellow"/>
        </w:rPr>
        <w:t>方法是为了说明</w:t>
      </w:r>
      <w:r w:rsidRPr="00BF4061">
        <w:rPr>
          <w:rFonts w:hint="eastAsia"/>
          <w:highlight w:val="yellow"/>
        </w:rPr>
        <w:t>使用</w:t>
      </w:r>
      <w:r w:rsidRPr="00BF4061">
        <w:rPr>
          <w:highlight w:val="yellow"/>
        </w:rPr>
        <w:t>文本语义相似度计算比</w:t>
      </w:r>
      <w:r w:rsidRPr="00BF4061">
        <w:rPr>
          <w:rFonts w:hint="eastAsia"/>
          <w:highlight w:val="yellow"/>
        </w:rPr>
        <w:t>使用</w:t>
      </w:r>
      <w:r w:rsidRPr="00BF4061">
        <w:rPr>
          <w:highlight w:val="yellow"/>
        </w:rPr>
        <w:t>基于统计的检索方式</w:t>
      </w:r>
      <w:r w:rsidRPr="00BF4061">
        <w:rPr>
          <w:rFonts w:hint="eastAsia"/>
          <w:highlight w:val="yellow"/>
        </w:rPr>
        <w:t>效果</w:t>
      </w:r>
      <w:r w:rsidRPr="00BF4061">
        <w:rPr>
          <w:highlight w:val="yellow"/>
        </w:rPr>
        <w:t>更好。</w:t>
      </w:r>
    </w:p>
    <w:p w14:paraId="75B357A8" w14:textId="77777777" w:rsidR="001626BD" w:rsidRPr="001626BD" w:rsidRDefault="001626BD" w:rsidP="00112A3D">
      <w:pPr>
        <w:pStyle w:val="a2"/>
        <w:ind w:firstLine="480"/>
      </w:pPr>
      <w:r w:rsidRPr="001626BD">
        <w:rPr>
          <w:rFonts w:hint="eastAsia"/>
        </w:rPr>
        <w:t>ENRL</w:t>
      </w:r>
      <w:r w:rsidRPr="001626BD">
        <w:rPr>
          <w:rFonts w:hint="eastAsia"/>
        </w:rPr>
        <w:t>（</w:t>
      </w:r>
      <w:r w:rsidRPr="001626BD">
        <w:rPr>
          <w:rFonts w:hint="eastAsia"/>
        </w:rPr>
        <w:t>Estimation of the Number of Remaining Links</w:t>
      </w:r>
      <w:r w:rsidRPr="001626BD">
        <w:t>）</w:t>
      </w:r>
      <w:r w:rsidRPr="001626BD">
        <w:rPr>
          <w:rFonts w:hint="eastAsia"/>
        </w:rPr>
        <w:t>方法</w:t>
      </w:r>
      <w:r w:rsidRPr="001626BD">
        <w:t>是论文</w:t>
      </w:r>
      <w:r w:rsidRPr="001626BD">
        <w:fldChar w:fldCharType="begin"/>
      </w:r>
      <w:r w:rsidRPr="001626BD">
        <w:instrText xml:space="preserve"> REF _Ref507193199 \r \h  \* MERGEFORMAT </w:instrText>
      </w:r>
      <w:r w:rsidRPr="001626BD">
        <w:fldChar w:fldCharType="separate"/>
      </w:r>
      <w:r w:rsidRPr="001626BD">
        <w:t>[17]</w:t>
      </w:r>
      <w:r w:rsidRPr="001626BD">
        <w:fldChar w:fldCharType="end"/>
      </w:r>
      <w:r w:rsidRPr="001626BD">
        <w:t>中</w:t>
      </w:r>
      <w:r w:rsidRPr="001626BD">
        <w:rPr>
          <w:rFonts w:hint="eastAsia"/>
        </w:rPr>
        <w:t>为了</w:t>
      </w:r>
      <w:r w:rsidRPr="001626BD">
        <w:t>预测需</w:t>
      </w:r>
      <w:r w:rsidRPr="001626BD">
        <w:lastRenderedPageBreak/>
        <w:t>求跟踪链接数量提出的模型</w:t>
      </w:r>
      <w:r w:rsidRPr="001626BD">
        <w:rPr>
          <w:rFonts w:hint="eastAsia"/>
        </w:rPr>
        <w:t>。该模型</w:t>
      </w:r>
      <w:r w:rsidRPr="001626BD">
        <w:t>结合了</w:t>
      </w:r>
      <w:r w:rsidRPr="001626BD">
        <w:t>NLP</w:t>
      </w:r>
      <w:r w:rsidRPr="001626BD">
        <w:t>方法</w:t>
      </w:r>
      <w:r w:rsidRPr="001626BD">
        <w:rPr>
          <w:rFonts w:hint="eastAsia"/>
        </w:rPr>
        <w:t>和</w:t>
      </w:r>
      <w:r w:rsidRPr="001626BD">
        <w:t>机器学习算法</w:t>
      </w:r>
      <w:r w:rsidRPr="001626BD">
        <w:rPr>
          <w:rFonts w:hint="eastAsia"/>
        </w:rPr>
        <w:t>，并且</w:t>
      </w:r>
      <w:r w:rsidRPr="001626BD">
        <w:t>为了</w:t>
      </w:r>
      <w:r w:rsidRPr="001626BD">
        <w:rPr>
          <w:rFonts w:hint="eastAsia"/>
        </w:rPr>
        <w:t>探寻</w:t>
      </w:r>
      <w:r w:rsidRPr="001626BD">
        <w:t>预测模型的精度，尝试了</w:t>
      </w:r>
      <w:r w:rsidRPr="001626BD">
        <w:rPr>
          <w:rFonts w:hint="eastAsia"/>
        </w:rPr>
        <w:t>12</w:t>
      </w:r>
      <w:r w:rsidRPr="001626BD">
        <w:rPr>
          <w:rFonts w:hint="eastAsia"/>
        </w:rPr>
        <w:t>种</w:t>
      </w:r>
      <w:r w:rsidRPr="001626BD">
        <w:t>NLP</w:t>
      </w:r>
      <w:r w:rsidRPr="001626BD">
        <w:t>方法和</w:t>
      </w:r>
      <w:r w:rsidRPr="001626BD">
        <w:t>4</w:t>
      </w:r>
      <w:r w:rsidRPr="001626BD">
        <w:rPr>
          <w:rFonts w:hint="eastAsia"/>
        </w:rPr>
        <w:t>个</w:t>
      </w:r>
      <w:r w:rsidRPr="001626BD">
        <w:t>机器学习算法的</w:t>
      </w:r>
      <w:r w:rsidRPr="001626BD">
        <w:rPr>
          <w:rFonts w:hint="eastAsia"/>
        </w:rPr>
        <w:t>组合</w:t>
      </w:r>
      <w:r w:rsidRPr="001626BD">
        <w:t>，最终给出了每个数据集在所有</w:t>
      </w:r>
      <w:r w:rsidRPr="001626BD">
        <w:rPr>
          <w:rFonts w:hint="eastAsia"/>
        </w:rPr>
        <w:t>组合上</w:t>
      </w:r>
      <w:r w:rsidRPr="001626BD">
        <w:t>的</w:t>
      </w:r>
      <w:r w:rsidRPr="001626BD">
        <w:rPr>
          <w:rFonts w:hint="eastAsia"/>
        </w:rPr>
        <w:t>结果</w:t>
      </w:r>
      <w:r w:rsidRPr="001626BD">
        <w:t>。</w:t>
      </w:r>
      <w:r w:rsidRPr="001626BD">
        <w:rPr>
          <w:rFonts w:hint="eastAsia"/>
        </w:rPr>
        <w:t>该</w:t>
      </w:r>
      <w:r w:rsidRPr="001626BD">
        <w:t>论文中</w:t>
      </w:r>
      <w:r w:rsidRPr="001626BD">
        <w:rPr>
          <w:rFonts w:hint="eastAsia"/>
        </w:rPr>
        <w:t>使用</w:t>
      </w:r>
      <w:r w:rsidRPr="001626BD">
        <w:t>了三组数据，其中两组</w:t>
      </w:r>
      <w:r w:rsidRPr="001626BD">
        <w:rPr>
          <w:rFonts w:hint="eastAsia"/>
        </w:rPr>
        <w:t>是本文</w:t>
      </w:r>
      <w:r w:rsidRPr="001626BD">
        <w:t>同样</w:t>
      </w:r>
      <w:r w:rsidRPr="001626BD">
        <w:rPr>
          <w:rFonts w:hint="eastAsia"/>
        </w:rPr>
        <w:t>使用</w:t>
      </w:r>
      <w:r w:rsidRPr="001626BD">
        <w:t>到的</w:t>
      </w:r>
      <w:r w:rsidRPr="001626BD">
        <w:rPr>
          <w:rFonts w:hint="eastAsia"/>
        </w:rPr>
        <w:t>eTOUR</w:t>
      </w:r>
      <w:r w:rsidRPr="001626BD">
        <w:t>和</w:t>
      </w:r>
      <w:r w:rsidRPr="001626BD">
        <w:t>EasyClinic</w:t>
      </w:r>
      <w:r w:rsidRPr="001626BD">
        <w:rPr>
          <w:rFonts w:hint="eastAsia"/>
        </w:rPr>
        <w:t>，</w:t>
      </w:r>
      <w:r w:rsidRPr="001626BD">
        <w:t>因此</w:t>
      </w:r>
      <w:r w:rsidRPr="001626BD">
        <w:rPr>
          <w:rFonts w:hint="eastAsia"/>
        </w:rPr>
        <w:t>本文使用</w:t>
      </w:r>
      <w:r w:rsidRPr="001626BD">
        <w:t>论文</w:t>
      </w:r>
      <w:r w:rsidRPr="001626BD">
        <w:fldChar w:fldCharType="begin"/>
      </w:r>
      <w:r w:rsidRPr="001626BD">
        <w:instrText xml:space="preserve"> REF _Ref507193199 \r \h  \* MERGEFORMAT </w:instrText>
      </w:r>
      <w:r w:rsidRPr="001626BD">
        <w:fldChar w:fldCharType="separate"/>
      </w:r>
      <w:r w:rsidRPr="001626BD">
        <w:t>[17]</w:t>
      </w:r>
      <w:r w:rsidRPr="001626BD">
        <w:fldChar w:fldCharType="end"/>
      </w:r>
      <w:r w:rsidRPr="001626BD">
        <w:t>中这两组数据最好的结果和</w:t>
      </w:r>
      <w:r w:rsidRPr="001626BD">
        <w:rPr>
          <w:rFonts w:hint="eastAsia"/>
        </w:rPr>
        <w:t>Tr-WELR</w:t>
      </w:r>
      <w:r w:rsidRPr="001626BD">
        <w:t>模型的结果对比</w:t>
      </w:r>
      <w:r w:rsidRPr="001626BD">
        <w:rPr>
          <w:rFonts w:hint="eastAsia"/>
        </w:rPr>
        <w:t>。</w:t>
      </w:r>
      <w:r w:rsidRPr="001626BD">
        <w:t>该</w:t>
      </w:r>
      <w:r w:rsidRPr="001626BD">
        <w:rPr>
          <w:rFonts w:hint="eastAsia"/>
        </w:rPr>
        <w:t>实验</w:t>
      </w:r>
      <w:r w:rsidRPr="001626BD">
        <w:t>的设置是为了</w:t>
      </w:r>
      <w:r w:rsidRPr="001626BD">
        <w:rPr>
          <w:rFonts w:hint="eastAsia"/>
        </w:rPr>
        <w:t>验证</w:t>
      </w:r>
      <w:r w:rsidRPr="001626BD">
        <w:t>提出的</w:t>
      </w:r>
      <w:r w:rsidRPr="001626BD">
        <w:t>Tr-WELR</w:t>
      </w:r>
      <w:r w:rsidRPr="001626BD">
        <w:rPr>
          <w:rFonts w:hint="eastAsia"/>
        </w:rPr>
        <w:t>模型</w:t>
      </w:r>
      <w:r w:rsidRPr="001626BD">
        <w:t>的</w:t>
      </w:r>
      <w:r w:rsidRPr="001626BD">
        <w:rPr>
          <w:rFonts w:hint="eastAsia"/>
        </w:rPr>
        <w:t>在软件</w:t>
      </w:r>
      <w:r w:rsidRPr="001626BD">
        <w:t>需求跟踪任务</w:t>
      </w:r>
      <w:r w:rsidRPr="001626BD">
        <w:rPr>
          <w:rFonts w:hint="eastAsia"/>
        </w:rPr>
        <w:t>上</w:t>
      </w:r>
      <w:r w:rsidRPr="001626BD">
        <w:t>具有更好的</w:t>
      </w:r>
      <w:r w:rsidRPr="001626BD">
        <w:rPr>
          <w:rFonts w:hint="eastAsia"/>
        </w:rPr>
        <w:t>效果</w:t>
      </w:r>
      <w:r w:rsidRPr="001626BD">
        <w:t>。</w:t>
      </w:r>
    </w:p>
    <w:p w14:paraId="0AB91E40" w14:textId="139F5118" w:rsidR="002F0D8F" w:rsidRPr="00715C80" w:rsidRDefault="002F0D8F" w:rsidP="00112A3D">
      <w:pPr>
        <w:pStyle w:val="a2"/>
        <w:ind w:firstLine="480"/>
      </w:pPr>
      <w:bookmarkStart w:id="95" w:name="_Toc403653815"/>
      <w:r w:rsidRPr="00715C80">
        <w:rPr>
          <w:rFonts w:hint="eastAsia"/>
        </w:rPr>
        <w:t>本论文</w:t>
      </w:r>
      <w:r w:rsidRPr="00715C80">
        <w:t>中</w:t>
      </w:r>
      <w:r w:rsidR="00D23176">
        <w:rPr>
          <w:rFonts w:hint="eastAsia"/>
        </w:rPr>
        <w:t>所有</w:t>
      </w:r>
      <w:r w:rsidRPr="00715C80">
        <w:rPr>
          <w:rFonts w:hint="eastAsia"/>
        </w:rPr>
        <w:t>实验</w:t>
      </w:r>
      <w:r w:rsidR="00D23176">
        <w:rPr>
          <w:rFonts w:hint="eastAsia"/>
        </w:rPr>
        <w:t>在</w:t>
      </w:r>
      <w:r w:rsidR="00D23176">
        <w:t>相同的实验环境下进行，</w:t>
      </w:r>
      <w:r w:rsidRPr="00715C80">
        <w:rPr>
          <w:rFonts w:hint="eastAsia"/>
        </w:rPr>
        <w:t>所用计算机</w:t>
      </w:r>
      <w:r w:rsidRPr="00715C80">
        <w:t>使用</w:t>
      </w:r>
      <w:r w:rsidRPr="00715C80">
        <w:rPr>
          <w:rFonts w:hint="eastAsia"/>
        </w:rPr>
        <w:t>八核英特尔</w:t>
      </w:r>
      <w:r w:rsidRPr="00715C80">
        <w:rPr>
          <w:rFonts w:hint="eastAsia"/>
        </w:rPr>
        <w:t>i7</w:t>
      </w:r>
      <w:r w:rsidRPr="00715C80">
        <w:rPr>
          <w:rFonts w:hint="eastAsia"/>
        </w:rPr>
        <w:t>处理器，内存为</w:t>
      </w:r>
      <w:r w:rsidRPr="00715C80">
        <w:rPr>
          <w:rFonts w:hint="eastAsia"/>
        </w:rPr>
        <w:t>8G</w:t>
      </w:r>
      <w:r w:rsidRPr="00715C80">
        <w:rPr>
          <w:rFonts w:hint="eastAsia"/>
        </w:rPr>
        <w:t>。</w:t>
      </w:r>
    </w:p>
    <w:p w14:paraId="7ACA37EA" w14:textId="77777777" w:rsidR="002F0D8F" w:rsidRPr="00715C80" w:rsidRDefault="002F0D8F" w:rsidP="00112A3D">
      <w:pPr>
        <w:pStyle w:val="a2"/>
        <w:ind w:firstLine="480"/>
      </w:pPr>
    </w:p>
    <w:p w14:paraId="3AD014D4" w14:textId="77777777" w:rsidR="002F0D8F" w:rsidRPr="00715C80" w:rsidRDefault="002F0D8F" w:rsidP="00112A3D">
      <w:pPr>
        <w:pStyle w:val="a2"/>
        <w:ind w:firstLine="480"/>
      </w:pPr>
    </w:p>
    <w:bookmarkEnd w:id="95"/>
    <w:p w14:paraId="5BBBD691" w14:textId="77777777" w:rsidR="002F0D8F" w:rsidRPr="00715C80" w:rsidRDefault="002F0D8F" w:rsidP="002F0D8F">
      <w:pPr>
        <w:pStyle w:val="21"/>
        <w:spacing w:before="156" w:after="156"/>
      </w:pPr>
      <w:r w:rsidRPr="00715C80">
        <w:rPr>
          <w:rFonts w:hint="eastAsia"/>
        </w:rPr>
        <w:t xml:space="preserve">  </w:t>
      </w:r>
      <w:bookmarkStart w:id="96" w:name="_Toc7289716"/>
      <w:r w:rsidRPr="00715C80">
        <w:rPr>
          <w:rFonts w:hint="eastAsia"/>
        </w:rPr>
        <w:t>算法评估标准</w:t>
      </w:r>
      <w:bookmarkEnd w:id="96"/>
    </w:p>
    <w:p w14:paraId="50235270" w14:textId="77777777" w:rsidR="002F0D8F" w:rsidRPr="00715C80" w:rsidRDefault="002F0D8F" w:rsidP="00112A3D">
      <w:pPr>
        <w:pStyle w:val="a2"/>
        <w:ind w:firstLine="480"/>
      </w:pPr>
      <w:r w:rsidRPr="00715C80">
        <w:rPr>
          <w:rFonts w:hint="eastAsia"/>
        </w:rPr>
        <w:t>为了精确、有效的对算法的性能进行比较。首先给出评估文本搜索领域算法性能的</w:t>
      </w:r>
      <w:r w:rsidRPr="00715C80">
        <w:rPr>
          <w:rFonts w:hint="eastAsia"/>
        </w:rPr>
        <w:t>3</w:t>
      </w:r>
      <w:r w:rsidRPr="00715C80">
        <w:rPr>
          <w:rFonts w:hint="eastAsia"/>
        </w:rPr>
        <w:t>个指标，分别是精确率、召回率和以及</w:t>
      </w:r>
      <w:r w:rsidRPr="00715C80">
        <w:rPr>
          <w:rFonts w:hint="eastAsia"/>
        </w:rPr>
        <w:t>F</w:t>
      </w:r>
      <w:r w:rsidRPr="00715C80">
        <w:rPr>
          <w:rFonts w:hint="eastAsia"/>
        </w:rPr>
        <w:t>测度。在描述模型性能评估指标之前，记：</w:t>
      </w:r>
      <w:r w:rsidRPr="00715C80">
        <w:rPr>
          <w:rFonts w:hint="eastAsia"/>
        </w:rPr>
        <w:t xml:space="preserve"> </w:t>
      </w:r>
    </w:p>
    <w:p w14:paraId="761E83C0" w14:textId="77777777" w:rsidR="002F0D8F" w:rsidRPr="00715C80" w:rsidRDefault="00AE69ED" w:rsidP="00112A3D">
      <w:pPr>
        <w:pStyle w:val="a2"/>
        <w:ind w:firstLine="480"/>
      </w:pPr>
      <m:oMath>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w:r w:rsidR="002F0D8F" w:rsidRPr="00715C80">
        <w:rPr>
          <w:rFonts w:hint="eastAsia"/>
        </w:rPr>
        <w:t>为</w:t>
      </w:r>
      <w:r w:rsidR="002F0D8F" w:rsidRPr="00715C80">
        <w:t>被检索</w:t>
      </w:r>
      <w:r w:rsidR="002F0D8F" w:rsidRPr="00715C80">
        <w:rPr>
          <w:rFonts w:hint="eastAsia"/>
        </w:rPr>
        <w:t>文本列表中与查询的文本确实有追溯关系的文本数量。</w:t>
      </w:r>
    </w:p>
    <w:p w14:paraId="0BB160A1" w14:textId="77777777" w:rsidR="002F0D8F" w:rsidRPr="00715C80" w:rsidRDefault="00AE69ED" w:rsidP="00112A3D">
      <w:pPr>
        <w:pStyle w:val="a2"/>
        <w:ind w:firstLine="480"/>
      </w:pPr>
      <m:oMath>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w:r w:rsidR="002F0D8F" w:rsidRPr="00715C80">
        <w:rPr>
          <w:rFonts w:hint="eastAsia"/>
        </w:rPr>
        <w:t>为</w:t>
      </w:r>
      <w:r w:rsidR="002F0D8F" w:rsidRPr="00715C80">
        <w:t>被检索</w:t>
      </w:r>
      <w:r w:rsidR="002F0D8F" w:rsidRPr="00715C80">
        <w:rPr>
          <w:rFonts w:hint="eastAsia"/>
        </w:rPr>
        <w:t>文本列表中通过算法与被查询的文本建立了追溯关系的文本的数量。</w:t>
      </w:r>
    </w:p>
    <w:p w14:paraId="2ED4A7FA" w14:textId="77777777" w:rsidR="002F0D8F" w:rsidRPr="00715C80" w:rsidRDefault="00AE69ED" w:rsidP="00112A3D">
      <w:pPr>
        <w:pStyle w:val="a2"/>
        <w:ind w:firstLine="480"/>
      </w:pPr>
      <m:oMath>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oMath>
      <w:r w:rsidR="002F0D8F" w:rsidRPr="00715C80">
        <w:t>为被检索文本列表中与查询的文本无追溯关系</w:t>
      </w:r>
      <w:r w:rsidR="002F0D8F" w:rsidRPr="00715C80">
        <w:rPr>
          <w:rFonts w:hint="eastAsia"/>
        </w:rPr>
        <w:t>，</w:t>
      </w:r>
      <w:r w:rsidR="002F0D8F" w:rsidRPr="00715C80">
        <w:t>却被算法错误的建立了追溯关系的文本数量</w:t>
      </w:r>
      <w:r w:rsidR="002F0D8F" w:rsidRPr="00715C80">
        <w:rPr>
          <w:rFonts w:hint="eastAsia"/>
        </w:rPr>
        <w:t>。</w:t>
      </w:r>
    </w:p>
    <w:p w14:paraId="2F3CF119" w14:textId="77777777" w:rsidR="002F0D8F" w:rsidRPr="00715C80" w:rsidRDefault="00AE69ED" w:rsidP="00112A3D">
      <w:pPr>
        <w:pStyle w:val="a2"/>
        <w:ind w:firstLine="480"/>
      </w:pPr>
      <m:oMath>
        <m:sSub>
          <m:sSubPr>
            <m:ctrlPr>
              <w:rPr>
                <w:rFonts w:ascii="Cambria Math" w:hAnsi="Cambria Math"/>
              </w:rPr>
            </m:ctrlPr>
          </m:sSubPr>
          <m:e>
            <m:r>
              <w:rPr>
                <w:rFonts w:ascii="Cambria Math" w:hAnsi="Cambria Math" w:cs="Cambria Math"/>
              </w:rPr>
              <m:t>N</m:t>
            </m:r>
          </m:e>
          <m:sub>
            <m:r>
              <w:rPr>
                <w:rFonts w:ascii="Cambria Math" w:hAnsi="Cambria Math" w:cs="Cambria Math"/>
              </w:rPr>
              <m:t>m</m:t>
            </m:r>
          </m:sub>
        </m:sSub>
      </m:oMath>
      <w:r w:rsidR="002F0D8F" w:rsidRPr="00715C80">
        <w:t>为被检索文本列表中与查询的文本有追溯关系</w:t>
      </w:r>
      <w:r w:rsidR="002F0D8F" w:rsidRPr="00715C80">
        <w:rPr>
          <w:rFonts w:hint="eastAsia"/>
        </w:rPr>
        <w:t>，</w:t>
      </w:r>
      <w:r w:rsidR="002F0D8F" w:rsidRPr="00715C80">
        <w:t>却未通过算法得到追溯关系的文本数量</w:t>
      </w:r>
    </w:p>
    <w:p w14:paraId="4FFA064D" w14:textId="77777777" w:rsidR="002F0D8F" w:rsidRPr="00715C80" w:rsidRDefault="002F0D8F" w:rsidP="00112A3D">
      <w:pPr>
        <w:pStyle w:val="a2"/>
        <w:ind w:firstLine="480"/>
      </w:pPr>
    </w:p>
    <w:p w14:paraId="45D096FB" w14:textId="77777777" w:rsidR="002F0D8F" w:rsidRPr="00715C80" w:rsidRDefault="002F0D8F" w:rsidP="00112A3D">
      <w:pPr>
        <w:pStyle w:val="a2"/>
        <w:ind w:firstLine="480"/>
      </w:pPr>
    </w:p>
    <w:p w14:paraId="6E3D014F" w14:textId="77777777" w:rsidR="002F0D8F" w:rsidRPr="00715C80" w:rsidRDefault="002F0D8F" w:rsidP="00112A3D">
      <w:pPr>
        <w:pStyle w:val="a2"/>
        <w:ind w:firstLine="480"/>
      </w:pPr>
      <w:r w:rsidRPr="00715C80">
        <w:rPr>
          <w:rFonts w:hint="eastAsia"/>
        </w:rPr>
        <w:t>精确率（</w:t>
      </w:r>
      <w:r w:rsidRPr="00715C80">
        <w:rPr>
          <w:rFonts w:hint="eastAsia"/>
        </w:rPr>
        <w:t>Precision</w:t>
      </w:r>
      <w:r w:rsidRPr="00715C80">
        <w:rPr>
          <w:rFonts w:hint="eastAsia"/>
        </w:rPr>
        <w:t>）：被检索的文本列表中通过算法确定了正确追溯关系的文本数量与通过算法建立了追溯关系的文本数量的比，可以被表示为</w:t>
      </w:r>
    </w:p>
    <w:p w14:paraId="356823A5" w14:textId="77777777" w:rsidR="002F0D8F" w:rsidRPr="00715C80" w:rsidRDefault="002F0D8F" w:rsidP="00112A3D">
      <w:pPr>
        <w:pStyle w:val="a2"/>
        <w:ind w:firstLine="480"/>
      </w:pPr>
      <m:oMathPara>
        <m:oMath>
          <m:r>
            <m:rPr>
              <m:sty m:val="p"/>
            </m:rPr>
            <w:rPr>
              <w:rFonts w:ascii="Cambria Math" w:hAnsi="Cambria Math"/>
            </w:rPr>
            <m:t>PRE=(</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oMath>
      </m:oMathPara>
    </w:p>
    <w:p w14:paraId="772C32CD" w14:textId="77777777" w:rsidR="002F0D8F" w:rsidRPr="00715C80" w:rsidRDefault="002F0D8F" w:rsidP="00112A3D">
      <w:pPr>
        <w:pStyle w:val="a2"/>
        <w:ind w:firstLine="480"/>
      </w:pPr>
    </w:p>
    <w:p w14:paraId="75A5D5B6" w14:textId="13029F03" w:rsidR="002F0D8F" w:rsidRPr="00715C80" w:rsidRDefault="002F0D8F" w:rsidP="00112A3D">
      <w:pPr>
        <w:pStyle w:val="a2"/>
        <w:ind w:firstLine="480"/>
      </w:pPr>
      <w:r w:rsidRPr="00715C80">
        <w:rPr>
          <w:rFonts w:hint="eastAsia"/>
        </w:rPr>
        <w:t>召回率（</w:t>
      </w:r>
      <w:r w:rsidRPr="00715C80">
        <w:rPr>
          <w:rFonts w:hint="eastAsia"/>
        </w:rPr>
        <w:t>Recall</w:t>
      </w:r>
      <w:r w:rsidRPr="00715C80">
        <w:rPr>
          <w:rFonts w:hint="eastAsia"/>
        </w:rPr>
        <w:t>）：被检索的文本列表中通过算法确定了正确追溯关系的文本数量与列表中确实存在追溯关系的文本数量之比，可被表示为：</w:t>
      </w:r>
    </w:p>
    <w:p w14:paraId="76048F0A" w14:textId="6734520F" w:rsidR="002F0D8F" w:rsidRPr="00715C80" w:rsidRDefault="002F0D8F" w:rsidP="00112A3D">
      <w:pPr>
        <w:pStyle w:val="a2"/>
        <w:ind w:firstLine="480"/>
        <w:jc w:val="center"/>
      </w:pPr>
      <m:oMathPara>
        <m:oMath>
          <m:r>
            <m:rPr>
              <m:sty m:val="p"/>
            </m:rPr>
            <w:rPr>
              <w:rFonts w:ascii="Cambria Math" w:hAnsi="Cambria Math" w:hint="eastAsia"/>
            </w:rPr>
            <m:t>REC</m:t>
          </m:r>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c</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w</m:t>
              </m:r>
            </m:sub>
          </m:sSub>
          <m:r>
            <m:rPr>
              <m:sty m:val="p"/>
            </m:rPr>
            <w:rPr>
              <w:rFonts w:ascii="Cambria Math" w:hAnsi="Cambria Math"/>
            </w:rPr>
            <m:t>)/</m:t>
          </m:r>
          <m:sSub>
            <m:sSubPr>
              <m:ctrlPr>
                <w:rPr>
                  <w:rFonts w:ascii="Cambria Math" w:hAnsi="Cambria Math"/>
                </w:rPr>
              </m:ctrlPr>
            </m:sSubPr>
            <m:e>
              <m:r>
                <w:rPr>
                  <w:rFonts w:ascii="Cambria Math" w:hAnsi="Cambria Math" w:cs="Cambria Math"/>
                </w:rPr>
                <m:t>N</m:t>
              </m:r>
            </m:e>
            <m:sub>
              <m:r>
                <w:rPr>
                  <w:rFonts w:ascii="Cambria Math" w:hAnsi="Cambria Math" w:cs="Cambria Math"/>
                </w:rPr>
                <m:t>e</m:t>
              </m:r>
            </m:sub>
          </m:sSub>
        </m:oMath>
      </m:oMathPara>
    </w:p>
    <w:p w14:paraId="27F07070" w14:textId="77777777" w:rsidR="002F0D8F" w:rsidRPr="00715C80" w:rsidRDefault="002F0D8F" w:rsidP="00112A3D">
      <w:pPr>
        <w:pStyle w:val="a2"/>
        <w:ind w:firstLine="480"/>
      </w:pPr>
    </w:p>
    <w:p w14:paraId="4E1651A0" w14:textId="77777777" w:rsidR="002F0D8F" w:rsidRPr="00715C80" w:rsidRDefault="002F0D8F" w:rsidP="00112A3D">
      <w:pPr>
        <w:pStyle w:val="a2"/>
        <w:ind w:firstLine="480"/>
      </w:pPr>
      <w:r w:rsidRPr="00500F11">
        <w:rPr>
          <w:rFonts w:hint="eastAsia"/>
        </w:rPr>
        <w:lastRenderedPageBreak/>
        <w:t>F</w:t>
      </w:r>
      <w:r w:rsidRPr="00500F11">
        <w:rPr>
          <w:rFonts w:hint="eastAsia"/>
        </w:rPr>
        <w:t>测度（</w:t>
      </w:r>
      <w:r w:rsidRPr="00500F11">
        <w:rPr>
          <w:rFonts w:hint="eastAsia"/>
        </w:rPr>
        <w:t>F-measure</w:t>
      </w:r>
      <w:r w:rsidRPr="00500F11">
        <w:rPr>
          <w:rFonts w:hint="eastAsia"/>
        </w:rPr>
        <w:t>）</w:t>
      </w:r>
      <w:r w:rsidRPr="00500F11">
        <w:rPr>
          <w:rFonts w:hint="eastAsia"/>
        </w:rPr>
        <w:t>:</w:t>
      </w:r>
      <w:r w:rsidRPr="00715C80">
        <w:rPr>
          <w:rFonts w:hint="eastAsia"/>
        </w:rPr>
        <w:t>精确率和召回率越高，说明算法的效果越好，但是精确率和召回率之间是存在着相互影响的，为了提高精确率，召回率可能会降低；当召回率变高时，精确率可能会变低。</w:t>
      </w:r>
      <w:r w:rsidRPr="00715C80">
        <w:rPr>
          <w:rFonts w:hint="eastAsia"/>
        </w:rPr>
        <w:t>F</w:t>
      </w:r>
      <w:r w:rsidRPr="00715C80">
        <w:rPr>
          <w:rFonts w:hint="eastAsia"/>
        </w:rPr>
        <w:t>测度能够综合考虑精确率和召回率，用来表示</w:t>
      </w:r>
      <w:r w:rsidRPr="00715C80">
        <w:t>精确率</w:t>
      </w:r>
      <w:r w:rsidRPr="00715C80">
        <w:rPr>
          <w:rFonts w:hint="eastAsia"/>
        </w:rPr>
        <w:t>与</w:t>
      </w:r>
      <w:r w:rsidRPr="00715C80">
        <w:t>召回率</w:t>
      </w:r>
      <w:r w:rsidRPr="00715C80">
        <w:rPr>
          <w:rFonts w:hint="eastAsia"/>
        </w:rPr>
        <w:t>的调和平均值，</w:t>
      </w:r>
      <w:r w:rsidRPr="00715C80">
        <w:rPr>
          <w:rFonts w:hint="eastAsia"/>
        </w:rPr>
        <w:t>F</w:t>
      </w:r>
      <w:r w:rsidRPr="00715C80">
        <w:rPr>
          <w:rFonts w:hint="eastAsia"/>
        </w:rPr>
        <w:t>测度值越高，代表算法综合考虑精确率和召回率后的效果越好。</w:t>
      </w:r>
    </w:p>
    <w:p w14:paraId="49465844" w14:textId="0BBCF041" w:rsidR="002F0D8F" w:rsidRPr="00715C80" w:rsidRDefault="002F0D8F" w:rsidP="00112A3D">
      <w:pPr>
        <w:pStyle w:val="a2"/>
        <w:ind w:firstLine="480"/>
        <w:jc w:val="center"/>
      </w:pPr>
      <m:oMath>
        <m: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m:t>
            </m:r>
            <m:r>
              <m:rPr>
                <m:sty m:val="p"/>
              </m:rPr>
              <w:rPr>
                <w:rFonts w:ascii="Cambria Math" w:hAnsi="Cambria Math"/>
              </w:rPr>
              <m:t>×</m:t>
            </m:r>
            <m:r>
              <w:rPr>
                <w:rFonts w:ascii="Cambria Math" w:hAnsi="Cambria Math"/>
              </w:rPr>
              <m:t>REC</m:t>
            </m:r>
          </m:num>
          <m:den>
            <m:r>
              <w:rPr>
                <w:rFonts w:ascii="Cambria Math" w:hAnsi="Cambria Math"/>
              </w:rPr>
              <m:t>PRE</m:t>
            </m:r>
            <m:r>
              <m:rPr>
                <m:sty m:val="p"/>
              </m:rPr>
              <w:rPr>
                <w:rFonts w:ascii="Cambria Math" w:hAnsi="Cambria Math"/>
              </w:rPr>
              <m:t>+</m:t>
            </m:r>
            <m:r>
              <w:rPr>
                <w:rFonts w:ascii="Cambria Math" w:hAnsi="Cambria Math"/>
              </w:rPr>
              <m:t>REC</m:t>
            </m:r>
          </m:den>
        </m:f>
      </m:oMath>
      <w:r w:rsidRPr="00715C80">
        <w:tab/>
        <w:t>(4.3)</w:t>
      </w:r>
    </w:p>
    <w:p w14:paraId="651B27FC" w14:textId="12165948" w:rsidR="00BC16C4" w:rsidRPr="00F136C9" w:rsidRDefault="002F0D8F" w:rsidP="00BC16C4">
      <w:pPr>
        <w:pStyle w:val="a2"/>
        <w:ind w:firstLine="480"/>
      </w:pPr>
      <w:r w:rsidRPr="00715C80">
        <w:tab/>
      </w:r>
      <w:r w:rsidR="00BC16C4" w:rsidRPr="00F136C9">
        <w:rPr>
          <w:rFonts w:hint="eastAsia"/>
        </w:rPr>
        <w:t>平均准确率（</w:t>
      </w:r>
      <w:r w:rsidR="00BC16C4" w:rsidRPr="00F136C9">
        <w:rPr>
          <w:rFonts w:hint="eastAsia"/>
        </w:rPr>
        <w:t>Average Precision</w:t>
      </w:r>
      <w:r w:rsidR="00BC16C4" w:rsidRPr="00F136C9">
        <w:rPr>
          <w:rFonts w:hint="eastAsia"/>
        </w:rPr>
        <w:t>）是</w:t>
      </w:r>
      <w:r w:rsidR="00625B8A" w:rsidRPr="00F136C9">
        <w:rPr>
          <w:rFonts w:hint="eastAsia"/>
        </w:rPr>
        <w:t>针对</w:t>
      </w:r>
      <w:r w:rsidR="00BC16C4" w:rsidRPr="00F136C9">
        <w:rPr>
          <w:rFonts w:hint="eastAsia"/>
        </w:rPr>
        <w:t>单个查询</w:t>
      </w:r>
      <w:r w:rsidR="00625B8A" w:rsidRPr="00F136C9">
        <w:rPr>
          <w:rFonts w:hint="eastAsia"/>
        </w:rPr>
        <w:t>的各个</w:t>
      </w:r>
      <w:r w:rsidR="00625B8A" w:rsidRPr="00F136C9">
        <w:t>结果</w:t>
      </w:r>
      <w:r w:rsidR="00625B8A" w:rsidRPr="00F136C9">
        <w:rPr>
          <w:rFonts w:hint="eastAsia"/>
        </w:rPr>
        <w:t>而言的，即</w:t>
      </w:r>
      <w:r w:rsidR="00BC16C4" w:rsidRPr="00F136C9">
        <w:rPr>
          <w:rFonts w:hint="eastAsia"/>
        </w:rPr>
        <w:t>对单个查询</w:t>
      </w:r>
      <w:r w:rsidR="00625B8A" w:rsidRPr="00F136C9">
        <w:rPr>
          <w:rFonts w:hint="eastAsia"/>
        </w:rPr>
        <w:t>中的</w:t>
      </w:r>
      <w:r w:rsidR="00BC16C4" w:rsidRPr="00F136C9">
        <w:rPr>
          <w:rFonts w:hint="eastAsia"/>
        </w:rPr>
        <w:t>结果集</w:t>
      </w:r>
      <w:r w:rsidR="00625B8A" w:rsidRPr="00F136C9">
        <w:rPr>
          <w:rFonts w:hint="eastAsia"/>
        </w:rPr>
        <w:t>，对各</w:t>
      </w:r>
      <w:r w:rsidR="00625B8A" w:rsidRPr="00F136C9">
        <w:t>个结果</w:t>
      </w:r>
      <w:r w:rsidR="00625B8A" w:rsidRPr="00F136C9">
        <w:rPr>
          <w:rFonts w:hint="eastAsia"/>
        </w:rPr>
        <w:t>的</w:t>
      </w:r>
      <w:r w:rsidR="00BC16C4" w:rsidRPr="00F136C9">
        <w:rPr>
          <w:rFonts w:hint="eastAsia"/>
        </w:rPr>
        <w:t>准</w:t>
      </w:r>
      <w:r w:rsidR="00625B8A" w:rsidRPr="00F136C9">
        <w:rPr>
          <w:rFonts w:hint="eastAsia"/>
        </w:rPr>
        <w:t>确率求</w:t>
      </w:r>
      <w:r w:rsidR="00BC16C4" w:rsidRPr="00F136C9">
        <w:rPr>
          <w:rFonts w:hint="eastAsia"/>
        </w:rPr>
        <w:t>平均值。</w:t>
      </w:r>
    </w:p>
    <w:p w14:paraId="5DD9CCE1" w14:textId="77777777" w:rsidR="00BC16C4" w:rsidRPr="00F136C9" w:rsidRDefault="00BC16C4" w:rsidP="00BC16C4">
      <w:pPr>
        <w:pStyle w:val="a2"/>
        <w:tabs>
          <w:tab w:val="center" w:pos="4536"/>
          <w:tab w:val="right" w:pos="9071"/>
        </w:tabs>
        <w:ind w:firstLine="480"/>
      </w:pPr>
      <w:r w:rsidRPr="00F136C9">
        <w:tab/>
      </w:r>
      <m:oMath>
        <m:r>
          <w:rPr>
            <w:rFonts w:ascii="Cambria Math" w:hAnsi="Cambria Math"/>
          </w:rPr>
          <m:t>AP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w:rPr>
                    <w:rFonts w:ascii="Cambria Math" w:hAnsi="Cambria Math"/>
                  </w:rPr>
                  <m:t>i</m:t>
                </m:r>
              </m:num>
              <m:den>
                <m:sSub>
                  <m:sSubPr>
                    <m:ctrlPr>
                      <w:rPr>
                        <w:rFonts w:ascii="Cambria Math" w:hAnsi="Cambria Math"/>
                      </w:rPr>
                    </m:ctrlPr>
                  </m:sSubPr>
                  <m:e>
                    <m:r>
                      <w:rPr>
                        <w:rFonts w:ascii="Cambria Math" w:hAnsi="Cambria Math"/>
                      </w:rPr>
                      <m:t>rank</m:t>
                    </m:r>
                  </m:e>
                  <m:sub>
                    <m:r>
                      <w:rPr>
                        <w:rFonts w:ascii="Cambria Math" w:hAnsi="Cambria Math"/>
                      </w:rPr>
                      <m:t>i</m:t>
                    </m:r>
                  </m:sub>
                </m:sSub>
              </m:den>
            </m:f>
          </m:e>
        </m:nary>
      </m:oMath>
      <w:r w:rsidRPr="00F136C9">
        <w:tab/>
        <w:t>(4.4)</w:t>
      </w:r>
    </w:p>
    <w:p w14:paraId="0795C7E2" w14:textId="2BF22C0F" w:rsidR="00BC16C4" w:rsidRPr="002E45CE" w:rsidRDefault="002E45CE" w:rsidP="00BC16C4">
      <w:pPr>
        <w:pStyle w:val="a2"/>
        <w:ind w:firstLine="482"/>
      </w:pPr>
      <w:r w:rsidRPr="002E45CE">
        <w:rPr>
          <w:rFonts w:hint="eastAsia"/>
          <w:b/>
        </w:rPr>
        <w:t>MAP</w:t>
      </w:r>
      <w:r w:rsidRPr="002E45CE">
        <w:rPr>
          <w:rFonts w:hint="eastAsia"/>
          <w:b/>
        </w:rPr>
        <w:t>（</w:t>
      </w:r>
      <w:r>
        <w:rPr>
          <w:rFonts w:ascii="Arial" w:hAnsi="Arial" w:cs="Arial"/>
          <w:color w:val="666666"/>
          <w:sz w:val="21"/>
          <w:szCs w:val="21"/>
          <w:shd w:val="clear" w:color="auto" w:fill="F7F8FA"/>
        </w:rPr>
        <w:t>平均精度</w:t>
      </w:r>
      <w:r>
        <w:rPr>
          <w:rFonts w:ascii="Arial" w:hAnsi="Arial" w:cs="Arial" w:hint="eastAsia"/>
          <w:color w:val="666666"/>
          <w:sz w:val="21"/>
          <w:szCs w:val="21"/>
          <w:shd w:val="clear" w:color="auto" w:fill="F7F8FA"/>
        </w:rPr>
        <w:t>，</w:t>
      </w:r>
      <w:r w:rsidRPr="002E45CE">
        <w:rPr>
          <w:rFonts w:hint="eastAsia"/>
          <w:b/>
        </w:rPr>
        <w:t>Mean Average Precision</w:t>
      </w:r>
      <w:r w:rsidRPr="002E45CE">
        <w:rPr>
          <w:rFonts w:hint="eastAsia"/>
          <w:b/>
        </w:rPr>
        <w:t>）</w:t>
      </w:r>
      <w:r w:rsidR="00A70F2F" w:rsidRPr="00A70F2F">
        <w:rPr>
          <w:rFonts w:hint="eastAsia"/>
        </w:rPr>
        <w:t>是</w:t>
      </w:r>
      <w:r w:rsidR="00625B8A" w:rsidRPr="00A70F2F">
        <w:rPr>
          <w:rFonts w:hint="eastAsia"/>
        </w:rPr>
        <w:t>多个查询</w:t>
      </w:r>
      <w:r w:rsidR="00BC16C4" w:rsidRPr="00A70F2F">
        <w:rPr>
          <w:rFonts w:hint="eastAsia"/>
        </w:rPr>
        <w:t>的平均准确率，是</w:t>
      </w:r>
      <w:r w:rsidR="00BC16C4" w:rsidRPr="00A70F2F">
        <w:t>对</w:t>
      </w:r>
      <w:r w:rsidR="00A70F2F" w:rsidRPr="00A70F2F">
        <w:rPr>
          <w:rFonts w:hint="eastAsia"/>
        </w:rPr>
        <w:t>单个</w:t>
      </w:r>
      <w:r w:rsidR="00BC16C4" w:rsidRPr="00A70F2F">
        <w:rPr>
          <w:rFonts w:hint="eastAsia"/>
        </w:rPr>
        <w:t>查询的平均准确率（</w:t>
      </w:r>
      <w:r w:rsidR="00BC16C4" w:rsidRPr="00A70F2F">
        <w:rPr>
          <w:rFonts w:hint="eastAsia"/>
        </w:rPr>
        <w:t>Average</w:t>
      </w:r>
      <w:r w:rsidR="00BC16C4" w:rsidRPr="00A70F2F">
        <w:t xml:space="preserve"> Precision</w:t>
      </w:r>
      <w:r w:rsidR="00BC16C4" w:rsidRPr="00A70F2F">
        <w:t>）</w:t>
      </w:r>
      <w:r w:rsidR="00625B8A" w:rsidRPr="00A70F2F">
        <w:rPr>
          <w:rFonts w:hint="eastAsia"/>
        </w:rPr>
        <w:t>再求</w:t>
      </w:r>
      <w:r w:rsidR="00BC16C4" w:rsidRPr="00A70F2F">
        <w:t>平均值</w:t>
      </w:r>
      <w:r w:rsidR="00BC16C4" w:rsidRPr="002E45CE">
        <w:rPr>
          <w:rFonts w:hint="eastAsia"/>
        </w:rPr>
        <w:t>。</w:t>
      </w:r>
      <w:r w:rsidR="00625B8A" w:rsidRPr="002E45CE">
        <w:rPr>
          <w:rFonts w:hint="eastAsia"/>
        </w:rPr>
        <w:t>例如</w:t>
      </w:r>
      <w:r w:rsidR="00BC16C4" w:rsidRPr="002E45CE">
        <w:rPr>
          <w:rFonts w:hint="eastAsia"/>
        </w:rPr>
        <w:t>：</w:t>
      </w:r>
      <w:r w:rsidR="00A70F2F" w:rsidRPr="002E45CE">
        <w:rPr>
          <w:rFonts w:hint="eastAsia"/>
        </w:rPr>
        <w:t>对于</w:t>
      </w:r>
      <w:r w:rsidR="00BC16C4" w:rsidRPr="002E45CE">
        <w:rPr>
          <w:rFonts w:hint="eastAsia"/>
        </w:rPr>
        <w:t>软件数据集</w:t>
      </w:r>
      <w:r w:rsidR="00A70F2F" w:rsidRPr="002E45CE">
        <w:rPr>
          <w:rFonts w:hint="eastAsia"/>
        </w:rPr>
        <w:t>的两个需求</w:t>
      </w:r>
      <w:r w:rsidR="00A70F2F" w:rsidRPr="002E45CE">
        <w:t>R1</w:t>
      </w:r>
      <w:r w:rsidR="00BC16C4" w:rsidRPr="002E45CE">
        <w:rPr>
          <w:rFonts w:hint="eastAsia"/>
        </w:rPr>
        <w:t>和</w:t>
      </w:r>
      <w:r w:rsidR="00A70F2F" w:rsidRPr="002E45CE">
        <w:rPr>
          <w:rFonts w:hint="eastAsia"/>
        </w:rPr>
        <w:t>R2</w:t>
      </w:r>
      <w:r w:rsidR="00BC16C4" w:rsidRPr="002E45CE">
        <w:rPr>
          <w:rFonts w:hint="eastAsia"/>
        </w:rPr>
        <w:t>，</w:t>
      </w:r>
      <w:r w:rsidR="00A70F2F" w:rsidRPr="002E45CE">
        <w:rPr>
          <w:rFonts w:hint="eastAsia"/>
        </w:rPr>
        <w:t>其</w:t>
      </w:r>
      <w:r w:rsidR="00BC16C4" w:rsidRPr="002E45CE">
        <w:rPr>
          <w:rFonts w:hint="eastAsia"/>
        </w:rPr>
        <w:t>对应的</w:t>
      </w:r>
      <w:r w:rsidR="00122D0C" w:rsidRPr="002E45CE">
        <w:rPr>
          <w:rFonts w:hint="eastAsia"/>
        </w:rPr>
        <w:t>查询</w:t>
      </w:r>
      <w:r w:rsidR="00BC16C4" w:rsidRPr="002E45CE">
        <w:rPr>
          <w:rFonts w:hint="eastAsia"/>
        </w:rPr>
        <w:t>结果列表分别有</w:t>
      </w:r>
      <w:r w:rsidR="00A70F2F" w:rsidRPr="002E45CE">
        <w:t>4</w:t>
      </w:r>
      <w:r w:rsidR="00BC16C4" w:rsidRPr="002E45CE">
        <w:rPr>
          <w:rFonts w:hint="eastAsia"/>
        </w:rPr>
        <w:t>个和</w:t>
      </w:r>
      <w:r w:rsidR="00A70F2F" w:rsidRPr="002E45CE">
        <w:t>5</w:t>
      </w:r>
      <w:r w:rsidR="00BC16C4" w:rsidRPr="002E45CE">
        <w:rPr>
          <w:rFonts w:hint="eastAsia"/>
        </w:rPr>
        <w:t>个文档。与需求</w:t>
      </w:r>
      <w:r w:rsidR="00122D0C" w:rsidRPr="002E45CE">
        <w:t>R</w:t>
      </w:r>
      <w:r w:rsidR="00BC16C4" w:rsidRPr="002E45CE">
        <w:rPr>
          <w:rFonts w:hint="eastAsia"/>
        </w:rPr>
        <w:t>1</w:t>
      </w:r>
      <w:r w:rsidR="00BC16C4" w:rsidRPr="002E45CE">
        <w:rPr>
          <w:rFonts w:hint="eastAsia"/>
        </w:rPr>
        <w:t>相关的文档在</w:t>
      </w:r>
      <w:r w:rsidR="00BC16C4" w:rsidRPr="002E45CE">
        <w:t>结果列表中</w:t>
      </w:r>
      <w:r w:rsidR="00BC16C4" w:rsidRPr="002E45CE">
        <w:rPr>
          <w:rFonts w:hint="eastAsia"/>
        </w:rPr>
        <w:t>的排名为</w:t>
      </w:r>
      <w:r w:rsidR="00BC16C4" w:rsidRPr="002E45CE">
        <w:rPr>
          <w:rFonts w:hint="eastAsia"/>
        </w:rPr>
        <w:t>1</w:t>
      </w:r>
      <w:r w:rsidR="00BC16C4" w:rsidRPr="002E45CE">
        <w:rPr>
          <w:rFonts w:hint="eastAsia"/>
        </w:rPr>
        <w:t>、</w:t>
      </w:r>
      <w:r w:rsidR="00122D0C" w:rsidRPr="002E45CE">
        <w:t>3</w:t>
      </w:r>
      <w:r w:rsidR="00BC16C4" w:rsidRPr="002E45CE">
        <w:rPr>
          <w:rFonts w:hint="eastAsia"/>
        </w:rPr>
        <w:t>、</w:t>
      </w:r>
      <w:r w:rsidR="00BC16C4" w:rsidRPr="002E45CE">
        <w:rPr>
          <w:rFonts w:hint="eastAsia"/>
        </w:rPr>
        <w:t>4</w:t>
      </w:r>
      <w:r w:rsidR="00BC16C4" w:rsidRPr="002E45CE">
        <w:rPr>
          <w:rFonts w:hint="eastAsia"/>
        </w:rPr>
        <w:t>、</w:t>
      </w:r>
      <w:r w:rsidR="00122D0C" w:rsidRPr="002E45CE">
        <w:t>6</w:t>
      </w:r>
      <w:r w:rsidR="00BC16C4" w:rsidRPr="002E45CE">
        <w:rPr>
          <w:rFonts w:hint="eastAsia"/>
        </w:rPr>
        <w:t>，与需求</w:t>
      </w:r>
      <w:r w:rsidR="00122D0C" w:rsidRPr="002E45CE">
        <w:t>R</w:t>
      </w:r>
      <w:r w:rsidR="00BC16C4" w:rsidRPr="002E45CE">
        <w:rPr>
          <w:rFonts w:hint="eastAsia"/>
        </w:rPr>
        <w:t>2</w:t>
      </w:r>
      <w:r w:rsidR="00BC16C4" w:rsidRPr="002E45CE">
        <w:rPr>
          <w:rFonts w:hint="eastAsia"/>
        </w:rPr>
        <w:t>相关的文档在</w:t>
      </w:r>
      <w:r w:rsidR="00BC16C4" w:rsidRPr="002E45CE">
        <w:t>结果列表中</w:t>
      </w:r>
      <w:r w:rsidR="00BC16C4" w:rsidRPr="002E45CE">
        <w:rPr>
          <w:rFonts w:hint="eastAsia"/>
        </w:rPr>
        <w:t>的排名为</w:t>
      </w:r>
      <w:r w:rsidR="00BC16C4" w:rsidRPr="002E45CE">
        <w:rPr>
          <w:rFonts w:hint="eastAsia"/>
        </w:rPr>
        <w:t>1</w:t>
      </w:r>
      <w:r w:rsidR="00BC16C4" w:rsidRPr="002E45CE">
        <w:rPr>
          <w:rFonts w:hint="eastAsia"/>
        </w:rPr>
        <w:t>、</w:t>
      </w:r>
      <w:r w:rsidR="00BC16C4" w:rsidRPr="002E45CE">
        <w:rPr>
          <w:rFonts w:hint="eastAsia"/>
        </w:rPr>
        <w:t>3</w:t>
      </w:r>
      <w:r w:rsidR="00BC16C4" w:rsidRPr="002E45CE">
        <w:rPr>
          <w:rFonts w:hint="eastAsia"/>
        </w:rPr>
        <w:t>、</w:t>
      </w:r>
      <w:r w:rsidR="00122D0C" w:rsidRPr="002E45CE">
        <w:t>4</w:t>
      </w:r>
      <w:r w:rsidR="00BC16C4" w:rsidRPr="002E45CE">
        <w:rPr>
          <w:rFonts w:hint="eastAsia"/>
        </w:rPr>
        <w:t>，则</w:t>
      </w:r>
      <w:r w:rsidR="00122D0C" w:rsidRPr="002E45CE">
        <w:rPr>
          <w:rFonts w:hint="eastAsia"/>
        </w:rPr>
        <w:t>对</w:t>
      </w:r>
      <w:r w:rsidR="00BC16C4" w:rsidRPr="002E45CE">
        <w:rPr>
          <w:rFonts w:hint="eastAsia"/>
        </w:rPr>
        <w:t>需求</w:t>
      </w:r>
      <w:r w:rsidR="00122D0C" w:rsidRPr="002E45CE">
        <w:t>R</w:t>
      </w:r>
      <w:r w:rsidR="00BC16C4" w:rsidRPr="002E45CE">
        <w:rPr>
          <w:rFonts w:hint="eastAsia"/>
        </w:rPr>
        <w:t>1</w:t>
      </w:r>
      <w:r w:rsidR="00122D0C" w:rsidRPr="002E45CE">
        <w:t>,</w:t>
      </w:r>
      <w:r w:rsidR="00122D0C" w:rsidRPr="002E45CE">
        <w:rPr>
          <w:rFonts w:hint="eastAsia"/>
        </w:rPr>
        <w:t>查询</w:t>
      </w:r>
      <w:r w:rsidR="00BC16C4" w:rsidRPr="002E45CE">
        <w:rPr>
          <w:rFonts w:hint="eastAsia"/>
        </w:rPr>
        <w:t>的平均准确率为（</w:t>
      </w:r>
      <w:r w:rsidR="00BC16C4" w:rsidRPr="002E45CE">
        <w:rPr>
          <w:rFonts w:hint="eastAsia"/>
        </w:rPr>
        <w:t xml:space="preserve">1/1 + </w:t>
      </w:r>
      <w:r w:rsidR="00122D0C" w:rsidRPr="002E45CE">
        <w:t>2</w:t>
      </w:r>
      <w:r w:rsidR="00BC16C4" w:rsidRPr="002E45CE">
        <w:rPr>
          <w:rFonts w:hint="eastAsia"/>
        </w:rPr>
        <w:t>/</w:t>
      </w:r>
      <w:r w:rsidR="00122D0C" w:rsidRPr="002E45CE">
        <w:t>3</w:t>
      </w:r>
      <w:r w:rsidR="00BC16C4" w:rsidRPr="002E45CE">
        <w:rPr>
          <w:rFonts w:hint="eastAsia"/>
        </w:rPr>
        <w:t>+ 3/4 + 4/</w:t>
      </w:r>
      <w:r w:rsidR="00122D0C" w:rsidRPr="002E45CE">
        <w:t>6</w:t>
      </w:r>
      <w:r w:rsidR="00BC16C4" w:rsidRPr="002E45CE">
        <w:rPr>
          <w:rFonts w:hint="eastAsia"/>
        </w:rPr>
        <w:t>）</w:t>
      </w:r>
      <w:r w:rsidR="00BC16C4" w:rsidRPr="002E45CE">
        <w:rPr>
          <w:rFonts w:hint="eastAsia"/>
        </w:rPr>
        <w:t>/ 4</w:t>
      </w:r>
      <w:r w:rsidR="00122D0C" w:rsidRPr="002E45CE">
        <w:rPr>
          <w:rFonts w:cs="Times New Roman"/>
        </w:rPr>
        <w:t>≈</w:t>
      </w:r>
      <w:r w:rsidR="00122D0C" w:rsidRPr="002E45CE">
        <w:rPr>
          <w:rFonts w:hint="eastAsia"/>
        </w:rPr>
        <w:t xml:space="preserve"> </w:t>
      </w:r>
      <w:r w:rsidR="00BC16C4" w:rsidRPr="002E45CE">
        <w:rPr>
          <w:rFonts w:hint="eastAsia"/>
        </w:rPr>
        <w:t>0.</w:t>
      </w:r>
      <w:r w:rsidR="00122D0C" w:rsidRPr="002E45CE">
        <w:t>77</w:t>
      </w:r>
      <w:r w:rsidR="00BC16C4" w:rsidRPr="002E45CE">
        <w:rPr>
          <w:rFonts w:hint="eastAsia"/>
        </w:rPr>
        <w:t>，</w:t>
      </w:r>
      <w:r w:rsidR="00122D0C" w:rsidRPr="002E45CE">
        <w:rPr>
          <w:rFonts w:hint="eastAsia"/>
        </w:rPr>
        <w:t>对</w:t>
      </w:r>
      <w:r w:rsidR="00BC16C4" w:rsidRPr="002E45CE">
        <w:rPr>
          <w:rFonts w:hint="eastAsia"/>
        </w:rPr>
        <w:t>需求</w:t>
      </w:r>
      <w:r w:rsidR="00122D0C" w:rsidRPr="002E45CE">
        <w:t>R</w:t>
      </w:r>
      <w:r w:rsidR="00BC16C4" w:rsidRPr="002E45CE">
        <w:rPr>
          <w:rFonts w:hint="eastAsia"/>
        </w:rPr>
        <w:t>2</w:t>
      </w:r>
      <w:r w:rsidR="00122D0C" w:rsidRPr="002E45CE">
        <w:rPr>
          <w:rFonts w:hint="eastAsia"/>
        </w:rPr>
        <w:t>，</w:t>
      </w:r>
      <w:r w:rsidR="00122D0C" w:rsidRPr="002E45CE">
        <w:t>查询</w:t>
      </w:r>
      <w:r w:rsidR="00BC16C4" w:rsidRPr="002E45CE">
        <w:rPr>
          <w:rFonts w:hint="eastAsia"/>
        </w:rPr>
        <w:t>的平均准确率为（</w:t>
      </w:r>
      <w:r w:rsidR="00BC16C4" w:rsidRPr="002E45CE">
        <w:rPr>
          <w:rFonts w:hint="eastAsia"/>
        </w:rPr>
        <w:t>1/1 + 2/3 + 3/</w:t>
      </w:r>
      <w:r w:rsidR="00122D0C" w:rsidRPr="002E45CE">
        <w:t>4</w:t>
      </w:r>
      <w:r w:rsidR="00BC16C4" w:rsidRPr="002E45CE">
        <w:rPr>
          <w:rFonts w:hint="eastAsia"/>
        </w:rPr>
        <w:t xml:space="preserve"> + 0 + 0</w:t>
      </w:r>
      <w:r w:rsidR="00BC16C4" w:rsidRPr="002E45CE">
        <w:rPr>
          <w:rFonts w:hint="eastAsia"/>
        </w:rPr>
        <w:t>）</w:t>
      </w:r>
      <w:r w:rsidR="00BC16C4" w:rsidRPr="002E45CE">
        <w:rPr>
          <w:rFonts w:hint="eastAsia"/>
        </w:rPr>
        <w:t xml:space="preserve">/ 5 </w:t>
      </w:r>
      <w:r w:rsidR="00122D0C" w:rsidRPr="002E45CE">
        <w:rPr>
          <w:rFonts w:cs="Times New Roman"/>
        </w:rPr>
        <w:t>≈</w:t>
      </w:r>
      <w:r w:rsidR="00BC16C4" w:rsidRPr="002E45CE">
        <w:rPr>
          <w:rFonts w:hint="eastAsia"/>
        </w:rPr>
        <w:t xml:space="preserve"> 0.4</w:t>
      </w:r>
      <w:r w:rsidR="00122D0C" w:rsidRPr="002E45CE">
        <w:t>8</w:t>
      </w:r>
      <w:r w:rsidR="00BC16C4" w:rsidRPr="002E45CE">
        <w:rPr>
          <w:rFonts w:hint="eastAsia"/>
        </w:rPr>
        <w:t>，那么该软件数据集的</w:t>
      </w:r>
      <w:r w:rsidR="00BC16C4" w:rsidRPr="002E45CE">
        <w:rPr>
          <w:rFonts w:hint="eastAsia"/>
        </w:rPr>
        <w:t xml:space="preserve">MAP = </w:t>
      </w:r>
      <w:r w:rsidR="00BC16C4" w:rsidRPr="002E45CE">
        <w:rPr>
          <w:rFonts w:hint="eastAsia"/>
        </w:rPr>
        <w:t>（</w:t>
      </w:r>
      <w:r w:rsidR="00BC16C4" w:rsidRPr="002E45CE">
        <w:rPr>
          <w:rFonts w:hint="eastAsia"/>
        </w:rPr>
        <w:t>0.</w:t>
      </w:r>
      <w:r w:rsidR="00122D0C" w:rsidRPr="002E45CE">
        <w:t>77</w:t>
      </w:r>
      <w:r w:rsidR="00BC16C4" w:rsidRPr="002E45CE">
        <w:rPr>
          <w:rFonts w:hint="eastAsia"/>
        </w:rPr>
        <w:t xml:space="preserve"> + 0.4</w:t>
      </w:r>
      <w:r w:rsidR="00122D0C" w:rsidRPr="002E45CE">
        <w:t>8</w:t>
      </w:r>
      <w:r w:rsidR="00BC16C4" w:rsidRPr="002E45CE">
        <w:rPr>
          <w:rFonts w:hint="eastAsia"/>
        </w:rPr>
        <w:t>）</w:t>
      </w:r>
      <w:r w:rsidR="00BC16C4" w:rsidRPr="002E45CE">
        <w:rPr>
          <w:rFonts w:hint="eastAsia"/>
        </w:rPr>
        <w:t>/ 2 = 0.6</w:t>
      </w:r>
      <w:r w:rsidR="00122D0C" w:rsidRPr="002E45CE">
        <w:t>25</w:t>
      </w:r>
      <w:r w:rsidR="00BC16C4" w:rsidRPr="002E45CE">
        <w:rPr>
          <w:rFonts w:hint="eastAsia"/>
        </w:rPr>
        <w:t>。</w:t>
      </w:r>
    </w:p>
    <w:p w14:paraId="1821CB0C" w14:textId="77777777" w:rsidR="00BC16C4" w:rsidRPr="00BC16C4" w:rsidRDefault="00BC16C4" w:rsidP="00BC16C4">
      <w:pPr>
        <w:pStyle w:val="a2"/>
        <w:tabs>
          <w:tab w:val="center" w:pos="4536"/>
          <w:tab w:val="right" w:pos="9071"/>
        </w:tabs>
        <w:ind w:firstLine="480"/>
        <w:rPr>
          <w:highlight w:val="yellow"/>
        </w:rPr>
      </w:pPr>
      <w:r w:rsidRPr="002E45CE">
        <w:tab/>
      </w: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AP</m:t>
                </m:r>
              </m:e>
              <m:sub>
                <m:r>
                  <w:rPr>
                    <w:rFonts w:ascii="Cambria Math" w:hAnsi="Cambria Math"/>
                  </w:rPr>
                  <m:t>i</m:t>
                </m:r>
              </m:sub>
            </m:sSub>
          </m:e>
        </m:nary>
      </m:oMath>
      <w:r w:rsidRPr="002E45CE">
        <w:tab/>
        <w:t>(4.5)</w:t>
      </w:r>
    </w:p>
    <w:p w14:paraId="637749B3" w14:textId="6479CA76" w:rsidR="00BC16C4" w:rsidRPr="00787D13" w:rsidRDefault="002E45CE" w:rsidP="00BC16C4">
      <w:pPr>
        <w:pStyle w:val="a2"/>
        <w:ind w:firstLine="482"/>
      </w:pPr>
      <w:r w:rsidRPr="00787D13">
        <w:rPr>
          <w:rFonts w:hint="eastAsia"/>
          <w:b/>
        </w:rPr>
        <w:t>MRR</w:t>
      </w:r>
      <w:r w:rsidRPr="00787D13">
        <w:rPr>
          <w:rFonts w:hint="eastAsia"/>
          <w:b/>
        </w:rPr>
        <w:t>（平均排序</w:t>
      </w:r>
      <w:r w:rsidRPr="00787D13">
        <w:rPr>
          <w:b/>
        </w:rPr>
        <w:t>倒数</w:t>
      </w:r>
      <w:r w:rsidRPr="00787D13">
        <w:rPr>
          <w:rFonts w:hint="eastAsia"/>
          <w:b/>
        </w:rPr>
        <w:t>，</w:t>
      </w:r>
      <w:r w:rsidRPr="00787D13">
        <w:rPr>
          <w:b/>
        </w:rPr>
        <w:t>Mean Reciprocal Rank</w:t>
      </w:r>
      <w:r w:rsidRPr="00787D13">
        <w:rPr>
          <w:rFonts w:hint="eastAsia"/>
          <w:b/>
        </w:rPr>
        <w:t>）</w:t>
      </w:r>
      <w:r w:rsidRPr="00787D13">
        <w:rPr>
          <w:rFonts w:hint="eastAsia"/>
        </w:rPr>
        <w:t>则只考虑</w:t>
      </w:r>
      <w:r w:rsidR="00BC16C4" w:rsidRPr="00787D13">
        <w:rPr>
          <w:rFonts w:hint="eastAsia"/>
        </w:rPr>
        <w:t>第一个正确的文档的位置。对每个查询对应的候选文档列表，</w:t>
      </w:r>
      <w:r w:rsidR="00653A1E" w:rsidRPr="00787D13">
        <w:rPr>
          <w:rFonts w:hint="eastAsia"/>
        </w:rPr>
        <w:t>确定</w:t>
      </w:r>
      <w:r w:rsidR="00BC16C4" w:rsidRPr="00787D13">
        <w:rPr>
          <w:rFonts w:hint="eastAsia"/>
        </w:rPr>
        <w:t>每一个</w:t>
      </w:r>
      <w:r w:rsidR="00653A1E" w:rsidRPr="00787D13">
        <w:rPr>
          <w:rFonts w:hint="eastAsia"/>
        </w:rPr>
        <w:t>结果集</w:t>
      </w:r>
      <w:r w:rsidR="00BC16C4" w:rsidRPr="00787D13">
        <w:rPr>
          <w:rFonts w:hint="eastAsia"/>
        </w:rPr>
        <w:t>中第一个正确的文档的位置</w:t>
      </w:r>
      <w:r w:rsidR="00653A1E" w:rsidRPr="00787D13">
        <w:rPr>
          <w:rFonts w:hint="eastAsia"/>
        </w:rPr>
        <w:t>序数，</w:t>
      </w:r>
      <w:r w:rsidR="00BC16C4" w:rsidRPr="00787D13">
        <w:rPr>
          <w:rFonts w:hint="eastAsia"/>
        </w:rPr>
        <w:t>取倒数，再</w:t>
      </w:r>
      <w:r w:rsidR="00653A1E" w:rsidRPr="00787D13">
        <w:rPr>
          <w:rFonts w:hint="eastAsia"/>
        </w:rPr>
        <w:t>对</w:t>
      </w:r>
      <w:r w:rsidR="00653A1E" w:rsidRPr="00787D13">
        <w:t>各个结果集</w:t>
      </w:r>
      <w:r w:rsidR="00653A1E" w:rsidRPr="00787D13">
        <w:rPr>
          <w:rFonts w:hint="eastAsia"/>
        </w:rPr>
        <w:t>中求得</w:t>
      </w:r>
      <w:r w:rsidR="00653A1E" w:rsidRPr="00787D13">
        <w:t>的倒数</w:t>
      </w:r>
      <w:r w:rsidR="00653A1E" w:rsidRPr="00787D13">
        <w:rPr>
          <w:rFonts w:hint="eastAsia"/>
        </w:rPr>
        <w:t>求</w:t>
      </w:r>
      <w:r w:rsidR="00BC16C4" w:rsidRPr="00787D13">
        <w:rPr>
          <w:rFonts w:hint="eastAsia"/>
        </w:rPr>
        <w:t>平均值，如公式</w:t>
      </w:r>
      <w:r w:rsidR="00BC16C4" w:rsidRPr="00787D13">
        <w:rPr>
          <w:rFonts w:hint="eastAsia"/>
        </w:rPr>
        <w:t>(</w:t>
      </w:r>
      <w:r w:rsidR="00BC16C4" w:rsidRPr="00787D13">
        <w:t>4.6</w:t>
      </w:r>
      <w:r w:rsidR="00BC16C4" w:rsidRPr="00787D13">
        <w:rPr>
          <w:rFonts w:hint="eastAsia"/>
        </w:rPr>
        <w:t>)</w:t>
      </w:r>
      <w:r w:rsidR="00BC16C4" w:rsidRPr="00787D13">
        <w:rPr>
          <w:rFonts w:hint="eastAsia"/>
        </w:rPr>
        <w:t>所示。</w:t>
      </w:r>
    </w:p>
    <w:p w14:paraId="725336A9" w14:textId="77777777" w:rsidR="00BC16C4" w:rsidRPr="00787D13" w:rsidRDefault="00BC16C4" w:rsidP="00BC16C4">
      <w:pPr>
        <w:pStyle w:val="a2"/>
        <w:tabs>
          <w:tab w:val="center" w:pos="4536"/>
          <w:tab w:val="right" w:pos="9071"/>
        </w:tabs>
        <w:ind w:firstLine="480"/>
        <w:rPr>
          <w:rFonts w:cs="Times New Roman"/>
        </w:rPr>
      </w:pPr>
      <w:r w:rsidRPr="00787D13">
        <w:tab/>
      </w:r>
      <m:oMath>
        <m:r>
          <w:rPr>
            <w:rFonts w:ascii="Cambria Math" w:hAnsi="Cambria Math"/>
          </w:rPr>
          <m:t>MRR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rank</m:t>
                    </m:r>
                  </m:e>
                  <m:sub>
                    <m:r>
                      <w:rPr>
                        <w:rFonts w:ascii="Cambria Math" w:hAnsi="Cambria Math"/>
                      </w:rPr>
                      <m:t>i</m:t>
                    </m:r>
                  </m:sub>
                </m:sSub>
              </m:den>
            </m:f>
          </m:e>
        </m:nary>
      </m:oMath>
      <w:r w:rsidRPr="00787D13">
        <w:rPr>
          <w:rFonts w:cs="Times New Roman"/>
        </w:rPr>
        <w:tab/>
        <w:t>(4.6)</w:t>
      </w:r>
    </w:p>
    <w:p w14:paraId="7D64DB0A" w14:textId="63F2063F" w:rsidR="00BC16C4" w:rsidRPr="00991B00" w:rsidRDefault="00AE69ED" w:rsidP="00BC16C4">
      <w:pPr>
        <w:pStyle w:val="a2"/>
        <w:ind w:firstLine="480"/>
      </w:pPr>
      <m:oMath>
        <m:sSub>
          <m:sSubPr>
            <m:ctrlPr>
              <w:rPr>
                <w:rFonts w:ascii="Cambria Math" w:hAnsi="Cambria Math"/>
                <w:i/>
              </w:rPr>
            </m:ctrlPr>
          </m:sSubPr>
          <m:e>
            <m:r>
              <w:rPr>
                <w:rFonts w:ascii="Cambria Math" w:hAnsi="Cambria Math"/>
              </w:rPr>
              <m:t>rank</m:t>
            </m:r>
          </m:e>
          <m:sub>
            <m:r>
              <w:rPr>
                <w:rFonts w:ascii="Cambria Math" w:hAnsi="Cambria Math"/>
              </w:rPr>
              <m:t>i</m:t>
            </m:r>
          </m:sub>
        </m:sSub>
      </m:oMath>
      <w:r w:rsidR="00BC16C4" w:rsidRPr="00991B00">
        <w:rPr>
          <w:rFonts w:hint="eastAsia"/>
        </w:rPr>
        <w:t>为</w:t>
      </w:r>
      <w:r w:rsidR="00991B00" w:rsidRPr="00991B00">
        <w:rPr>
          <w:rFonts w:hint="eastAsia"/>
        </w:rPr>
        <w:t>第</w:t>
      </w:r>
      <m:oMath>
        <m:r>
          <w:rPr>
            <w:rFonts w:ascii="Cambria Math" w:hAnsi="Cambria Math"/>
          </w:rPr>
          <m:t>i</m:t>
        </m:r>
      </m:oMath>
      <w:r w:rsidR="00991B00" w:rsidRPr="00991B00">
        <w:rPr>
          <w:rFonts w:hint="eastAsia"/>
        </w:rPr>
        <w:t>个</w:t>
      </w:r>
      <w:r w:rsidR="00991B00" w:rsidRPr="00991B00">
        <w:t>查询</w:t>
      </w:r>
      <w:r w:rsidR="00FF2C2A" w:rsidRPr="00991B00">
        <w:rPr>
          <w:rFonts w:hint="eastAsia"/>
        </w:rPr>
        <w:t>结果</w:t>
      </w:r>
      <w:r w:rsidR="00BC16C4" w:rsidRPr="00991B00">
        <w:rPr>
          <w:rFonts w:hint="eastAsia"/>
        </w:rPr>
        <w:t>集中第一个正确的文档的位置</w:t>
      </w:r>
      <w:r w:rsidR="00FF2C2A" w:rsidRPr="00991B00">
        <w:rPr>
          <w:rFonts w:hint="eastAsia"/>
        </w:rPr>
        <w:t>序数</w:t>
      </w:r>
      <w:r w:rsidR="00F6798E">
        <w:rPr>
          <w:rFonts w:hint="eastAsia"/>
        </w:rPr>
        <w:t>，</w:t>
      </w:r>
      <w:r w:rsidR="00F6798E">
        <w:t>正确的</w:t>
      </w:r>
      <w:r w:rsidR="00F6798E">
        <w:rPr>
          <w:rFonts w:hint="eastAsia"/>
        </w:rPr>
        <w:t>是确实</w:t>
      </w:r>
      <w:r w:rsidR="00F6798E">
        <w:t>指</w:t>
      </w:r>
      <w:r w:rsidR="00F6798E">
        <w:rPr>
          <w:rFonts w:hint="eastAsia"/>
        </w:rPr>
        <w:t>有</w:t>
      </w:r>
      <w:r w:rsidR="00F6798E">
        <w:t>跟踪</w:t>
      </w:r>
      <w:r w:rsidR="00F6798E">
        <w:rPr>
          <w:rFonts w:hint="eastAsia"/>
        </w:rPr>
        <w:t>关系</w:t>
      </w:r>
      <w:r w:rsidR="00F6798E">
        <w:t>的文档</w:t>
      </w:r>
      <w:r w:rsidR="00F6798E">
        <w:rPr>
          <w:rFonts w:hint="eastAsia"/>
        </w:rPr>
        <w:t>。</w:t>
      </w:r>
    </w:p>
    <w:p w14:paraId="551B7275" w14:textId="77777777" w:rsidR="001B6E64" w:rsidRPr="00BC16C4" w:rsidRDefault="001B6E64" w:rsidP="00BC16C4">
      <w:pPr>
        <w:pStyle w:val="a2"/>
        <w:ind w:firstLine="480"/>
        <w:rPr>
          <w:highlight w:val="yellow"/>
        </w:rPr>
      </w:pPr>
    </w:p>
    <w:p w14:paraId="21341355" w14:textId="16456055" w:rsidR="00BC16C4" w:rsidRPr="00FC6D90" w:rsidRDefault="00BC16C4" w:rsidP="00BC16C4">
      <w:pPr>
        <w:pStyle w:val="a2"/>
        <w:ind w:firstLine="482"/>
      </w:pPr>
      <w:r w:rsidRPr="00FC6D90">
        <w:rPr>
          <w:rFonts w:hint="eastAsia"/>
          <w:b/>
        </w:rPr>
        <w:t>相对</w:t>
      </w:r>
      <w:r w:rsidRPr="00FC6D90">
        <w:rPr>
          <w:b/>
        </w:rPr>
        <w:t>误差（</w:t>
      </w:r>
      <w:r w:rsidRPr="00FC6D90">
        <w:rPr>
          <w:rFonts w:hint="eastAsia"/>
          <w:b/>
        </w:rPr>
        <w:t>Relative</w:t>
      </w:r>
      <w:r w:rsidRPr="00FC6D90">
        <w:rPr>
          <w:b/>
        </w:rPr>
        <w:t xml:space="preserve"> Error</w:t>
      </w:r>
      <w:r w:rsidRPr="00FC6D90">
        <w:rPr>
          <w:b/>
        </w:rPr>
        <w:t>，</w:t>
      </w:r>
      <w:r w:rsidRPr="00FC6D90">
        <w:rPr>
          <w:b/>
        </w:rPr>
        <w:t>RE</w:t>
      </w:r>
      <w:r w:rsidRPr="00FC6D90">
        <w:rPr>
          <w:b/>
        </w:rPr>
        <w:t>）</w:t>
      </w:r>
      <w:r w:rsidR="00FC6D90">
        <w:rPr>
          <w:rFonts w:hint="eastAsia"/>
        </w:rPr>
        <w:t>被用</w:t>
      </w:r>
      <w:r w:rsidR="00FC6D90">
        <w:t>来</w:t>
      </w:r>
      <w:r w:rsidRPr="00FC6D90">
        <w:t>评价预测模型</w:t>
      </w:r>
      <w:r w:rsidRPr="00FC6D90">
        <w:rPr>
          <w:rFonts w:hint="eastAsia"/>
        </w:rPr>
        <w:t>准确率</w:t>
      </w:r>
      <w:r w:rsidRPr="00FC6D90">
        <w:rPr>
          <w:vertAlign w:val="superscript"/>
        </w:rPr>
        <w:fldChar w:fldCharType="begin"/>
      </w:r>
      <w:r w:rsidRPr="00FC6D90">
        <w:rPr>
          <w:vertAlign w:val="superscript"/>
        </w:rPr>
        <w:instrText xml:space="preserve"> REF _Ref507195587 \r \h  \* MERGEFORMAT </w:instrText>
      </w:r>
      <w:r w:rsidRPr="00FC6D90">
        <w:rPr>
          <w:vertAlign w:val="superscript"/>
        </w:rPr>
      </w:r>
      <w:r w:rsidRPr="00FC6D90">
        <w:rPr>
          <w:vertAlign w:val="superscript"/>
        </w:rPr>
        <w:fldChar w:fldCharType="separate"/>
      </w:r>
      <w:r w:rsidRPr="00FC6D90">
        <w:rPr>
          <w:vertAlign w:val="superscript"/>
        </w:rPr>
        <w:t>[49]</w:t>
      </w:r>
      <w:r w:rsidRPr="00FC6D90">
        <w:rPr>
          <w:vertAlign w:val="superscript"/>
        </w:rPr>
        <w:fldChar w:fldCharType="end"/>
      </w:r>
      <w:r w:rsidRPr="00FC6D90">
        <w:t>，</w:t>
      </w:r>
      <w:r w:rsidRPr="00FC6D90">
        <w:rPr>
          <w:rFonts w:hint="eastAsia"/>
        </w:rPr>
        <w:t>在</w:t>
      </w:r>
      <w:r w:rsidR="00FC6D90">
        <w:t>本文中可</w:t>
      </w:r>
      <w:r w:rsidRPr="00FC6D90">
        <w:t>表示为公式</w:t>
      </w:r>
      <w:r w:rsidRPr="00FC6D90">
        <w:rPr>
          <w:rFonts w:hint="eastAsia"/>
        </w:rPr>
        <w:t>（</w:t>
      </w:r>
      <w:r w:rsidRPr="00FC6D90">
        <w:rPr>
          <w:rFonts w:hint="eastAsia"/>
        </w:rPr>
        <w:t>4</w:t>
      </w:r>
      <w:r w:rsidRPr="00FC6D90">
        <w:t>.7</w:t>
      </w:r>
      <w:r w:rsidRPr="00FC6D90">
        <w:t>）所示。</w:t>
      </w:r>
    </w:p>
    <w:p w14:paraId="65D671BA" w14:textId="06AD82E9" w:rsidR="00BC16C4" w:rsidRPr="00FC6D90" w:rsidRDefault="00BC16C4" w:rsidP="00BC16C4">
      <w:pPr>
        <w:pStyle w:val="a2"/>
        <w:tabs>
          <w:tab w:val="center" w:pos="4536"/>
          <w:tab w:val="right" w:pos="9071"/>
        </w:tabs>
        <w:ind w:firstLine="480"/>
      </w:pPr>
      <w:r w:rsidRPr="00FC6D90">
        <w:tab/>
      </w:r>
      <m:oMath>
        <m:r>
          <w:rPr>
            <w:rFonts w:ascii="Cambria Math" w:hAnsi="Cambria Math"/>
          </w:rPr>
          <m:t>RE=</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m</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w</m:t>
                        </m:r>
                      </m:sub>
                    </m:sSub>
                  </m:e>
                </m:d>
              </m:e>
            </m:d>
          </m:num>
          <m:den>
            <m:sSub>
              <m:sSubPr>
                <m:ctrlPr>
                  <w:rPr>
                    <w:rFonts w:ascii="Cambria Math" w:hAnsi="Cambria Math"/>
                    <w:i/>
                  </w:rPr>
                </m:ctrlPr>
              </m:sSubPr>
              <m:e>
                <m:r>
                  <w:rPr>
                    <w:rFonts w:ascii="Cambria Math" w:hAnsi="Cambria Math" w:hint="eastAsia"/>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m</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w</m:t>
                    </m:r>
                  </m:sub>
                </m:sSub>
              </m:e>
            </m:d>
          </m:num>
          <m:den>
            <m:sSub>
              <m:sSubPr>
                <m:ctrlPr>
                  <w:rPr>
                    <w:rFonts w:ascii="Cambria Math" w:hAnsi="Cambria Math"/>
                    <w:i/>
                  </w:rPr>
                </m:ctrlPr>
              </m:sSubPr>
              <m:e>
                <m:r>
                  <w:rPr>
                    <w:rFonts w:ascii="Cambria Math" w:hAnsi="Cambria Math" w:hint="eastAsia"/>
                  </w:rPr>
                  <m:t>N</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m</m:t>
                </m:r>
              </m:sub>
            </m:sSub>
          </m:den>
        </m:f>
      </m:oMath>
      <w:r w:rsidRPr="00FC6D90">
        <w:tab/>
        <w:t>(4.7)</w:t>
      </w:r>
    </w:p>
    <w:p w14:paraId="6ED5E235" w14:textId="08E6E941" w:rsidR="00BC16C4" w:rsidRPr="00A90E1F" w:rsidRDefault="00BC16C4" w:rsidP="00A90E1F">
      <w:pPr>
        <w:pStyle w:val="a2"/>
        <w:ind w:firstLine="482"/>
        <w:rPr>
          <w:b/>
        </w:rPr>
      </w:pPr>
      <w:r w:rsidRPr="00A90E1F">
        <w:rPr>
          <w:rFonts w:hint="eastAsia"/>
          <w:b/>
        </w:rPr>
        <w:t>平均</w:t>
      </w:r>
      <w:r w:rsidRPr="00A90E1F">
        <w:rPr>
          <w:b/>
        </w:rPr>
        <w:t>相对误差（</w:t>
      </w:r>
      <w:r w:rsidRPr="00A90E1F">
        <w:rPr>
          <w:rFonts w:hint="eastAsia"/>
          <w:b/>
        </w:rPr>
        <w:t>Mean</w:t>
      </w:r>
      <w:r w:rsidRPr="00A90E1F">
        <w:rPr>
          <w:b/>
        </w:rPr>
        <w:t xml:space="preserve"> Relative Error</w:t>
      </w:r>
      <w:r w:rsidRPr="00A90E1F">
        <w:rPr>
          <w:rFonts w:hint="eastAsia"/>
          <w:b/>
        </w:rPr>
        <w:t>，</w:t>
      </w:r>
      <w:r w:rsidRPr="00A90E1F">
        <w:rPr>
          <w:b/>
        </w:rPr>
        <w:t>MRE</w:t>
      </w:r>
      <w:r w:rsidRPr="00A90E1F">
        <w:rPr>
          <w:b/>
        </w:rPr>
        <w:t>）</w:t>
      </w:r>
      <w:r w:rsidR="00481548" w:rsidRPr="00C12E6A">
        <w:rPr>
          <w:rFonts w:hint="eastAsia"/>
        </w:rPr>
        <w:t>是</w:t>
      </w:r>
      <w:r w:rsidR="00FC6D90" w:rsidRPr="00C12E6A">
        <w:t>相对误差（</w:t>
      </w:r>
      <w:r w:rsidR="00FC6D90" w:rsidRPr="00C12E6A">
        <w:t>RE</w:t>
      </w:r>
      <w:r w:rsidR="00FC6D90" w:rsidRPr="00C12E6A">
        <w:rPr>
          <w:rFonts w:hint="eastAsia"/>
        </w:rPr>
        <w:t>）的</w:t>
      </w:r>
      <w:r w:rsidR="00FC6D90" w:rsidRPr="00C12E6A">
        <w:t>平均值，</w:t>
      </w:r>
      <w:r w:rsidR="00FC6D90" w:rsidRPr="00C12E6A">
        <w:rPr>
          <w:rFonts w:hint="eastAsia"/>
        </w:rPr>
        <w:t>从</w:t>
      </w:r>
      <w:r w:rsidR="00FC6D90" w:rsidRPr="00C12E6A">
        <w:t>全局的角度</w:t>
      </w:r>
      <w:r w:rsidRPr="00C12E6A">
        <w:t>来评价预测模型的准确率</w:t>
      </w:r>
      <w:r w:rsidRPr="00C12E6A">
        <w:rPr>
          <w:rFonts w:hint="eastAsia"/>
        </w:rPr>
        <w:t>计算</w:t>
      </w:r>
      <w:r w:rsidRPr="00C12E6A">
        <w:t>方式如公式</w:t>
      </w:r>
      <w:r w:rsidRPr="00C12E6A">
        <w:rPr>
          <w:rFonts w:hint="eastAsia"/>
        </w:rPr>
        <w:t>（</w:t>
      </w:r>
      <w:r w:rsidRPr="00C12E6A">
        <w:rPr>
          <w:rFonts w:hint="eastAsia"/>
        </w:rPr>
        <w:t>4</w:t>
      </w:r>
      <w:r w:rsidRPr="00C12E6A">
        <w:t>.8</w:t>
      </w:r>
      <w:r w:rsidRPr="00C12E6A">
        <w:t>）所示。</w:t>
      </w:r>
    </w:p>
    <w:p w14:paraId="1E53EBD7" w14:textId="77777777" w:rsidR="00BC16C4" w:rsidRPr="00A90E1F" w:rsidRDefault="00BC16C4" w:rsidP="00A90E1F">
      <w:pPr>
        <w:pStyle w:val="a2"/>
        <w:tabs>
          <w:tab w:val="center" w:pos="4536"/>
          <w:tab w:val="right" w:pos="9071"/>
        </w:tabs>
        <w:ind w:firstLine="480"/>
      </w:pPr>
      <w:r w:rsidRPr="00A90E1F">
        <w:lastRenderedPageBreak/>
        <w:tab/>
      </w:r>
      <m:oMath>
        <m:r>
          <w:rPr>
            <w:rFonts w:ascii="Cambria Math" w:hAnsi="Cambria Math"/>
          </w:rPr>
          <m:t>MRE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RE</m:t>
                </m:r>
              </m:e>
              <m:sub>
                <m:r>
                  <w:rPr>
                    <w:rFonts w:ascii="Cambria Math" w:hAnsi="Cambria Math"/>
                  </w:rPr>
                  <m:t>i</m:t>
                </m:r>
              </m:sub>
            </m:sSub>
          </m:e>
        </m:nary>
      </m:oMath>
      <w:r w:rsidRPr="00A90E1F">
        <w:tab/>
        <w:t>(4.8)</w:t>
      </w:r>
    </w:p>
    <w:p w14:paraId="2AB50D2F" w14:textId="77777777" w:rsidR="002F0D8F" w:rsidRPr="00715C80" w:rsidRDefault="002F0D8F" w:rsidP="00112A3D">
      <w:pPr>
        <w:pStyle w:val="a2"/>
        <w:ind w:firstLine="480"/>
      </w:pPr>
    </w:p>
    <w:p w14:paraId="7EC78DCD" w14:textId="77777777" w:rsidR="002F0D8F" w:rsidRPr="00715C80" w:rsidRDefault="002F0D8F" w:rsidP="002F0D8F">
      <w:pPr>
        <w:pStyle w:val="21"/>
        <w:spacing w:before="156" w:after="156"/>
      </w:pPr>
      <w:r w:rsidRPr="00715C80">
        <w:rPr>
          <w:rFonts w:hint="eastAsia"/>
        </w:rPr>
        <w:t xml:space="preserve">  </w:t>
      </w:r>
      <w:bookmarkStart w:id="97" w:name="_Toc508532188"/>
      <w:bookmarkStart w:id="98" w:name="_Toc7289717"/>
      <w:r w:rsidRPr="00715C80">
        <w:rPr>
          <w:rFonts w:hint="eastAsia"/>
        </w:rPr>
        <w:t>实验结果</w:t>
      </w:r>
      <w:r w:rsidRPr="00715C80">
        <w:t>与分析</w:t>
      </w:r>
      <w:bookmarkEnd w:id="97"/>
      <w:bookmarkEnd w:id="98"/>
    </w:p>
    <w:p w14:paraId="4897E77C" w14:textId="41DBCCF6" w:rsidR="002F0D8F" w:rsidRDefault="007C62E2" w:rsidP="00B72652">
      <w:pPr>
        <w:pStyle w:val="a2"/>
        <w:tabs>
          <w:tab w:val="right" w:pos="8306"/>
        </w:tabs>
        <w:ind w:firstLine="480"/>
      </w:pPr>
      <w:r>
        <w:rPr>
          <w:rFonts w:hint="eastAsia"/>
        </w:rPr>
        <w:t>本节将详细描述实验结果，并使用前面提出的性能指标</w:t>
      </w:r>
      <w:r w:rsidR="002F0D8F" w:rsidRPr="00715C80">
        <w:rPr>
          <w:rFonts w:hint="eastAsia"/>
        </w:rPr>
        <w:t>对实验结果进行分析评估。</w:t>
      </w:r>
      <w:r w:rsidR="00B72652">
        <w:tab/>
      </w:r>
    </w:p>
    <w:p w14:paraId="2CAF17CB" w14:textId="476AE3AE" w:rsidR="00B72652" w:rsidRPr="00715C80" w:rsidRDefault="00B72652" w:rsidP="00B72652">
      <w:pPr>
        <w:pStyle w:val="30"/>
        <w:spacing w:before="156" w:after="156"/>
      </w:pPr>
      <w:bookmarkStart w:id="99" w:name="_Toc7289718"/>
      <w:r>
        <w:rPr>
          <w:rFonts w:hint="eastAsia"/>
        </w:rPr>
        <w:t>第一组实验</w:t>
      </w:r>
      <w:bookmarkEnd w:id="99"/>
    </w:p>
    <w:p w14:paraId="06985D30" w14:textId="77777777" w:rsidR="002F0D8F" w:rsidRPr="00715C80" w:rsidRDefault="002F0D8F" w:rsidP="00112A3D">
      <w:pPr>
        <w:pStyle w:val="a2"/>
        <w:ind w:firstLine="480"/>
      </w:pPr>
      <w:r w:rsidRPr="00715C80">
        <w:rPr>
          <w:rFonts w:hint="eastAsia"/>
        </w:rPr>
        <w:t>本实验分别使用</w:t>
      </w:r>
      <w:r w:rsidRPr="00715C80">
        <w:rPr>
          <w:rFonts w:hint="eastAsia"/>
        </w:rPr>
        <w:t>LSI</w:t>
      </w:r>
      <w:r w:rsidRPr="00715C80">
        <w:rPr>
          <w:rFonts w:hint="eastAsia"/>
        </w:rPr>
        <w:t>方法、</w:t>
      </w:r>
      <w:r w:rsidRPr="00715C80">
        <w:rPr>
          <w:rFonts w:hint="eastAsia"/>
        </w:rPr>
        <w:t>W2V</w:t>
      </w:r>
      <w:r w:rsidRPr="00715C80">
        <w:rPr>
          <w:rFonts w:hint="eastAsia"/>
        </w:rPr>
        <w:t>方法和</w:t>
      </w:r>
      <w:r w:rsidRPr="00715C80">
        <w:rPr>
          <w:rFonts w:hint="eastAsia"/>
        </w:rPr>
        <w:t>WQI</w:t>
      </w:r>
      <w:r w:rsidRPr="00715C80">
        <w:rPr>
          <w:rFonts w:hint="eastAsia"/>
        </w:rPr>
        <w:t>算法对数据进行相似度计算，根据计算出的相似度建立追溯性链接，并使用精确率、召回率和</w:t>
      </w:r>
      <w:r w:rsidRPr="00715C80">
        <w:rPr>
          <w:rFonts w:hint="eastAsia"/>
        </w:rPr>
        <w:t>F</w:t>
      </w:r>
      <w:r w:rsidRPr="00715C80">
        <w:rPr>
          <w:rFonts w:hint="eastAsia"/>
        </w:rPr>
        <w:t>测度对方法进行评估，实验结果见表（）。</w:t>
      </w:r>
    </w:p>
    <w:p w14:paraId="1E3BA573" w14:textId="77777777" w:rsidR="002F0D8F" w:rsidRPr="00715C80" w:rsidRDefault="002F0D8F" w:rsidP="00112A3D">
      <w:pPr>
        <w:pStyle w:val="a2"/>
        <w:ind w:firstLine="480"/>
      </w:pPr>
      <w:r w:rsidRPr="00715C80">
        <w:rPr>
          <w:rFonts w:hint="eastAsia"/>
        </w:rPr>
        <w:t>表中，</w:t>
      </w:r>
      <w:r w:rsidRPr="00715C80">
        <w:rPr>
          <w:rFonts w:hint="eastAsia"/>
        </w:rPr>
        <w:t>PRE</w:t>
      </w:r>
      <w:r w:rsidRPr="00715C80">
        <w:rPr>
          <w:rFonts w:hint="eastAsia"/>
        </w:rPr>
        <w:t>代表方法结果的精确率，</w:t>
      </w:r>
      <w:r w:rsidRPr="00715C80">
        <w:rPr>
          <w:rFonts w:hint="eastAsia"/>
        </w:rPr>
        <w:t>REC</w:t>
      </w:r>
      <w:r w:rsidRPr="00715C80">
        <w:rPr>
          <w:rFonts w:hint="eastAsia"/>
        </w:rPr>
        <w:t>则代表方法结果的召回率，</w:t>
      </w:r>
      <w:r w:rsidRPr="00715C80">
        <w:rPr>
          <w:rFonts w:hint="eastAsia"/>
        </w:rPr>
        <w:t>HReq</w:t>
      </w:r>
      <w:r w:rsidRPr="00715C80">
        <w:rPr>
          <w:rFonts w:hint="eastAsia"/>
        </w:rPr>
        <w:t>、</w:t>
      </w:r>
      <w:r w:rsidRPr="00715C80">
        <w:rPr>
          <w:rFonts w:hint="eastAsia"/>
        </w:rPr>
        <w:t>LReq</w:t>
      </w:r>
      <w:r w:rsidRPr="00715C80">
        <w:rPr>
          <w:rFonts w:hint="eastAsia"/>
        </w:rPr>
        <w:t>、</w:t>
      </w:r>
      <w:r w:rsidRPr="00715C80">
        <w:rPr>
          <w:rFonts w:hint="eastAsia"/>
        </w:rPr>
        <w:t>UC</w:t>
      </w:r>
      <w:r w:rsidRPr="00715C80">
        <w:rPr>
          <w:rFonts w:hint="eastAsia"/>
        </w:rPr>
        <w:t>、</w:t>
      </w:r>
      <w:r w:rsidRPr="00715C80">
        <w:rPr>
          <w:rFonts w:hint="eastAsia"/>
        </w:rPr>
        <w:t>CC</w:t>
      </w:r>
      <w:r w:rsidRPr="00715C80">
        <w:rPr>
          <w:rFonts w:hint="eastAsia"/>
        </w:rPr>
        <w:t>、</w:t>
      </w:r>
      <w:r w:rsidRPr="00715C80">
        <w:rPr>
          <w:rFonts w:hint="eastAsia"/>
        </w:rPr>
        <w:t>UMP</w:t>
      </w:r>
      <w:r w:rsidRPr="00715C80">
        <w:rPr>
          <w:rFonts w:hint="eastAsia"/>
        </w:rPr>
        <w:t>、</w:t>
      </w:r>
      <w:r w:rsidRPr="00715C80">
        <w:rPr>
          <w:rFonts w:hint="eastAsia"/>
        </w:rPr>
        <w:t>TC</w:t>
      </w:r>
      <w:r w:rsidRPr="00715C80">
        <w:rPr>
          <w:rFonts w:hint="eastAsia"/>
        </w:rPr>
        <w:t>分别代表高级需求、低级需求、用例、类文件、</w:t>
      </w:r>
      <w:r w:rsidRPr="00715C80">
        <w:rPr>
          <w:rFonts w:hint="eastAsia"/>
        </w:rPr>
        <w:t>UML</w:t>
      </w:r>
      <w:r w:rsidRPr="00715C80">
        <w:rPr>
          <w:rFonts w:hint="eastAsia"/>
        </w:rPr>
        <w:t>交互图和测试用例。</w:t>
      </w:r>
    </w:p>
    <w:p w14:paraId="7146EA4A" w14:textId="77777777" w:rsidR="002F0D8F" w:rsidRPr="00715C80" w:rsidRDefault="002F0D8F" w:rsidP="00112A3D">
      <w:pPr>
        <w:pStyle w:val="a2"/>
        <w:ind w:firstLine="480"/>
      </w:pPr>
      <w:r w:rsidRPr="00715C80">
        <w:rPr>
          <w:rFonts w:hint="eastAsia"/>
        </w:rPr>
        <w:t>比较表（）中展示的精确率和召回率，可以得出结论，基于词向量的</w:t>
      </w:r>
      <w:r w:rsidRPr="00715C80">
        <w:rPr>
          <w:rFonts w:hint="eastAsia"/>
        </w:rPr>
        <w:t>W2V</w:t>
      </w:r>
      <w:r w:rsidRPr="00715C80">
        <w:rPr>
          <w:rFonts w:hint="eastAsia"/>
        </w:rPr>
        <w:t>算法和</w:t>
      </w:r>
      <w:r w:rsidRPr="00715C80">
        <w:rPr>
          <w:rFonts w:hint="eastAsia"/>
        </w:rPr>
        <w:t>WQI</w:t>
      </w:r>
      <w:r w:rsidRPr="00715C80">
        <w:rPr>
          <w:rFonts w:hint="eastAsia"/>
        </w:rPr>
        <w:t>算法的效果在总体上要优于</w:t>
      </w:r>
      <w:r w:rsidRPr="00715C80">
        <w:rPr>
          <w:rFonts w:hint="eastAsia"/>
        </w:rPr>
        <w:t>LSI</w:t>
      </w:r>
      <w:r w:rsidRPr="00715C80">
        <w:rPr>
          <w:rFonts w:hint="eastAsia"/>
        </w:rPr>
        <w:t>方法。具体来说，与</w:t>
      </w:r>
      <w:r w:rsidRPr="00715C80">
        <w:rPr>
          <w:rFonts w:hint="eastAsia"/>
        </w:rPr>
        <w:t>LSI</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33.3%</w:t>
      </w:r>
      <w:r w:rsidRPr="00715C80">
        <w:rPr>
          <w:rFonts w:hint="eastAsia"/>
        </w:rPr>
        <w:t>，而召回率则高出了约</w:t>
      </w:r>
      <w:r w:rsidRPr="00715C80">
        <w:rPr>
          <w:rFonts w:hint="eastAsia"/>
        </w:rPr>
        <w:t>24.5%</w:t>
      </w:r>
      <w:r w:rsidRPr="00715C80">
        <w:rPr>
          <w:rFonts w:hint="eastAsia"/>
        </w:rPr>
        <w:t>；与</w:t>
      </w:r>
      <w:r w:rsidRPr="00715C80">
        <w:rPr>
          <w:rFonts w:hint="eastAsia"/>
        </w:rPr>
        <w:t>W2V</w:t>
      </w:r>
      <w:r w:rsidRPr="00715C80">
        <w:rPr>
          <w:rFonts w:hint="eastAsia"/>
        </w:rPr>
        <w:t>方法相比，</w:t>
      </w:r>
      <w:r w:rsidRPr="00715C80">
        <w:rPr>
          <w:rFonts w:hint="eastAsia"/>
        </w:rPr>
        <w:t>WQI</w:t>
      </w:r>
      <w:r w:rsidRPr="00715C80">
        <w:rPr>
          <w:rFonts w:hint="eastAsia"/>
        </w:rPr>
        <w:t>算法的精确率相对高出了约</w:t>
      </w:r>
      <w:r w:rsidRPr="00715C80">
        <w:rPr>
          <w:rFonts w:hint="eastAsia"/>
        </w:rPr>
        <w:t>6.6%</w:t>
      </w:r>
      <w:r w:rsidRPr="00715C80">
        <w:rPr>
          <w:rFonts w:hint="eastAsia"/>
        </w:rPr>
        <w:t>，而召回率则高出了约</w:t>
      </w:r>
      <w:r w:rsidRPr="00715C80">
        <w:rPr>
          <w:rFonts w:hint="eastAsia"/>
        </w:rPr>
        <w:t>17.2%</w:t>
      </w:r>
      <w:r w:rsidRPr="00715C80">
        <w:rPr>
          <w:rFonts w:hint="eastAsia"/>
        </w:rPr>
        <w:t>。</w:t>
      </w:r>
    </w:p>
    <w:p w14:paraId="48971DF5" w14:textId="552C281E" w:rsidR="002F0D8F" w:rsidRPr="00715C80" w:rsidRDefault="002F0D8F" w:rsidP="002F0D8F">
      <w:pPr>
        <w:pStyle w:val="ad"/>
        <w:keepNext/>
        <w:spacing w:after="156"/>
      </w:pPr>
      <w:bookmarkStart w:id="100" w:name="_Ref505784792"/>
      <w:bookmarkStart w:id="101" w:name="_Toc508312674"/>
      <w:r w:rsidRPr="00715C80">
        <w:rPr>
          <w:rFonts w:hint="eastAsia"/>
        </w:rPr>
        <w:t>表</w:t>
      </w:r>
      <w:r w:rsidRPr="00715C80">
        <w:fldChar w:fldCharType="begin"/>
      </w:r>
      <w:r w:rsidRPr="00715C80">
        <w:instrText xml:space="preserve"> </w:instrText>
      </w:r>
      <w:r w:rsidRPr="00715C80">
        <w:rPr>
          <w:rFonts w:hint="eastAsia"/>
        </w:rPr>
        <w:instrText xml:space="preserve">SEQ </w:instrText>
      </w:r>
      <w:r w:rsidRPr="00715C80">
        <w:rPr>
          <w:rFonts w:hint="eastAsia"/>
        </w:rPr>
        <w:instrText>表</w:instrText>
      </w:r>
      <w:r w:rsidRPr="00715C80">
        <w:rPr>
          <w:rFonts w:hint="eastAsia"/>
        </w:rPr>
        <w:instrText xml:space="preserve"> \* ARABIC</w:instrText>
      </w:r>
      <w:r w:rsidRPr="00715C80">
        <w:instrText xml:space="preserve"> </w:instrText>
      </w:r>
      <w:r w:rsidRPr="00715C80">
        <w:fldChar w:fldCharType="separate"/>
      </w:r>
      <w:r w:rsidRPr="00715C80">
        <w:rPr>
          <w:noProof/>
        </w:rPr>
        <w:t>8</w:t>
      </w:r>
      <w:r w:rsidRPr="00715C80">
        <w:fldChar w:fldCharType="end"/>
      </w:r>
      <w:bookmarkEnd w:id="100"/>
      <w:r w:rsidRPr="00715C80">
        <w:t xml:space="preserve">  </w:t>
      </w:r>
      <w:r w:rsidRPr="00715C80">
        <w:rPr>
          <w:rFonts w:hint="eastAsia"/>
        </w:rPr>
        <w:t>三种方法的实验结果</w:t>
      </w:r>
      <w:bookmarkEnd w:id="101"/>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2F0D8F" w:rsidRPr="00715C80" w14:paraId="0C95534B" w14:textId="77777777" w:rsidTr="006C38E8">
        <w:trPr>
          <w:jc w:val="center"/>
        </w:trPr>
        <w:tc>
          <w:tcPr>
            <w:tcW w:w="2694" w:type="dxa"/>
            <w:gridSpan w:val="2"/>
            <w:vMerge w:val="restart"/>
            <w:shd w:val="clear" w:color="auto" w:fill="auto"/>
            <w:vAlign w:val="center"/>
          </w:tcPr>
          <w:p w14:paraId="68650A41" w14:textId="77777777" w:rsidR="002F0D8F" w:rsidRPr="00715C80" w:rsidRDefault="002F0D8F" w:rsidP="006C38E8">
            <w:pPr>
              <w:jc w:val="center"/>
              <w:rPr>
                <w:b/>
                <w:szCs w:val="21"/>
              </w:rPr>
            </w:pPr>
            <w:r w:rsidRPr="00715C80">
              <w:rPr>
                <w:rFonts w:hint="eastAsia"/>
                <w:b/>
                <w:szCs w:val="21"/>
              </w:rPr>
              <w:t>数据集</w:t>
            </w:r>
          </w:p>
        </w:tc>
        <w:tc>
          <w:tcPr>
            <w:tcW w:w="1606" w:type="dxa"/>
            <w:gridSpan w:val="2"/>
            <w:shd w:val="clear" w:color="auto" w:fill="auto"/>
            <w:vAlign w:val="center"/>
          </w:tcPr>
          <w:p w14:paraId="0747600B" w14:textId="77777777" w:rsidR="002F0D8F" w:rsidRPr="00715C80" w:rsidRDefault="002F0D8F" w:rsidP="006C38E8">
            <w:pPr>
              <w:jc w:val="center"/>
              <w:rPr>
                <w:b/>
                <w:szCs w:val="21"/>
              </w:rPr>
            </w:pPr>
            <w:r w:rsidRPr="00715C80">
              <w:rPr>
                <w:b/>
                <w:szCs w:val="21"/>
              </w:rPr>
              <w:t>LSI</w:t>
            </w:r>
          </w:p>
        </w:tc>
        <w:tc>
          <w:tcPr>
            <w:tcW w:w="1417" w:type="dxa"/>
            <w:gridSpan w:val="2"/>
            <w:shd w:val="clear" w:color="auto" w:fill="auto"/>
            <w:vAlign w:val="center"/>
          </w:tcPr>
          <w:p w14:paraId="583C4635" w14:textId="77777777" w:rsidR="002F0D8F" w:rsidRPr="00715C80" w:rsidRDefault="002F0D8F" w:rsidP="006C38E8">
            <w:pPr>
              <w:jc w:val="center"/>
              <w:rPr>
                <w:b/>
                <w:szCs w:val="21"/>
              </w:rPr>
            </w:pPr>
            <w:r w:rsidRPr="00715C80">
              <w:rPr>
                <w:b/>
                <w:szCs w:val="21"/>
              </w:rPr>
              <w:t>W2V</w:t>
            </w:r>
          </w:p>
        </w:tc>
        <w:tc>
          <w:tcPr>
            <w:tcW w:w="1748" w:type="dxa"/>
            <w:gridSpan w:val="2"/>
            <w:shd w:val="clear" w:color="auto" w:fill="auto"/>
            <w:vAlign w:val="center"/>
          </w:tcPr>
          <w:p w14:paraId="1B5E52A5" w14:textId="77777777" w:rsidR="002F0D8F" w:rsidRPr="00715C80" w:rsidRDefault="002F0D8F" w:rsidP="006C38E8">
            <w:pPr>
              <w:jc w:val="center"/>
              <w:rPr>
                <w:b/>
                <w:szCs w:val="21"/>
              </w:rPr>
            </w:pPr>
            <w:r w:rsidRPr="00715C80">
              <w:rPr>
                <w:b/>
                <w:szCs w:val="21"/>
              </w:rPr>
              <w:t>WQI</w:t>
            </w:r>
          </w:p>
        </w:tc>
      </w:tr>
      <w:tr w:rsidR="002F0D8F" w:rsidRPr="00715C80" w14:paraId="5ED5D382" w14:textId="77777777" w:rsidTr="006C38E8">
        <w:trPr>
          <w:jc w:val="center"/>
        </w:trPr>
        <w:tc>
          <w:tcPr>
            <w:tcW w:w="2694" w:type="dxa"/>
            <w:gridSpan w:val="2"/>
            <w:vMerge/>
            <w:shd w:val="clear" w:color="auto" w:fill="auto"/>
            <w:vAlign w:val="center"/>
          </w:tcPr>
          <w:p w14:paraId="57A9256F" w14:textId="77777777" w:rsidR="002F0D8F" w:rsidRPr="00715C80" w:rsidRDefault="002F0D8F" w:rsidP="006C38E8">
            <w:pPr>
              <w:rPr>
                <w:b/>
                <w:szCs w:val="21"/>
              </w:rPr>
            </w:pPr>
          </w:p>
        </w:tc>
        <w:tc>
          <w:tcPr>
            <w:tcW w:w="850" w:type="dxa"/>
            <w:shd w:val="clear" w:color="auto" w:fill="auto"/>
            <w:vAlign w:val="center"/>
          </w:tcPr>
          <w:p w14:paraId="0F0DEE37" w14:textId="77777777" w:rsidR="002F0D8F" w:rsidRPr="00715C80" w:rsidRDefault="002F0D8F" w:rsidP="006C38E8">
            <w:pPr>
              <w:jc w:val="center"/>
              <w:rPr>
                <w:b/>
                <w:szCs w:val="21"/>
              </w:rPr>
            </w:pPr>
            <w:r w:rsidRPr="00715C80">
              <w:rPr>
                <w:b/>
                <w:szCs w:val="21"/>
              </w:rPr>
              <w:t>PRE</w:t>
            </w:r>
          </w:p>
        </w:tc>
        <w:tc>
          <w:tcPr>
            <w:tcW w:w="756" w:type="dxa"/>
            <w:shd w:val="clear" w:color="auto" w:fill="auto"/>
            <w:vAlign w:val="center"/>
          </w:tcPr>
          <w:p w14:paraId="2478741F" w14:textId="77777777" w:rsidR="002F0D8F" w:rsidRPr="00715C80" w:rsidRDefault="002F0D8F" w:rsidP="006C38E8">
            <w:pPr>
              <w:jc w:val="center"/>
              <w:rPr>
                <w:b/>
                <w:szCs w:val="21"/>
              </w:rPr>
            </w:pPr>
            <w:r w:rsidRPr="00715C80">
              <w:rPr>
                <w:b/>
                <w:szCs w:val="21"/>
              </w:rPr>
              <w:t>REC</w:t>
            </w:r>
          </w:p>
        </w:tc>
        <w:tc>
          <w:tcPr>
            <w:tcW w:w="708" w:type="dxa"/>
            <w:shd w:val="clear" w:color="auto" w:fill="auto"/>
            <w:vAlign w:val="center"/>
          </w:tcPr>
          <w:p w14:paraId="3C0B8F52" w14:textId="77777777" w:rsidR="002F0D8F" w:rsidRPr="00715C80" w:rsidRDefault="002F0D8F" w:rsidP="006C38E8">
            <w:pPr>
              <w:jc w:val="center"/>
              <w:rPr>
                <w:b/>
                <w:szCs w:val="21"/>
              </w:rPr>
            </w:pPr>
            <w:r w:rsidRPr="00715C80">
              <w:rPr>
                <w:b/>
                <w:szCs w:val="21"/>
              </w:rPr>
              <w:t>PRE</w:t>
            </w:r>
          </w:p>
        </w:tc>
        <w:tc>
          <w:tcPr>
            <w:tcW w:w="709" w:type="dxa"/>
            <w:shd w:val="clear" w:color="auto" w:fill="auto"/>
            <w:vAlign w:val="center"/>
          </w:tcPr>
          <w:p w14:paraId="22861043" w14:textId="77777777" w:rsidR="002F0D8F" w:rsidRPr="00715C80" w:rsidRDefault="002F0D8F" w:rsidP="006C38E8">
            <w:pPr>
              <w:jc w:val="center"/>
              <w:rPr>
                <w:b/>
                <w:szCs w:val="21"/>
              </w:rPr>
            </w:pPr>
            <w:r w:rsidRPr="00715C80">
              <w:rPr>
                <w:b/>
                <w:szCs w:val="21"/>
              </w:rPr>
              <w:t>REC</w:t>
            </w:r>
          </w:p>
        </w:tc>
        <w:tc>
          <w:tcPr>
            <w:tcW w:w="851" w:type="dxa"/>
            <w:shd w:val="clear" w:color="auto" w:fill="auto"/>
            <w:vAlign w:val="center"/>
          </w:tcPr>
          <w:p w14:paraId="0C2A9B28" w14:textId="77777777" w:rsidR="002F0D8F" w:rsidRPr="00715C80" w:rsidRDefault="002F0D8F" w:rsidP="006C38E8">
            <w:pPr>
              <w:jc w:val="center"/>
              <w:rPr>
                <w:b/>
                <w:szCs w:val="21"/>
              </w:rPr>
            </w:pPr>
            <w:r w:rsidRPr="00715C80">
              <w:rPr>
                <w:b/>
                <w:szCs w:val="21"/>
              </w:rPr>
              <w:t>PRE</w:t>
            </w:r>
          </w:p>
        </w:tc>
        <w:tc>
          <w:tcPr>
            <w:tcW w:w="897" w:type="dxa"/>
            <w:shd w:val="clear" w:color="auto" w:fill="auto"/>
            <w:vAlign w:val="center"/>
          </w:tcPr>
          <w:p w14:paraId="598F0594" w14:textId="77777777" w:rsidR="002F0D8F" w:rsidRPr="00715C80" w:rsidRDefault="002F0D8F" w:rsidP="006C38E8">
            <w:pPr>
              <w:jc w:val="center"/>
              <w:rPr>
                <w:b/>
                <w:szCs w:val="21"/>
              </w:rPr>
            </w:pPr>
            <w:r w:rsidRPr="00715C80">
              <w:rPr>
                <w:b/>
                <w:szCs w:val="21"/>
              </w:rPr>
              <w:t>REC</w:t>
            </w:r>
          </w:p>
        </w:tc>
      </w:tr>
      <w:tr w:rsidR="002F0D8F" w:rsidRPr="00715C80" w14:paraId="34ABD008" w14:textId="77777777" w:rsidTr="006C38E8">
        <w:trPr>
          <w:jc w:val="center"/>
        </w:trPr>
        <w:tc>
          <w:tcPr>
            <w:tcW w:w="1465" w:type="dxa"/>
            <w:shd w:val="clear" w:color="auto" w:fill="auto"/>
            <w:vAlign w:val="center"/>
          </w:tcPr>
          <w:p w14:paraId="4C200CC6" w14:textId="77777777" w:rsidR="002F0D8F" w:rsidRPr="00715C80" w:rsidRDefault="002F0D8F" w:rsidP="006C38E8">
            <w:pPr>
              <w:jc w:val="center"/>
              <w:rPr>
                <w:szCs w:val="21"/>
              </w:rPr>
            </w:pPr>
            <w:r w:rsidRPr="00715C80">
              <w:rPr>
                <w:szCs w:val="21"/>
              </w:rPr>
              <w:t>CM1-NASA</w:t>
            </w:r>
          </w:p>
        </w:tc>
        <w:tc>
          <w:tcPr>
            <w:tcW w:w="1229" w:type="dxa"/>
            <w:shd w:val="clear" w:color="auto" w:fill="auto"/>
            <w:vAlign w:val="center"/>
          </w:tcPr>
          <w:p w14:paraId="0496ED03" w14:textId="77777777" w:rsidR="002F0D8F" w:rsidRPr="00715C80" w:rsidRDefault="002F0D8F" w:rsidP="006C38E8">
            <w:pPr>
              <w:jc w:val="center"/>
              <w:rPr>
                <w:szCs w:val="21"/>
              </w:rPr>
            </w:pPr>
            <w:r w:rsidRPr="00715C80">
              <w:rPr>
                <w:szCs w:val="21"/>
              </w:rPr>
              <w:t>HL→LL</w:t>
            </w:r>
          </w:p>
        </w:tc>
        <w:tc>
          <w:tcPr>
            <w:tcW w:w="850" w:type="dxa"/>
            <w:shd w:val="clear" w:color="auto" w:fill="auto"/>
            <w:vAlign w:val="center"/>
          </w:tcPr>
          <w:p w14:paraId="2D0F40D7" w14:textId="77777777" w:rsidR="002F0D8F" w:rsidRPr="00715C80" w:rsidRDefault="002F0D8F" w:rsidP="006C38E8">
            <w:pPr>
              <w:jc w:val="center"/>
              <w:rPr>
                <w:szCs w:val="21"/>
              </w:rPr>
            </w:pPr>
            <w:r w:rsidRPr="00715C80">
              <w:rPr>
                <w:szCs w:val="21"/>
              </w:rPr>
              <w:t>0.127</w:t>
            </w:r>
          </w:p>
        </w:tc>
        <w:tc>
          <w:tcPr>
            <w:tcW w:w="756" w:type="dxa"/>
            <w:shd w:val="clear" w:color="auto" w:fill="auto"/>
            <w:vAlign w:val="center"/>
          </w:tcPr>
          <w:p w14:paraId="3D374D26" w14:textId="77777777" w:rsidR="002F0D8F" w:rsidRPr="00715C80" w:rsidRDefault="002F0D8F" w:rsidP="006C38E8">
            <w:pPr>
              <w:jc w:val="center"/>
              <w:rPr>
                <w:szCs w:val="21"/>
              </w:rPr>
            </w:pPr>
            <w:r w:rsidRPr="00715C80">
              <w:rPr>
                <w:szCs w:val="21"/>
              </w:rPr>
              <w:t>0.41</w:t>
            </w:r>
          </w:p>
        </w:tc>
        <w:tc>
          <w:tcPr>
            <w:tcW w:w="708" w:type="dxa"/>
            <w:shd w:val="clear" w:color="auto" w:fill="auto"/>
            <w:vAlign w:val="center"/>
          </w:tcPr>
          <w:p w14:paraId="0D978ADE" w14:textId="77777777" w:rsidR="002F0D8F" w:rsidRPr="00715C80" w:rsidRDefault="002F0D8F" w:rsidP="006C38E8">
            <w:pPr>
              <w:jc w:val="center"/>
              <w:rPr>
                <w:szCs w:val="21"/>
              </w:rPr>
            </w:pPr>
            <w:r w:rsidRPr="00715C80">
              <w:rPr>
                <w:szCs w:val="21"/>
              </w:rPr>
              <w:t>0.262</w:t>
            </w:r>
          </w:p>
        </w:tc>
        <w:tc>
          <w:tcPr>
            <w:tcW w:w="709" w:type="dxa"/>
            <w:shd w:val="clear" w:color="auto" w:fill="auto"/>
            <w:vAlign w:val="center"/>
          </w:tcPr>
          <w:p w14:paraId="09B714E2" w14:textId="77777777" w:rsidR="002F0D8F" w:rsidRPr="00715C80" w:rsidRDefault="002F0D8F" w:rsidP="006C38E8">
            <w:pPr>
              <w:jc w:val="center"/>
              <w:rPr>
                <w:szCs w:val="21"/>
              </w:rPr>
            </w:pPr>
            <w:r w:rsidRPr="00715C80">
              <w:rPr>
                <w:szCs w:val="21"/>
              </w:rPr>
              <w:t>0.217</w:t>
            </w:r>
          </w:p>
        </w:tc>
        <w:tc>
          <w:tcPr>
            <w:tcW w:w="851" w:type="dxa"/>
            <w:shd w:val="clear" w:color="auto" w:fill="auto"/>
            <w:vAlign w:val="center"/>
          </w:tcPr>
          <w:p w14:paraId="4FA8D859" w14:textId="77777777" w:rsidR="002F0D8F" w:rsidRPr="00715C80" w:rsidRDefault="002F0D8F" w:rsidP="006C38E8">
            <w:pPr>
              <w:jc w:val="center"/>
              <w:rPr>
                <w:szCs w:val="21"/>
              </w:rPr>
            </w:pPr>
            <w:r w:rsidRPr="00715C80">
              <w:rPr>
                <w:szCs w:val="21"/>
              </w:rPr>
              <w:t>0.371</w:t>
            </w:r>
          </w:p>
        </w:tc>
        <w:tc>
          <w:tcPr>
            <w:tcW w:w="897" w:type="dxa"/>
            <w:shd w:val="clear" w:color="auto" w:fill="auto"/>
            <w:vAlign w:val="center"/>
          </w:tcPr>
          <w:p w14:paraId="1B80BBA8" w14:textId="77777777" w:rsidR="002F0D8F" w:rsidRPr="00715C80" w:rsidRDefault="002F0D8F" w:rsidP="006C38E8">
            <w:pPr>
              <w:jc w:val="center"/>
              <w:rPr>
                <w:szCs w:val="21"/>
              </w:rPr>
            </w:pPr>
            <w:r w:rsidRPr="00715C80">
              <w:rPr>
                <w:szCs w:val="21"/>
              </w:rPr>
              <w:t>0.329</w:t>
            </w:r>
          </w:p>
        </w:tc>
      </w:tr>
      <w:tr w:rsidR="002F0D8F" w:rsidRPr="00715C80" w14:paraId="62506E7A" w14:textId="77777777" w:rsidTr="006C38E8">
        <w:trPr>
          <w:jc w:val="center"/>
        </w:trPr>
        <w:tc>
          <w:tcPr>
            <w:tcW w:w="1465" w:type="dxa"/>
            <w:shd w:val="clear" w:color="auto" w:fill="auto"/>
            <w:vAlign w:val="center"/>
          </w:tcPr>
          <w:p w14:paraId="3E589EFE" w14:textId="77777777" w:rsidR="002F0D8F" w:rsidRPr="00715C80" w:rsidRDefault="002F0D8F" w:rsidP="006C38E8">
            <w:pPr>
              <w:jc w:val="center"/>
              <w:rPr>
                <w:szCs w:val="21"/>
              </w:rPr>
            </w:pPr>
            <w:r w:rsidRPr="00715C80">
              <w:rPr>
                <w:szCs w:val="21"/>
              </w:rPr>
              <w:t>GANTT</w:t>
            </w:r>
          </w:p>
        </w:tc>
        <w:tc>
          <w:tcPr>
            <w:tcW w:w="1229" w:type="dxa"/>
            <w:shd w:val="clear" w:color="auto" w:fill="auto"/>
            <w:vAlign w:val="center"/>
          </w:tcPr>
          <w:p w14:paraId="68D8592D" w14:textId="77777777" w:rsidR="002F0D8F" w:rsidRPr="00715C80" w:rsidRDefault="002F0D8F" w:rsidP="006C38E8">
            <w:pPr>
              <w:jc w:val="center"/>
              <w:rPr>
                <w:szCs w:val="21"/>
              </w:rPr>
            </w:pPr>
            <w:r w:rsidRPr="00715C80">
              <w:rPr>
                <w:szCs w:val="21"/>
              </w:rPr>
              <w:t>HL→LL</w:t>
            </w:r>
          </w:p>
        </w:tc>
        <w:tc>
          <w:tcPr>
            <w:tcW w:w="850" w:type="dxa"/>
            <w:shd w:val="clear" w:color="auto" w:fill="auto"/>
            <w:vAlign w:val="center"/>
          </w:tcPr>
          <w:p w14:paraId="4EE20A8F" w14:textId="77777777" w:rsidR="002F0D8F" w:rsidRPr="00715C80" w:rsidRDefault="002F0D8F" w:rsidP="006C38E8">
            <w:pPr>
              <w:jc w:val="center"/>
              <w:rPr>
                <w:szCs w:val="21"/>
              </w:rPr>
            </w:pPr>
            <w:r w:rsidRPr="00715C80">
              <w:rPr>
                <w:szCs w:val="21"/>
              </w:rPr>
              <w:t>0.286</w:t>
            </w:r>
          </w:p>
        </w:tc>
        <w:tc>
          <w:tcPr>
            <w:tcW w:w="756" w:type="dxa"/>
            <w:shd w:val="clear" w:color="auto" w:fill="auto"/>
            <w:vAlign w:val="center"/>
          </w:tcPr>
          <w:p w14:paraId="50BBE96A" w14:textId="77777777" w:rsidR="002F0D8F" w:rsidRPr="00715C80" w:rsidRDefault="002F0D8F" w:rsidP="006C38E8">
            <w:pPr>
              <w:jc w:val="center"/>
              <w:rPr>
                <w:szCs w:val="21"/>
              </w:rPr>
            </w:pPr>
            <w:r w:rsidRPr="00715C80">
              <w:rPr>
                <w:szCs w:val="21"/>
              </w:rPr>
              <w:t>0.332</w:t>
            </w:r>
          </w:p>
        </w:tc>
        <w:tc>
          <w:tcPr>
            <w:tcW w:w="708" w:type="dxa"/>
            <w:shd w:val="clear" w:color="auto" w:fill="auto"/>
            <w:vAlign w:val="center"/>
          </w:tcPr>
          <w:p w14:paraId="53F65CB3" w14:textId="77777777" w:rsidR="002F0D8F" w:rsidRPr="00715C80" w:rsidRDefault="002F0D8F" w:rsidP="006C38E8">
            <w:pPr>
              <w:jc w:val="center"/>
              <w:rPr>
                <w:szCs w:val="21"/>
              </w:rPr>
            </w:pPr>
            <w:r w:rsidRPr="00715C80">
              <w:rPr>
                <w:szCs w:val="21"/>
              </w:rPr>
              <w:t>0.278</w:t>
            </w:r>
          </w:p>
        </w:tc>
        <w:tc>
          <w:tcPr>
            <w:tcW w:w="709" w:type="dxa"/>
            <w:shd w:val="clear" w:color="auto" w:fill="auto"/>
            <w:vAlign w:val="center"/>
          </w:tcPr>
          <w:p w14:paraId="2D4F2D06" w14:textId="77777777" w:rsidR="002F0D8F" w:rsidRPr="00715C80" w:rsidRDefault="002F0D8F" w:rsidP="006C38E8">
            <w:pPr>
              <w:jc w:val="center"/>
              <w:rPr>
                <w:szCs w:val="21"/>
              </w:rPr>
            </w:pPr>
            <w:r w:rsidRPr="00715C80">
              <w:rPr>
                <w:szCs w:val="21"/>
              </w:rPr>
              <w:t>0.418</w:t>
            </w:r>
          </w:p>
        </w:tc>
        <w:tc>
          <w:tcPr>
            <w:tcW w:w="851" w:type="dxa"/>
            <w:shd w:val="clear" w:color="auto" w:fill="auto"/>
            <w:vAlign w:val="center"/>
          </w:tcPr>
          <w:p w14:paraId="517F0B88" w14:textId="77777777" w:rsidR="002F0D8F" w:rsidRPr="00715C80" w:rsidRDefault="002F0D8F" w:rsidP="006C38E8">
            <w:pPr>
              <w:jc w:val="center"/>
              <w:rPr>
                <w:szCs w:val="21"/>
              </w:rPr>
            </w:pPr>
            <w:r w:rsidRPr="00715C80">
              <w:rPr>
                <w:szCs w:val="21"/>
              </w:rPr>
              <w:t>0.255</w:t>
            </w:r>
          </w:p>
        </w:tc>
        <w:tc>
          <w:tcPr>
            <w:tcW w:w="897" w:type="dxa"/>
            <w:shd w:val="clear" w:color="auto" w:fill="auto"/>
            <w:vAlign w:val="center"/>
          </w:tcPr>
          <w:p w14:paraId="11EA3DC5" w14:textId="77777777" w:rsidR="002F0D8F" w:rsidRPr="00715C80" w:rsidRDefault="002F0D8F" w:rsidP="006C38E8">
            <w:pPr>
              <w:jc w:val="center"/>
              <w:rPr>
                <w:szCs w:val="21"/>
              </w:rPr>
            </w:pPr>
            <w:r w:rsidRPr="00715C80">
              <w:rPr>
                <w:szCs w:val="21"/>
              </w:rPr>
              <w:t>0.563</w:t>
            </w:r>
          </w:p>
        </w:tc>
      </w:tr>
      <w:tr w:rsidR="002F0D8F" w:rsidRPr="00715C80" w14:paraId="5BD452F7" w14:textId="77777777" w:rsidTr="006C38E8">
        <w:trPr>
          <w:jc w:val="center"/>
        </w:trPr>
        <w:tc>
          <w:tcPr>
            <w:tcW w:w="1465" w:type="dxa"/>
            <w:shd w:val="clear" w:color="auto" w:fill="auto"/>
            <w:vAlign w:val="center"/>
          </w:tcPr>
          <w:p w14:paraId="42AB3C33" w14:textId="77777777" w:rsidR="002F0D8F" w:rsidRPr="00715C80" w:rsidRDefault="002F0D8F" w:rsidP="006C38E8">
            <w:pPr>
              <w:jc w:val="center"/>
              <w:rPr>
                <w:szCs w:val="21"/>
              </w:rPr>
            </w:pPr>
            <w:r w:rsidRPr="00715C80">
              <w:rPr>
                <w:szCs w:val="21"/>
              </w:rPr>
              <w:t>eTOUR</w:t>
            </w:r>
          </w:p>
        </w:tc>
        <w:tc>
          <w:tcPr>
            <w:tcW w:w="1229" w:type="dxa"/>
            <w:shd w:val="clear" w:color="auto" w:fill="auto"/>
            <w:vAlign w:val="center"/>
          </w:tcPr>
          <w:p w14:paraId="3E31505C" w14:textId="77777777" w:rsidR="002F0D8F" w:rsidRPr="00715C80" w:rsidRDefault="002F0D8F" w:rsidP="006C38E8">
            <w:pPr>
              <w:jc w:val="center"/>
              <w:rPr>
                <w:szCs w:val="21"/>
              </w:rPr>
            </w:pPr>
            <w:r w:rsidRPr="00715C80">
              <w:rPr>
                <w:szCs w:val="21"/>
              </w:rPr>
              <w:t>UC→CC</w:t>
            </w:r>
          </w:p>
        </w:tc>
        <w:tc>
          <w:tcPr>
            <w:tcW w:w="850" w:type="dxa"/>
            <w:shd w:val="clear" w:color="auto" w:fill="auto"/>
            <w:vAlign w:val="center"/>
          </w:tcPr>
          <w:p w14:paraId="04E4BF7A" w14:textId="77777777" w:rsidR="002F0D8F" w:rsidRPr="00715C80" w:rsidRDefault="002F0D8F" w:rsidP="006C38E8">
            <w:pPr>
              <w:jc w:val="center"/>
              <w:rPr>
                <w:szCs w:val="21"/>
              </w:rPr>
            </w:pPr>
            <w:r w:rsidRPr="00715C80">
              <w:rPr>
                <w:szCs w:val="21"/>
              </w:rPr>
              <w:t>0.077</w:t>
            </w:r>
          </w:p>
        </w:tc>
        <w:tc>
          <w:tcPr>
            <w:tcW w:w="756" w:type="dxa"/>
            <w:shd w:val="clear" w:color="auto" w:fill="auto"/>
            <w:vAlign w:val="center"/>
          </w:tcPr>
          <w:p w14:paraId="56926DEE" w14:textId="77777777" w:rsidR="002F0D8F" w:rsidRPr="00715C80" w:rsidRDefault="002F0D8F" w:rsidP="006C38E8">
            <w:pPr>
              <w:jc w:val="center"/>
              <w:rPr>
                <w:szCs w:val="21"/>
              </w:rPr>
            </w:pPr>
            <w:r w:rsidRPr="00715C80">
              <w:rPr>
                <w:szCs w:val="21"/>
              </w:rPr>
              <w:t>0.221</w:t>
            </w:r>
          </w:p>
        </w:tc>
        <w:tc>
          <w:tcPr>
            <w:tcW w:w="708" w:type="dxa"/>
            <w:shd w:val="clear" w:color="auto" w:fill="auto"/>
            <w:vAlign w:val="center"/>
          </w:tcPr>
          <w:p w14:paraId="4A902FA8" w14:textId="77777777" w:rsidR="002F0D8F" w:rsidRPr="00715C80" w:rsidRDefault="002F0D8F" w:rsidP="006C38E8">
            <w:pPr>
              <w:jc w:val="center"/>
              <w:rPr>
                <w:szCs w:val="21"/>
              </w:rPr>
            </w:pPr>
            <w:r w:rsidRPr="00715C80">
              <w:rPr>
                <w:szCs w:val="21"/>
              </w:rPr>
              <w:t>0.098</w:t>
            </w:r>
          </w:p>
        </w:tc>
        <w:tc>
          <w:tcPr>
            <w:tcW w:w="709" w:type="dxa"/>
            <w:shd w:val="clear" w:color="auto" w:fill="auto"/>
            <w:vAlign w:val="center"/>
          </w:tcPr>
          <w:p w14:paraId="188124F6" w14:textId="77777777" w:rsidR="002F0D8F" w:rsidRPr="00715C80" w:rsidRDefault="002F0D8F" w:rsidP="006C38E8">
            <w:pPr>
              <w:jc w:val="center"/>
              <w:rPr>
                <w:szCs w:val="21"/>
              </w:rPr>
            </w:pPr>
            <w:r w:rsidRPr="00715C80">
              <w:rPr>
                <w:szCs w:val="21"/>
              </w:rPr>
              <w:t>0.332</w:t>
            </w:r>
          </w:p>
        </w:tc>
        <w:tc>
          <w:tcPr>
            <w:tcW w:w="851" w:type="dxa"/>
            <w:shd w:val="clear" w:color="auto" w:fill="auto"/>
            <w:vAlign w:val="center"/>
          </w:tcPr>
          <w:p w14:paraId="2D73BE8B" w14:textId="77777777" w:rsidR="002F0D8F" w:rsidRPr="00715C80" w:rsidRDefault="002F0D8F" w:rsidP="006C38E8">
            <w:pPr>
              <w:jc w:val="center"/>
              <w:rPr>
                <w:szCs w:val="21"/>
              </w:rPr>
            </w:pPr>
            <w:r w:rsidRPr="00715C80">
              <w:rPr>
                <w:szCs w:val="21"/>
              </w:rPr>
              <w:t>0.088</w:t>
            </w:r>
          </w:p>
        </w:tc>
        <w:tc>
          <w:tcPr>
            <w:tcW w:w="897" w:type="dxa"/>
            <w:shd w:val="clear" w:color="auto" w:fill="auto"/>
            <w:vAlign w:val="center"/>
          </w:tcPr>
          <w:p w14:paraId="4C61B7C8" w14:textId="77777777" w:rsidR="002F0D8F" w:rsidRPr="00715C80" w:rsidRDefault="002F0D8F" w:rsidP="006C38E8">
            <w:pPr>
              <w:jc w:val="center"/>
              <w:rPr>
                <w:szCs w:val="21"/>
              </w:rPr>
            </w:pPr>
            <w:r w:rsidRPr="00715C80">
              <w:rPr>
                <w:szCs w:val="21"/>
              </w:rPr>
              <w:t>0.415</w:t>
            </w:r>
          </w:p>
        </w:tc>
      </w:tr>
      <w:tr w:rsidR="002F0D8F" w:rsidRPr="00715C80" w14:paraId="45BDA5AF" w14:textId="77777777" w:rsidTr="006C38E8">
        <w:trPr>
          <w:jc w:val="center"/>
        </w:trPr>
        <w:tc>
          <w:tcPr>
            <w:tcW w:w="1465" w:type="dxa"/>
            <w:shd w:val="clear" w:color="auto" w:fill="auto"/>
            <w:vAlign w:val="center"/>
          </w:tcPr>
          <w:p w14:paraId="7B7FA95D" w14:textId="77777777" w:rsidR="002F0D8F" w:rsidRPr="00715C80" w:rsidRDefault="002F0D8F" w:rsidP="006C38E8">
            <w:pPr>
              <w:jc w:val="center"/>
              <w:rPr>
                <w:szCs w:val="21"/>
              </w:rPr>
            </w:pPr>
            <w:r w:rsidRPr="00715C80">
              <w:rPr>
                <w:szCs w:val="21"/>
              </w:rPr>
              <w:t>iTrust</w:t>
            </w:r>
          </w:p>
        </w:tc>
        <w:tc>
          <w:tcPr>
            <w:tcW w:w="1229" w:type="dxa"/>
            <w:shd w:val="clear" w:color="auto" w:fill="auto"/>
            <w:vAlign w:val="center"/>
          </w:tcPr>
          <w:p w14:paraId="6B915A9B" w14:textId="77777777" w:rsidR="002F0D8F" w:rsidRPr="00715C80" w:rsidRDefault="002F0D8F" w:rsidP="006C38E8">
            <w:pPr>
              <w:jc w:val="center"/>
              <w:rPr>
                <w:szCs w:val="21"/>
              </w:rPr>
            </w:pPr>
            <w:r w:rsidRPr="00715C80">
              <w:rPr>
                <w:szCs w:val="21"/>
              </w:rPr>
              <w:t>UC→CC</w:t>
            </w:r>
          </w:p>
        </w:tc>
        <w:tc>
          <w:tcPr>
            <w:tcW w:w="850" w:type="dxa"/>
            <w:shd w:val="clear" w:color="auto" w:fill="auto"/>
            <w:vAlign w:val="center"/>
          </w:tcPr>
          <w:p w14:paraId="424DD608" w14:textId="77777777" w:rsidR="002F0D8F" w:rsidRPr="00715C80" w:rsidRDefault="002F0D8F" w:rsidP="006C38E8">
            <w:pPr>
              <w:jc w:val="center"/>
              <w:rPr>
                <w:szCs w:val="21"/>
              </w:rPr>
            </w:pPr>
            <w:r w:rsidRPr="00715C80">
              <w:rPr>
                <w:szCs w:val="21"/>
              </w:rPr>
              <w:t>0.009</w:t>
            </w:r>
          </w:p>
        </w:tc>
        <w:tc>
          <w:tcPr>
            <w:tcW w:w="756" w:type="dxa"/>
            <w:shd w:val="clear" w:color="auto" w:fill="auto"/>
            <w:vAlign w:val="center"/>
          </w:tcPr>
          <w:p w14:paraId="3F18D622" w14:textId="77777777" w:rsidR="002F0D8F" w:rsidRPr="00715C80" w:rsidRDefault="002F0D8F" w:rsidP="006C38E8">
            <w:pPr>
              <w:jc w:val="center"/>
              <w:rPr>
                <w:szCs w:val="21"/>
              </w:rPr>
            </w:pPr>
            <w:r w:rsidRPr="00715C80">
              <w:rPr>
                <w:szCs w:val="21"/>
              </w:rPr>
              <w:t>0.45</w:t>
            </w:r>
          </w:p>
        </w:tc>
        <w:tc>
          <w:tcPr>
            <w:tcW w:w="708" w:type="dxa"/>
            <w:shd w:val="clear" w:color="auto" w:fill="auto"/>
            <w:vAlign w:val="center"/>
          </w:tcPr>
          <w:p w14:paraId="36DBBF67" w14:textId="77777777" w:rsidR="002F0D8F" w:rsidRPr="00715C80" w:rsidRDefault="002F0D8F" w:rsidP="006C38E8">
            <w:pPr>
              <w:jc w:val="center"/>
              <w:rPr>
                <w:szCs w:val="21"/>
              </w:rPr>
            </w:pPr>
            <w:r w:rsidRPr="00715C80">
              <w:rPr>
                <w:szCs w:val="21"/>
              </w:rPr>
              <w:t>0.192</w:t>
            </w:r>
          </w:p>
        </w:tc>
        <w:tc>
          <w:tcPr>
            <w:tcW w:w="709" w:type="dxa"/>
            <w:shd w:val="clear" w:color="auto" w:fill="auto"/>
            <w:vAlign w:val="center"/>
          </w:tcPr>
          <w:p w14:paraId="274A9F39" w14:textId="77777777" w:rsidR="002F0D8F" w:rsidRPr="00715C80" w:rsidRDefault="002F0D8F" w:rsidP="006C38E8">
            <w:pPr>
              <w:jc w:val="center"/>
              <w:rPr>
                <w:szCs w:val="21"/>
              </w:rPr>
            </w:pPr>
            <w:r w:rsidRPr="00715C80">
              <w:rPr>
                <w:szCs w:val="21"/>
              </w:rPr>
              <w:t>0.363</w:t>
            </w:r>
          </w:p>
        </w:tc>
        <w:tc>
          <w:tcPr>
            <w:tcW w:w="851" w:type="dxa"/>
            <w:shd w:val="clear" w:color="auto" w:fill="auto"/>
            <w:vAlign w:val="center"/>
          </w:tcPr>
          <w:p w14:paraId="74CB0826" w14:textId="77777777" w:rsidR="002F0D8F" w:rsidRPr="00715C80" w:rsidRDefault="002F0D8F" w:rsidP="006C38E8">
            <w:pPr>
              <w:jc w:val="center"/>
              <w:rPr>
                <w:szCs w:val="21"/>
              </w:rPr>
            </w:pPr>
            <w:r w:rsidRPr="00715C80">
              <w:rPr>
                <w:szCs w:val="21"/>
              </w:rPr>
              <w:t>0.198</w:t>
            </w:r>
          </w:p>
        </w:tc>
        <w:tc>
          <w:tcPr>
            <w:tcW w:w="897" w:type="dxa"/>
            <w:shd w:val="clear" w:color="auto" w:fill="auto"/>
            <w:vAlign w:val="center"/>
          </w:tcPr>
          <w:p w14:paraId="2C048DB8" w14:textId="77777777" w:rsidR="002F0D8F" w:rsidRPr="00715C80" w:rsidRDefault="002F0D8F" w:rsidP="006C38E8">
            <w:pPr>
              <w:jc w:val="center"/>
              <w:rPr>
                <w:szCs w:val="21"/>
              </w:rPr>
            </w:pPr>
            <w:r w:rsidRPr="00715C80">
              <w:rPr>
                <w:szCs w:val="21"/>
              </w:rPr>
              <w:t>0.322</w:t>
            </w:r>
          </w:p>
        </w:tc>
      </w:tr>
      <w:tr w:rsidR="002F0D8F" w:rsidRPr="00715C80" w14:paraId="2EDD2334" w14:textId="77777777" w:rsidTr="006C38E8">
        <w:trPr>
          <w:jc w:val="center"/>
        </w:trPr>
        <w:tc>
          <w:tcPr>
            <w:tcW w:w="1465" w:type="dxa"/>
            <w:vMerge w:val="restart"/>
            <w:shd w:val="clear" w:color="auto" w:fill="auto"/>
            <w:vAlign w:val="center"/>
          </w:tcPr>
          <w:p w14:paraId="1789FC40" w14:textId="77777777" w:rsidR="002F0D8F" w:rsidRPr="00715C80" w:rsidRDefault="002F0D8F" w:rsidP="006C38E8">
            <w:pPr>
              <w:jc w:val="center"/>
              <w:rPr>
                <w:szCs w:val="21"/>
              </w:rPr>
            </w:pPr>
            <w:r w:rsidRPr="00715C80">
              <w:rPr>
                <w:szCs w:val="21"/>
              </w:rPr>
              <w:t>EasyClinic</w:t>
            </w:r>
          </w:p>
        </w:tc>
        <w:tc>
          <w:tcPr>
            <w:tcW w:w="1229" w:type="dxa"/>
            <w:shd w:val="clear" w:color="auto" w:fill="auto"/>
            <w:vAlign w:val="center"/>
          </w:tcPr>
          <w:p w14:paraId="239ED647" w14:textId="77777777" w:rsidR="002F0D8F" w:rsidRPr="00715C80" w:rsidRDefault="002F0D8F" w:rsidP="006C38E8">
            <w:pPr>
              <w:jc w:val="center"/>
              <w:rPr>
                <w:szCs w:val="21"/>
              </w:rPr>
            </w:pPr>
            <w:r w:rsidRPr="00715C80">
              <w:rPr>
                <w:szCs w:val="21"/>
              </w:rPr>
              <w:t>UC→ID</w:t>
            </w:r>
          </w:p>
        </w:tc>
        <w:tc>
          <w:tcPr>
            <w:tcW w:w="850" w:type="dxa"/>
            <w:shd w:val="clear" w:color="auto" w:fill="auto"/>
            <w:vAlign w:val="center"/>
          </w:tcPr>
          <w:p w14:paraId="1F8F3005" w14:textId="77777777" w:rsidR="002F0D8F" w:rsidRPr="00715C80" w:rsidRDefault="002F0D8F" w:rsidP="006C38E8">
            <w:pPr>
              <w:jc w:val="center"/>
              <w:rPr>
                <w:szCs w:val="21"/>
              </w:rPr>
            </w:pPr>
            <w:r w:rsidRPr="00715C80">
              <w:rPr>
                <w:szCs w:val="21"/>
              </w:rPr>
              <w:t>0.259</w:t>
            </w:r>
          </w:p>
        </w:tc>
        <w:tc>
          <w:tcPr>
            <w:tcW w:w="756" w:type="dxa"/>
            <w:shd w:val="clear" w:color="auto" w:fill="auto"/>
            <w:vAlign w:val="center"/>
          </w:tcPr>
          <w:p w14:paraId="5331FB91" w14:textId="77777777" w:rsidR="002F0D8F" w:rsidRPr="00715C80" w:rsidRDefault="002F0D8F" w:rsidP="006C38E8">
            <w:pPr>
              <w:jc w:val="center"/>
              <w:rPr>
                <w:szCs w:val="21"/>
              </w:rPr>
            </w:pPr>
            <w:r w:rsidRPr="00715C80">
              <w:rPr>
                <w:szCs w:val="21"/>
              </w:rPr>
              <w:t>0.833</w:t>
            </w:r>
          </w:p>
        </w:tc>
        <w:tc>
          <w:tcPr>
            <w:tcW w:w="708" w:type="dxa"/>
            <w:shd w:val="clear" w:color="auto" w:fill="auto"/>
            <w:vAlign w:val="center"/>
          </w:tcPr>
          <w:p w14:paraId="3F8CDC04" w14:textId="77777777" w:rsidR="002F0D8F" w:rsidRPr="00715C80" w:rsidRDefault="002F0D8F" w:rsidP="006C38E8">
            <w:pPr>
              <w:jc w:val="center"/>
              <w:rPr>
                <w:szCs w:val="21"/>
              </w:rPr>
            </w:pPr>
            <w:r w:rsidRPr="00715C80">
              <w:rPr>
                <w:szCs w:val="21"/>
              </w:rPr>
              <w:t>0.338</w:t>
            </w:r>
          </w:p>
        </w:tc>
        <w:tc>
          <w:tcPr>
            <w:tcW w:w="709" w:type="dxa"/>
            <w:shd w:val="clear" w:color="auto" w:fill="auto"/>
            <w:vAlign w:val="center"/>
          </w:tcPr>
          <w:p w14:paraId="19E16657" w14:textId="77777777" w:rsidR="002F0D8F" w:rsidRPr="00715C80" w:rsidRDefault="002F0D8F" w:rsidP="006C38E8">
            <w:pPr>
              <w:jc w:val="center"/>
              <w:rPr>
                <w:szCs w:val="21"/>
              </w:rPr>
            </w:pPr>
            <w:r w:rsidRPr="00715C80">
              <w:rPr>
                <w:szCs w:val="21"/>
              </w:rPr>
              <w:t>0.75</w:t>
            </w:r>
          </w:p>
        </w:tc>
        <w:tc>
          <w:tcPr>
            <w:tcW w:w="851" w:type="dxa"/>
            <w:shd w:val="clear" w:color="auto" w:fill="auto"/>
            <w:vAlign w:val="center"/>
          </w:tcPr>
          <w:p w14:paraId="771FC5C2" w14:textId="77777777" w:rsidR="002F0D8F" w:rsidRPr="00715C80" w:rsidRDefault="002F0D8F" w:rsidP="006C38E8">
            <w:pPr>
              <w:jc w:val="center"/>
              <w:rPr>
                <w:szCs w:val="21"/>
              </w:rPr>
            </w:pPr>
            <w:r w:rsidRPr="00715C80">
              <w:rPr>
                <w:szCs w:val="21"/>
              </w:rPr>
              <w:t>0.342</w:t>
            </w:r>
          </w:p>
        </w:tc>
        <w:tc>
          <w:tcPr>
            <w:tcW w:w="897" w:type="dxa"/>
            <w:shd w:val="clear" w:color="auto" w:fill="auto"/>
            <w:vAlign w:val="center"/>
          </w:tcPr>
          <w:p w14:paraId="18F29F7C" w14:textId="77777777" w:rsidR="002F0D8F" w:rsidRPr="00715C80" w:rsidRDefault="002F0D8F" w:rsidP="006C38E8">
            <w:pPr>
              <w:jc w:val="center"/>
              <w:rPr>
                <w:szCs w:val="21"/>
              </w:rPr>
            </w:pPr>
            <w:r w:rsidRPr="00715C80">
              <w:rPr>
                <w:szCs w:val="21"/>
              </w:rPr>
              <w:t>0.806</w:t>
            </w:r>
          </w:p>
        </w:tc>
      </w:tr>
      <w:tr w:rsidR="002F0D8F" w:rsidRPr="00715C80" w14:paraId="068BAB7E" w14:textId="77777777" w:rsidTr="006C38E8">
        <w:trPr>
          <w:jc w:val="center"/>
        </w:trPr>
        <w:tc>
          <w:tcPr>
            <w:tcW w:w="1465" w:type="dxa"/>
            <w:vMerge/>
            <w:shd w:val="clear" w:color="auto" w:fill="auto"/>
            <w:vAlign w:val="center"/>
          </w:tcPr>
          <w:p w14:paraId="749C3C7B" w14:textId="77777777" w:rsidR="002F0D8F" w:rsidRPr="00715C80" w:rsidRDefault="002F0D8F" w:rsidP="006C38E8">
            <w:pPr>
              <w:jc w:val="center"/>
              <w:rPr>
                <w:szCs w:val="21"/>
              </w:rPr>
            </w:pPr>
          </w:p>
        </w:tc>
        <w:tc>
          <w:tcPr>
            <w:tcW w:w="1229" w:type="dxa"/>
            <w:shd w:val="clear" w:color="auto" w:fill="auto"/>
            <w:vAlign w:val="center"/>
          </w:tcPr>
          <w:p w14:paraId="28C93C89" w14:textId="77777777" w:rsidR="002F0D8F" w:rsidRPr="00715C80" w:rsidRDefault="002F0D8F" w:rsidP="006C38E8">
            <w:pPr>
              <w:jc w:val="center"/>
              <w:rPr>
                <w:szCs w:val="21"/>
              </w:rPr>
            </w:pPr>
            <w:r w:rsidRPr="00715C80">
              <w:rPr>
                <w:szCs w:val="21"/>
              </w:rPr>
              <w:t>UC→TC</w:t>
            </w:r>
          </w:p>
        </w:tc>
        <w:tc>
          <w:tcPr>
            <w:tcW w:w="850" w:type="dxa"/>
            <w:shd w:val="clear" w:color="auto" w:fill="auto"/>
            <w:vAlign w:val="center"/>
          </w:tcPr>
          <w:p w14:paraId="4B24255E" w14:textId="77777777" w:rsidR="002F0D8F" w:rsidRPr="00715C80" w:rsidRDefault="002F0D8F" w:rsidP="006C38E8">
            <w:pPr>
              <w:jc w:val="center"/>
              <w:rPr>
                <w:szCs w:val="21"/>
              </w:rPr>
            </w:pPr>
            <w:r w:rsidRPr="00715C80">
              <w:rPr>
                <w:szCs w:val="21"/>
              </w:rPr>
              <w:t>0.45</w:t>
            </w:r>
          </w:p>
        </w:tc>
        <w:tc>
          <w:tcPr>
            <w:tcW w:w="756" w:type="dxa"/>
            <w:shd w:val="clear" w:color="auto" w:fill="auto"/>
            <w:vAlign w:val="center"/>
          </w:tcPr>
          <w:p w14:paraId="44BA5992" w14:textId="77777777" w:rsidR="002F0D8F" w:rsidRPr="00715C80" w:rsidRDefault="002F0D8F" w:rsidP="006C38E8">
            <w:pPr>
              <w:jc w:val="center"/>
              <w:rPr>
                <w:szCs w:val="21"/>
              </w:rPr>
            </w:pPr>
            <w:r w:rsidRPr="00715C80">
              <w:rPr>
                <w:szCs w:val="21"/>
              </w:rPr>
              <w:t>0.755</w:t>
            </w:r>
          </w:p>
        </w:tc>
        <w:tc>
          <w:tcPr>
            <w:tcW w:w="708" w:type="dxa"/>
            <w:shd w:val="clear" w:color="auto" w:fill="auto"/>
            <w:vAlign w:val="center"/>
          </w:tcPr>
          <w:p w14:paraId="3C0B0863" w14:textId="77777777" w:rsidR="002F0D8F" w:rsidRPr="00715C80" w:rsidRDefault="002F0D8F" w:rsidP="006C38E8">
            <w:pPr>
              <w:jc w:val="center"/>
              <w:rPr>
                <w:szCs w:val="21"/>
              </w:rPr>
            </w:pPr>
            <w:r w:rsidRPr="00715C80">
              <w:rPr>
                <w:szCs w:val="21"/>
              </w:rPr>
              <w:t>0.522</w:t>
            </w:r>
          </w:p>
        </w:tc>
        <w:tc>
          <w:tcPr>
            <w:tcW w:w="709" w:type="dxa"/>
            <w:shd w:val="clear" w:color="auto" w:fill="auto"/>
            <w:vAlign w:val="center"/>
          </w:tcPr>
          <w:p w14:paraId="0E4D8959" w14:textId="77777777" w:rsidR="002F0D8F" w:rsidRPr="00715C80" w:rsidRDefault="002F0D8F" w:rsidP="006C38E8">
            <w:pPr>
              <w:jc w:val="center"/>
              <w:rPr>
                <w:szCs w:val="21"/>
              </w:rPr>
            </w:pPr>
            <w:r w:rsidRPr="00715C80">
              <w:rPr>
                <w:szCs w:val="21"/>
              </w:rPr>
              <w:t>0.867</w:t>
            </w:r>
          </w:p>
        </w:tc>
        <w:tc>
          <w:tcPr>
            <w:tcW w:w="851" w:type="dxa"/>
            <w:shd w:val="clear" w:color="auto" w:fill="auto"/>
            <w:vAlign w:val="center"/>
          </w:tcPr>
          <w:p w14:paraId="4F9AC478" w14:textId="77777777" w:rsidR="002F0D8F" w:rsidRPr="00715C80" w:rsidRDefault="002F0D8F" w:rsidP="006C38E8">
            <w:pPr>
              <w:jc w:val="center"/>
              <w:rPr>
                <w:szCs w:val="21"/>
              </w:rPr>
            </w:pPr>
            <w:r w:rsidRPr="00715C80">
              <w:rPr>
                <w:szCs w:val="21"/>
              </w:rPr>
              <w:t>0.499</w:t>
            </w:r>
          </w:p>
        </w:tc>
        <w:tc>
          <w:tcPr>
            <w:tcW w:w="897" w:type="dxa"/>
            <w:shd w:val="clear" w:color="auto" w:fill="auto"/>
            <w:vAlign w:val="center"/>
          </w:tcPr>
          <w:p w14:paraId="7F6FFEB7" w14:textId="77777777" w:rsidR="002F0D8F" w:rsidRPr="00715C80" w:rsidRDefault="002F0D8F" w:rsidP="006C38E8">
            <w:pPr>
              <w:jc w:val="center"/>
              <w:rPr>
                <w:szCs w:val="21"/>
              </w:rPr>
            </w:pPr>
            <w:r w:rsidRPr="00715C80">
              <w:rPr>
                <w:szCs w:val="21"/>
              </w:rPr>
              <w:t>0.867</w:t>
            </w:r>
          </w:p>
        </w:tc>
      </w:tr>
      <w:tr w:rsidR="002F0D8F" w:rsidRPr="00715C80" w14:paraId="6887F730" w14:textId="77777777" w:rsidTr="006C38E8">
        <w:trPr>
          <w:jc w:val="center"/>
        </w:trPr>
        <w:tc>
          <w:tcPr>
            <w:tcW w:w="1465" w:type="dxa"/>
            <w:vMerge/>
            <w:shd w:val="clear" w:color="auto" w:fill="auto"/>
            <w:vAlign w:val="center"/>
          </w:tcPr>
          <w:p w14:paraId="373EC1BD" w14:textId="77777777" w:rsidR="002F0D8F" w:rsidRPr="00715C80" w:rsidRDefault="002F0D8F" w:rsidP="006C38E8">
            <w:pPr>
              <w:jc w:val="center"/>
              <w:rPr>
                <w:szCs w:val="21"/>
              </w:rPr>
            </w:pPr>
          </w:p>
        </w:tc>
        <w:tc>
          <w:tcPr>
            <w:tcW w:w="1229" w:type="dxa"/>
            <w:shd w:val="clear" w:color="auto" w:fill="auto"/>
            <w:vAlign w:val="center"/>
          </w:tcPr>
          <w:p w14:paraId="7D9B35A4" w14:textId="77777777" w:rsidR="002F0D8F" w:rsidRPr="00715C80" w:rsidRDefault="002F0D8F" w:rsidP="006C38E8">
            <w:pPr>
              <w:jc w:val="center"/>
              <w:rPr>
                <w:szCs w:val="21"/>
              </w:rPr>
            </w:pPr>
            <w:r w:rsidRPr="00715C80">
              <w:rPr>
                <w:szCs w:val="21"/>
              </w:rPr>
              <w:t>UC→CC</w:t>
            </w:r>
          </w:p>
        </w:tc>
        <w:tc>
          <w:tcPr>
            <w:tcW w:w="850" w:type="dxa"/>
            <w:shd w:val="clear" w:color="auto" w:fill="auto"/>
            <w:vAlign w:val="center"/>
          </w:tcPr>
          <w:p w14:paraId="4665C771" w14:textId="77777777" w:rsidR="002F0D8F" w:rsidRPr="00715C80" w:rsidRDefault="002F0D8F" w:rsidP="006C38E8">
            <w:pPr>
              <w:jc w:val="center"/>
              <w:rPr>
                <w:szCs w:val="21"/>
              </w:rPr>
            </w:pPr>
            <w:r w:rsidRPr="00715C80">
              <w:rPr>
                <w:szCs w:val="21"/>
              </w:rPr>
              <w:t>0.317</w:t>
            </w:r>
          </w:p>
        </w:tc>
        <w:tc>
          <w:tcPr>
            <w:tcW w:w="756" w:type="dxa"/>
            <w:shd w:val="clear" w:color="auto" w:fill="auto"/>
            <w:vAlign w:val="center"/>
          </w:tcPr>
          <w:p w14:paraId="49A1256C" w14:textId="77777777" w:rsidR="002F0D8F" w:rsidRPr="00715C80" w:rsidRDefault="002F0D8F" w:rsidP="006C38E8">
            <w:pPr>
              <w:jc w:val="center"/>
              <w:rPr>
                <w:szCs w:val="21"/>
              </w:rPr>
            </w:pPr>
            <w:r w:rsidRPr="00715C80">
              <w:rPr>
                <w:szCs w:val="21"/>
              </w:rPr>
              <w:t>0.503</w:t>
            </w:r>
          </w:p>
        </w:tc>
        <w:tc>
          <w:tcPr>
            <w:tcW w:w="708" w:type="dxa"/>
            <w:shd w:val="clear" w:color="auto" w:fill="auto"/>
            <w:vAlign w:val="center"/>
          </w:tcPr>
          <w:p w14:paraId="4625853D" w14:textId="77777777" w:rsidR="002F0D8F" w:rsidRPr="00715C80" w:rsidRDefault="002F0D8F" w:rsidP="006C38E8">
            <w:pPr>
              <w:jc w:val="center"/>
              <w:rPr>
                <w:szCs w:val="21"/>
              </w:rPr>
            </w:pPr>
            <w:r w:rsidRPr="00715C80">
              <w:rPr>
                <w:szCs w:val="21"/>
              </w:rPr>
              <w:t>0.215</w:t>
            </w:r>
          </w:p>
        </w:tc>
        <w:tc>
          <w:tcPr>
            <w:tcW w:w="709" w:type="dxa"/>
            <w:shd w:val="clear" w:color="auto" w:fill="auto"/>
            <w:vAlign w:val="center"/>
          </w:tcPr>
          <w:p w14:paraId="2875494E" w14:textId="77777777" w:rsidR="002F0D8F" w:rsidRPr="00715C80" w:rsidRDefault="002F0D8F" w:rsidP="006C38E8">
            <w:pPr>
              <w:jc w:val="center"/>
              <w:rPr>
                <w:szCs w:val="21"/>
              </w:rPr>
            </w:pPr>
            <w:r w:rsidRPr="00715C80">
              <w:rPr>
                <w:szCs w:val="21"/>
              </w:rPr>
              <w:t>0.677</w:t>
            </w:r>
          </w:p>
        </w:tc>
        <w:tc>
          <w:tcPr>
            <w:tcW w:w="851" w:type="dxa"/>
            <w:shd w:val="clear" w:color="auto" w:fill="auto"/>
            <w:vAlign w:val="center"/>
          </w:tcPr>
          <w:p w14:paraId="368A0E80" w14:textId="77777777" w:rsidR="002F0D8F" w:rsidRPr="00715C80" w:rsidRDefault="002F0D8F" w:rsidP="006C38E8">
            <w:pPr>
              <w:jc w:val="center"/>
              <w:rPr>
                <w:szCs w:val="21"/>
              </w:rPr>
            </w:pPr>
            <w:r w:rsidRPr="00715C80">
              <w:rPr>
                <w:szCs w:val="21"/>
              </w:rPr>
              <w:t>0.232</w:t>
            </w:r>
          </w:p>
        </w:tc>
        <w:tc>
          <w:tcPr>
            <w:tcW w:w="897" w:type="dxa"/>
            <w:shd w:val="clear" w:color="auto" w:fill="auto"/>
            <w:vAlign w:val="center"/>
          </w:tcPr>
          <w:p w14:paraId="695B242E" w14:textId="77777777" w:rsidR="002F0D8F" w:rsidRPr="00715C80" w:rsidRDefault="002F0D8F" w:rsidP="006C38E8">
            <w:pPr>
              <w:jc w:val="center"/>
              <w:rPr>
                <w:szCs w:val="21"/>
              </w:rPr>
            </w:pPr>
            <w:r w:rsidRPr="00715C80">
              <w:rPr>
                <w:szCs w:val="21"/>
              </w:rPr>
              <w:t>0.76</w:t>
            </w:r>
          </w:p>
        </w:tc>
      </w:tr>
    </w:tbl>
    <w:p w14:paraId="4322DDA7" w14:textId="77777777" w:rsidR="002F0D8F" w:rsidRPr="00715C80" w:rsidRDefault="002F0D8F" w:rsidP="00112A3D">
      <w:pPr>
        <w:pStyle w:val="a2"/>
        <w:ind w:firstLine="480"/>
      </w:pPr>
    </w:p>
    <w:p w14:paraId="2B9E3B1E" w14:textId="77777777" w:rsidR="002F0D8F" w:rsidRPr="00715C80" w:rsidRDefault="002F0D8F" w:rsidP="00112A3D">
      <w:pPr>
        <w:pStyle w:val="a2"/>
        <w:ind w:firstLine="480"/>
      </w:pPr>
      <w:r w:rsidRPr="00715C80">
        <w:rPr>
          <w:rFonts w:hint="eastAsia"/>
        </w:rPr>
        <w:t>实验使用的</w:t>
      </w:r>
      <w:r w:rsidRPr="00715C80">
        <w:rPr>
          <w:rFonts w:hint="eastAsia"/>
        </w:rPr>
        <w:t>3</w:t>
      </w:r>
      <w:r w:rsidRPr="00715C80">
        <w:rPr>
          <w:rFonts w:hint="eastAsia"/>
        </w:rPr>
        <w:t>种方法在五个数据集上，共有</w:t>
      </w:r>
      <w:r w:rsidRPr="00715C80">
        <w:rPr>
          <w:rFonts w:hint="eastAsia"/>
        </w:rPr>
        <w:t>7</w:t>
      </w:r>
      <w:r w:rsidRPr="00715C80">
        <w:rPr>
          <w:rFonts w:hint="eastAsia"/>
        </w:rPr>
        <w:t>组有追溯关系的数据，图（）展示的是这</w:t>
      </w:r>
      <w:r w:rsidRPr="00715C80">
        <w:rPr>
          <w:rFonts w:hint="eastAsia"/>
        </w:rPr>
        <w:t>3</w:t>
      </w:r>
      <w:r w:rsidRPr="00715C80">
        <w:rPr>
          <w:rFonts w:hint="eastAsia"/>
        </w:rPr>
        <w:t>种方法在这</w:t>
      </w:r>
      <w:r w:rsidRPr="00715C80">
        <w:rPr>
          <w:rFonts w:hint="eastAsia"/>
        </w:rPr>
        <w:t>7</w:t>
      </w:r>
      <w:r w:rsidRPr="00715C80">
        <w:rPr>
          <w:rFonts w:hint="eastAsia"/>
        </w:rPr>
        <w:t>组数据上的</w:t>
      </w:r>
      <w:r w:rsidRPr="00715C80">
        <w:rPr>
          <w:rFonts w:hint="eastAsia"/>
        </w:rPr>
        <w:t>F</w:t>
      </w:r>
      <w:r w:rsidRPr="00715C80">
        <w:rPr>
          <w:rFonts w:hint="eastAsia"/>
        </w:rPr>
        <w:t>测度，通过图（），我们可以直观地看出，</w:t>
      </w:r>
      <w:r w:rsidRPr="00715C80">
        <w:rPr>
          <w:rFonts w:hint="eastAsia"/>
        </w:rPr>
        <w:t>XXX</w:t>
      </w:r>
      <w:r w:rsidRPr="00715C80">
        <w:rPr>
          <w:rFonts w:hint="eastAsia"/>
        </w:rPr>
        <w:t>算法在</w:t>
      </w:r>
      <w:r w:rsidRPr="00715C80">
        <w:rPr>
          <w:rFonts w:hint="eastAsia"/>
        </w:rPr>
        <w:t>6</w:t>
      </w:r>
      <w:r w:rsidRPr="00715C80">
        <w:rPr>
          <w:rFonts w:hint="eastAsia"/>
        </w:rPr>
        <w:t>组数据上的效果都要优于</w:t>
      </w:r>
      <w:r w:rsidRPr="00715C80">
        <w:rPr>
          <w:rFonts w:hint="eastAsia"/>
        </w:rPr>
        <w:t>LSI</w:t>
      </w:r>
      <w:r w:rsidRPr="00715C80">
        <w:rPr>
          <w:rFonts w:hint="eastAsia"/>
        </w:rPr>
        <w:t>方法和</w:t>
      </w:r>
      <w:r w:rsidRPr="00715C80">
        <w:rPr>
          <w:rFonts w:hint="eastAsia"/>
        </w:rPr>
        <w:t>W2V</w:t>
      </w:r>
      <w:r w:rsidRPr="00715C80">
        <w:rPr>
          <w:rFonts w:hint="eastAsia"/>
        </w:rPr>
        <w:t>方法，对比</w:t>
      </w:r>
      <w:r w:rsidRPr="00715C80">
        <w:rPr>
          <w:rFonts w:hint="eastAsia"/>
        </w:rPr>
        <w:t>W2V</w:t>
      </w:r>
      <w:r w:rsidRPr="00715C80">
        <w:rPr>
          <w:rFonts w:hint="eastAsia"/>
        </w:rPr>
        <w:t>和发发发算法，发发发算法中对于</w:t>
      </w:r>
      <w:r w:rsidRPr="00715C80">
        <w:rPr>
          <w:rFonts w:hint="eastAsia"/>
        </w:rPr>
        <w:t>IDF-df</w:t>
      </w:r>
      <w:r w:rsidRPr="00715C80">
        <w:rPr>
          <w:rFonts w:hint="eastAsia"/>
        </w:rPr>
        <w:t>高的词的处理是合理的，能够使占权重高的词语更大程度代表两</w:t>
      </w:r>
      <w:r w:rsidRPr="00715C80">
        <w:rPr>
          <w:rFonts w:hint="eastAsia"/>
        </w:rPr>
        <w:lastRenderedPageBreak/>
        <w:t>个互相比较的文本之间的关系，从而更清晰的区分出清晰度。</w:t>
      </w:r>
    </w:p>
    <w:p w14:paraId="704EB381" w14:textId="77777777" w:rsidR="002F0D8F" w:rsidRPr="00715C80" w:rsidRDefault="002F0D8F" w:rsidP="00112A3D">
      <w:pPr>
        <w:pStyle w:val="a2"/>
        <w:ind w:firstLine="480"/>
      </w:pPr>
      <w:r w:rsidRPr="00715C80">
        <w:rPr>
          <w:rFonts w:hint="eastAsia"/>
        </w:rPr>
        <w:t>可以看</w:t>
      </w:r>
      <w:r w:rsidRPr="00715C80">
        <w:t>WE</w:t>
      </w:r>
      <w:r w:rsidRPr="00715C80">
        <w:rPr>
          <w:rFonts w:hint="eastAsia"/>
        </w:rPr>
        <w:t>、</w:t>
      </w:r>
      <w:r w:rsidRPr="00715C80">
        <w:t>CWI</w:t>
      </w:r>
      <w:r w:rsidRPr="00715C80">
        <w:rPr>
          <w:rFonts w:hint="eastAsia"/>
        </w:rPr>
        <w:t>算法在各个指标上对比</w:t>
      </w:r>
      <w:r w:rsidRPr="00715C80">
        <w:t>LSI</w:t>
      </w:r>
      <w:r w:rsidRPr="00715C80">
        <w:rPr>
          <w:rFonts w:hint="eastAsia"/>
        </w:rPr>
        <w:t>均有所提高。产生这种结果的一个主要原因是</w:t>
      </w:r>
      <w:r w:rsidRPr="00715C80">
        <w:t>LSI</w:t>
      </w:r>
      <w:r w:rsidRPr="00715C80">
        <w:rPr>
          <w:rFonts w:hint="eastAsia"/>
        </w:rPr>
        <w:t>算法在计算文本相似度时，使用奇异值分解的方法将文本映射到一个较低维的空间，具有相同主题的词语被映射到同一维度，而这种变幻是通过数学方法得到，并没有考虑词语的语义特性，而且</w:t>
      </w:r>
      <w:r w:rsidRPr="00715C80">
        <w:rPr>
          <w:rFonts w:hint="eastAsia"/>
        </w:rPr>
        <w:t>LSI</w:t>
      </w:r>
      <w:r w:rsidRPr="00715C80">
        <w:rPr>
          <w:rFonts w:hint="eastAsia"/>
        </w:rPr>
        <w:t>算法没有考虑词语之间的先后关系，相对于其他两个算法，忽略了词语之间的关系，因此在性能上要明显低于</w:t>
      </w:r>
      <w:r w:rsidRPr="00715C80">
        <w:rPr>
          <w:rFonts w:hint="eastAsia"/>
        </w:rPr>
        <w:t>W2V</w:t>
      </w:r>
      <w:r w:rsidRPr="00715C80">
        <w:rPr>
          <w:rFonts w:hint="eastAsia"/>
        </w:rPr>
        <w:t>和</w:t>
      </w:r>
      <w:r w:rsidRPr="00715C80">
        <w:rPr>
          <w:rFonts w:hint="eastAsia"/>
        </w:rPr>
        <w:t xml:space="preserve"> </w:t>
      </w:r>
      <w:r w:rsidRPr="00715C80">
        <w:rPr>
          <w:rFonts w:hint="eastAsia"/>
        </w:rPr>
        <w:t>。算法。</w:t>
      </w:r>
    </w:p>
    <w:p w14:paraId="16495241" w14:textId="77777777" w:rsidR="002F0D8F" w:rsidRPr="00715C80" w:rsidRDefault="002F0D8F" w:rsidP="00112A3D">
      <w:pPr>
        <w:pStyle w:val="a2"/>
        <w:ind w:firstLine="480"/>
      </w:pPr>
      <w:r w:rsidRPr="00715C80">
        <w:rPr>
          <w:noProof/>
        </w:rPr>
        <w:drawing>
          <wp:inline distT="0" distB="0" distL="0" distR="0" wp14:anchorId="141BC74D" wp14:editId="08B984A1">
            <wp:extent cx="4573904" cy="2828925"/>
            <wp:effectExtent l="0" t="0" r="0" b="0"/>
            <wp:docPr id="1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15E53ACB" w14:textId="315CFC62" w:rsidR="002F0D8F" w:rsidRPr="00715C80" w:rsidRDefault="002F0D8F" w:rsidP="002F0D8F">
      <w:pPr>
        <w:pStyle w:val="ad"/>
        <w:spacing w:after="156"/>
      </w:pPr>
      <w:bookmarkStart w:id="102" w:name="_Ref505782372"/>
      <w:bookmarkStart w:id="103" w:name="_Toc508310472"/>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18</w:t>
      </w:r>
      <w:r w:rsidRPr="00715C80">
        <w:fldChar w:fldCharType="end"/>
      </w:r>
      <w:bookmarkEnd w:id="102"/>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三种方法在七组数据上的</w:t>
      </w:r>
      <w:r w:rsidRPr="00715C80">
        <w:rPr>
          <w:rFonts w:hint="eastAsia"/>
        </w:rPr>
        <w:t>F</w:t>
      </w:r>
      <w:r w:rsidRPr="00715C80">
        <w:rPr>
          <w:rFonts w:hint="eastAsia"/>
        </w:rPr>
        <w:t>测度</w:t>
      </w:r>
      <w:bookmarkEnd w:id="103"/>
      <w:r w:rsidRPr="00715C80">
        <w:rPr>
          <w:rFonts w:hint="eastAsia"/>
        </w:rPr>
        <w:t xml:space="preserve"> </w:t>
      </w:r>
    </w:p>
    <w:p w14:paraId="160D338C" w14:textId="77777777" w:rsidR="002F0D8F" w:rsidRPr="00715C80" w:rsidRDefault="002F0D8F" w:rsidP="00112A3D">
      <w:pPr>
        <w:pStyle w:val="a2"/>
        <w:ind w:firstLine="480"/>
      </w:pPr>
      <w:r w:rsidRPr="00715C80">
        <w:rPr>
          <w:noProof/>
        </w:rPr>
        <w:drawing>
          <wp:inline distT="0" distB="0" distL="0" distR="0" wp14:anchorId="5021DC0B" wp14:editId="3E037DBE">
            <wp:extent cx="3486641" cy="3048000"/>
            <wp:effectExtent l="0" t="0" r="0" b="0"/>
            <wp:docPr id="14"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137F455F" w14:textId="47472A89" w:rsidR="002F0D8F" w:rsidRPr="00715C80" w:rsidRDefault="002F0D8F" w:rsidP="002F0D8F">
      <w:pPr>
        <w:pStyle w:val="ad"/>
        <w:spacing w:after="156"/>
      </w:pPr>
      <w:bookmarkStart w:id="104" w:name="_Ref505782470"/>
      <w:bookmarkStart w:id="105" w:name="_Toc508310473"/>
      <w:r w:rsidRPr="00715C80">
        <w:rPr>
          <w:rFonts w:hint="eastAsia"/>
        </w:rPr>
        <w:t>图</w:t>
      </w:r>
      <w:r w:rsidRPr="00715C80">
        <w:fldChar w:fldCharType="begin"/>
      </w:r>
      <w:r w:rsidRPr="00715C80">
        <w:instrText xml:space="preserve"> </w:instrText>
      </w:r>
      <w:r w:rsidRPr="00715C80">
        <w:rPr>
          <w:rFonts w:hint="eastAsia"/>
        </w:rPr>
        <w:instrText xml:space="preserve">SEQ </w:instrText>
      </w:r>
      <w:r w:rsidRPr="00715C80">
        <w:rPr>
          <w:rFonts w:hint="eastAsia"/>
        </w:rPr>
        <w:instrText>图</w:instrText>
      </w:r>
      <w:r w:rsidRPr="00715C80">
        <w:rPr>
          <w:rFonts w:hint="eastAsia"/>
        </w:rPr>
        <w:instrText xml:space="preserve"> \* ARABIC</w:instrText>
      </w:r>
      <w:r w:rsidRPr="00715C80">
        <w:instrText xml:space="preserve"> </w:instrText>
      </w:r>
      <w:r w:rsidRPr="00715C80">
        <w:fldChar w:fldCharType="separate"/>
      </w:r>
      <w:r w:rsidRPr="00715C80">
        <w:rPr>
          <w:noProof/>
        </w:rPr>
        <w:t>19</w:t>
      </w:r>
      <w:r w:rsidRPr="00715C80">
        <w:fldChar w:fldCharType="end"/>
      </w:r>
      <w:bookmarkEnd w:id="104"/>
      <w:r w:rsidRPr="00715C80">
        <w:t xml:space="preserve">  </w:t>
      </w:r>
      <w:r w:rsidRPr="00715C80">
        <w:rPr>
          <w:rFonts w:hint="eastAsia"/>
        </w:rPr>
        <w:t>LSI</w:t>
      </w:r>
      <w:r w:rsidRPr="00715C80">
        <w:rPr>
          <w:rFonts w:hint="eastAsia"/>
        </w:rPr>
        <w:t>、</w:t>
      </w:r>
      <w:r w:rsidRPr="00715C80">
        <w:rPr>
          <w:rFonts w:hint="eastAsia"/>
        </w:rPr>
        <w:t>W2V</w:t>
      </w:r>
      <w:r w:rsidRPr="00715C80">
        <w:rPr>
          <w:rFonts w:hint="eastAsia"/>
        </w:rPr>
        <w:t>和</w:t>
      </w:r>
      <w:r w:rsidRPr="00715C80">
        <w:rPr>
          <w:rFonts w:hint="eastAsia"/>
        </w:rPr>
        <w:t>WQI</w:t>
      </w:r>
      <w:r w:rsidRPr="00715C80">
        <w:rPr>
          <w:rFonts w:hint="eastAsia"/>
        </w:rPr>
        <w:t>三种方法在不同类型的跟踪链接上的平均</w:t>
      </w:r>
      <w:r w:rsidRPr="00715C80">
        <w:rPr>
          <w:rFonts w:hint="eastAsia"/>
        </w:rPr>
        <w:t>F</w:t>
      </w:r>
      <w:r w:rsidRPr="00715C80">
        <w:rPr>
          <w:rFonts w:hint="eastAsia"/>
        </w:rPr>
        <w:t>测度</w:t>
      </w:r>
      <w:bookmarkEnd w:id="105"/>
      <w:r w:rsidRPr="00715C80">
        <w:rPr>
          <w:rFonts w:hint="eastAsia"/>
        </w:rPr>
        <w:t xml:space="preserve"> </w:t>
      </w:r>
    </w:p>
    <w:p w14:paraId="14951A3E" w14:textId="77777777" w:rsidR="002F0D8F" w:rsidRPr="00715C80" w:rsidRDefault="002F0D8F" w:rsidP="00112A3D">
      <w:pPr>
        <w:pStyle w:val="a2"/>
        <w:ind w:firstLine="480"/>
      </w:pPr>
      <w:r w:rsidRPr="00715C80">
        <w:rPr>
          <w:rFonts w:hint="eastAsia"/>
        </w:rPr>
        <w:t>相比</w:t>
      </w:r>
      <w:r w:rsidRPr="00715C80">
        <w:rPr>
          <w:rFonts w:hint="eastAsia"/>
        </w:rPr>
        <w:t>W2V</w:t>
      </w:r>
      <w:r w:rsidRPr="00715C80">
        <w:rPr>
          <w:rFonts w:hint="eastAsia"/>
        </w:rPr>
        <w:t>方法，</w:t>
      </w:r>
      <w:r w:rsidRPr="00715C80">
        <w:rPr>
          <w:rFonts w:hint="eastAsia"/>
        </w:rPr>
        <w:t>WQI</w:t>
      </w:r>
      <w:r w:rsidRPr="00715C80">
        <w:rPr>
          <w:rFonts w:hint="eastAsia"/>
        </w:rPr>
        <w:t>算法引入了</w:t>
      </w:r>
      <w:r w:rsidRPr="00715C80">
        <w:rPr>
          <w:rFonts w:hint="eastAsia"/>
        </w:rPr>
        <w:t>TFIDF</w:t>
      </w:r>
      <w:r w:rsidRPr="00715C80">
        <w:rPr>
          <w:rFonts w:hint="eastAsia"/>
        </w:rPr>
        <w:t>加权策略和缺失词词向量处理办法，并且</w:t>
      </w:r>
      <w:r w:rsidRPr="00715C80">
        <w:rPr>
          <w:rFonts w:hint="eastAsia"/>
        </w:rPr>
        <w:lastRenderedPageBreak/>
        <w:t>改进了计算的过程。从结果上来看，</w:t>
      </w:r>
      <w:r w:rsidRPr="00715C80">
        <w:rPr>
          <w:rFonts w:hint="eastAsia"/>
        </w:rPr>
        <w:t>WQI</w:t>
      </w:r>
      <w:r w:rsidRPr="00715C80">
        <w:rPr>
          <w:rFonts w:hint="eastAsia"/>
        </w:rPr>
        <w:t>算法所做的改进提升了结果的精确率和召回率，即提升了需求跟踪任务的性能。对于</w:t>
      </w:r>
      <w:r w:rsidRPr="00715C80">
        <w:rPr>
          <w:rFonts w:hint="eastAsia"/>
        </w:rPr>
        <w:t>idf</w:t>
      </w:r>
      <w:r w:rsidRPr="00715C80">
        <w:rPr>
          <w:rFonts w:hint="eastAsia"/>
        </w:rPr>
        <w:t>值较高的词，与文本含义的相关性更强，在算法中相对的提高这些词对文本相似度算法的影响，能够得到更好的效果；而对于缺失词利用相关词向量进行替代的方法，把缺失词的信息也有效利用，取得较好的效果。</w:t>
      </w:r>
    </w:p>
    <w:p w14:paraId="371C7000" w14:textId="65E69CB5" w:rsidR="002F0D8F" w:rsidRDefault="002F0D8F" w:rsidP="00112A3D">
      <w:pPr>
        <w:pStyle w:val="a2"/>
        <w:ind w:firstLine="480"/>
      </w:pPr>
      <w:r w:rsidRPr="00715C80">
        <w:rPr>
          <w:rFonts w:hint="eastAsia"/>
        </w:rPr>
        <w:t>综上所述，相比</w:t>
      </w:r>
      <w:r w:rsidRPr="00715C80">
        <w:rPr>
          <w:rFonts w:hint="eastAsia"/>
        </w:rPr>
        <w:t>LSI</w:t>
      </w:r>
      <w:r w:rsidRPr="00715C80">
        <w:rPr>
          <w:rFonts w:hint="eastAsia"/>
        </w:rPr>
        <w:t>方法和</w:t>
      </w:r>
      <w:r w:rsidRPr="00715C80">
        <w:rPr>
          <w:rFonts w:hint="eastAsia"/>
        </w:rPr>
        <w:t>W2V</w:t>
      </w:r>
      <w:r w:rsidRPr="00715C80">
        <w:rPr>
          <w:rFonts w:hint="eastAsia"/>
        </w:rPr>
        <w:t>方法，文本语义相似度计算算法</w:t>
      </w:r>
      <w:r w:rsidRPr="000073BD">
        <w:rPr>
          <w:rFonts w:hint="eastAsia"/>
          <w:highlight w:val="yellow"/>
        </w:rPr>
        <w:t>WQI</w:t>
      </w:r>
      <w:r w:rsidRPr="00715C80">
        <w:rPr>
          <w:rFonts w:hint="eastAsia"/>
        </w:rPr>
        <w:t>能够在软件需求跟踪任务中得到更好的效果。</w:t>
      </w:r>
    </w:p>
    <w:p w14:paraId="0E1C0E62" w14:textId="77777777" w:rsidR="000073BD" w:rsidRPr="0024603D" w:rsidRDefault="000073BD" w:rsidP="000073BD">
      <w:pPr>
        <w:pStyle w:val="30"/>
        <w:spacing w:before="156" w:after="156"/>
        <w:ind w:left="284"/>
      </w:pPr>
      <w:bookmarkStart w:id="106" w:name="_Toc508532190"/>
      <w:bookmarkStart w:id="107" w:name="_Toc7289719"/>
      <w:bookmarkStart w:id="108" w:name="_Toc508532193"/>
      <w:r w:rsidRPr="0024603D">
        <w:rPr>
          <w:rFonts w:hint="eastAsia"/>
        </w:rPr>
        <w:t>第二组实验：加入学习排序算法</w:t>
      </w:r>
      <w:bookmarkEnd w:id="106"/>
      <w:r w:rsidRPr="0024603D">
        <w:rPr>
          <w:rFonts w:hint="eastAsia"/>
        </w:rPr>
        <w:t>的</w:t>
      </w:r>
      <w:r w:rsidRPr="0024603D">
        <w:t>效果验证</w:t>
      </w:r>
      <w:bookmarkEnd w:id="107"/>
    </w:p>
    <w:p w14:paraId="65608AAF" w14:textId="77777777" w:rsidR="000073BD" w:rsidRPr="00A1637D" w:rsidRDefault="000073BD" w:rsidP="000073BD">
      <w:pPr>
        <w:ind w:firstLineChars="200" w:firstLine="420"/>
      </w:pPr>
      <w:r w:rsidRPr="006A5D4D">
        <w:rPr>
          <w:rFonts w:hint="eastAsia"/>
        </w:rPr>
        <w:t>学习排序算法能够利用查询和排序列表的其他特征学习、预测需求跟踪链接</w:t>
      </w:r>
      <w:r>
        <w:rPr>
          <w:rFonts w:hint="eastAsia"/>
        </w:rPr>
        <w:t>，</w:t>
      </w:r>
      <w:r w:rsidRPr="006A5D4D">
        <w:rPr>
          <w:rFonts w:hint="eastAsia"/>
        </w:rPr>
        <w:t>本文使用</w:t>
      </w:r>
      <w:r w:rsidRPr="00A1637D">
        <w:rPr>
          <w:rFonts w:hint="eastAsia"/>
        </w:rPr>
        <w:t>IR</w:t>
      </w:r>
      <w:r w:rsidRPr="00A1637D">
        <w:t xml:space="preserve"> SVM来</w:t>
      </w:r>
      <w:r w:rsidRPr="00A1637D">
        <w:rPr>
          <w:rFonts w:hint="eastAsia"/>
        </w:rPr>
        <w:t>提升需求跟踪任务的精确度。本节对使用学习排序算法前后的实验结果进行</w:t>
      </w:r>
      <w:r w:rsidRPr="00A1637D">
        <w:t>对比</w:t>
      </w:r>
      <w:r w:rsidRPr="00A1637D">
        <w:rPr>
          <w:rFonts w:hint="eastAsia"/>
        </w:rPr>
        <w:t>，验证使用IR SVM</w:t>
      </w:r>
      <w:r w:rsidRPr="00A1637D">
        <w:t>算法</w:t>
      </w:r>
      <w:r w:rsidRPr="00A1637D">
        <w:rPr>
          <w:rFonts w:hint="eastAsia"/>
        </w:rPr>
        <w:t>对提高软件需求跟踪任务的效果；实验使用MRR和MAP作为评估指标，使用</w:t>
      </w:r>
      <w:r w:rsidRPr="00A1637D">
        <w:t>4.5</w:t>
      </w:r>
      <w:r w:rsidRPr="00A1637D">
        <w:rPr>
          <w:rFonts w:hint="eastAsia"/>
        </w:rPr>
        <w:t>节确定的五个特征</w:t>
      </w:r>
      <w:r w:rsidRPr="00F120FE">
        <w:rPr>
          <w:rFonts w:ascii="Times New Roman" w:eastAsia="宋体" w:hAnsi="Times New Roman"/>
          <w:szCs w:val="24"/>
        </w:rPr>
        <w:t>作为学习排序模型</w:t>
      </w:r>
      <w:r w:rsidRPr="00F120FE">
        <w:rPr>
          <w:rFonts w:ascii="Times New Roman" w:eastAsia="宋体" w:hAnsi="Times New Roman" w:hint="eastAsia"/>
          <w:szCs w:val="24"/>
        </w:rPr>
        <w:t>中构建</w:t>
      </w:r>
      <w:r w:rsidRPr="00F120FE">
        <w:rPr>
          <w:rFonts w:ascii="Times New Roman" w:eastAsia="宋体" w:hAnsi="Times New Roman"/>
          <w:szCs w:val="24"/>
        </w:rPr>
        <w:t>文档向量的特征值。</w:t>
      </w:r>
      <w:r w:rsidRPr="00F120FE">
        <w:rPr>
          <w:rFonts w:ascii="Times New Roman" w:hAnsi="Times New Roman" w:hint="eastAsia"/>
        </w:rPr>
        <w:t>为</w:t>
      </w:r>
      <w:r w:rsidRPr="00F120FE">
        <w:rPr>
          <w:rFonts w:ascii="Times New Roman" w:hAnsi="Times New Roman"/>
        </w:rPr>
        <w:t>保证实验的可靠性，</w:t>
      </w:r>
      <w:r w:rsidRPr="00F120FE">
        <w:rPr>
          <w:rFonts w:ascii="Times New Roman" w:hAnsi="Times New Roman" w:hint="eastAsia"/>
        </w:rPr>
        <w:t>进行</w:t>
      </w:r>
      <w:r w:rsidRPr="00A1637D">
        <w:rPr>
          <w:rFonts w:hint="eastAsia"/>
        </w:rPr>
        <w:t>十折的交叉验证，最终取交叉</w:t>
      </w:r>
      <w:r w:rsidRPr="00A1637D">
        <w:t>中所有</w:t>
      </w:r>
      <w:r w:rsidRPr="00A1637D">
        <w:rPr>
          <w:rFonts w:hint="eastAsia"/>
        </w:rPr>
        <w:t>验证的平均值为结果。</w:t>
      </w:r>
    </w:p>
    <w:p w14:paraId="43B5478C" w14:textId="77777777" w:rsidR="000073BD" w:rsidRPr="0058669B" w:rsidRDefault="000073BD" w:rsidP="000073BD">
      <w:pPr>
        <w:pStyle w:val="a2"/>
        <w:ind w:firstLine="480"/>
        <w:rPr>
          <w:highlight w:val="lightGray"/>
        </w:rPr>
      </w:pPr>
      <w:r w:rsidRPr="0058669B">
        <w:rPr>
          <w:color w:val="FF0000"/>
          <w:highlight w:val="lightGray"/>
        </w:rPr>
        <w:fldChar w:fldCharType="begin"/>
      </w:r>
      <w:r w:rsidRPr="0058669B">
        <w:rPr>
          <w:highlight w:val="lightGray"/>
        </w:rPr>
        <w:instrText xml:space="preserve"> </w:instrText>
      </w:r>
      <w:r w:rsidRPr="0058669B">
        <w:rPr>
          <w:rFonts w:hint="eastAsia"/>
          <w:highlight w:val="lightGray"/>
        </w:rPr>
        <w:instrText>REF _Ref505782499 \h</w:instrText>
      </w:r>
      <w:r w:rsidRPr="0058669B">
        <w:rPr>
          <w:highlight w:val="lightGray"/>
        </w:rPr>
        <w:instrText xml:space="preserve"> </w:instrText>
      </w:r>
      <w:r>
        <w:rPr>
          <w:color w:val="FF0000"/>
          <w:highlight w:val="lightGray"/>
        </w:rPr>
        <w:instrText xml:space="preserve"> \* MERGEFORMAT </w:instrText>
      </w:r>
      <w:r w:rsidRPr="0058669B">
        <w:rPr>
          <w:color w:val="FF0000"/>
          <w:highlight w:val="lightGray"/>
        </w:rPr>
      </w:r>
      <w:r w:rsidRPr="0058669B">
        <w:rPr>
          <w:color w:val="FF0000"/>
          <w:highlight w:val="lightGray"/>
        </w:rPr>
        <w:fldChar w:fldCharType="separate"/>
      </w:r>
      <w:r w:rsidRPr="000F7B4F">
        <w:rPr>
          <w:rFonts w:hint="eastAsia"/>
        </w:rPr>
        <w:t>图</w:t>
      </w:r>
      <w:r w:rsidRPr="0058669B">
        <w:rPr>
          <w:noProof/>
          <w:highlight w:val="yellow"/>
        </w:rPr>
        <w:t>20</w:t>
      </w:r>
      <w:r w:rsidRPr="0058669B">
        <w:rPr>
          <w:color w:val="FF0000"/>
          <w:highlight w:val="lightGray"/>
        </w:rPr>
        <w:fldChar w:fldCharType="end"/>
      </w:r>
      <w:r w:rsidRPr="000F7B4F">
        <w:rPr>
          <w:rFonts w:hint="eastAsia"/>
        </w:rPr>
        <w:t>展示使用</w:t>
      </w:r>
      <w:r w:rsidRPr="000F7B4F">
        <w:rPr>
          <w:rFonts w:hint="eastAsia"/>
        </w:rPr>
        <w:t>IR</w:t>
      </w:r>
      <w:r w:rsidRPr="000F7B4F">
        <w:t xml:space="preserve"> SVM</w:t>
      </w:r>
      <w:r w:rsidRPr="000F7B4F">
        <w:rPr>
          <w:rFonts w:hint="eastAsia"/>
        </w:rPr>
        <w:t>前后的</w:t>
      </w:r>
      <w:r w:rsidRPr="000F7B4F">
        <w:rPr>
          <w:rFonts w:hint="eastAsia"/>
        </w:rPr>
        <w:t>MRR</w:t>
      </w:r>
      <w:r w:rsidRPr="000F7B4F">
        <w:rPr>
          <w:rFonts w:hint="eastAsia"/>
        </w:rPr>
        <w:t>和</w:t>
      </w:r>
      <w:r w:rsidRPr="000F7B4F">
        <w:rPr>
          <w:rFonts w:hint="eastAsia"/>
        </w:rPr>
        <w:t>MAP</w:t>
      </w:r>
      <w:r w:rsidRPr="000F7B4F">
        <w:rPr>
          <w:rFonts w:hint="eastAsia"/>
        </w:rPr>
        <w:t>指标的值。与执行</w:t>
      </w:r>
      <w:r w:rsidRPr="000F7B4F">
        <w:rPr>
          <w:rFonts w:hint="eastAsia"/>
        </w:rPr>
        <w:t>IR</w:t>
      </w:r>
      <w:r w:rsidRPr="000F7B4F">
        <w:t xml:space="preserve"> SVM</w:t>
      </w:r>
      <w:r w:rsidRPr="000F7B4F">
        <w:rPr>
          <w:rFonts w:hint="eastAsia"/>
        </w:rPr>
        <w:t>之前的结果相比，执行算法之后，</w:t>
      </w:r>
      <w:r w:rsidRPr="000F7B4F">
        <w:t>各个数据</w:t>
      </w:r>
      <w:r w:rsidRPr="000F7B4F">
        <w:rPr>
          <w:rFonts w:hint="eastAsia"/>
        </w:rPr>
        <w:t>集</w:t>
      </w:r>
      <w:r w:rsidRPr="000F7B4F">
        <w:t>上</w:t>
      </w:r>
      <w:r w:rsidRPr="000F7B4F">
        <w:rPr>
          <w:rFonts w:hint="eastAsia"/>
        </w:rPr>
        <w:t>的</w:t>
      </w:r>
      <w:r w:rsidRPr="000F7B4F">
        <w:rPr>
          <w:rFonts w:hint="eastAsia"/>
        </w:rPr>
        <w:t>MRR</w:t>
      </w:r>
      <w:r w:rsidRPr="000F7B4F">
        <w:rPr>
          <w:rFonts w:hint="eastAsia"/>
        </w:rPr>
        <w:t>和</w:t>
      </w:r>
      <w:r w:rsidRPr="000F7B4F">
        <w:rPr>
          <w:rFonts w:hint="eastAsia"/>
        </w:rPr>
        <w:t>MAP</w:t>
      </w:r>
      <w:r w:rsidRPr="000F7B4F">
        <w:rPr>
          <w:rFonts w:hint="eastAsia"/>
        </w:rPr>
        <w:t>的值都有所提升，总体来说，</w:t>
      </w:r>
      <w:r w:rsidRPr="000F7B4F">
        <w:rPr>
          <w:rFonts w:hint="eastAsia"/>
        </w:rPr>
        <w:t>MRR</w:t>
      </w:r>
      <w:r w:rsidRPr="000F7B4F">
        <w:rPr>
          <w:rFonts w:hint="eastAsia"/>
        </w:rPr>
        <w:t>的平均值提升了</w:t>
      </w:r>
      <w:r w:rsidRPr="000F7B4F">
        <w:rPr>
          <w:rFonts w:hint="eastAsia"/>
          <w:highlight w:val="yellow"/>
        </w:rPr>
        <w:t>7</w:t>
      </w:r>
      <w:r w:rsidRPr="000F7B4F">
        <w:rPr>
          <w:highlight w:val="yellow"/>
        </w:rPr>
        <w:t>.48</w:t>
      </w:r>
      <w:r w:rsidRPr="000F7B4F">
        <w:rPr>
          <w:rFonts w:hint="eastAsia"/>
          <w:highlight w:val="yellow"/>
        </w:rPr>
        <w:t>%</w:t>
      </w:r>
      <w:r w:rsidRPr="000F7B4F">
        <w:rPr>
          <w:rFonts w:hint="eastAsia"/>
        </w:rPr>
        <w:t>，</w:t>
      </w:r>
      <w:r w:rsidRPr="000F7B4F">
        <w:rPr>
          <w:rFonts w:hint="eastAsia"/>
        </w:rPr>
        <w:t>MAP</w:t>
      </w:r>
      <w:r w:rsidRPr="000F7B4F">
        <w:rPr>
          <w:rFonts w:hint="eastAsia"/>
        </w:rPr>
        <w:t>的平均值提升了</w:t>
      </w:r>
      <w:r w:rsidRPr="000F7B4F">
        <w:rPr>
          <w:rFonts w:hint="eastAsia"/>
          <w:highlight w:val="yellow"/>
        </w:rPr>
        <w:t>22</w:t>
      </w:r>
      <w:r w:rsidRPr="000F7B4F">
        <w:rPr>
          <w:highlight w:val="yellow"/>
        </w:rPr>
        <w:t>.05</w:t>
      </w:r>
      <w:r w:rsidRPr="000F7B4F">
        <w:rPr>
          <w:rFonts w:hint="eastAsia"/>
          <w:highlight w:val="yellow"/>
        </w:rPr>
        <w:t>%</w:t>
      </w:r>
      <w:r w:rsidRPr="000F7B4F">
        <w:rPr>
          <w:rFonts w:hint="eastAsia"/>
        </w:rPr>
        <w:t>。</w:t>
      </w:r>
      <w:r w:rsidRPr="000F7B4F">
        <w:rPr>
          <w:rFonts w:hint="eastAsia"/>
        </w:rPr>
        <w:t>MAP</w:t>
      </w:r>
      <w:r>
        <w:rPr>
          <w:rFonts w:hint="eastAsia"/>
        </w:rPr>
        <w:t>的</w:t>
      </w:r>
      <w:r w:rsidRPr="000F7B4F">
        <w:rPr>
          <w:rFonts w:hint="eastAsia"/>
        </w:rPr>
        <w:t>提升，说明使用</w:t>
      </w:r>
      <w:r w:rsidRPr="000F7B4F">
        <w:rPr>
          <w:rFonts w:hint="eastAsia"/>
        </w:rPr>
        <w:t>IR SVM</w:t>
      </w:r>
      <w:r>
        <w:rPr>
          <w:rFonts w:hint="eastAsia"/>
        </w:rPr>
        <w:t>能够</w:t>
      </w:r>
      <w:r w:rsidRPr="000F7B4F">
        <w:rPr>
          <w:rFonts w:hint="eastAsia"/>
        </w:rPr>
        <w:t>提升候选结果列表的排序水平和结果精度；</w:t>
      </w:r>
      <w:r w:rsidRPr="000F7B4F">
        <w:rPr>
          <w:rFonts w:hint="eastAsia"/>
        </w:rPr>
        <w:t>MRR</w:t>
      </w:r>
      <w:r w:rsidRPr="000F7B4F">
        <w:rPr>
          <w:rFonts w:hint="eastAsia"/>
        </w:rPr>
        <w:t>的提升，说明</w:t>
      </w:r>
      <w:r w:rsidRPr="000F7B4F">
        <w:rPr>
          <w:rFonts w:hint="eastAsia"/>
        </w:rPr>
        <w:t>IR SVM</w:t>
      </w:r>
      <w:r w:rsidRPr="000F7B4F">
        <w:rPr>
          <w:rFonts w:hint="eastAsia"/>
        </w:rPr>
        <w:t>算法能使候选结果列表</w:t>
      </w:r>
      <w:r>
        <w:rPr>
          <w:rFonts w:hint="eastAsia"/>
        </w:rPr>
        <w:t>出现</w:t>
      </w:r>
      <w:r w:rsidRPr="000F7B4F">
        <w:rPr>
          <w:rFonts w:hint="eastAsia"/>
        </w:rPr>
        <w:t>正确文档的位置更靠前。也就是</w:t>
      </w:r>
      <w:r w:rsidRPr="000F7B4F">
        <w:t>说</w:t>
      </w:r>
      <w:r w:rsidRPr="000F7B4F">
        <w:rPr>
          <w:rFonts w:hint="eastAsia"/>
        </w:rPr>
        <w:t>，使用了</w:t>
      </w:r>
      <w:r w:rsidRPr="000F7B4F">
        <w:rPr>
          <w:rFonts w:hint="eastAsia"/>
        </w:rPr>
        <w:t>IR</w:t>
      </w:r>
      <w:r w:rsidRPr="000F7B4F">
        <w:t xml:space="preserve"> SVM</w:t>
      </w:r>
      <w:r w:rsidRPr="000F7B4F">
        <w:rPr>
          <w:rFonts w:hint="eastAsia"/>
        </w:rPr>
        <w:t>排序</w:t>
      </w:r>
      <w:r w:rsidRPr="000F7B4F">
        <w:t>后</w:t>
      </w:r>
      <w:r w:rsidRPr="000F7B4F">
        <w:rPr>
          <w:rFonts w:hint="eastAsia"/>
        </w:rPr>
        <w:t>，能够提供更准确的跟踪链接。</w:t>
      </w:r>
    </w:p>
    <w:p w14:paraId="1C8695E3" w14:textId="77777777" w:rsidR="000073BD" w:rsidRPr="0058669B" w:rsidRDefault="000073BD" w:rsidP="000073BD">
      <w:pPr>
        <w:pStyle w:val="a2"/>
        <w:keepNext/>
        <w:ind w:firstLineChars="0" w:firstLine="0"/>
        <w:jc w:val="center"/>
        <w:rPr>
          <w:highlight w:val="lightGray"/>
        </w:rPr>
      </w:pPr>
    </w:p>
    <w:p w14:paraId="7230D8A3" w14:textId="77777777" w:rsidR="000073BD" w:rsidRDefault="000073BD" w:rsidP="000073BD">
      <w:pPr>
        <w:pStyle w:val="ad"/>
        <w:spacing w:after="156"/>
        <w:rPr>
          <w:highlight w:val="yellow"/>
        </w:rPr>
      </w:pPr>
      <w:bookmarkStart w:id="109" w:name="_Ref505782499"/>
      <w:bookmarkStart w:id="110" w:name="_Toc508310474"/>
      <w:r w:rsidRPr="00F120FE">
        <w:rPr>
          <w:rFonts w:hint="eastAsia"/>
          <w:highlight w:val="yellow"/>
        </w:rPr>
        <w:t>图</w:t>
      </w:r>
      <w:r w:rsidRPr="00F120FE">
        <w:rPr>
          <w:highlight w:val="yellow"/>
        </w:rPr>
        <w:fldChar w:fldCharType="begin"/>
      </w:r>
      <w:r w:rsidRPr="00F120FE">
        <w:rPr>
          <w:highlight w:val="yellow"/>
        </w:rPr>
        <w:instrText xml:space="preserve"> </w:instrText>
      </w:r>
      <w:r w:rsidRPr="00F120FE">
        <w:rPr>
          <w:rFonts w:hint="eastAsia"/>
          <w:highlight w:val="yellow"/>
        </w:rPr>
        <w:instrText xml:space="preserve">SEQ </w:instrText>
      </w:r>
      <w:r w:rsidRPr="00F120FE">
        <w:rPr>
          <w:rFonts w:hint="eastAsia"/>
          <w:highlight w:val="yellow"/>
        </w:rPr>
        <w:instrText>图</w:instrText>
      </w:r>
      <w:r w:rsidRPr="00F120FE">
        <w:rPr>
          <w:rFonts w:hint="eastAsia"/>
          <w:highlight w:val="yellow"/>
        </w:rPr>
        <w:instrText xml:space="preserve"> \* ARABIC</w:instrText>
      </w:r>
      <w:r w:rsidRPr="00F120FE">
        <w:rPr>
          <w:highlight w:val="yellow"/>
        </w:rPr>
        <w:instrText xml:space="preserve"> </w:instrText>
      </w:r>
      <w:r w:rsidRPr="00F120FE">
        <w:rPr>
          <w:highlight w:val="yellow"/>
        </w:rPr>
        <w:fldChar w:fldCharType="separate"/>
      </w:r>
      <w:r w:rsidRPr="00F120FE">
        <w:rPr>
          <w:noProof/>
          <w:highlight w:val="yellow"/>
        </w:rPr>
        <w:t>20</w:t>
      </w:r>
      <w:r w:rsidRPr="00F120FE">
        <w:rPr>
          <w:highlight w:val="yellow"/>
        </w:rPr>
        <w:fldChar w:fldCharType="end"/>
      </w:r>
      <w:bookmarkEnd w:id="109"/>
      <w:r w:rsidRPr="00F120FE">
        <w:rPr>
          <w:highlight w:val="yellow"/>
        </w:rPr>
        <w:t xml:space="preserve">  </w:t>
      </w:r>
      <w:r w:rsidRPr="00F120FE">
        <w:rPr>
          <w:rFonts w:hint="eastAsia"/>
          <w:highlight w:val="yellow"/>
        </w:rPr>
        <w:t>执行</w:t>
      </w:r>
      <w:r w:rsidRPr="00F120FE">
        <w:rPr>
          <w:highlight w:val="yellow"/>
        </w:rPr>
        <w:t>改进的</w:t>
      </w:r>
      <w:r w:rsidRPr="00F120FE">
        <w:rPr>
          <w:rFonts w:hint="eastAsia"/>
          <w:highlight w:val="yellow"/>
        </w:rPr>
        <w:t>学习排序算法前后的</w:t>
      </w:r>
      <w:r w:rsidRPr="00F120FE">
        <w:rPr>
          <w:rFonts w:hint="eastAsia"/>
          <w:highlight w:val="yellow"/>
        </w:rPr>
        <w:t>MRR</w:t>
      </w:r>
      <w:r w:rsidRPr="00F120FE">
        <w:rPr>
          <w:rFonts w:hint="eastAsia"/>
          <w:highlight w:val="yellow"/>
        </w:rPr>
        <w:t>和</w:t>
      </w:r>
      <w:r w:rsidRPr="00F120FE">
        <w:rPr>
          <w:rFonts w:hint="eastAsia"/>
          <w:highlight w:val="yellow"/>
        </w:rPr>
        <w:t>MAP</w:t>
      </w:r>
      <w:r w:rsidRPr="00F120FE">
        <w:rPr>
          <w:rFonts w:hint="eastAsia"/>
          <w:highlight w:val="yellow"/>
        </w:rPr>
        <w:t>比较</w:t>
      </w:r>
      <w:bookmarkEnd w:id="110"/>
    </w:p>
    <w:p w14:paraId="56F3E7BD" w14:textId="77777777" w:rsidR="000073BD" w:rsidRPr="008B766B" w:rsidRDefault="000073BD" w:rsidP="000073BD">
      <w:pPr>
        <w:pStyle w:val="a2"/>
        <w:ind w:firstLine="480"/>
      </w:pPr>
      <w:r>
        <w:rPr>
          <w:rFonts w:hint="eastAsia"/>
        </w:rPr>
        <w:t>本组实验说明，</w:t>
      </w:r>
      <w:r w:rsidRPr="008B766B">
        <w:rPr>
          <w:rFonts w:hint="eastAsia"/>
        </w:rPr>
        <w:t>基于</w:t>
      </w:r>
      <w:r>
        <w:rPr>
          <w:rFonts w:hint="eastAsia"/>
        </w:rPr>
        <w:t>计算</w:t>
      </w:r>
      <w:r w:rsidRPr="008B766B">
        <w:rPr>
          <w:rFonts w:hint="eastAsia"/>
        </w:rPr>
        <w:t>文档间文本相似度</w:t>
      </w:r>
      <w:r>
        <w:rPr>
          <w:rFonts w:hint="eastAsia"/>
        </w:rPr>
        <w:t>的</w:t>
      </w:r>
      <w:r>
        <w:t>算法能够取得较好的</w:t>
      </w:r>
      <w:r>
        <w:rPr>
          <w:rFonts w:hint="eastAsia"/>
        </w:rPr>
        <w:t>效果</w:t>
      </w:r>
      <w:r w:rsidRPr="008B766B">
        <w:rPr>
          <w:rFonts w:hint="eastAsia"/>
        </w:rPr>
        <w:t>，</w:t>
      </w:r>
      <w:r>
        <w:rPr>
          <w:rFonts w:hint="eastAsia"/>
        </w:rPr>
        <w:t>但只</w:t>
      </w:r>
      <w:r w:rsidRPr="008B766B">
        <w:rPr>
          <w:rFonts w:hint="eastAsia"/>
        </w:rPr>
        <w:t>考虑</w:t>
      </w:r>
      <w:r>
        <w:rPr>
          <w:rFonts w:hint="eastAsia"/>
        </w:rPr>
        <w:t>了</w:t>
      </w:r>
      <w:r w:rsidRPr="008B766B">
        <w:rPr>
          <w:rFonts w:hint="eastAsia"/>
        </w:rPr>
        <w:t>一个特征</w:t>
      </w:r>
      <w:r>
        <w:rPr>
          <w:rFonts w:hint="eastAsia"/>
        </w:rPr>
        <w:t>是不够的</w:t>
      </w:r>
      <w:r w:rsidRPr="008B766B">
        <w:rPr>
          <w:rFonts w:hint="eastAsia"/>
        </w:rPr>
        <w:t>，</w:t>
      </w:r>
      <w:r>
        <w:rPr>
          <w:rFonts w:hint="eastAsia"/>
        </w:rPr>
        <w:t>通过将更多的文本特征与机器学习算法相结合，可以提高需求追踪的</w:t>
      </w:r>
      <w:r>
        <w:t>效果，</w:t>
      </w:r>
      <w:r w:rsidRPr="008B766B">
        <w:rPr>
          <w:rFonts w:hint="eastAsia"/>
        </w:rPr>
        <w:t>找到更多，更准确的追踪链。</w:t>
      </w:r>
    </w:p>
    <w:p w14:paraId="660E27AF" w14:textId="77777777" w:rsidR="000073BD" w:rsidRPr="00530D88" w:rsidRDefault="000073BD" w:rsidP="000073BD">
      <w:pPr>
        <w:rPr>
          <w:highlight w:val="yellow"/>
        </w:rPr>
      </w:pPr>
    </w:p>
    <w:p w14:paraId="48153F3D" w14:textId="77777777" w:rsidR="000073BD" w:rsidRPr="0058669B" w:rsidRDefault="000073BD" w:rsidP="000073BD">
      <w:pPr>
        <w:pStyle w:val="30"/>
        <w:spacing w:before="156" w:after="156"/>
        <w:ind w:left="284"/>
        <w:rPr>
          <w:highlight w:val="lightGray"/>
        </w:rPr>
      </w:pPr>
      <w:r w:rsidRPr="0058669B">
        <w:rPr>
          <w:rFonts w:hint="eastAsia"/>
          <w:highlight w:val="lightGray"/>
        </w:rPr>
        <w:t xml:space="preserve">  </w:t>
      </w:r>
      <w:bookmarkStart w:id="111" w:name="_Toc508532191"/>
      <w:bookmarkStart w:id="112" w:name="_Toc7289720"/>
      <w:r w:rsidRPr="0058669B">
        <w:rPr>
          <w:rFonts w:hint="eastAsia"/>
          <w:highlight w:val="lightGray"/>
        </w:rPr>
        <w:t>第三组实验：</w:t>
      </w:r>
      <w:r w:rsidRPr="002E37F2">
        <w:rPr>
          <w:rFonts w:hint="eastAsia"/>
          <w:highlight w:val="yellow"/>
        </w:rPr>
        <w:t>Tr-WELR</w:t>
      </w:r>
      <w:r w:rsidRPr="002E37F2">
        <w:rPr>
          <w:rFonts w:hint="eastAsia"/>
          <w:highlight w:val="yellow"/>
        </w:rPr>
        <w:t>模型</w:t>
      </w:r>
      <w:r w:rsidRPr="0058669B">
        <w:rPr>
          <w:rFonts w:hint="eastAsia"/>
          <w:highlight w:val="lightGray"/>
        </w:rPr>
        <w:t>对比</w:t>
      </w:r>
      <w:r w:rsidRPr="0058669B">
        <w:rPr>
          <w:highlight w:val="lightGray"/>
        </w:rPr>
        <w:t>ENRL</w:t>
      </w:r>
      <w:r w:rsidRPr="0058669B">
        <w:rPr>
          <w:rFonts w:hint="eastAsia"/>
          <w:highlight w:val="lightGray"/>
        </w:rPr>
        <w:t>方法</w:t>
      </w:r>
      <w:bookmarkEnd w:id="111"/>
      <w:bookmarkEnd w:id="112"/>
    </w:p>
    <w:p w14:paraId="7227D8C1" w14:textId="77777777" w:rsidR="000073BD" w:rsidRPr="0058669B" w:rsidRDefault="000073BD" w:rsidP="000073BD">
      <w:pPr>
        <w:pStyle w:val="a2"/>
        <w:ind w:firstLine="480"/>
        <w:rPr>
          <w:highlight w:val="lightGray"/>
        </w:rPr>
      </w:pPr>
      <w:r w:rsidRPr="002E37F2">
        <w:rPr>
          <w:rFonts w:hint="eastAsia"/>
        </w:rPr>
        <w:t>为</w:t>
      </w:r>
      <w:r w:rsidRPr="002E37F2">
        <w:t>便于比较，</w:t>
      </w:r>
      <w:r w:rsidRPr="002E37F2">
        <w:rPr>
          <w:rFonts w:hint="eastAsia"/>
        </w:rPr>
        <w:t>本组</w:t>
      </w:r>
      <w:r w:rsidRPr="002E37F2">
        <w:t>实验</w:t>
      </w:r>
      <w:r w:rsidRPr="002E37F2">
        <w:rPr>
          <w:rFonts w:hint="eastAsia"/>
        </w:rPr>
        <w:t>采用论文</w:t>
      </w:r>
      <w:r w:rsidRPr="002E37F2">
        <w:t>【</w:t>
      </w:r>
      <w:r w:rsidRPr="002E37F2">
        <w:rPr>
          <w:rFonts w:hint="eastAsia"/>
        </w:rPr>
        <w:t>17</w:t>
      </w:r>
      <w:r w:rsidRPr="002E37F2">
        <w:t>】</w:t>
      </w:r>
      <w:r w:rsidRPr="002E37F2">
        <w:rPr>
          <w:rFonts w:hint="eastAsia"/>
        </w:rPr>
        <w:t>中</w:t>
      </w:r>
      <w:r w:rsidRPr="002E37F2">
        <w:t>ENRL</w:t>
      </w:r>
      <w:r w:rsidRPr="002E37F2">
        <w:rPr>
          <w:rFonts w:hint="eastAsia"/>
        </w:rPr>
        <w:t>使用的</w:t>
      </w:r>
      <w:r w:rsidRPr="002E37F2">
        <w:t>数据集</w:t>
      </w:r>
      <w:r w:rsidRPr="002E37F2">
        <w:rPr>
          <w:rFonts w:hint="eastAsia"/>
        </w:rPr>
        <w:t>eTOUR</w:t>
      </w:r>
      <w:r w:rsidRPr="002E37F2">
        <w:rPr>
          <w:rFonts w:hint="eastAsia"/>
        </w:rPr>
        <w:t>和</w:t>
      </w:r>
      <w:r w:rsidRPr="002E37F2">
        <w:t>EasyClinic</w:t>
      </w:r>
      <w:r w:rsidRPr="002E37F2">
        <w:t>，</w:t>
      </w:r>
      <w:r w:rsidRPr="002E37F2">
        <w:rPr>
          <w:rFonts w:hint="eastAsia"/>
        </w:rPr>
        <w:t>同时使用</w:t>
      </w:r>
      <w:r w:rsidRPr="002E37F2">
        <w:rPr>
          <w:rFonts w:hint="eastAsia"/>
        </w:rPr>
        <w:t>MRE</w:t>
      </w:r>
      <w:r w:rsidRPr="002E37F2">
        <w:rPr>
          <w:rFonts w:hint="eastAsia"/>
        </w:rPr>
        <w:t>作为</w:t>
      </w:r>
      <w:r w:rsidRPr="002E37F2">
        <w:t>评估</w:t>
      </w:r>
      <w:r w:rsidRPr="002E37F2">
        <w:rPr>
          <w:rFonts w:hint="eastAsia"/>
        </w:rPr>
        <w:t>的</w:t>
      </w:r>
      <w:r w:rsidRPr="002E37F2">
        <w:t>指标。</w:t>
      </w:r>
      <w:r w:rsidRPr="002E37F2">
        <w:rPr>
          <w:rFonts w:hint="eastAsia"/>
        </w:rPr>
        <w:t>在</w:t>
      </w:r>
      <w:r w:rsidRPr="002E37F2">
        <w:t>ENRL</w:t>
      </w:r>
      <w:r w:rsidRPr="002E37F2">
        <w:t>中</w:t>
      </w:r>
      <w:r w:rsidRPr="002E37F2">
        <w:rPr>
          <w:rFonts w:hint="eastAsia"/>
        </w:rPr>
        <w:t>，将</w:t>
      </w:r>
      <w:r w:rsidRPr="002E37F2">
        <w:rPr>
          <w:rFonts w:hint="eastAsia"/>
        </w:rPr>
        <w:t>12</w:t>
      </w:r>
      <w:r w:rsidRPr="002E37F2">
        <w:rPr>
          <w:rFonts w:hint="eastAsia"/>
        </w:rPr>
        <w:t>种</w:t>
      </w:r>
      <w:r w:rsidRPr="002E37F2">
        <w:t>NLP</w:t>
      </w:r>
      <w:r w:rsidRPr="002E37F2">
        <w:t>方法和</w:t>
      </w:r>
      <w:r w:rsidRPr="002E37F2">
        <w:rPr>
          <w:rFonts w:hint="eastAsia"/>
        </w:rPr>
        <w:t>4</w:t>
      </w:r>
      <w:r w:rsidRPr="002E37F2">
        <w:rPr>
          <w:rFonts w:hint="eastAsia"/>
        </w:rPr>
        <w:t>种</w:t>
      </w:r>
      <w:r w:rsidRPr="002E37F2">
        <w:t>机器学习</w:t>
      </w:r>
      <w:r w:rsidRPr="002E37F2">
        <w:rPr>
          <w:rFonts w:hint="eastAsia"/>
        </w:rPr>
        <w:t>算法进行组合，对</w:t>
      </w:r>
      <w:r w:rsidRPr="002E37F2">
        <w:t>数据进行处理</w:t>
      </w:r>
      <w:r w:rsidRPr="002E37F2">
        <w:rPr>
          <w:rFonts w:hint="eastAsia"/>
        </w:rPr>
        <w:t>比较，其中对上述两个</w:t>
      </w:r>
      <w:r w:rsidRPr="002E37F2">
        <w:t>数据集</w:t>
      </w:r>
      <w:r w:rsidRPr="002E37F2">
        <w:rPr>
          <w:rFonts w:hint="eastAsia"/>
        </w:rPr>
        <w:t>的</w:t>
      </w:r>
      <w:r w:rsidRPr="002E37F2">
        <w:t>最优</w:t>
      </w:r>
      <w:r w:rsidRPr="002E37F2">
        <w:rPr>
          <w:rFonts w:hint="eastAsia"/>
        </w:rPr>
        <w:t>组合</w:t>
      </w:r>
      <w:r w:rsidRPr="002E37F2">
        <w:t>如</w:t>
      </w:r>
      <w:r w:rsidRPr="002E37F2">
        <w:fldChar w:fldCharType="begin"/>
      </w:r>
      <w:r w:rsidRPr="002E37F2">
        <w:instrText xml:space="preserve"> REF _Ref507198766 \h  \* MERGEFORMAT </w:instrText>
      </w:r>
      <w:r w:rsidRPr="002E37F2">
        <w:fldChar w:fldCharType="separate"/>
      </w:r>
      <w:r w:rsidRPr="002E37F2">
        <w:rPr>
          <w:rFonts w:hint="eastAsia"/>
        </w:rPr>
        <w:t>表</w:t>
      </w:r>
      <w:r w:rsidRPr="002E37F2">
        <w:rPr>
          <w:noProof/>
          <w:highlight w:val="yellow"/>
        </w:rPr>
        <w:t>9</w:t>
      </w:r>
      <w:r w:rsidRPr="002E37F2">
        <w:fldChar w:fldCharType="end"/>
      </w:r>
      <w:r w:rsidRPr="002E37F2">
        <w:rPr>
          <w:rFonts w:hint="eastAsia"/>
        </w:rPr>
        <w:t>所示</w:t>
      </w:r>
      <w:r w:rsidRPr="002E37F2">
        <w:t>。</w:t>
      </w:r>
    </w:p>
    <w:p w14:paraId="7DB35CE5" w14:textId="77777777" w:rsidR="000073BD" w:rsidRPr="008543A0" w:rsidRDefault="000073BD" w:rsidP="000073BD">
      <w:pPr>
        <w:pStyle w:val="ad"/>
        <w:keepNext/>
        <w:spacing w:after="156"/>
      </w:pPr>
      <w:bookmarkStart w:id="113" w:name="_Ref507198766"/>
      <w:bookmarkStart w:id="114" w:name="_Toc508312675"/>
      <w:r w:rsidRPr="008543A0">
        <w:rPr>
          <w:rFonts w:hint="eastAsia"/>
        </w:rPr>
        <w:t>表</w:t>
      </w:r>
      <w:r w:rsidRPr="008543A0">
        <w:fldChar w:fldCharType="begin"/>
      </w:r>
      <w:r w:rsidRPr="008543A0">
        <w:instrText xml:space="preserve"> </w:instrText>
      </w:r>
      <w:r w:rsidRPr="008543A0">
        <w:rPr>
          <w:rFonts w:hint="eastAsia"/>
        </w:rPr>
        <w:instrText xml:space="preserve">SEQ </w:instrText>
      </w:r>
      <w:r w:rsidRPr="008543A0">
        <w:rPr>
          <w:rFonts w:hint="eastAsia"/>
        </w:rPr>
        <w:instrText>表</w:instrText>
      </w:r>
      <w:r w:rsidRPr="008543A0">
        <w:rPr>
          <w:rFonts w:hint="eastAsia"/>
        </w:rPr>
        <w:instrText xml:space="preserve"> \* ARABIC</w:instrText>
      </w:r>
      <w:r w:rsidRPr="008543A0">
        <w:instrText xml:space="preserve"> </w:instrText>
      </w:r>
      <w:r w:rsidRPr="008543A0">
        <w:fldChar w:fldCharType="separate"/>
      </w:r>
      <w:r w:rsidRPr="008543A0">
        <w:rPr>
          <w:noProof/>
        </w:rPr>
        <w:t>9</w:t>
      </w:r>
      <w:r w:rsidRPr="008543A0">
        <w:fldChar w:fldCharType="end"/>
      </w:r>
      <w:bookmarkEnd w:id="113"/>
      <w:r w:rsidRPr="008543A0">
        <w:t xml:space="preserve">  ENRL</w:t>
      </w:r>
      <w:r w:rsidRPr="008543A0">
        <w:rPr>
          <w:rFonts w:hint="eastAsia"/>
        </w:rPr>
        <w:t>实验在</w:t>
      </w:r>
      <w:r w:rsidRPr="008543A0">
        <w:rPr>
          <w:rFonts w:hint="eastAsia"/>
        </w:rPr>
        <w:t>eTOUR</w:t>
      </w:r>
      <w:r w:rsidRPr="008543A0">
        <w:rPr>
          <w:rFonts w:hint="eastAsia"/>
        </w:rPr>
        <w:t>和</w:t>
      </w:r>
      <w:r w:rsidRPr="008543A0">
        <w:rPr>
          <w:rFonts w:hint="eastAsia"/>
        </w:rPr>
        <w:t>EasyClinic</w:t>
      </w:r>
      <w:r w:rsidRPr="008543A0">
        <w:rPr>
          <w:rFonts w:hint="eastAsia"/>
        </w:rPr>
        <w:t>上</w:t>
      </w:r>
      <w:r w:rsidRPr="008543A0">
        <w:t>的</w:t>
      </w:r>
      <w:r w:rsidRPr="008543A0">
        <w:rPr>
          <w:rFonts w:hint="eastAsia"/>
        </w:rPr>
        <w:t>最优组合</w:t>
      </w:r>
      <w:bookmarkEnd w:id="114"/>
    </w:p>
    <w:tbl>
      <w:tblPr>
        <w:tblStyle w:val="af0"/>
        <w:tblW w:w="0" w:type="auto"/>
        <w:jc w:val="center"/>
        <w:tblLook w:val="04A0" w:firstRow="1" w:lastRow="0" w:firstColumn="1" w:lastColumn="0" w:noHBand="0" w:noVBand="1"/>
      </w:tblPr>
      <w:tblGrid>
        <w:gridCol w:w="2422"/>
        <w:gridCol w:w="2931"/>
        <w:gridCol w:w="2943"/>
      </w:tblGrid>
      <w:tr w:rsidR="000073BD" w:rsidRPr="008543A0" w14:paraId="15D8EC31" w14:textId="77777777" w:rsidTr="00835878">
        <w:trPr>
          <w:trHeight w:val="399"/>
          <w:jc w:val="center"/>
        </w:trPr>
        <w:tc>
          <w:tcPr>
            <w:tcW w:w="2422" w:type="dxa"/>
          </w:tcPr>
          <w:p w14:paraId="64FFB5E6" w14:textId="77777777" w:rsidR="000073BD" w:rsidRPr="008543A0" w:rsidRDefault="000073BD" w:rsidP="00835878">
            <w:pPr>
              <w:pStyle w:val="a2"/>
              <w:ind w:firstLineChars="0" w:firstLine="0"/>
              <w:jc w:val="center"/>
              <w:rPr>
                <w:b/>
                <w:sz w:val="21"/>
                <w:szCs w:val="21"/>
              </w:rPr>
            </w:pPr>
            <w:r w:rsidRPr="008543A0">
              <w:rPr>
                <w:rFonts w:hint="eastAsia"/>
                <w:b/>
                <w:sz w:val="21"/>
                <w:szCs w:val="21"/>
              </w:rPr>
              <w:t>数据集</w:t>
            </w:r>
          </w:p>
        </w:tc>
        <w:tc>
          <w:tcPr>
            <w:tcW w:w="2931" w:type="dxa"/>
            <w:vAlign w:val="center"/>
          </w:tcPr>
          <w:p w14:paraId="40F22A5F" w14:textId="77777777" w:rsidR="000073BD" w:rsidRPr="008543A0" w:rsidRDefault="000073BD" w:rsidP="00835878">
            <w:pPr>
              <w:pStyle w:val="a2"/>
              <w:ind w:firstLineChars="0" w:firstLine="0"/>
              <w:jc w:val="center"/>
              <w:rPr>
                <w:b/>
                <w:sz w:val="21"/>
                <w:szCs w:val="21"/>
              </w:rPr>
            </w:pPr>
            <w:r w:rsidRPr="008543A0">
              <w:rPr>
                <w:rFonts w:hint="eastAsia"/>
                <w:b/>
                <w:sz w:val="21"/>
                <w:szCs w:val="21"/>
              </w:rPr>
              <w:t>NLP</w:t>
            </w:r>
            <w:r w:rsidRPr="008543A0">
              <w:rPr>
                <w:b/>
                <w:sz w:val="21"/>
                <w:szCs w:val="21"/>
              </w:rPr>
              <w:t>方法</w:t>
            </w:r>
          </w:p>
        </w:tc>
        <w:tc>
          <w:tcPr>
            <w:tcW w:w="2943" w:type="dxa"/>
          </w:tcPr>
          <w:p w14:paraId="255054FB" w14:textId="77777777" w:rsidR="000073BD" w:rsidRPr="008543A0" w:rsidRDefault="000073BD" w:rsidP="00835878">
            <w:pPr>
              <w:pStyle w:val="a2"/>
              <w:ind w:firstLineChars="0" w:firstLine="0"/>
              <w:jc w:val="center"/>
              <w:rPr>
                <w:b/>
                <w:sz w:val="21"/>
                <w:szCs w:val="21"/>
              </w:rPr>
            </w:pPr>
            <w:r w:rsidRPr="008543A0">
              <w:rPr>
                <w:rFonts w:hint="eastAsia"/>
                <w:b/>
                <w:sz w:val="21"/>
                <w:szCs w:val="21"/>
              </w:rPr>
              <w:t>机器学习</w:t>
            </w:r>
            <w:r w:rsidRPr="008543A0">
              <w:rPr>
                <w:b/>
                <w:sz w:val="21"/>
                <w:szCs w:val="21"/>
              </w:rPr>
              <w:t>分类算法</w:t>
            </w:r>
          </w:p>
        </w:tc>
      </w:tr>
      <w:tr w:rsidR="000073BD" w:rsidRPr="008543A0" w14:paraId="16D2158A" w14:textId="77777777" w:rsidTr="00835878">
        <w:trPr>
          <w:trHeight w:hRule="exact" w:val="525"/>
          <w:jc w:val="center"/>
        </w:trPr>
        <w:tc>
          <w:tcPr>
            <w:tcW w:w="2422" w:type="dxa"/>
          </w:tcPr>
          <w:p w14:paraId="3DE9C075" w14:textId="77777777" w:rsidR="000073BD" w:rsidRPr="008543A0" w:rsidRDefault="000073BD" w:rsidP="00835878">
            <w:pPr>
              <w:pStyle w:val="a2"/>
              <w:ind w:firstLineChars="0" w:firstLine="0"/>
              <w:jc w:val="center"/>
              <w:rPr>
                <w:sz w:val="21"/>
                <w:szCs w:val="21"/>
              </w:rPr>
            </w:pPr>
            <w:r w:rsidRPr="008543A0">
              <w:rPr>
                <w:rFonts w:hint="eastAsia"/>
                <w:sz w:val="21"/>
                <w:szCs w:val="21"/>
              </w:rPr>
              <w:t>eTOUR</w:t>
            </w:r>
          </w:p>
        </w:tc>
        <w:tc>
          <w:tcPr>
            <w:tcW w:w="2931" w:type="dxa"/>
            <w:vAlign w:val="center"/>
          </w:tcPr>
          <w:p w14:paraId="4B892C3C" w14:textId="77777777" w:rsidR="000073BD" w:rsidRPr="008543A0" w:rsidRDefault="000073BD" w:rsidP="00835878">
            <w:pPr>
              <w:pStyle w:val="a2"/>
              <w:ind w:firstLineChars="0" w:firstLine="0"/>
              <w:jc w:val="center"/>
              <w:rPr>
                <w:b/>
                <w:sz w:val="21"/>
                <w:szCs w:val="21"/>
              </w:rPr>
            </w:pPr>
            <w:r w:rsidRPr="008543A0">
              <w:rPr>
                <w:sz w:val="21"/>
                <w:szCs w:val="21"/>
              </w:rPr>
              <w:t>stop-stem, TF, LSA100, cosine</w:t>
            </w:r>
          </w:p>
        </w:tc>
        <w:tc>
          <w:tcPr>
            <w:tcW w:w="2943" w:type="dxa"/>
            <w:vAlign w:val="center"/>
          </w:tcPr>
          <w:p w14:paraId="6872CA91" w14:textId="77777777" w:rsidR="000073BD" w:rsidRPr="008543A0" w:rsidRDefault="000073BD" w:rsidP="00835878">
            <w:pPr>
              <w:pStyle w:val="a2"/>
              <w:ind w:firstLineChars="0" w:firstLine="0"/>
              <w:jc w:val="center"/>
              <w:rPr>
                <w:sz w:val="21"/>
                <w:szCs w:val="21"/>
              </w:rPr>
            </w:pPr>
            <w:r w:rsidRPr="008543A0">
              <w:rPr>
                <w:color w:val="000000"/>
                <w:sz w:val="21"/>
                <w:szCs w:val="21"/>
              </w:rPr>
              <w:t>IBk</w:t>
            </w:r>
          </w:p>
        </w:tc>
      </w:tr>
      <w:tr w:rsidR="000073BD" w:rsidRPr="0058669B" w14:paraId="6689F73A" w14:textId="77777777" w:rsidTr="00835878">
        <w:trPr>
          <w:trHeight w:val="388"/>
          <w:jc w:val="center"/>
        </w:trPr>
        <w:tc>
          <w:tcPr>
            <w:tcW w:w="2422" w:type="dxa"/>
          </w:tcPr>
          <w:p w14:paraId="14910216" w14:textId="77777777" w:rsidR="000073BD" w:rsidRPr="008543A0" w:rsidRDefault="000073BD" w:rsidP="00835878">
            <w:pPr>
              <w:pStyle w:val="a2"/>
              <w:ind w:firstLineChars="0" w:firstLine="0"/>
              <w:jc w:val="center"/>
              <w:rPr>
                <w:sz w:val="21"/>
                <w:szCs w:val="21"/>
              </w:rPr>
            </w:pPr>
            <w:r w:rsidRPr="008543A0">
              <w:rPr>
                <w:rFonts w:hint="eastAsia"/>
                <w:sz w:val="21"/>
                <w:szCs w:val="21"/>
              </w:rPr>
              <w:lastRenderedPageBreak/>
              <w:t>EasyClinic</w:t>
            </w:r>
          </w:p>
        </w:tc>
        <w:tc>
          <w:tcPr>
            <w:tcW w:w="2931" w:type="dxa"/>
            <w:vAlign w:val="center"/>
          </w:tcPr>
          <w:p w14:paraId="1A09CD40" w14:textId="77777777" w:rsidR="000073BD" w:rsidRPr="008543A0" w:rsidRDefault="000073BD" w:rsidP="00835878">
            <w:pPr>
              <w:pStyle w:val="a2"/>
              <w:ind w:firstLineChars="0" w:firstLine="0"/>
              <w:jc w:val="center"/>
              <w:rPr>
                <w:sz w:val="21"/>
                <w:szCs w:val="21"/>
              </w:rPr>
            </w:pPr>
            <w:r w:rsidRPr="008543A0">
              <w:rPr>
                <w:sz w:val="21"/>
                <w:szCs w:val="21"/>
              </w:rPr>
              <w:t>stop-stem, TF, VSM, cosine</w:t>
            </w:r>
          </w:p>
        </w:tc>
        <w:tc>
          <w:tcPr>
            <w:tcW w:w="2943" w:type="dxa"/>
            <w:vAlign w:val="bottom"/>
          </w:tcPr>
          <w:p w14:paraId="0513E021" w14:textId="77777777" w:rsidR="000073BD" w:rsidRPr="008543A0" w:rsidRDefault="000073BD" w:rsidP="00835878">
            <w:pPr>
              <w:pStyle w:val="a2"/>
              <w:ind w:firstLineChars="0" w:firstLine="0"/>
              <w:jc w:val="center"/>
              <w:rPr>
                <w:sz w:val="21"/>
                <w:szCs w:val="21"/>
              </w:rPr>
            </w:pPr>
            <w:r w:rsidRPr="008543A0">
              <w:rPr>
                <w:color w:val="000000"/>
                <w:sz w:val="21"/>
                <w:szCs w:val="21"/>
              </w:rPr>
              <w:t>IBk</w:t>
            </w:r>
          </w:p>
        </w:tc>
      </w:tr>
    </w:tbl>
    <w:p w14:paraId="55DE5079" w14:textId="77777777" w:rsidR="000073BD" w:rsidRPr="009D26FD" w:rsidRDefault="000073BD" w:rsidP="000073BD">
      <w:pPr>
        <w:pStyle w:val="a2"/>
        <w:ind w:firstLine="480"/>
      </w:pPr>
      <w:r w:rsidRPr="009D26FD">
        <w:t>stop-stem</w:t>
      </w:r>
      <w:r w:rsidRPr="009D26FD">
        <w:rPr>
          <w:rFonts w:hint="eastAsia"/>
        </w:rPr>
        <w:t>是指去除</w:t>
      </w:r>
      <w:r w:rsidRPr="009D26FD">
        <w:t>停用词</w:t>
      </w:r>
      <w:r w:rsidRPr="009D26FD">
        <w:rPr>
          <w:rFonts w:hint="eastAsia"/>
        </w:rPr>
        <w:t>与</w:t>
      </w:r>
      <w:r w:rsidRPr="009D26FD">
        <w:t>抽取</w:t>
      </w:r>
      <w:r w:rsidRPr="009D26FD">
        <w:rPr>
          <w:rFonts w:hint="eastAsia"/>
        </w:rPr>
        <w:t>单词</w:t>
      </w:r>
      <w:r w:rsidRPr="009D26FD">
        <w:t>词干</w:t>
      </w:r>
      <w:r w:rsidRPr="009D26FD">
        <w:rPr>
          <w:rFonts w:hint="eastAsia"/>
        </w:rPr>
        <w:t>的</w:t>
      </w:r>
      <w:r w:rsidRPr="009D26FD">
        <w:t>方法</w:t>
      </w:r>
      <w:r w:rsidRPr="009D26FD">
        <w:rPr>
          <w:rFonts w:hint="eastAsia"/>
        </w:rPr>
        <w:t>，</w:t>
      </w:r>
      <w:r w:rsidRPr="009D26FD">
        <w:t>TF</w:t>
      </w:r>
      <w:r w:rsidRPr="009D26FD">
        <w:rPr>
          <w:rFonts w:hint="eastAsia"/>
        </w:rPr>
        <w:t>是指</w:t>
      </w:r>
      <w:r w:rsidRPr="009D26FD">
        <w:t>统计</w:t>
      </w:r>
      <w:r w:rsidRPr="009D26FD">
        <w:rPr>
          <w:rFonts w:hint="eastAsia"/>
        </w:rPr>
        <w:t>词频的</w:t>
      </w:r>
      <w:r w:rsidRPr="009D26FD">
        <w:t>方法，</w:t>
      </w:r>
      <w:r w:rsidRPr="009D26FD">
        <w:t>LSA100</w:t>
      </w:r>
      <w:r w:rsidRPr="009D26FD">
        <w:rPr>
          <w:rFonts w:hint="eastAsia"/>
        </w:rPr>
        <w:t>指</w:t>
      </w:r>
      <w:r w:rsidRPr="009D26FD">
        <w:t>使用概念数为</w:t>
      </w:r>
      <w:r w:rsidRPr="009D26FD">
        <w:rPr>
          <w:rFonts w:hint="eastAsia"/>
        </w:rPr>
        <w:t>100</w:t>
      </w:r>
      <w:r w:rsidRPr="009D26FD">
        <w:rPr>
          <w:rFonts w:hint="eastAsia"/>
        </w:rPr>
        <w:t>的</w:t>
      </w:r>
      <w:r w:rsidRPr="009D26FD">
        <w:t>潜在语义</w:t>
      </w:r>
      <w:r w:rsidRPr="009D26FD">
        <w:rPr>
          <w:rFonts w:hint="eastAsia"/>
        </w:rPr>
        <w:t>方法，</w:t>
      </w:r>
      <w:r w:rsidRPr="009D26FD">
        <w:rPr>
          <w:rFonts w:hint="eastAsia"/>
        </w:rPr>
        <w:t>VSM</w:t>
      </w:r>
      <w:r>
        <w:rPr>
          <w:rFonts w:hint="eastAsia"/>
        </w:rPr>
        <w:t>代表</w:t>
      </w:r>
      <w:r w:rsidRPr="009D26FD">
        <w:rPr>
          <w:rFonts w:hint="eastAsia"/>
        </w:rPr>
        <w:t>使用</w:t>
      </w:r>
      <w:r w:rsidRPr="009D26FD">
        <w:t>向量空间模型，</w:t>
      </w:r>
      <w:r w:rsidRPr="009D26FD">
        <w:t>cosine</w:t>
      </w:r>
      <w:r w:rsidRPr="009D26FD">
        <w:rPr>
          <w:rFonts w:hint="eastAsia"/>
        </w:rPr>
        <w:t>指</w:t>
      </w:r>
      <w:r w:rsidRPr="009D26FD">
        <w:t>计算相似度</w:t>
      </w:r>
      <w:r w:rsidRPr="009D26FD">
        <w:rPr>
          <w:rFonts w:hint="eastAsia"/>
        </w:rPr>
        <w:t>值时</w:t>
      </w:r>
      <w:r w:rsidRPr="009D26FD">
        <w:t>使用</w:t>
      </w:r>
      <w:r w:rsidRPr="009D26FD">
        <w:t>cosine</w:t>
      </w:r>
      <w:r w:rsidRPr="009D26FD">
        <w:rPr>
          <w:rFonts w:hint="eastAsia"/>
        </w:rPr>
        <w:t>函数，</w:t>
      </w:r>
      <w:r w:rsidRPr="009D26FD">
        <w:t>IBk</w:t>
      </w:r>
      <w:r w:rsidRPr="009D26FD">
        <w:t>表示</w:t>
      </w:r>
      <w:r w:rsidRPr="009D26FD">
        <w:rPr>
          <w:rFonts w:hint="eastAsia"/>
        </w:rPr>
        <w:t>分类</w:t>
      </w:r>
      <w:r w:rsidRPr="009D26FD">
        <w:t>时使用</w:t>
      </w:r>
      <w:r w:rsidRPr="009D26FD">
        <w:rPr>
          <w:rFonts w:hint="eastAsia"/>
        </w:rPr>
        <w:t>k</w:t>
      </w:r>
      <w:r w:rsidRPr="009D26FD">
        <w:rPr>
          <w:rFonts w:hint="eastAsia"/>
        </w:rPr>
        <w:t>近邻方法。</w:t>
      </w:r>
    </w:p>
    <w:p w14:paraId="4CC21B15" w14:textId="77777777" w:rsidR="000073BD" w:rsidRPr="00E11D53" w:rsidRDefault="000073BD" w:rsidP="000073BD">
      <w:pPr>
        <w:pStyle w:val="a2"/>
        <w:ind w:firstLine="480"/>
      </w:pPr>
      <w:r w:rsidRPr="00E11D53">
        <w:rPr>
          <w:rFonts w:hint="eastAsia"/>
        </w:rPr>
        <w:t>使用</w:t>
      </w:r>
      <w:r w:rsidRPr="00E11D53">
        <w:t>Tr-WELR</w:t>
      </w:r>
      <w:r w:rsidRPr="00E11D53">
        <w:t>模型</w:t>
      </w:r>
      <w:r w:rsidRPr="00E11D53">
        <w:rPr>
          <w:rFonts w:hint="eastAsia"/>
        </w:rPr>
        <w:t>对</w:t>
      </w:r>
      <w:r w:rsidRPr="00E11D53">
        <w:t>上述两个数据集</w:t>
      </w:r>
      <w:r w:rsidRPr="00E11D53">
        <w:rPr>
          <w:rFonts w:hint="eastAsia"/>
        </w:rPr>
        <w:t>处理，计算出</w:t>
      </w:r>
      <w:r w:rsidRPr="00E11D53">
        <w:t>MRE</w:t>
      </w:r>
      <w:r w:rsidRPr="00E11D53">
        <w:t>作为评估指标，得到的结果</w:t>
      </w:r>
      <w:r w:rsidRPr="00E11D53">
        <w:rPr>
          <w:rFonts w:hint="eastAsia"/>
        </w:rPr>
        <w:t>与</w:t>
      </w:r>
      <w:r w:rsidRPr="00E11D53">
        <w:t>ENRL</w:t>
      </w:r>
      <w:r w:rsidRPr="00E11D53">
        <w:t>方法的对比如</w:t>
      </w:r>
      <w:r w:rsidRPr="00E11D53">
        <w:fldChar w:fldCharType="begin"/>
      </w:r>
      <w:r w:rsidRPr="00E11D53">
        <w:instrText xml:space="preserve"> REF _Ref507255662 \h  \* MERGEFORMAT </w:instrText>
      </w:r>
      <w:r w:rsidRPr="00E11D53">
        <w:fldChar w:fldCharType="separate"/>
      </w:r>
      <w:r w:rsidRPr="00E11D53">
        <w:rPr>
          <w:rFonts w:hint="eastAsia"/>
        </w:rPr>
        <w:t>表</w:t>
      </w:r>
      <w:r w:rsidRPr="00E11D53">
        <w:rPr>
          <w:noProof/>
        </w:rPr>
        <w:t>10</w:t>
      </w:r>
      <w:r w:rsidRPr="00E11D53">
        <w:fldChar w:fldCharType="end"/>
      </w:r>
      <w:r w:rsidRPr="00E11D53">
        <w:t>所示。可以看出</w:t>
      </w:r>
      <w:r w:rsidRPr="00E11D53">
        <w:rPr>
          <w:rFonts w:hint="eastAsia"/>
        </w:rPr>
        <w:t>，在这</w:t>
      </w:r>
      <w:r w:rsidRPr="00E11D53">
        <w:t>两个数据集上</w:t>
      </w:r>
      <w:r w:rsidRPr="00E11D53">
        <w:rPr>
          <w:rFonts w:hint="eastAsia"/>
        </w:rPr>
        <w:t>，</w:t>
      </w:r>
      <w:r w:rsidRPr="00E11D53">
        <w:t>Tr-WELR</w:t>
      </w:r>
      <w:r w:rsidRPr="00E11D53">
        <w:t>模型的平均相对误差</w:t>
      </w:r>
      <w:r w:rsidRPr="00E11D53">
        <w:rPr>
          <w:rFonts w:hint="eastAsia"/>
        </w:rPr>
        <w:t>要比</w:t>
      </w:r>
      <w:r w:rsidRPr="00E11D53">
        <w:rPr>
          <w:rFonts w:hint="eastAsia"/>
          <w:sz w:val="21"/>
          <w:szCs w:val="21"/>
        </w:rPr>
        <w:t>ENRL</w:t>
      </w:r>
      <w:r w:rsidRPr="00E11D53">
        <w:rPr>
          <w:rFonts w:hint="eastAsia"/>
          <w:sz w:val="21"/>
          <w:szCs w:val="21"/>
        </w:rPr>
        <w:t>的</w:t>
      </w:r>
      <w:r w:rsidRPr="00E11D53">
        <w:rPr>
          <w:sz w:val="21"/>
          <w:szCs w:val="21"/>
        </w:rPr>
        <w:t>更小</w:t>
      </w:r>
      <w:r w:rsidRPr="00E11D53">
        <w:rPr>
          <w:rFonts w:hint="eastAsia"/>
        </w:rPr>
        <w:t>。</w:t>
      </w:r>
    </w:p>
    <w:p w14:paraId="4D95C866" w14:textId="77777777" w:rsidR="000073BD" w:rsidRPr="0058669B" w:rsidRDefault="000073BD" w:rsidP="000073BD">
      <w:pPr>
        <w:pStyle w:val="ad"/>
        <w:keepNext/>
        <w:spacing w:after="156"/>
        <w:rPr>
          <w:highlight w:val="lightGray"/>
        </w:rPr>
      </w:pPr>
      <w:bookmarkStart w:id="115" w:name="_Ref507255662"/>
      <w:bookmarkStart w:id="116" w:name="_Toc508312676"/>
      <w:r w:rsidRPr="0058669B">
        <w:rPr>
          <w:rFonts w:hint="eastAsia"/>
          <w:highlight w:val="lightGray"/>
        </w:rPr>
        <w:t>表</w:t>
      </w:r>
      <w:r w:rsidRPr="0058669B">
        <w:rPr>
          <w:highlight w:val="lightGray"/>
        </w:rPr>
        <w:fldChar w:fldCharType="begin"/>
      </w:r>
      <w:r w:rsidRPr="0058669B">
        <w:rPr>
          <w:highlight w:val="lightGray"/>
        </w:rPr>
        <w:instrText xml:space="preserve"> </w:instrText>
      </w:r>
      <w:r w:rsidRPr="0058669B">
        <w:rPr>
          <w:rFonts w:hint="eastAsia"/>
          <w:highlight w:val="lightGray"/>
        </w:rPr>
        <w:instrText xml:space="preserve">SEQ </w:instrText>
      </w:r>
      <w:r w:rsidRPr="0058669B">
        <w:rPr>
          <w:rFonts w:hint="eastAsia"/>
          <w:highlight w:val="lightGray"/>
        </w:rPr>
        <w:instrText>表</w:instrText>
      </w:r>
      <w:r w:rsidRPr="0058669B">
        <w:rPr>
          <w:rFonts w:hint="eastAsia"/>
          <w:highlight w:val="lightGray"/>
        </w:rPr>
        <w:instrText xml:space="preserve"> \* ARABIC</w:instrText>
      </w:r>
      <w:r w:rsidRPr="0058669B">
        <w:rPr>
          <w:highlight w:val="lightGray"/>
        </w:rPr>
        <w:instrText xml:space="preserve"> </w:instrText>
      </w:r>
      <w:r w:rsidRPr="0058669B">
        <w:rPr>
          <w:highlight w:val="lightGray"/>
        </w:rPr>
        <w:fldChar w:fldCharType="separate"/>
      </w:r>
      <w:r w:rsidRPr="0058669B">
        <w:rPr>
          <w:noProof/>
          <w:highlight w:val="lightGray"/>
        </w:rPr>
        <w:t>10</w:t>
      </w:r>
      <w:r w:rsidRPr="0058669B">
        <w:rPr>
          <w:highlight w:val="lightGray"/>
        </w:rPr>
        <w:fldChar w:fldCharType="end"/>
      </w:r>
      <w:bookmarkEnd w:id="115"/>
      <w:r w:rsidRPr="0058669B">
        <w:rPr>
          <w:highlight w:val="lightGray"/>
        </w:rPr>
        <w:t xml:space="preserve">  </w:t>
      </w:r>
      <w:r w:rsidRPr="00EF7E99">
        <w:rPr>
          <w:highlight w:val="yellow"/>
        </w:rPr>
        <w:t>Tr-WELR</w:t>
      </w:r>
      <w:r w:rsidRPr="00EF7E99">
        <w:rPr>
          <w:rFonts w:hint="eastAsia"/>
          <w:highlight w:val="yellow"/>
        </w:rPr>
        <w:t>模型</w:t>
      </w:r>
      <w:r>
        <w:rPr>
          <w:rFonts w:hint="eastAsia"/>
          <w:highlight w:val="yellow"/>
        </w:rPr>
        <w:t>和</w:t>
      </w:r>
      <w:r>
        <w:rPr>
          <w:highlight w:val="yellow"/>
        </w:rPr>
        <w:t>ENRL</w:t>
      </w:r>
      <w:r w:rsidRPr="0058669B">
        <w:rPr>
          <w:highlight w:val="lightGray"/>
        </w:rPr>
        <w:t>在</w:t>
      </w:r>
      <w:r w:rsidRPr="0058669B">
        <w:rPr>
          <w:rFonts w:hint="eastAsia"/>
          <w:highlight w:val="lightGray"/>
        </w:rPr>
        <w:t>eTOUR</w:t>
      </w:r>
      <w:r w:rsidRPr="0058669B">
        <w:rPr>
          <w:rFonts w:hint="eastAsia"/>
          <w:highlight w:val="lightGray"/>
        </w:rPr>
        <w:t>和</w:t>
      </w:r>
      <w:r w:rsidRPr="0058669B">
        <w:rPr>
          <w:rFonts w:hint="eastAsia"/>
          <w:highlight w:val="lightGray"/>
        </w:rPr>
        <w:t>EasyClinic</w:t>
      </w:r>
      <w:r w:rsidRPr="0058669B">
        <w:rPr>
          <w:rFonts w:hint="eastAsia"/>
          <w:highlight w:val="lightGray"/>
        </w:rPr>
        <w:t>上</w:t>
      </w:r>
      <w:r w:rsidRPr="0058669B">
        <w:rPr>
          <w:rFonts w:hint="eastAsia"/>
          <w:highlight w:val="lightGray"/>
        </w:rPr>
        <w:t>MRE</w:t>
      </w:r>
      <w:r w:rsidRPr="0058669B">
        <w:rPr>
          <w:rFonts w:hint="eastAsia"/>
          <w:highlight w:val="lightGray"/>
        </w:rPr>
        <w:t>值</w:t>
      </w:r>
      <w:bookmarkEnd w:id="116"/>
      <w:r>
        <w:rPr>
          <w:rFonts w:hint="eastAsia"/>
          <w:highlight w:val="lightGray"/>
        </w:rPr>
        <w:t>比较</w:t>
      </w:r>
    </w:p>
    <w:tbl>
      <w:tblPr>
        <w:tblStyle w:val="af0"/>
        <w:tblW w:w="0" w:type="auto"/>
        <w:jc w:val="center"/>
        <w:tblLook w:val="04A0" w:firstRow="1" w:lastRow="0" w:firstColumn="1" w:lastColumn="0" w:noHBand="0" w:noVBand="1"/>
      </w:tblPr>
      <w:tblGrid>
        <w:gridCol w:w="1985"/>
        <w:gridCol w:w="2410"/>
        <w:gridCol w:w="2976"/>
      </w:tblGrid>
      <w:tr w:rsidR="000073BD" w:rsidRPr="0058669B" w14:paraId="6FD001C6" w14:textId="77777777" w:rsidTr="00835878">
        <w:trPr>
          <w:trHeight w:val="328"/>
          <w:jc w:val="center"/>
        </w:trPr>
        <w:tc>
          <w:tcPr>
            <w:tcW w:w="1985" w:type="dxa"/>
          </w:tcPr>
          <w:p w14:paraId="0635CDBF" w14:textId="77777777" w:rsidR="000073BD" w:rsidRPr="007F3075" w:rsidRDefault="000073BD" w:rsidP="00835878">
            <w:pPr>
              <w:pStyle w:val="a2"/>
              <w:ind w:firstLineChars="0" w:firstLine="0"/>
              <w:jc w:val="center"/>
              <w:rPr>
                <w:b/>
                <w:sz w:val="21"/>
                <w:szCs w:val="21"/>
              </w:rPr>
            </w:pPr>
            <w:r w:rsidRPr="007F3075">
              <w:rPr>
                <w:rFonts w:hint="eastAsia"/>
                <w:b/>
                <w:sz w:val="21"/>
                <w:szCs w:val="21"/>
              </w:rPr>
              <w:t>方法</w:t>
            </w:r>
          </w:p>
        </w:tc>
        <w:tc>
          <w:tcPr>
            <w:tcW w:w="2410" w:type="dxa"/>
          </w:tcPr>
          <w:p w14:paraId="5922BFF3" w14:textId="77777777" w:rsidR="000073BD" w:rsidRPr="007F3075" w:rsidRDefault="000073BD" w:rsidP="00835878">
            <w:pPr>
              <w:pStyle w:val="a2"/>
              <w:ind w:firstLineChars="0" w:firstLine="0"/>
              <w:jc w:val="center"/>
              <w:rPr>
                <w:b/>
                <w:sz w:val="21"/>
                <w:szCs w:val="21"/>
              </w:rPr>
            </w:pPr>
            <w:r w:rsidRPr="007F3075">
              <w:rPr>
                <w:rFonts w:hint="eastAsia"/>
                <w:b/>
                <w:sz w:val="21"/>
                <w:szCs w:val="21"/>
              </w:rPr>
              <w:t>数据集</w:t>
            </w:r>
          </w:p>
        </w:tc>
        <w:tc>
          <w:tcPr>
            <w:tcW w:w="2976" w:type="dxa"/>
          </w:tcPr>
          <w:p w14:paraId="252AA386" w14:textId="77777777" w:rsidR="000073BD" w:rsidRPr="0058669B" w:rsidRDefault="000073BD" w:rsidP="00835878">
            <w:pPr>
              <w:pStyle w:val="a2"/>
              <w:ind w:firstLineChars="0" w:firstLine="0"/>
              <w:jc w:val="center"/>
              <w:rPr>
                <w:b/>
                <w:sz w:val="21"/>
                <w:szCs w:val="21"/>
                <w:highlight w:val="lightGray"/>
              </w:rPr>
            </w:pPr>
            <w:r w:rsidRPr="007F3075">
              <w:rPr>
                <w:rFonts w:hint="eastAsia"/>
                <w:b/>
                <w:sz w:val="21"/>
                <w:szCs w:val="21"/>
              </w:rPr>
              <w:t>MRE</w:t>
            </w:r>
            <w:r w:rsidRPr="007F3075">
              <w:rPr>
                <w:rFonts w:hint="eastAsia"/>
                <w:b/>
                <w:sz w:val="21"/>
                <w:szCs w:val="21"/>
              </w:rPr>
              <w:t>值</w:t>
            </w:r>
          </w:p>
        </w:tc>
      </w:tr>
      <w:tr w:rsidR="000073BD" w:rsidRPr="0058669B" w14:paraId="28109229" w14:textId="77777777" w:rsidTr="00835878">
        <w:trPr>
          <w:jc w:val="center"/>
        </w:trPr>
        <w:tc>
          <w:tcPr>
            <w:tcW w:w="1985" w:type="dxa"/>
            <w:vMerge w:val="restart"/>
            <w:vAlign w:val="center"/>
          </w:tcPr>
          <w:p w14:paraId="19E10EAE" w14:textId="77777777" w:rsidR="000073BD" w:rsidRPr="007F3075" w:rsidRDefault="000073BD" w:rsidP="00835878">
            <w:pPr>
              <w:pStyle w:val="a2"/>
              <w:ind w:firstLineChars="0" w:firstLine="0"/>
              <w:jc w:val="center"/>
              <w:rPr>
                <w:sz w:val="21"/>
                <w:szCs w:val="21"/>
              </w:rPr>
            </w:pPr>
            <w:r w:rsidRPr="007F3075">
              <w:rPr>
                <w:rFonts w:hint="eastAsia"/>
                <w:sz w:val="21"/>
                <w:szCs w:val="21"/>
              </w:rPr>
              <w:t>ENRL</w:t>
            </w:r>
          </w:p>
        </w:tc>
        <w:tc>
          <w:tcPr>
            <w:tcW w:w="2410" w:type="dxa"/>
          </w:tcPr>
          <w:p w14:paraId="69FCE587" w14:textId="77777777" w:rsidR="000073BD" w:rsidRPr="007F3075" w:rsidRDefault="000073BD" w:rsidP="00835878">
            <w:pPr>
              <w:pStyle w:val="a2"/>
              <w:ind w:firstLineChars="0" w:firstLine="0"/>
              <w:jc w:val="center"/>
              <w:rPr>
                <w:sz w:val="21"/>
                <w:szCs w:val="21"/>
              </w:rPr>
            </w:pPr>
            <w:r w:rsidRPr="007F3075">
              <w:rPr>
                <w:rFonts w:hint="eastAsia"/>
                <w:sz w:val="21"/>
                <w:szCs w:val="21"/>
              </w:rPr>
              <w:t>eTOUR</w:t>
            </w:r>
          </w:p>
        </w:tc>
        <w:tc>
          <w:tcPr>
            <w:tcW w:w="2976" w:type="dxa"/>
          </w:tcPr>
          <w:p w14:paraId="25FE4E5A" w14:textId="77777777" w:rsidR="000073BD" w:rsidRPr="007F3075" w:rsidRDefault="000073BD" w:rsidP="00835878">
            <w:pPr>
              <w:pStyle w:val="a2"/>
              <w:ind w:firstLineChars="0" w:firstLine="0"/>
              <w:jc w:val="center"/>
              <w:rPr>
                <w:sz w:val="21"/>
                <w:szCs w:val="21"/>
              </w:rPr>
            </w:pPr>
            <w:r w:rsidRPr="007F3075">
              <w:rPr>
                <w:rFonts w:hint="eastAsia"/>
                <w:sz w:val="21"/>
                <w:szCs w:val="21"/>
              </w:rPr>
              <w:t>0.03</w:t>
            </w:r>
            <w:r w:rsidRPr="007F3075">
              <w:rPr>
                <w:sz w:val="21"/>
                <w:szCs w:val="21"/>
              </w:rPr>
              <w:t>00</w:t>
            </w:r>
          </w:p>
        </w:tc>
      </w:tr>
      <w:tr w:rsidR="000073BD" w:rsidRPr="0058669B" w14:paraId="1BD427A9" w14:textId="77777777" w:rsidTr="00835878">
        <w:trPr>
          <w:jc w:val="center"/>
        </w:trPr>
        <w:tc>
          <w:tcPr>
            <w:tcW w:w="1985" w:type="dxa"/>
            <w:vMerge/>
          </w:tcPr>
          <w:p w14:paraId="1EC402F7" w14:textId="77777777" w:rsidR="000073BD" w:rsidRPr="007F3075" w:rsidRDefault="000073BD" w:rsidP="00835878">
            <w:pPr>
              <w:pStyle w:val="a2"/>
              <w:ind w:firstLineChars="0" w:firstLine="0"/>
              <w:jc w:val="center"/>
              <w:rPr>
                <w:sz w:val="21"/>
                <w:szCs w:val="21"/>
              </w:rPr>
            </w:pPr>
          </w:p>
        </w:tc>
        <w:tc>
          <w:tcPr>
            <w:tcW w:w="2410" w:type="dxa"/>
          </w:tcPr>
          <w:p w14:paraId="60B28FED" w14:textId="77777777" w:rsidR="000073BD" w:rsidRPr="007F3075" w:rsidRDefault="000073BD" w:rsidP="00835878">
            <w:pPr>
              <w:pStyle w:val="a2"/>
              <w:ind w:firstLineChars="0" w:firstLine="0"/>
              <w:jc w:val="center"/>
              <w:rPr>
                <w:sz w:val="21"/>
                <w:szCs w:val="21"/>
              </w:rPr>
            </w:pPr>
            <w:r w:rsidRPr="007F3075">
              <w:rPr>
                <w:rFonts w:hint="eastAsia"/>
                <w:sz w:val="21"/>
                <w:szCs w:val="21"/>
              </w:rPr>
              <w:t>EasyClinic</w:t>
            </w:r>
          </w:p>
        </w:tc>
        <w:tc>
          <w:tcPr>
            <w:tcW w:w="2976" w:type="dxa"/>
          </w:tcPr>
          <w:p w14:paraId="3D485AE7" w14:textId="77777777" w:rsidR="000073BD" w:rsidRPr="007F3075" w:rsidRDefault="000073BD" w:rsidP="00835878">
            <w:pPr>
              <w:pStyle w:val="a2"/>
              <w:ind w:firstLineChars="0" w:firstLine="0"/>
              <w:jc w:val="center"/>
              <w:rPr>
                <w:sz w:val="21"/>
                <w:szCs w:val="21"/>
              </w:rPr>
            </w:pPr>
            <w:r w:rsidRPr="007F3075">
              <w:rPr>
                <w:rFonts w:hint="eastAsia"/>
                <w:sz w:val="21"/>
                <w:szCs w:val="21"/>
              </w:rPr>
              <w:t>0.01</w:t>
            </w:r>
            <w:r w:rsidRPr="007F3075">
              <w:rPr>
                <w:sz w:val="21"/>
                <w:szCs w:val="21"/>
              </w:rPr>
              <w:t>00</w:t>
            </w:r>
          </w:p>
        </w:tc>
      </w:tr>
      <w:tr w:rsidR="000073BD" w:rsidRPr="0058669B" w14:paraId="44FFE5C0" w14:textId="77777777" w:rsidTr="00835878">
        <w:trPr>
          <w:jc w:val="center"/>
        </w:trPr>
        <w:tc>
          <w:tcPr>
            <w:tcW w:w="1985" w:type="dxa"/>
            <w:vMerge w:val="restart"/>
            <w:vAlign w:val="center"/>
          </w:tcPr>
          <w:p w14:paraId="35024CC5" w14:textId="77777777" w:rsidR="000073BD" w:rsidRPr="007F3075" w:rsidRDefault="000073BD" w:rsidP="00835878">
            <w:pPr>
              <w:pStyle w:val="a2"/>
              <w:ind w:firstLineChars="0" w:firstLine="0"/>
              <w:jc w:val="center"/>
              <w:rPr>
                <w:sz w:val="21"/>
                <w:szCs w:val="21"/>
              </w:rPr>
            </w:pPr>
            <w:r w:rsidRPr="007F3075">
              <w:rPr>
                <w:rFonts w:hint="eastAsia"/>
                <w:sz w:val="21"/>
                <w:szCs w:val="21"/>
              </w:rPr>
              <w:t>Tr</w:t>
            </w:r>
            <w:r w:rsidRPr="007F3075">
              <w:rPr>
                <w:sz w:val="21"/>
                <w:szCs w:val="21"/>
              </w:rPr>
              <w:t>-WELR</w:t>
            </w:r>
          </w:p>
        </w:tc>
        <w:tc>
          <w:tcPr>
            <w:tcW w:w="2410" w:type="dxa"/>
          </w:tcPr>
          <w:p w14:paraId="3447FB42" w14:textId="77777777" w:rsidR="000073BD" w:rsidRPr="007F3075" w:rsidRDefault="000073BD" w:rsidP="00835878">
            <w:pPr>
              <w:pStyle w:val="a2"/>
              <w:ind w:firstLineChars="0" w:firstLine="0"/>
              <w:jc w:val="center"/>
              <w:rPr>
                <w:sz w:val="21"/>
                <w:szCs w:val="21"/>
              </w:rPr>
            </w:pPr>
            <w:r w:rsidRPr="007F3075">
              <w:rPr>
                <w:rFonts w:hint="eastAsia"/>
                <w:sz w:val="21"/>
                <w:szCs w:val="21"/>
              </w:rPr>
              <w:t>eTOUR</w:t>
            </w:r>
          </w:p>
        </w:tc>
        <w:tc>
          <w:tcPr>
            <w:tcW w:w="2976" w:type="dxa"/>
          </w:tcPr>
          <w:p w14:paraId="487ED6B6" w14:textId="77777777" w:rsidR="000073BD" w:rsidRPr="0058669B" w:rsidRDefault="000073BD" w:rsidP="00835878">
            <w:pPr>
              <w:pStyle w:val="a2"/>
              <w:ind w:firstLineChars="0" w:firstLine="0"/>
              <w:jc w:val="center"/>
              <w:rPr>
                <w:b/>
                <w:sz w:val="21"/>
                <w:szCs w:val="21"/>
                <w:highlight w:val="lightGray"/>
              </w:rPr>
            </w:pPr>
            <w:r w:rsidRPr="0058669B">
              <w:rPr>
                <w:rFonts w:hint="eastAsia"/>
                <w:b/>
                <w:sz w:val="21"/>
                <w:szCs w:val="21"/>
                <w:highlight w:val="lightGray"/>
              </w:rPr>
              <w:t>0</w:t>
            </w:r>
            <w:r w:rsidRPr="0058669B">
              <w:rPr>
                <w:b/>
                <w:sz w:val="21"/>
                <w:szCs w:val="21"/>
                <w:highlight w:val="lightGray"/>
              </w:rPr>
              <w:t>.0208</w:t>
            </w:r>
          </w:p>
        </w:tc>
      </w:tr>
      <w:tr w:rsidR="000073BD" w:rsidRPr="0058669B" w14:paraId="49FD9518" w14:textId="77777777" w:rsidTr="00835878">
        <w:trPr>
          <w:jc w:val="center"/>
        </w:trPr>
        <w:tc>
          <w:tcPr>
            <w:tcW w:w="1985" w:type="dxa"/>
            <w:vMerge/>
          </w:tcPr>
          <w:p w14:paraId="281DC43A" w14:textId="77777777" w:rsidR="000073BD" w:rsidRPr="007F3075" w:rsidRDefault="000073BD" w:rsidP="00835878">
            <w:pPr>
              <w:pStyle w:val="a2"/>
              <w:ind w:firstLineChars="0" w:firstLine="0"/>
              <w:jc w:val="center"/>
              <w:rPr>
                <w:sz w:val="21"/>
                <w:szCs w:val="21"/>
              </w:rPr>
            </w:pPr>
          </w:p>
        </w:tc>
        <w:tc>
          <w:tcPr>
            <w:tcW w:w="2410" w:type="dxa"/>
          </w:tcPr>
          <w:p w14:paraId="18FDB7DE" w14:textId="77777777" w:rsidR="000073BD" w:rsidRPr="007F3075" w:rsidRDefault="000073BD" w:rsidP="00835878">
            <w:pPr>
              <w:pStyle w:val="a2"/>
              <w:ind w:firstLineChars="0" w:firstLine="0"/>
              <w:jc w:val="center"/>
              <w:rPr>
                <w:sz w:val="21"/>
                <w:szCs w:val="21"/>
              </w:rPr>
            </w:pPr>
            <w:r w:rsidRPr="007F3075">
              <w:rPr>
                <w:rFonts w:hint="eastAsia"/>
                <w:sz w:val="21"/>
                <w:szCs w:val="21"/>
              </w:rPr>
              <w:t>EasyClinic</w:t>
            </w:r>
          </w:p>
        </w:tc>
        <w:tc>
          <w:tcPr>
            <w:tcW w:w="2976" w:type="dxa"/>
          </w:tcPr>
          <w:p w14:paraId="58838E79" w14:textId="77777777" w:rsidR="000073BD" w:rsidRPr="0058669B" w:rsidRDefault="000073BD" w:rsidP="00835878">
            <w:pPr>
              <w:pStyle w:val="a2"/>
              <w:ind w:firstLineChars="0" w:firstLine="0"/>
              <w:jc w:val="center"/>
              <w:rPr>
                <w:b/>
                <w:sz w:val="21"/>
                <w:szCs w:val="21"/>
                <w:highlight w:val="lightGray"/>
              </w:rPr>
            </w:pPr>
            <w:r w:rsidRPr="0058669B">
              <w:rPr>
                <w:rFonts w:hint="eastAsia"/>
                <w:b/>
                <w:sz w:val="21"/>
                <w:szCs w:val="21"/>
                <w:highlight w:val="lightGray"/>
              </w:rPr>
              <w:t>0</w:t>
            </w:r>
            <w:r w:rsidRPr="0058669B">
              <w:rPr>
                <w:b/>
                <w:sz w:val="21"/>
                <w:szCs w:val="21"/>
                <w:highlight w:val="lightGray"/>
              </w:rPr>
              <w:t>.0059</w:t>
            </w:r>
          </w:p>
        </w:tc>
      </w:tr>
    </w:tbl>
    <w:p w14:paraId="204D8B18" w14:textId="77777777" w:rsidR="000073BD" w:rsidRDefault="000073BD" w:rsidP="000073BD">
      <w:pPr>
        <w:rPr>
          <w:rFonts w:eastAsia="宋体" w:cs="Times New Roman"/>
        </w:rPr>
      </w:pPr>
      <w:r>
        <w:rPr>
          <w:rFonts w:eastAsia="宋体" w:cs="Times New Roman" w:hint="eastAsia"/>
        </w:rPr>
        <w:t xml:space="preserve"> </w:t>
      </w:r>
      <w:r>
        <w:rPr>
          <w:rFonts w:eastAsia="宋体" w:cs="Times New Roman"/>
        </w:rPr>
        <w:t xml:space="preserve">   </w:t>
      </w:r>
      <w:r>
        <w:rPr>
          <w:rFonts w:hint="eastAsia"/>
        </w:rPr>
        <w:t>该实验</w:t>
      </w:r>
      <w:r>
        <w:t>结果</w:t>
      </w:r>
      <w:r>
        <w:rPr>
          <w:rFonts w:eastAsia="宋体" w:cs="Times New Roman" w:hint="eastAsia"/>
        </w:rPr>
        <w:t>说明</w:t>
      </w:r>
      <w:r>
        <w:rPr>
          <w:rFonts w:hint="eastAsia"/>
        </w:rPr>
        <w:t>，</w:t>
      </w:r>
      <w:r w:rsidRPr="00152D34">
        <w:rPr>
          <w:rFonts w:eastAsia="宋体" w:cs="Times New Roman" w:hint="eastAsia"/>
          <w:highlight w:val="yellow"/>
        </w:rPr>
        <w:t>该方法</w:t>
      </w:r>
      <w:r>
        <w:rPr>
          <w:rFonts w:eastAsia="宋体" w:cs="Times New Roman" w:hint="eastAsia"/>
        </w:rPr>
        <w:t>最终的结果比</w:t>
      </w:r>
      <w:r>
        <w:rPr>
          <w:rFonts w:eastAsia="宋体" w:cs="Times New Roman" w:hint="eastAsia"/>
        </w:rPr>
        <w:t>ENRL</w:t>
      </w:r>
      <w:r>
        <w:rPr>
          <w:rFonts w:eastAsia="宋体" w:cs="Times New Roman" w:hint="eastAsia"/>
        </w:rPr>
        <w:t>方法</w:t>
      </w:r>
      <w:r>
        <w:rPr>
          <w:rFonts w:hint="eastAsia"/>
        </w:rPr>
        <w:t>出现的</w:t>
      </w:r>
      <w:r>
        <w:rPr>
          <w:rFonts w:eastAsia="宋体" w:cs="Times New Roman" w:hint="eastAsia"/>
        </w:rPr>
        <w:t>错误</w:t>
      </w:r>
      <w:r>
        <w:rPr>
          <w:rFonts w:hint="eastAsia"/>
        </w:rPr>
        <w:t>更少</w:t>
      </w:r>
      <w:r>
        <w:rPr>
          <w:rFonts w:eastAsia="宋体" w:cs="Times New Roman" w:hint="eastAsia"/>
        </w:rPr>
        <w:t>，即在需求追踪任务</w:t>
      </w:r>
      <w:r>
        <w:rPr>
          <w:rFonts w:hint="eastAsia"/>
        </w:rPr>
        <w:t>中能够取得</w:t>
      </w:r>
      <w:r>
        <w:t>更好的效果</w:t>
      </w:r>
      <w:r>
        <w:rPr>
          <w:rFonts w:eastAsia="宋体" w:cs="Times New Roman" w:hint="eastAsia"/>
        </w:rPr>
        <w:t>。说明了本文所提出的需求追踪算法与目前较为先进的需求追踪算法，</w:t>
      </w:r>
      <w:r>
        <w:rPr>
          <w:rFonts w:hint="eastAsia"/>
        </w:rPr>
        <w:t>具有更好的</w:t>
      </w:r>
      <w:r>
        <w:t>性能。</w:t>
      </w:r>
    </w:p>
    <w:p w14:paraId="59DDD53C" w14:textId="77777777" w:rsidR="000073BD" w:rsidRPr="00530D88" w:rsidRDefault="000073BD" w:rsidP="000073BD">
      <w:pPr>
        <w:pStyle w:val="21"/>
        <w:spacing w:before="156" w:after="156"/>
      </w:pPr>
      <w:r w:rsidRPr="00530D88">
        <w:rPr>
          <w:rFonts w:hint="eastAsia"/>
        </w:rPr>
        <w:t xml:space="preserve">  </w:t>
      </w:r>
      <w:bookmarkStart w:id="117" w:name="_Toc508532192"/>
      <w:bookmarkStart w:id="118" w:name="_Toc7289721"/>
      <w:r w:rsidRPr="00530D88">
        <w:rPr>
          <w:rFonts w:hint="eastAsia"/>
        </w:rPr>
        <w:t>运行时间效率</w:t>
      </w:r>
      <w:bookmarkEnd w:id="117"/>
      <w:bookmarkEnd w:id="118"/>
    </w:p>
    <w:p w14:paraId="2E4A3D82" w14:textId="77777777" w:rsidR="000073BD" w:rsidRDefault="000073BD" w:rsidP="000073BD">
      <w:pPr>
        <w:pStyle w:val="a2"/>
        <w:ind w:left="-60" w:firstLine="480"/>
      </w:pPr>
      <w:r>
        <w:rPr>
          <w:rFonts w:hint="eastAsia"/>
          <w:highlight w:val="yellow"/>
        </w:rPr>
        <w:t>使用</w:t>
      </w:r>
      <w:r w:rsidRPr="009E5A51">
        <w:rPr>
          <w:rFonts w:hint="eastAsia"/>
          <w:highlight w:val="yellow"/>
        </w:rPr>
        <w:t>r-WELR</w:t>
      </w:r>
      <w:r w:rsidRPr="009E5A51">
        <w:rPr>
          <w:rFonts w:hint="eastAsia"/>
          <w:highlight w:val="yellow"/>
        </w:rPr>
        <w:t>模型</w:t>
      </w:r>
      <w:r>
        <w:rPr>
          <w:rFonts w:hint="eastAsia"/>
          <w:highlight w:val="yellow"/>
        </w:rPr>
        <w:t>对</w:t>
      </w:r>
      <w:r>
        <w:rPr>
          <w:highlight w:val="yellow"/>
        </w:rPr>
        <w:t>各个</w:t>
      </w:r>
      <w:r w:rsidRPr="00A820E1">
        <w:rPr>
          <w:rFonts w:hint="eastAsia"/>
        </w:rPr>
        <w:t>数据集进行</w:t>
      </w:r>
      <w:r w:rsidRPr="00A820E1">
        <w:t>追踪时花费在</w:t>
      </w:r>
      <w:r w:rsidRPr="00A820E1">
        <w:rPr>
          <w:rFonts w:hint="eastAsia"/>
        </w:rPr>
        <w:t>计算上的运行时间如</w:t>
      </w:r>
      <w:r w:rsidRPr="00A820E1">
        <w:t>图《》</w:t>
      </w:r>
      <w:r w:rsidRPr="00A820E1">
        <w:rPr>
          <w:rFonts w:hint="eastAsia"/>
        </w:rPr>
        <w:t>所示，花费</w:t>
      </w:r>
      <w:r w:rsidRPr="00A820E1">
        <w:t>在</w:t>
      </w:r>
      <w:r w:rsidRPr="00A820E1">
        <w:rPr>
          <w:rFonts w:hint="eastAsia"/>
        </w:rPr>
        <w:t>计算上的</w:t>
      </w:r>
      <w:r w:rsidRPr="00A820E1">
        <w:t>运行时间</w:t>
      </w:r>
      <w:r w:rsidRPr="00A820E1">
        <w:rPr>
          <w:rFonts w:hint="eastAsia"/>
        </w:rPr>
        <w:t>包括文本语义相似度计算</w:t>
      </w:r>
      <w:r>
        <w:rPr>
          <w:rFonts w:hint="eastAsia"/>
        </w:rPr>
        <w:t>时间</w:t>
      </w:r>
      <w:r w:rsidRPr="00A820E1">
        <w:rPr>
          <w:rFonts w:hint="eastAsia"/>
        </w:rPr>
        <w:t>和执行学习排序算法</w:t>
      </w:r>
      <w:r>
        <w:rPr>
          <w:rFonts w:hint="eastAsia"/>
        </w:rPr>
        <w:t>时间</w:t>
      </w:r>
      <w:r w:rsidRPr="00A820E1">
        <w:rPr>
          <w:rFonts w:hint="eastAsia"/>
        </w:rPr>
        <w:t>。</w:t>
      </w:r>
      <w:r w:rsidRPr="00350539">
        <w:rPr>
          <w:rFonts w:hint="eastAsia"/>
        </w:rPr>
        <w:t xml:space="preserve">Mean </w:t>
      </w:r>
      <w:r w:rsidRPr="00350539">
        <w:t>Retrieval Tim</w:t>
      </w:r>
      <w:r w:rsidRPr="00350539">
        <w:rPr>
          <w:rFonts w:hint="eastAsia"/>
        </w:rPr>
        <w:t>表示相应的数据集上恢复一组跟踪链接需要的平均运行时间，</w:t>
      </w:r>
      <w:r w:rsidRPr="00350539">
        <w:t>R Doc</w:t>
      </w:r>
      <w:r w:rsidRPr="00350539">
        <w:rPr>
          <w:rFonts w:hint="eastAsia"/>
        </w:rPr>
        <w:t xml:space="preserve"> </w:t>
      </w:r>
      <w:r w:rsidRPr="00350539">
        <w:t>Nums</w:t>
      </w:r>
      <w:r w:rsidRPr="00350539">
        <w:rPr>
          <w:rFonts w:hint="eastAsia"/>
        </w:rPr>
        <w:t>表示在相应数据集中</w:t>
      </w:r>
      <w:r w:rsidRPr="00350539">
        <w:t>进行</w:t>
      </w:r>
      <w:r w:rsidRPr="00350539">
        <w:rPr>
          <w:rFonts w:hint="eastAsia"/>
        </w:rPr>
        <w:t>一次查询需要检索的文档数量，</w:t>
      </w:r>
      <w:r w:rsidRPr="00350539">
        <w:rPr>
          <w:rFonts w:hint="eastAsia"/>
        </w:rPr>
        <w:t>Mean Doc Length</w:t>
      </w:r>
      <w:r w:rsidRPr="00350539">
        <w:rPr>
          <w:rFonts w:hint="eastAsia"/>
        </w:rPr>
        <w:t>指的是相应数据集的平均文档长度。</w:t>
      </w:r>
      <w:r w:rsidRPr="0027056B">
        <w:rPr>
          <w:rFonts w:hint="eastAsia"/>
        </w:rPr>
        <w:t>根据结果数据</w:t>
      </w:r>
      <w:r w:rsidRPr="0027056B">
        <w:t>容易得到，</w:t>
      </w:r>
      <w:r w:rsidRPr="0027056B">
        <w:rPr>
          <w:rFonts w:hint="eastAsia"/>
        </w:rPr>
        <w:t>平均运行时间和检索数目、平均文档长度都是正相关的，需要被检索的文档数量越多，文档的</w:t>
      </w:r>
      <w:r w:rsidRPr="0027056B">
        <w:t>平均</w:t>
      </w:r>
      <w:r w:rsidRPr="0027056B">
        <w:rPr>
          <w:rFonts w:hint="eastAsia"/>
        </w:rPr>
        <w:t>长度越长，计算需要花费的时间就越长。</w:t>
      </w:r>
    </w:p>
    <w:p w14:paraId="71266E7A" w14:textId="77777777" w:rsidR="000073BD" w:rsidRPr="0058669B" w:rsidRDefault="000073BD" w:rsidP="000073BD">
      <w:pPr>
        <w:pStyle w:val="a2"/>
        <w:ind w:left="-60" w:firstLine="480"/>
        <w:rPr>
          <w:highlight w:val="lightGray"/>
        </w:rPr>
      </w:pPr>
      <w:r>
        <w:rPr>
          <w:rFonts w:hint="eastAsia"/>
        </w:rPr>
        <w:t>从表中</w:t>
      </w:r>
      <w:r>
        <w:t>可以看到，在不同的</w:t>
      </w:r>
      <w:r>
        <w:rPr>
          <w:rFonts w:hint="eastAsia"/>
        </w:rPr>
        <w:t>数据集</w:t>
      </w:r>
      <w:r>
        <w:t>上，进行一次</w:t>
      </w:r>
      <w:r>
        <w:rPr>
          <w:rFonts w:hint="eastAsia"/>
        </w:rPr>
        <w:t>查询</w:t>
      </w:r>
      <w:r>
        <w:t>的</w:t>
      </w:r>
      <w:r>
        <w:rPr>
          <w:rFonts w:hint="eastAsia"/>
        </w:rPr>
        <w:t>时间</w:t>
      </w:r>
      <w:r>
        <w:t>最短是</w:t>
      </w:r>
      <w:r>
        <w:rPr>
          <w:rFonts w:hint="eastAsia"/>
        </w:rPr>
        <w:t>2.05</w:t>
      </w:r>
      <w:r>
        <w:rPr>
          <w:rFonts w:hint="eastAsia"/>
        </w:rPr>
        <w:t>秒</w:t>
      </w:r>
      <w:r>
        <w:t>，最长</w:t>
      </w:r>
      <w:r>
        <w:rPr>
          <w:rFonts w:hint="eastAsia"/>
        </w:rPr>
        <w:t>时间</w:t>
      </w:r>
      <w:r>
        <w:t>为</w:t>
      </w:r>
      <w:r>
        <w:rPr>
          <w:rFonts w:hint="eastAsia"/>
        </w:rPr>
        <w:t>79.25</w:t>
      </w:r>
      <w:r>
        <w:rPr>
          <w:rFonts w:hint="eastAsia"/>
        </w:rPr>
        <w:t>秒</w:t>
      </w:r>
      <w:r>
        <w:t>，</w:t>
      </w:r>
      <w:r>
        <w:rPr>
          <w:rFonts w:hint="eastAsia"/>
        </w:rPr>
        <w:t>查询时间</w:t>
      </w:r>
      <w:r>
        <w:t>的长短主要</w:t>
      </w:r>
      <w:r>
        <w:rPr>
          <w:rFonts w:hint="eastAsia"/>
        </w:rPr>
        <w:t>与</w:t>
      </w:r>
      <w:r>
        <w:t>数据集的</w:t>
      </w:r>
      <w:r>
        <w:rPr>
          <w:rFonts w:hint="eastAsia"/>
        </w:rPr>
        <w:t>大</w:t>
      </w:r>
      <w:r>
        <w:t>小</w:t>
      </w:r>
      <w:r>
        <w:rPr>
          <w:rFonts w:hint="eastAsia"/>
        </w:rPr>
        <w:t>相关，对于即时性</w:t>
      </w:r>
      <w:r>
        <w:t>要求不高的</w:t>
      </w:r>
      <w:r>
        <w:rPr>
          <w:rFonts w:hint="eastAsia"/>
        </w:rPr>
        <w:t>需求</w:t>
      </w:r>
      <w:r>
        <w:t>追踪</w:t>
      </w:r>
      <w:r>
        <w:rPr>
          <w:rFonts w:hint="eastAsia"/>
        </w:rPr>
        <w:t>任务</w:t>
      </w:r>
      <w:r>
        <w:t>，</w:t>
      </w:r>
      <w:r>
        <w:rPr>
          <w:rFonts w:hint="eastAsia"/>
        </w:rPr>
        <w:t>该</w:t>
      </w:r>
      <w:r>
        <w:t>时间消耗是可以接受的。</w:t>
      </w:r>
    </w:p>
    <w:p w14:paraId="6A693EBF" w14:textId="77777777" w:rsidR="000073BD" w:rsidRPr="00350539" w:rsidRDefault="000073BD" w:rsidP="000073BD">
      <w:pPr>
        <w:pStyle w:val="ad"/>
        <w:keepNext/>
        <w:spacing w:after="156"/>
      </w:pPr>
      <w:bookmarkStart w:id="119" w:name="_Ref505784910"/>
      <w:bookmarkStart w:id="120" w:name="_Toc508312677"/>
      <w:r w:rsidRPr="00350539">
        <w:rPr>
          <w:rFonts w:hint="eastAsia"/>
        </w:rPr>
        <w:t>表</w:t>
      </w:r>
      <w:r w:rsidRPr="00350539">
        <w:fldChar w:fldCharType="begin"/>
      </w:r>
      <w:r w:rsidRPr="00350539">
        <w:instrText xml:space="preserve"> </w:instrText>
      </w:r>
      <w:r w:rsidRPr="00350539">
        <w:rPr>
          <w:rFonts w:hint="eastAsia"/>
        </w:rPr>
        <w:instrText xml:space="preserve">SEQ </w:instrText>
      </w:r>
      <w:r w:rsidRPr="00350539">
        <w:rPr>
          <w:rFonts w:hint="eastAsia"/>
        </w:rPr>
        <w:instrText>表</w:instrText>
      </w:r>
      <w:r w:rsidRPr="00350539">
        <w:rPr>
          <w:rFonts w:hint="eastAsia"/>
        </w:rPr>
        <w:instrText xml:space="preserve"> \* ARABIC</w:instrText>
      </w:r>
      <w:r w:rsidRPr="00350539">
        <w:instrText xml:space="preserve"> </w:instrText>
      </w:r>
      <w:r w:rsidRPr="00350539">
        <w:fldChar w:fldCharType="separate"/>
      </w:r>
      <w:r w:rsidRPr="00350539">
        <w:rPr>
          <w:noProof/>
        </w:rPr>
        <w:t>11</w:t>
      </w:r>
      <w:r w:rsidRPr="00350539">
        <w:fldChar w:fldCharType="end"/>
      </w:r>
      <w:bookmarkEnd w:id="119"/>
      <w:r w:rsidRPr="00350539">
        <w:t xml:space="preserve">  </w:t>
      </w:r>
      <w:r w:rsidRPr="00350539">
        <w:rPr>
          <w:rFonts w:hint="eastAsia"/>
        </w:rPr>
        <w:t>Tr-WELR</w:t>
      </w:r>
      <w:r w:rsidRPr="00350539">
        <w:rPr>
          <w:rFonts w:hint="eastAsia"/>
        </w:rPr>
        <w:t>模型计算部分的运行时间和相关信息</w:t>
      </w:r>
      <w:bookmarkEnd w:id="120"/>
    </w:p>
    <w:tbl>
      <w:tblPr>
        <w:tblW w:w="7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1292"/>
        <w:gridCol w:w="1685"/>
        <w:gridCol w:w="1575"/>
        <w:gridCol w:w="1866"/>
      </w:tblGrid>
      <w:tr w:rsidR="000073BD" w:rsidRPr="0058669B" w14:paraId="163DB685" w14:textId="77777777" w:rsidTr="00835878">
        <w:trPr>
          <w:trHeight w:val="378"/>
          <w:jc w:val="center"/>
        </w:trPr>
        <w:tc>
          <w:tcPr>
            <w:tcW w:w="2610" w:type="dxa"/>
            <w:gridSpan w:val="2"/>
            <w:shd w:val="clear" w:color="auto" w:fill="auto"/>
            <w:vAlign w:val="center"/>
          </w:tcPr>
          <w:p w14:paraId="62990C1D" w14:textId="77777777" w:rsidR="000073BD" w:rsidRPr="00350539" w:rsidRDefault="000073BD" w:rsidP="00835878">
            <w:pPr>
              <w:jc w:val="center"/>
              <w:rPr>
                <w:b/>
                <w:szCs w:val="21"/>
              </w:rPr>
            </w:pPr>
            <w:r w:rsidRPr="00350539">
              <w:rPr>
                <w:rFonts w:hint="eastAsia"/>
                <w:b/>
                <w:szCs w:val="21"/>
              </w:rPr>
              <w:t>数据集</w:t>
            </w:r>
          </w:p>
        </w:tc>
        <w:tc>
          <w:tcPr>
            <w:tcW w:w="1685" w:type="dxa"/>
            <w:shd w:val="clear" w:color="auto" w:fill="auto"/>
            <w:vAlign w:val="center"/>
          </w:tcPr>
          <w:p w14:paraId="24728F80" w14:textId="77777777" w:rsidR="000073BD" w:rsidRPr="00350539" w:rsidRDefault="000073BD" w:rsidP="00835878">
            <w:pPr>
              <w:jc w:val="center"/>
              <w:rPr>
                <w:b/>
                <w:szCs w:val="21"/>
              </w:rPr>
            </w:pPr>
            <w:r w:rsidRPr="00350539">
              <w:rPr>
                <w:rFonts w:hint="eastAsia"/>
                <w:b/>
                <w:szCs w:val="21"/>
              </w:rPr>
              <w:t xml:space="preserve">Mean </w:t>
            </w:r>
            <w:r w:rsidRPr="00350539">
              <w:rPr>
                <w:b/>
                <w:szCs w:val="21"/>
              </w:rPr>
              <w:t>Retrieval Time</w:t>
            </w:r>
            <w:r w:rsidRPr="00350539">
              <w:rPr>
                <w:rFonts w:hint="eastAsia"/>
                <w:b/>
                <w:szCs w:val="21"/>
              </w:rPr>
              <w:t>(</w:t>
            </w:r>
            <w:r w:rsidRPr="00350539">
              <w:rPr>
                <w:b/>
                <w:szCs w:val="21"/>
              </w:rPr>
              <w:t>sec</w:t>
            </w:r>
            <w:r w:rsidRPr="00350539">
              <w:rPr>
                <w:rFonts w:hint="eastAsia"/>
                <w:b/>
                <w:szCs w:val="21"/>
              </w:rPr>
              <w:t>)</w:t>
            </w:r>
          </w:p>
        </w:tc>
        <w:tc>
          <w:tcPr>
            <w:tcW w:w="1575" w:type="dxa"/>
            <w:shd w:val="clear" w:color="auto" w:fill="auto"/>
            <w:vAlign w:val="center"/>
          </w:tcPr>
          <w:p w14:paraId="59F7E89B" w14:textId="77777777" w:rsidR="000073BD" w:rsidRPr="00350539" w:rsidRDefault="000073BD" w:rsidP="00835878">
            <w:pPr>
              <w:jc w:val="center"/>
              <w:rPr>
                <w:b/>
                <w:szCs w:val="21"/>
              </w:rPr>
            </w:pPr>
            <w:r w:rsidRPr="00350539">
              <w:rPr>
                <w:szCs w:val="21"/>
              </w:rPr>
              <w:t>R</w:t>
            </w:r>
            <w:r w:rsidRPr="00350539">
              <w:t xml:space="preserve"> Doc</w:t>
            </w:r>
            <w:r w:rsidRPr="00350539">
              <w:rPr>
                <w:rFonts w:hint="eastAsia"/>
              </w:rPr>
              <w:t xml:space="preserve"> </w:t>
            </w:r>
            <w:r w:rsidRPr="00350539">
              <w:t>Nums</w:t>
            </w:r>
          </w:p>
        </w:tc>
        <w:tc>
          <w:tcPr>
            <w:tcW w:w="1866" w:type="dxa"/>
            <w:shd w:val="clear" w:color="auto" w:fill="auto"/>
            <w:vAlign w:val="center"/>
          </w:tcPr>
          <w:p w14:paraId="16A36A9D" w14:textId="77777777" w:rsidR="000073BD" w:rsidRPr="00350539" w:rsidRDefault="000073BD" w:rsidP="00835878">
            <w:pPr>
              <w:jc w:val="center"/>
              <w:rPr>
                <w:b/>
                <w:szCs w:val="21"/>
              </w:rPr>
            </w:pPr>
            <w:r w:rsidRPr="00350539">
              <w:rPr>
                <w:rFonts w:hint="eastAsia"/>
                <w:b/>
                <w:szCs w:val="21"/>
              </w:rPr>
              <w:t>Mean Doc Length</w:t>
            </w:r>
          </w:p>
        </w:tc>
      </w:tr>
      <w:tr w:rsidR="000073BD" w:rsidRPr="0058669B" w14:paraId="5E9AB48D" w14:textId="77777777" w:rsidTr="00835878">
        <w:trPr>
          <w:jc w:val="center"/>
        </w:trPr>
        <w:tc>
          <w:tcPr>
            <w:tcW w:w="1318" w:type="dxa"/>
            <w:shd w:val="clear" w:color="auto" w:fill="auto"/>
            <w:vAlign w:val="center"/>
          </w:tcPr>
          <w:p w14:paraId="588FC99B" w14:textId="77777777" w:rsidR="000073BD" w:rsidRPr="00530D88" w:rsidRDefault="000073BD" w:rsidP="00835878">
            <w:pPr>
              <w:jc w:val="center"/>
              <w:rPr>
                <w:color w:val="000000"/>
                <w:szCs w:val="21"/>
                <w:highlight w:val="yellow"/>
              </w:rPr>
            </w:pPr>
            <w:r w:rsidRPr="00530D88">
              <w:rPr>
                <w:color w:val="000000"/>
                <w:szCs w:val="21"/>
                <w:highlight w:val="yellow"/>
              </w:rPr>
              <w:lastRenderedPageBreak/>
              <w:t>CM1-NASA</w:t>
            </w:r>
          </w:p>
        </w:tc>
        <w:tc>
          <w:tcPr>
            <w:tcW w:w="1292" w:type="dxa"/>
            <w:shd w:val="clear" w:color="auto" w:fill="auto"/>
            <w:vAlign w:val="center"/>
          </w:tcPr>
          <w:p w14:paraId="1F362F7B" w14:textId="77777777" w:rsidR="000073BD" w:rsidRPr="00530D88" w:rsidRDefault="000073BD" w:rsidP="00835878">
            <w:pPr>
              <w:jc w:val="center"/>
              <w:rPr>
                <w:szCs w:val="21"/>
                <w:highlight w:val="yellow"/>
              </w:rPr>
            </w:pPr>
            <w:r w:rsidRPr="00530D88">
              <w:rPr>
                <w:color w:val="000000"/>
                <w:szCs w:val="21"/>
                <w:highlight w:val="yellow"/>
              </w:rPr>
              <w:t>HL→LL</w:t>
            </w:r>
          </w:p>
        </w:tc>
        <w:tc>
          <w:tcPr>
            <w:tcW w:w="1685" w:type="dxa"/>
            <w:shd w:val="clear" w:color="auto" w:fill="auto"/>
            <w:vAlign w:val="center"/>
          </w:tcPr>
          <w:p w14:paraId="7CC831EF" w14:textId="77777777" w:rsidR="000073BD" w:rsidRPr="00530D88" w:rsidRDefault="000073BD" w:rsidP="00835878">
            <w:pPr>
              <w:jc w:val="center"/>
              <w:rPr>
                <w:szCs w:val="21"/>
                <w:highlight w:val="yellow"/>
              </w:rPr>
            </w:pPr>
            <w:r w:rsidRPr="00530D88">
              <w:rPr>
                <w:color w:val="000000"/>
                <w:szCs w:val="21"/>
                <w:highlight w:val="yellow"/>
              </w:rPr>
              <w:t>2.44</w:t>
            </w:r>
          </w:p>
        </w:tc>
        <w:tc>
          <w:tcPr>
            <w:tcW w:w="1575" w:type="dxa"/>
            <w:shd w:val="clear" w:color="auto" w:fill="auto"/>
            <w:vAlign w:val="center"/>
          </w:tcPr>
          <w:p w14:paraId="27309D21" w14:textId="77777777" w:rsidR="000073BD" w:rsidRPr="00530D88" w:rsidRDefault="000073BD" w:rsidP="00835878">
            <w:pPr>
              <w:jc w:val="center"/>
              <w:rPr>
                <w:szCs w:val="21"/>
                <w:highlight w:val="yellow"/>
              </w:rPr>
            </w:pPr>
            <w:r w:rsidRPr="00530D88">
              <w:rPr>
                <w:rFonts w:hint="eastAsia"/>
                <w:color w:val="000000"/>
                <w:szCs w:val="21"/>
                <w:highlight w:val="yellow"/>
              </w:rPr>
              <w:t>53</w:t>
            </w:r>
          </w:p>
        </w:tc>
        <w:tc>
          <w:tcPr>
            <w:tcW w:w="1866" w:type="dxa"/>
            <w:shd w:val="clear" w:color="auto" w:fill="auto"/>
            <w:vAlign w:val="center"/>
          </w:tcPr>
          <w:p w14:paraId="0F08C5D8" w14:textId="77777777" w:rsidR="000073BD" w:rsidRPr="00530D88" w:rsidRDefault="000073BD" w:rsidP="00835878">
            <w:pPr>
              <w:jc w:val="center"/>
              <w:rPr>
                <w:szCs w:val="21"/>
                <w:highlight w:val="yellow"/>
              </w:rPr>
            </w:pPr>
            <w:r w:rsidRPr="00530D88">
              <w:rPr>
                <w:color w:val="000000"/>
                <w:szCs w:val="21"/>
                <w:highlight w:val="yellow"/>
              </w:rPr>
              <w:t>339</w:t>
            </w:r>
          </w:p>
        </w:tc>
      </w:tr>
      <w:tr w:rsidR="000073BD" w:rsidRPr="0058669B" w14:paraId="0917F62E" w14:textId="77777777" w:rsidTr="00835878">
        <w:trPr>
          <w:jc w:val="center"/>
        </w:trPr>
        <w:tc>
          <w:tcPr>
            <w:tcW w:w="1318" w:type="dxa"/>
            <w:shd w:val="clear" w:color="auto" w:fill="auto"/>
            <w:vAlign w:val="center"/>
          </w:tcPr>
          <w:p w14:paraId="700D7131" w14:textId="77777777" w:rsidR="000073BD" w:rsidRPr="00530D88" w:rsidRDefault="000073BD" w:rsidP="00835878">
            <w:pPr>
              <w:jc w:val="center"/>
              <w:rPr>
                <w:szCs w:val="21"/>
                <w:highlight w:val="yellow"/>
              </w:rPr>
            </w:pPr>
            <w:r w:rsidRPr="00530D88">
              <w:rPr>
                <w:color w:val="000000"/>
                <w:szCs w:val="21"/>
                <w:highlight w:val="yellow"/>
              </w:rPr>
              <w:t>GANTT</w:t>
            </w:r>
          </w:p>
        </w:tc>
        <w:tc>
          <w:tcPr>
            <w:tcW w:w="1292" w:type="dxa"/>
            <w:shd w:val="clear" w:color="auto" w:fill="auto"/>
            <w:vAlign w:val="center"/>
          </w:tcPr>
          <w:p w14:paraId="4EBC5B30" w14:textId="77777777" w:rsidR="000073BD" w:rsidRPr="00530D88" w:rsidRDefault="000073BD" w:rsidP="00835878">
            <w:pPr>
              <w:jc w:val="center"/>
              <w:rPr>
                <w:szCs w:val="21"/>
                <w:highlight w:val="yellow"/>
              </w:rPr>
            </w:pPr>
            <w:r w:rsidRPr="00530D88">
              <w:rPr>
                <w:color w:val="000000"/>
                <w:szCs w:val="21"/>
                <w:highlight w:val="yellow"/>
              </w:rPr>
              <w:t>HL→LL</w:t>
            </w:r>
          </w:p>
        </w:tc>
        <w:tc>
          <w:tcPr>
            <w:tcW w:w="1685" w:type="dxa"/>
            <w:shd w:val="clear" w:color="auto" w:fill="auto"/>
            <w:vAlign w:val="center"/>
          </w:tcPr>
          <w:p w14:paraId="2B0319FA" w14:textId="77777777" w:rsidR="000073BD" w:rsidRPr="00530D88" w:rsidRDefault="000073BD" w:rsidP="00835878">
            <w:pPr>
              <w:jc w:val="center"/>
              <w:rPr>
                <w:szCs w:val="21"/>
                <w:highlight w:val="yellow"/>
              </w:rPr>
            </w:pPr>
            <w:r w:rsidRPr="00530D88">
              <w:rPr>
                <w:color w:val="000000"/>
                <w:szCs w:val="21"/>
                <w:highlight w:val="yellow"/>
              </w:rPr>
              <w:t>2.05</w:t>
            </w:r>
          </w:p>
        </w:tc>
        <w:tc>
          <w:tcPr>
            <w:tcW w:w="1575" w:type="dxa"/>
            <w:shd w:val="clear" w:color="auto" w:fill="auto"/>
            <w:vAlign w:val="center"/>
          </w:tcPr>
          <w:p w14:paraId="310867FC" w14:textId="77777777" w:rsidR="000073BD" w:rsidRPr="00530D88" w:rsidRDefault="000073BD" w:rsidP="00835878">
            <w:pPr>
              <w:jc w:val="center"/>
              <w:rPr>
                <w:szCs w:val="21"/>
                <w:highlight w:val="yellow"/>
              </w:rPr>
            </w:pPr>
            <w:r w:rsidRPr="00530D88">
              <w:rPr>
                <w:rFonts w:hint="eastAsia"/>
                <w:color w:val="000000"/>
                <w:szCs w:val="21"/>
                <w:highlight w:val="yellow"/>
              </w:rPr>
              <w:t>69</w:t>
            </w:r>
          </w:p>
        </w:tc>
        <w:tc>
          <w:tcPr>
            <w:tcW w:w="1866" w:type="dxa"/>
            <w:shd w:val="clear" w:color="auto" w:fill="auto"/>
            <w:vAlign w:val="center"/>
          </w:tcPr>
          <w:p w14:paraId="2A89F20F" w14:textId="77777777" w:rsidR="000073BD" w:rsidRPr="00530D88" w:rsidRDefault="000073BD" w:rsidP="00835878">
            <w:pPr>
              <w:jc w:val="center"/>
              <w:rPr>
                <w:szCs w:val="21"/>
                <w:highlight w:val="yellow"/>
              </w:rPr>
            </w:pPr>
            <w:r w:rsidRPr="00530D88">
              <w:rPr>
                <w:color w:val="000000"/>
                <w:szCs w:val="21"/>
                <w:highlight w:val="yellow"/>
              </w:rPr>
              <w:t>107</w:t>
            </w:r>
          </w:p>
        </w:tc>
      </w:tr>
      <w:tr w:rsidR="000073BD" w:rsidRPr="0058669B" w14:paraId="22B2BFDA" w14:textId="77777777" w:rsidTr="00835878">
        <w:trPr>
          <w:jc w:val="center"/>
        </w:trPr>
        <w:tc>
          <w:tcPr>
            <w:tcW w:w="1318" w:type="dxa"/>
            <w:shd w:val="clear" w:color="auto" w:fill="auto"/>
            <w:vAlign w:val="center"/>
          </w:tcPr>
          <w:p w14:paraId="774BF62F" w14:textId="77777777" w:rsidR="000073BD" w:rsidRPr="00530D88" w:rsidRDefault="000073BD" w:rsidP="00835878">
            <w:pPr>
              <w:jc w:val="center"/>
              <w:rPr>
                <w:szCs w:val="21"/>
                <w:highlight w:val="yellow"/>
              </w:rPr>
            </w:pPr>
            <w:r w:rsidRPr="00530D88">
              <w:rPr>
                <w:color w:val="000000"/>
                <w:szCs w:val="21"/>
                <w:highlight w:val="yellow"/>
              </w:rPr>
              <w:t>eTOUR</w:t>
            </w:r>
          </w:p>
        </w:tc>
        <w:tc>
          <w:tcPr>
            <w:tcW w:w="1292" w:type="dxa"/>
            <w:shd w:val="clear" w:color="auto" w:fill="auto"/>
            <w:vAlign w:val="center"/>
          </w:tcPr>
          <w:p w14:paraId="3830611C" w14:textId="77777777" w:rsidR="000073BD" w:rsidRPr="00530D88" w:rsidRDefault="000073BD" w:rsidP="00835878">
            <w:pPr>
              <w:jc w:val="center"/>
              <w:rPr>
                <w:szCs w:val="21"/>
                <w:highlight w:val="yellow"/>
              </w:rPr>
            </w:pPr>
            <w:r w:rsidRPr="00530D88">
              <w:rPr>
                <w:color w:val="000000"/>
                <w:szCs w:val="21"/>
                <w:highlight w:val="yellow"/>
              </w:rPr>
              <w:t>UC→CC</w:t>
            </w:r>
          </w:p>
        </w:tc>
        <w:tc>
          <w:tcPr>
            <w:tcW w:w="1685" w:type="dxa"/>
            <w:shd w:val="clear" w:color="auto" w:fill="auto"/>
            <w:vAlign w:val="center"/>
          </w:tcPr>
          <w:p w14:paraId="330A48B6" w14:textId="77777777" w:rsidR="000073BD" w:rsidRPr="00530D88" w:rsidRDefault="000073BD" w:rsidP="00835878">
            <w:pPr>
              <w:jc w:val="center"/>
              <w:rPr>
                <w:szCs w:val="21"/>
                <w:highlight w:val="yellow"/>
              </w:rPr>
            </w:pPr>
            <w:r w:rsidRPr="00530D88">
              <w:rPr>
                <w:szCs w:val="21"/>
                <w:highlight w:val="yellow"/>
              </w:rPr>
              <w:t>49.42</w:t>
            </w:r>
          </w:p>
        </w:tc>
        <w:tc>
          <w:tcPr>
            <w:tcW w:w="1575" w:type="dxa"/>
            <w:shd w:val="clear" w:color="auto" w:fill="auto"/>
            <w:vAlign w:val="center"/>
          </w:tcPr>
          <w:p w14:paraId="2C944A48" w14:textId="77777777" w:rsidR="000073BD" w:rsidRPr="00530D88" w:rsidRDefault="000073BD" w:rsidP="00835878">
            <w:pPr>
              <w:jc w:val="center"/>
              <w:rPr>
                <w:szCs w:val="21"/>
                <w:highlight w:val="yellow"/>
              </w:rPr>
            </w:pPr>
            <w:r w:rsidRPr="00530D88">
              <w:rPr>
                <w:rFonts w:hint="eastAsia"/>
                <w:szCs w:val="21"/>
                <w:highlight w:val="yellow"/>
              </w:rPr>
              <w:t>116</w:t>
            </w:r>
          </w:p>
        </w:tc>
        <w:tc>
          <w:tcPr>
            <w:tcW w:w="1866" w:type="dxa"/>
            <w:shd w:val="clear" w:color="auto" w:fill="auto"/>
            <w:vAlign w:val="center"/>
          </w:tcPr>
          <w:p w14:paraId="4FF26FAA" w14:textId="77777777" w:rsidR="000073BD" w:rsidRPr="00530D88" w:rsidRDefault="000073BD" w:rsidP="00835878">
            <w:pPr>
              <w:jc w:val="center"/>
              <w:rPr>
                <w:szCs w:val="21"/>
                <w:highlight w:val="yellow"/>
              </w:rPr>
            </w:pPr>
            <w:r w:rsidRPr="00530D88">
              <w:rPr>
                <w:szCs w:val="21"/>
                <w:highlight w:val="yellow"/>
              </w:rPr>
              <w:t>1766</w:t>
            </w:r>
          </w:p>
        </w:tc>
      </w:tr>
      <w:tr w:rsidR="000073BD" w:rsidRPr="0058669B" w14:paraId="24B5FB22" w14:textId="77777777" w:rsidTr="00835878">
        <w:trPr>
          <w:jc w:val="center"/>
        </w:trPr>
        <w:tc>
          <w:tcPr>
            <w:tcW w:w="1318" w:type="dxa"/>
            <w:shd w:val="clear" w:color="auto" w:fill="auto"/>
            <w:vAlign w:val="center"/>
          </w:tcPr>
          <w:p w14:paraId="3E76C1AC" w14:textId="77777777" w:rsidR="000073BD" w:rsidRPr="00530D88" w:rsidRDefault="000073BD" w:rsidP="00835878">
            <w:pPr>
              <w:jc w:val="center"/>
              <w:rPr>
                <w:szCs w:val="21"/>
                <w:highlight w:val="yellow"/>
              </w:rPr>
            </w:pPr>
            <w:r w:rsidRPr="00530D88">
              <w:rPr>
                <w:color w:val="000000"/>
                <w:szCs w:val="21"/>
                <w:highlight w:val="yellow"/>
              </w:rPr>
              <w:t>iTrust</w:t>
            </w:r>
          </w:p>
        </w:tc>
        <w:tc>
          <w:tcPr>
            <w:tcW w:w="1292" w:type="dxa"/>
            <w:shd w:val="clear" w:color="auto" w:fill="auto"/>
            <w:vAlign w:val="center"/>
          </w:tcPr>
          <w:p w14:paraId="6CF0B527" w14:textId="77777777" w:rsidR="000073BD" w:rsidRPr="00530D88" w:rsidRDefault="000073BD" w:rsidP="00835878">
            <w:pPr>
              <w:jc w:val="center"/>
              <w:rPr>
                <w:szCs w:val="21"/>
                <w:highlight w:val="yellow"/>
              </w:rPr>
            </w:pPr>
            <w:r w:rsidRPr="00530D88">
              <w:rPr>
                <w:color w:val="000000"/>
                <w:szCs w:val="21"/>
                <w:highlight w:val="yellow"/>
              </w:rPr>
              <w:t>UC→CC</w:t>
            </w:r>
          </w:p>
        </w:tc>
        <w:tc>
          <w:tcPr>
            <w:tcW w:w="1685" w:type="dxa"/>
            <w:shd w:val="clear" w:color="auto" w:fill="auto"/>
            <w:vAlign w:val="center"/>
          </w:tcPr>
          <w:p w14:paraId="696298EB" w14:textId="77777777" w:rsidR="000073BD" w:rsidRPr="00530D88" w:rsidRDefault="000073BD" w:rsidP="00835878">
            <w:pPr>
              <w:jc w:val="center"/>
              <w:rPr>
                <w:szCs w:val="21"/>
                <w:highlight w:val="yellow"/>
              </w:rPr>
            </w:pPr>
            <w:r w:rsidRPr="00530D88">
              <w:rPr>
                <w:szCs w:val="21"/>
                <w:highlight w:val="yellow"/>
              </w:rPr>
              <w:t>79.25</w:t>
            </w:r>
          </w:p>
        </w:tc>
        <w:tc>
          <w:tcPr>
            <w:tcW w:w="1575" w:type="dxa"/>
            <w:shd w:val="clear" w:color="auto" w:fill="auto"/>
            <w:vAlign w:val="center"/>
          </w:tcPr>
          <w:p w14:paraId="0691640A" w14:textId="77777777" w:rsidR="000073BD" w:rsidRPr="00530D88" w:rsidRDefault="000073BD" w:rsidP="00835878">
            <w:pPr>
              <w:jc w:val="center"/>
              <w:rPr>
                <w:szCs w:val="21"/>
                <w:highlight w:val="yellow"/>
              </w:rPr>
            </w:pPr>
            <w:r w:rsidRPr="00530D88">
              <w:rPr>
                <w:rFonts w:hint="eastAsia"/>
                <w:szCs w:val="21"/>
                <w:highlight w:val="yellow"/>
              </w:rPr>
              <w:t>367</w:t>
            </w:r>
          </w:p>
        </w:tc>
        <w:tc>
          <w:tcPr>
            <w:tcW w:w="1866" w:type="dxa"/>
            <w:shd w:val="clear" w:color="auto" w:fill="auto"/>
            <w:vAlign w:val="center"/>
          </w:tcPr>
          <w:p w14:paraId="12B77FFE" w14:textId="77777777" w:rsidR="000073BD" w:rsidRPr="00530D88" w:rsidRDefault="000073BD" w:rsidP="00835878">
            <w:pPr>
              <w:jc w:val="center"/>
              <w:rPr>
                <w:szCs w:val="21"/>
                <w:highlight w:val="yellow"/>
              </w:rPr>
            </w:pPr>
            <w:r w:rsidRPr="00530D88">
              <w:rPr>
                <w:szCs w:val="21"/>
                <w:highlight w:val="yellow"/>
              </w:rPr>
              <w:t>2867</w:t>
            </w:r>
          </w:p>
        </w:tc>
      </w:tr>
      <w:tr w:rsidR="000073BD" w:rsidRPr="0058669B" w14:paraId="382B0B36" w14:textId="77777777" w:rsidTr="00835878">
        <w:trPr>
          <w:jc w:val="center"/>
        </w:trPr>
        <w:tc>
          <w:tcPr>
            <w:tcW w:w="1318" w:type="dxa"/>
            <w:vMerge w:val="restart"/>
            <w:shd w:val="clear" w:color="auto" w:fill="auto"/>
            <w:vAlign w:val="center"/>
          </w:tcPr>
          <w:p w14:paraId="7470023E" w14:textId="77777777" w:rsidR="000073BD" w:rsidRPr="00530D88" w:rsidRDefault="000073BD" w:rsidP="00835878">
            <w:pPr>
              <w:jc w:val="center"/>
              <w:rPr>
                <w:color w:val="000000"/>
                <w:szCs w:val="21"/>
                <w:highlight w:val="yellow"/>
              </w:rPr>
            </w:pPr>
            <w:r w:rsidRPr="00530D88">
              <w:rPr>
                <w:color w:val="000000"/>
                <w:szCs w:val="21"/>
                <w:highlight w:val="yellow"/>
              </w:rPr>
              <w:t>EasyClinic</w:t>
            </w:r>
          </w:p>
        </w:tc>
        <w:tc>
          <w:tcPr>
            <w:tcW w:w="1292" w:type="dxa"/>
            <w:shd w:val="clear" w:color="auto" w:fill="auto"/>
            <w:vAlign w:val="center"/>
          </w:tcPr>
          <w:p w14:paraId="0812FBE3" w14:textId="77777777" w:rsidR="000073BD" w:rsidRPr="00530D88" w:rsidRDefault="000073BD" w:rsidP="00835878">
            <w:pPr>
              <w:jc w:val="center"/>
              <w:rPr>
                <w:szCs w:val="21"/>
                <w:highlight w:val="yellow"/>
              </w:rPr>
            </w:pPr>
            <w:r w:rsidRPr="00530D88">
              <w:rPr>
                <w:color w:val="000000"/>
                <w:szCs w:val="21"/>
                <w:highlight w:val="yellow"/>
              </w:rPr>
              <w:t>UC-&gt;ID</w:t>
            </w:r>
          </w:p>
        </w:tc>
        <w:tc>
          <w:tcPr>
            <w:tcW w:w="1685" w:type="dxa"/>
            <w:shd w:val="clear" w:color="auto" w:fill="auto"/>
            <w:vAlign w:val="center"/>
          </w:tcPr>
          <w:p w14:paraId="5B55F494" w14:textId="77777777" w:rsidR="000073BD" w:rsidRPr="00530D88" w:rsidRDefault="000073BD" w:rsidP="00835878">
            <w:pPr>
              <w:jc w:val="center"/>
              <w:rPr>
                <w:szCs w:val="21"/>
                <w:highlight w:val="yellow"/>
              </w:rPr>
            </w:pPr>
            <w:r w:rsidRPr="00530D88">
              <w:rPr>
                <w:color w:val="000000"/>
                <w:szCs w:val="21"/>
                <w:highlight w:val="yellow"/>
              </w:rPr>
              <w:t>18.09</w:t>
            </w:r>
          </w:p>
        </w:tc>
        <w:tc>
          <w:tcPr>
            <w:tcW w:w="1575" w:type="dxa"/>
            <w:shd w:val="clear" w:color="auto" w:fill="auto"/>
            <w:vAlign w:val="center"/>
          </w:tcPr>
          <w:p w14:paraId="0B94A5B0" w14:textId="77777777" w:rsidR="000073BD" w:rsidRPr="00530D88" w:rsidRDefault="000073BD" w:rsidP="00835878">
            <w:pPr>
              <w:jc w:val="center"/>
              <w:rPr>
                <w:szCs w:val="21"/>
                <w:highlight w:val="yellow"/>
              </w:rPr>
            </w:pPr>
            <w:r w:rsidRPr="00530D88">
              <w:rPr>
                <w:rFonts w:hint="eastAsia"/>
                <w:color w:val="000000"/>
                <w:szCs w:val="21"/>
                <w:highlight w:val="yellow"/>
              </w:rPr>
              <w:t>2</w:t>
            </w:r>
            <w:r w:rsidRPr="00530D88">
              <w:rPr>
                <w:color w:val="000000"/>
                <w:szCs w:val="21"/>
                <w:highlight w:val="yellow"/>
              </w:rPr>
              <w:t>0</w:t>
            </w:r>
          </w:p>
        </w:tc>
        <w:tc>
          <w:tcPr>
            <w:tcW w:w="1866" w:type="dxa"/>
            <w:shd w:val="clear" w:color="auto" w:fill="auto"/>
            <w:vAlign w:val="center"/>
          </w:tcPr>
          <w:p w14:paraId="60A51532" w14:textId="77777777" w:rsidR="000073BD" w:rsidRPr="00530D88" w:rsidRDefault="000073BD" w:rsidP="00835878">
            <w:pPr>
              <w:jc w:val="center"/>
              <w:rPr>
                <w:szCs w:val="21"/>
                <w:highlight w:val="yellow"/>
              </w:rPr>
            </w:pPr>
            <w:r w:rsidRPr="00530D88">
              <w:rPr>
                <w:color w:val="000000"/>
                <w:szCs w:val="21"/>
                <w:highlight w:val="yellow"/>
              </w:rPr>
              <w:t>604</w:t>
            </w:r>
          </w:p>
        </w:tc>
      </w:tr>
      <w:tr w:rsidR="000073BD" w:rsidRPr="0058669B" w14:paraId="10934E9F" w14:textId="77777777" w:rsidTr="00835878">
        <w:trPr>
          <w:jc w:val="center"/>
        </w:trPr>
        <w:tc>
          <w:tcPr>
            <w:tcW w:w="1318" w:type="dxa"/>
            <w:vMerge/>
            <w:shd w:val="clear" w:color="auto" w:fill="auto"/>
            <w:vAlign w:val="center"/>
          </w:tcPr>
          <w:p w14:paraId="6659ED9B" w14:textId="77777777" w:rsidR="000073BD" w:rsidRPr="00530D88" w:rsidRDefault="000073BD" w:rsidP="00835878">
            <w:pPr>
              <w:jc w:val="center"/>
              <w:rPr>
                <w:szCs w:val="21"/>
                <w:highlight w:val="yellow"/>
              </w:rPr>
            </w:pPr>
          </w:p>
        </w:tc>
        <w:tc>
          <w:tcPr>
            <w:tcW w:w="1292" w:type="dxa"/>
            <w:shd w:val="clear" w:color="auto" w:fill="auto"/>
            <w:vAlign w:val="center"/>
          </w:tcPr>
          <w:p w14:paraId="22FD4F18" w14:textId="77777777" w:rsidR="000073BD" w:rsidRPr="00530D88" w:rsidRDefault="000073BD" w:rsidP="00835878">
            <w:pPr>
              <w:jc w:val="center"/>
              <w:rPr>
                <w:szCs w:val="21"/>
                <w:highlight w:val="yellow"/>
              </w:rPr>
            </w:pPr>
            <w:r w:rsidRPr="00530D88">
              <w:rPr>
                <w:color w:val="000000"/>
                <w:szCs w:val="21"/>
                <w:highlight w:val="yellow"/>
              </w:rPr>
              <w:t>UC-&gt;TC</w:t>
            </w:r>
          </w:p>
        </w:tc>
        <w:tc>
          <w:tcPr>
            <w:tcW w:w="1685" w:type="dxa"/>
            <w:shd w:val="clear" w:color="auto" w:fill="auto"/>
            <w:vAlign w:val="center"/>
          </w:tcPr>
          <w:p w14:paraId="6AD001E4" w14:textId="77777777" w:rsidR="000073BD" w:rsidRPr="00530D88" w:rsidRDefault="000073BD" w:rsidP="00835878">
            <w:pPr>
              <w:jc w:val="center"/>
              <w:rPr>
                <w:szCs w:val="21"/>
                <w:highlight w:val="yellow"/>
              </w:rPr>
            </w:pPr>
            <w:r w:rsidRPr="00530D88">
              <w:rPr>
                <w:color w:val="000000"/>
                <w:szCs w:val="21"/>
                <w:highlight w:val="yellow"/>
              </w:rPr>
              <w:t>27.00</w:t>
            </w:r>
          </w:p>
        </w:tc>
        <w:tc>
          <w:tcPr>
            <w:tcW w:w="1575" w:type="dxa"/>
            <w:shd w:val="clear" w:color="auto" w:fill="auto"/>
            <w:vAlign w:val="center"/>
          </w:tcPr>
          <w:p w14:paraId="48E56E2E" w14:textId="77777777" w:rsidR="000073BD" w:rsidRPr="00530D88" w:rsidRDefault="000073BD" w:rsidP="00835878">
            <w:pPr>
              <w:jc w:val="center"/>
              <w:rPr>
                <w:szCs w:val="21"/>
                <w:highlight w:val="yellow"/>
              </w:rPr>
            </w:pPr>
            <w:r w:rsidRPr="00530D88">
              <w:rPr>
                <w:rFonts w:hint="eastAsia"/>
                <w:color w:val="000000"/>
                <w:szCs w:val="21"/>
                <w:highlight w:val="yellow"/>
              </w:rPr>
              <w:t>63</w:t>
            </w:r>
          </w:p>
        </w:tc>
        <w:tc>
          <w:tcPr>
            <w:tcW w:w="1866" w:type="dxa"/>
            <w:shd w:val="clear" w:color="auto" w:fill="auto"/>
            <w:vAlign w:val="center"/>
          </w:tcPr>
          <w:p w14:paraId="24C0B959" w14:textId="77777777" w:rsidR="000073BD" w:rsidRPr="00530D88" w:rsidRDefault="000073BD" w:rsidP="00835878">
            <w:pPr>
              <w:jc w:val="center"/>
              <w:rPr>
                <w:szCs w:val="21"/>
                <w:highlight w:val="yellow"/>
              </w:rPr>
            </w:pPr>
            <w:r w:rsidRPr="00530D88">
              <w:rPr>
                <w:color w:val="000000"/>
                <w:szCs w:val="21"/>
                <w:highlight w:val="yellow"/>
              </w:rPr>
              <w:t>604</w:t>
            </w:r>
          </w:p>
        </w:tc>
      </w:tr>
      <w:tr w:rsidR="000073BD" w:rsidRPr="00760585" w14:paraId="74E1BB0C" w14:textId="77777777" w:rsidTr="00835878">
        <w:trPr>
          <w:trHeight w:val="71"/>
          <w:jc w:val="center"/>
        </w:trPr>
        <w:tc>
          <w:tcPr>
            <w:tcW w:w="1318" w:type="dxa"/>
            <w:vMerge/>
            <w:shd w:val="clear" w:color="auto" w:fill="auto"/>
            <w:vAlign w:val="center"/>
          </w:tcPr>
          <w:p w14:paraId="7E3BE194" w14:textId="77777777" w:rsidR="000073BD" w:rsidRPr="00530D88" w:rsidRDefault="000073BD" w:rsidP="00835878">
            <w:pPr>
              <w:jc w:val="center"/>
              <w:rPr>
                <w:szCs w:val="21"/>
                <w:highlight w:val="yellow"/>
              </w:rPr>
            </w:pPr>
          </w:p>
        </w:tc>
        <w:tc>
          <w:tcPr>
            <w:tcW w:w="1292" w:type="dxa"/>
            <w:shd w:val="clear" w:color="auto" w:fill="auto"/>
            <w:vAlign w:val="center"/>
          </w:tcPr>
          <w:p w14:paraId="5A49F754" w14:textId="77777777" w:rsidR="000073BD" w:rsidRPr="00530D88" w:rsidRDefault="000073BD" w:rsidP="00835878">
            <w:pPr>
              <w:jc w:val="center"/>
              <w:rPr>
                <w:szCs w:val="21"/>
                <w:highlight w:val="yellow"/>
              </w:rPr>
            </w:pPr>
            <w:r w:rsidRPr="00530D88">
              <w:rPr>
                <w:color w:val="000000"/>
                <w:szCs w:val="21"/>
                <w:highlight w:val="yellow"/>
              </w:rPr>
              <w:t>UC-&gt;CC</w:t>
            </w:r>
          </w:p>
        </w:tc>
        <w:tc>
          <w:tcPr>
            <w:tcW w:w="1685" w:type="dxa"/>
            <w:shd w:val="clear" w:color="auto" w:fill="auto"/>
            <w:vAlign w:val="center"/>
          </w:tcPr>
          <w:p w14:paraId="62A2486D" w14:textId="77777777" w:rsidR="000073BD" w:rsidRPr="00530D88" w:rsidRDefault="000073BD" w:rsidP="00835878">
            <w:pPr>
              <w:jc w:val="center"/>
              <w:rPr>
                <w:szCs w:val="21"/>
                <w:highlight w:val="yellow"/>
              </w:rPr>
            </w:pPr>
            <w:r w:rsidRPr="00530D88">
              <w:rPr>
                <w:color w:val="000000"/>
                <w:szCs w:val="21"/>
                <w:highlight w:val="yellow"/>
              </w:rPr>
              <w:t>29.78</w:t>
            </w:r>
          </w:p>
        </w:tc>
        <w:tc>
          <w:tcPr>
            <w:tcW w:w="1575" w:type="dxa"/>
            <w:shd w:val="clear" w:color="auto" w:fill="auto"/>
            <w:vAlign w:val="center"/>
          </w:tcPr>
          <w:p w14:paraId="06C1618E" w14:textId="77777777" w:rsidR="000073BD" w:rsidRPr="00530D88" w:rsidRDefault="000073BD" w:rsidP="00835878">
            <w:pPr>
              <w:jc w:val="center"/>
              <w:rPr>
                <w:szCs w:val="21"/>
                <w:highlight w:val="yellow"/>
              </w:rPr>
            </w:pPr>
            <w:r w:rsidRPr="00530D88">
              <w:rPr>
                <w:color w:val="000000"/>
                <w:szCs w:val="21"/>
                <w:highlight w:val="yellow"/>
              </w:rPr>
              <w:t>30</w:t>
            </w:r>
          </w:p>
        </w:tc>
        <w:tc>
          <w:tcPr>
            <w:tcW w:w="1866" w:type="dxa"/>
            <w:shd w:val="clear" w:color="auto" w:fill="auto"/>
            <w:vAlign w:val="center"/>
          </w:tcPr>
          <w:p w14:paraId="43C843E7" w14:textId="77777777" w:rsidR="000073BD" w:rsidRPr="00530D88" w:rsidRDefault="000073BD" w:rsidP="00835878">
            <w:pPr>
              <w:jc w:val="center"/>
              <w:rPr>
                <w:szCs w:val="21"/>
                <w:highlight w:val="yellow"/>
              </w:rPr>
            </w:pPr>
            <w:r w:rsidRPr="00530D88">
              <w:rPr>
                <w:color w:val="000000"/>
                <w:szCs w:val="21"/>
                <w:highlight w:val="yellow"/>
              </w:rPr>
              <w:t>604</w:t>
            </w:r>
          </w:p>
        </w:tc>
      </w:tr>
    </w:tbl>
    <w:p w14:paraId="12D1BC2A" w14:textId="77777777" w:rsidR="000073BD" w:rsidRDefault="000073BD" w:rsidP="000073BD"/>
    <w:p w14:paraId="29D87CE0" w14:textId="07207C2F" w:rsidR="002F0D8F" w:rsidRPr="00715C80" w:rsidRDefault="002F0D8F" w:rsidP="002F0D8F">
      <w:pPr>
        <w:pStyle w:val="21"/>
        <w:spacing w:before="156" w:after="156"/>
      </w:pPr>
      <w:bookmarkStart w:id="121" w:name="_Toc7289722"/>
      <w:r w:rsidRPr="00715C80">
        <w:rPr>
          <w:rFonts w:hint="eastAsia"/>
        </w:rPr>
        <w:t>本章小结</w:t>
      </w:r>
      <w:bookmarkEnd w:id="108"/>
      <w:bookmarkEnd w:id="121"/>
    </w:p>
    <w:p w14:paraId="1FAA4EE5" w14:textId="77777777" w:rsidR="00215E17" w:rsidRDefault="00215E17" w:rsidP="00215E17">
      <w:pPr>
        <w:pStyle w:val="a2"/>
        <w:ind w:firstLine="480"/>
      </w:pPr>
      <w:r w:rsidRPr="00215E17">
        <w:rPr>
          <w:rFonts w:hint="eastAsia"/>
          <w:highlight w:val="yellow"/>
        </w:rPr>
        <w:t>本章是本文的实验部分，目的是对本文所提出的软件需求跟踪模型</w:t>
      </w:r>
      <w:r w:rsidRPr="00215E17">
        <w:rPr>
          <w:rFonts w:hint="eastAsia"/>
          <w:highlight w:val="yellow"/>
        </w:rPr>
        <w:t>Tr-WELR</w:t>
      </w:r>
      <w:r w:rsidRPr="00215E17">
        <w:rPr>
          <w:rFonts w:hint="eastAsia"/>
          <w:highlight w:val="yellow"/>
        </w:rPr>
        <w:t>进行验证。首先介绍了数据准备流程和实验所用到的数据集的特征和来源，然后根据文本种类的不同分情况介绍了文档预处理过程，接下来对实验中的对比方法、训练词向量的语料库和实验环境做了介绍，并给出了模型的评估标准，最后对实验的结果和现象进行分析，给出结论。实验证明，在多组数据集和多个不同类型的跟踪链接上，本文提出的</w:t>
      </w:r>
      <w:r w:rsidRPr="00215E17">
        <w:rPr>
          <w:rFonts w:hint="eastAsia"/>
          <w:highlight w:val="yellow"/>
        </w:rPr>
        <w:t>WELR</w:t>
      </w:r>
      <w:r w:rsidRPr="00215E17">
        <w:rPr>
          <w:rFonts w:hint="eastAsia"/>
          <w:highlight w:val="yellow"/>
        </w:rPr>
        <w:t>模型能够较好的完成恢复跟踪链接的任务，主要原因有两方面：</w:t>
      </w:r>
      <w:r w:rsidRPr="00215E17">
        <w:rPr>
          <w:rFonts w:hint="eastAsia"/>
          <w:highlight w:val="yellow"/>
        </w:rPr>
        <w:t>1</w:t>
      </w:r>
      <w:r w:rsidRPr="00215E17">
        <w:rPr>
          <w:rFonts w:hint="eastAsia"/>
          <w:highlight w:val="yellow"/>
        </w:rPr>
        <w:t>）在软件文档上使用提出的基于</w:t>
      </w:r>
      <w:r w:rsidRPr="00215E17">
        <w:rPr>
          <w:rFonts w:hint="eastAsia"/>
          <w:highlight w:val="yellow"/>
        </w:rPr>
        <w:t>word embedding</w:t>
      </w:r>
      <w:r w:rsidRPr="00215E17">
        <w:rPr>
          <w:rFonts w:hint="eastAsia"/>
          <w:highlight w:val="yellow"/>
        </w:rPr>
        <w:t>的文本语义相似度算法准确率有所提高；</w:t>
      </w:r>
      <w:r w:rsidRPr="00215E17">
        <w:rPr>
          <w:rFonts w:hint="eastAsia"/>
          <w:highlight w:val="yellow"/>
        </w:rPr>
        <w:t>2</w:t>
      </w:r>
      <w:r w:rsidRPr="00215E17">
        <w:rPr>
          <w:rFonts w:hint="eastAsia"/>
          <w:highlight w:val="yellow"/>
        </w:rPr>
        <w:t>）使用学习排序算法使得跟踪结果的精度提高。</w:t>
      </w:r>
    </w:p>
    <w:p w14:paraId="0F9BBEB3" w14:textId="77777777" w:rsidR="002F0D8F" w:rsidRPr="00215E17" w:rsidRDefault="002F0D8F" w:rsidP="002F0D8F"/>
    <w:p w14:paraId="26858CEF" w14:textId="08CCF8C7" w:rsidR="002F0D8F" w:rsidRDefault="002F0D8F" w:rsidP="002F0D8F"/>
    <w:p w14:paraId="3A708F9C" w14:textId="0B4218AF" w:rsidR="00BC16C4" w:rsidRDefault="00BC16C4" w:rsidP="002F0D8F"/>
    <w:p w14:paraId="01B9B038" w14:textId="4BAA0220" w:rsidR="00BC16C4" w:rsidRDefault="00BC16C4" w:rsidP="002F0D8F"/>
    <w:tbl>
      <w:tblPr>
        <w:tblStyle w:val="af0"/>
        <w:tblW w:w="928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57"/>
        <w:gridCol w:w="1017"/>
        <w:gridCol w:w="1334"/>
        <w:gridCol w:w="1480"/>
        <w:gridCol w:w="1333"/>
        <w:gridCol w:w="1547"/>
        <w:gridCol w:w="1518"/>
      </w:tblGrid>
      <w:tr w:rsidR="00BC16C4" w:rsidRPr="00715C80" w14:paraId="37E47BA0" w14:textId="77777777" w:rsidTr="00BC16C4">
        <w:tc>
          <w:tcPr>
            <w:tcW w:w="1057" w:type="dxa"/>
            <w:vAlign w:val="center"/>
          </w:tcPr>
          <w:p w14:paraId="78E16211" w14:textId="77777777" w:rsidR="00BC16C4" w:rsidRPr="00715C80" w:rsidRDefault="00BC16C4" w:rsidP="00BC16C4">
            <w:pPr>
              <w:ind w:firstLine="400"/>
              <w:jc w:val="center"/>
            </w:pPr>
            <w:r w:rsidRPr="00715C80">
              <w:rPr>
                <w:rFonts w:hint="eastAsia"/>
              </w:rPr>
              <w:t>实验</w:t>
            </w:r>
          </w:p>
        </w:tc>
        <w:tc>
          <w:tcPr>
            <w:tcW w:w="1017" w:type="dxa"/>
            <w:vAlign w:val="center"/>
          </w:tcPr>
          <w:p w14:paraId="797C1B96" w14:textId="77777777" w:rsidR="00BC16C4" w:rsidRPr="00715C80" w:rsidRDefault="00BC16C4" w:rsidP="00BC16C4">
            <w:pPr>
              <w:ind w:firstLine="400"/>
              <w:jc w:val="center"/>
            </w:pPr>
            <w:r w:rsidRPr="00715C80">
              <w:rPr>
                <w:rFonts w:hint="eastAsia"/>
              </w:rPr>
              <w:t>对比方法</w:t>
            </w:r>
          </w:p>
        </w:tc>
        <w:tc>
          <w:tcPr>
            <w:tcW w:w="1334" w:type="dxa"/>
            <w:vAlign w:val="center"/>
          </w:tcPr>
          <w:p w14:paraId="293B3B9C" w14:textId="77777777" w:rsidR="00BC16C4" w:rsidRPr="00715C80" w:rsidRDefault="00BC16C4" w:rsidP="00BC16C4">
            <w:pPr>
              <w:ind w:firstLine="400"/>
              <w:jc w:val="center"/>
            </w:pPr>
            <w:r w:rsidRPr="00715C80">
              <w:rPr>
                <w:rFonts w:hint="eastAsia"/>
              </w:rPr>
              <w:t>文本</w:t>
            </w:r>
            <w:r w:rsidRPr="00715C80">
              <w:t>词语顺序</w:t>
            </w:r>
          </w:p>
        </w:tc>
        <w:tc>
          <w:tcPr>
            <w:tcW w:w="1480" w:type="dxa"/>
            <w:vAlign w:val="center"/>
          </w:tcPr>
          <w:p w14:paraId="606A9BB9" w14:textId="77777777" w:rsidR="00BC16C4" w:rsidRPr="00715C80" w:rsidRDefault="00BC16C4" w:rsidP="00BC16C4">
            <w:pPr>
              <w:ind w:firstLine="400"/>
              <w:jc w:val="center"/>
            </w:pPr>
            <w:r w:rsidRPr="00715C80">
              <w:rPr>
                <w:rFonts w:hint="eastAsia"/>
              </w:rPr>
              <w:t>基本</w:t>
            </w:r>
            <w:r w:rsidRPr="00715C80">
              <w:t>方法</w:t>
            </w:r>
          </w:p>
        </w:tc>
        <w:tc>
          <w:tcPr>
            <w:tcW w:w="1333" w:type="dxa"/>
            <w:vAlign w:val="center"/>
          </w:tcPr>
          <w:p w14:paraId="74E4F00E" w14:textId="77777777" w:rsidR="00BC16C4" w:rsidRPr="00715C80" w:rsidRDefault="00BC16C4" w:rsidP="00BC16C4">
            <w:pPr>
              <w:ind w:firstLine="400"/>
              <w:jc w:val="center"/>
            </w:pPr>
            <w:r w:rsidRPr="00715C80">
              <w:t>计算</w:t>
            </w:r>
            <w:r w:rsidRPr="00715C80">
              <w:rPr>
                <w:rFonts w:hint="eastAsia"/>
              </w:rPr>
              <w:t>方法</w:t>
            </w:r>
          </w:p>
        </w:tc>
        <w:tc>
          <w:tcPr>
            <w:tcW w:w="1547" w:type="dxa"/>
            <w:vAlign w:val="center"/>
          </w:tcPr>
          <w:p w14:paraId="0DDA3FDA" w14:textId="77777777" w:rsidR="00BC16C4" w:rsidRPr="00715C80" w:rsidRDefault="00BC16C4" w:rsidP="00BC16C4">
            <w:pPr>
              <w:ind w:firstLine="400"/>
              <w:jc w:val="center"/>
            </w:pPr>
            <w:r w:rsidRPr="00715C80">
              <w:rPr>
                <w:rFonts w:hint="eastAsia"/>
              </w:rPr>
              <w:t>文本</w:t>
            </w:r>
            <w:r w:rsidRPr="00715C80">
              <w:t>/</w:t>
            </w:r>
            <w:r w:rsidRPr="00715C80">
              <w:rPr>
                <w:rFonts w:hint="eastAsia"/>
              </w:rPr>
              <w:t>词向量</w:t>
            </w:r>
            <w:r w:rsidRPr="00715C80">
              <w:rPr>
                <w:rFonts w:hint="eastAsia"/>
              </w:rPr>
              <w:t xml:space="preserve"> </w:t>
            </w:r>
            <w:r w:rsidRPr="00715C80">
              <w:rPr>
                <w:rFonts w:hint="eastAsia"/>
              </w:rPr>
              <w:t>维数</w:t>
            </w:r>
          </w:p>
        </w:tc>
        <w:tc>
          <w:tcPr>
            <w:tcW w:w="1518" w:type="dxa"/>
            <w:vAlign w:val="center"/>
          </w:tcPr>
          <w:p w14:paraId="08D03DEE" w14:textId="77777777" w:rsidR="00BC16C4" w:rsidRPr="00715C80" w:rsidRDefault="00BC16C4" w:rsidP="00BC16C4">
            <w:pPr>
              <w:ind w:firstLine="400"/>
              <w:jc w:val="center"/>
            </w:pPr>
            <w:r w:rsidRPr="00715C80">
              <w:rPr>
                <w:rFonts w:hint="eastAsia"/>
              </w:rPr>
              <w:t>算法改进</w:t>
            </w:r>
          </w:p>
        </w:tc>
      </w:tr>
      <w:tr w:rsidR="00BC16C4" w:rsidRPr="00715C80" w14:paraId="727D1C13" w14:textId="77777777" w:rsidTr="00BC16C4">
        <w:trPr>
          <w:trHeight w:val="543"/>
        </w:trPr>
        <w:tc>
          <w:tcPr>
            <w:tcW w:w="1057" w:type="dxa"/>
            <w:vAlign w:val="center"/>
          </w:tcPr>
          <w:p w14:paraId="53676A63" w14:textId="77777777" w:rsidR="00BC16C4" w:rsidRPr="00715C80" w:rsidRDefault="00BC16C4" w:rsidP="00BC16C4">
            <w:pPr>
              <w:ind w:firstLine="400"/>
              <w:jc w:val="center"/>
            </w:pPr>
          </w:p>
        </w:tc>
        <w:tc>
          <w:tcPr>
            <w:tcW w:w="1017" w:type="dxa"/>
            <w:vAlign w:val="center"/>
          </w:tcPr>
          <w:p w14:paraId="416939D2" w14:textId="77777777" w:rsidR="00BC16C4" w:rsidRPr="00715C80" w:rsidRDefault="00BC16C4" w:rsidP="00BC16C4">
            <w:pPr>
              <w:ind w:firstLine="400"/>
              <w:jc w:val="center"/>
            </w:pPr>
            <w:r w:rsidRPr="00715C80">
              <w:rPr>
                <w:rFonts w:hint="eastAsia"/>
              </w:rPr>
              <w:t>LSI</w:t>
            </w:r>
          </w:p>
        </w:tc>
        <w:tc>
          <w:tcPr>
            <w:tcW w:w="1334" w:type="dxa"/>
            <w:vAlign w:val="center"/>
          </w:tcPr>
          <w:p w14:paraId="7CDC0FAB" w14:textId="77777777" w:rsidR="00BC16C4" w:rsidRPr="00715C80" w:rsidRDefault="00BC16C4" w:rsidP="00BC16C4">
            <w:pPr>
              <w:ind w:firstLine="400"/>
              <w:jc w:val="center"/>
            </w:pPr>
            <w:r w:rsidRPr="00715C80">
              <w:rPr>
                <w:rFonts w:hint="eastAsia"/>
              </w:rPr>
              <w:t>不考虑</w:t>
            </w:r>
            <w:r w:rsidRPr="00715C80">
              <w:t>顺序</w:t>
            </w:r>
          </w:p>
        </w:tc>
        <w:tc>
          <w:tcPr>
            <w:tcW w:w="1480" w:type="dxa"/>
            <w:vAlign w:val="center"/>
          </w:tcPr>
          <w:p w14:paraId="2151FFEB" w14:textId="77777777" w:rsidR="00BC16C4" w:rsidRPr="00715C80" w:rsidRDefault="00BC16C4" w:rsidP="00BC16C4">
            <w:pPr>
              <w:ind w:firstLine="400"/>
              <w:jc w:val="center"/>
            </w:pPr>
            <w:r w:rsidRPr="00715C80">
              <w:rPr>
                <w:rFonts w:hint="eastAsia"/>
              </w:rPr>
              <w:t xml:space="preserve">  </w:t>
            </w:r>
          </w:p>
          <w:p w14:paraId="61D3AA51" w14:textId="77777777" w:rsidR="00BC16C4" w:rsidRPr="00715C80" w:rsidRDefault="00BC16C4" w:rsidP="00BC16C4">
            <w:pPr>
              <w:ind w:firstLine="400"/>
              <w:jc w:val="center"/>
            </w:pPr>
            <w:r w:rsidRPr="00715C80">
              <w:t>基于</w:t>
            </w:r>
            <w:r w:rsidRPr="00715C80">
              <w:rPr>
                <w:rFonts w:hint="eastAsia"/>
              </w:rPr>
              <w:t>词频</w:t>
            </w:r>
            <w:r w:rsidRPr="00715C80">
              <w:t>统计</w:t>
            </w:r>
            <w:r w:rsidRPr="00715C80">
              <w:rPr>
                <w:rFonts w:hint="eastAsia"/>
              </w:rPr>
              <w:t>与文本</w:t>
            </w:r>
            <w:r w:rsidRPr="00715C80">
              <w:t>向量空间</w:t>
            </w:r>
          </w:p>
        </w:tc>
        <w:tc>
          <w:tcPr>
            <w:tcW w:w="1333" w:type="dxa"/>
            <w:vAlign w:val="center"/>
          </w:tcPr>
          <w:p w14:paraId="1039DE5D" w14:textId="77777777" w:rsidR="00BC16C4" w:rsidRPr="00715C80" w:rsidRDefault="00BC16C4" w:rsidP="00BC16C4">
            <w:pPr>
              <w:ind w:firstLine="400"/>
              <w:jc w:val="center"/>
            </w:pPr>
            <w:r w:rsidRPr="00715C80">
              <w:t>将文本表示</w:t>
            </w:r>
            <w:r w:rsidRPr="00715C80">
              <w:rPr>
                <w:rFonts w:hint="eastAsia"/>
              </w:rPr>
              <w:t>为</w:t>
            </w:r>
            <w:r w:rsidRPr="00715C80">
              <w:t>向量，并进行</w:t>
            </w:r>
            <w:r w:rsidRPr="00715C80">
              <w:rPr>
                <w:rFonts w:hint="eastAsia"/>
              </w:rPr>
              <w:t>降维</w:t>
            </w:r>
            <w:r w:rsidRPr="00715C80">
              <w:t>处理</w:t>
            </w:r>
            <w:r w:rsidRPr="00715C80">
              <w:rPr>
                <w:rFonts w:hint="eastAsia"/>
              </w:rPr>
              <w:t>后</w:t>
            </w:r>
            <w:r w:rsidRPr="00715C80">
              <w:t>计算</w:t>
            </w:r>
            <w:r w:rsidRPr="00715C80">
              <w:rPr>
                <w:rFonts w:hint="eastAsia"/>
              </w:rPr>
              <w:t>文本</w:t>
            </w:r>
            <w:r w:rsidRPr="00715C80">
              <w:t>相似度</w:t>
            </w:r>
          </w:p>
        </w:tc>
        <w:tc>
          <w:tcPr>
            <w:tcW w:w="1547" w:type="dxa"/>
            <w:vAlign w:val="center"/>
          </w:tcPr>
          <w:p w14:paraId="17144FB5" w14:textId="77777777" w:rsidR="00BC16C4" w:rsidRPr="00715C80" w:rsidRDefault="00BC16C4" w:rsidP="00BC16C4">
            <w:pPr>
              <w:ind w:firstLine="400"/>
              <w:jc w:val="center"/>
            </w:pPr>
            <w:r w:rsidRPr="00715C80">
              <w:rPr>
                <w:rFonts w:hint="eastAsia"/>
              </w:rPr>
              <w:t>通过</w:t>
            </w:r>
            <w:r w:rsidRPr="00715C80">
              <w:rPr>
                <w:rFonts w:hint="eastAsia"/>
              </w:rPr>
              <w:t>SVD</w:t>
            </w:r>
            <w:r w:rsidRPr="00715C80">
              <w:t>降维</w:t>
            </w:r>
          </w:p>
        </w:tc>
        <w:tc>
          <w:tcPr>
            <w:tcW w:w="1518" w:type="dxa"/>
            <w:vAlign w:val="center"/>
          </w:tcPr>
          <w:p w14:paraId="014295E5" w14:textId="77777777" w:rsidR="00BC16C4" w:rsidRPr="00715C80" w:rsidRDefault="00BC16C4" w:rsidP="00BC16C4">
            <w:pPr>
              <w:ind w:firstLine="400"/>
              <w:jc w:val="center"/>
            </w:pPr>
            <w:r w:rsidRPr="00715C80">
              <w:rPr>
                <w:rFonts w:hint="eastAsia"/>
              </w:rPr>
              <w:t>无</w:t>
            </w:r>
          </w:p>
        </w:tc>
      </w:tr>
      <w:tr w:rsidR="00BC16C4" w:rsidRPr="00715C80" w14:paraId="3D451D5F" w14:textId="77777777" w:rsidTr="00BC16C4">
        <w:trPr>
          <w:trHeight w:val="543"/>
        </w:trPr>
        <w:tc>
          <w:tcPr>
            <w:tcW w:w="1057" w:type="dxa"/>
            <w:vAlign w:val="center"/>
          </w:tcPr>
          <w:p w14:paraId="44AAF359" w14:textId="77777777" w:rsidR="00BC16C4" w:rsidRPr="00715C80" w:rsidRDefault="00BC16C4" w:rsidP="00BC16C4">
            <w:pPr>
              <w:ind w:firstLine="400"/>
              <w:jc w:val="center"/>
            </w:pPr>
          </w:p>
        </w:tc>
        <w:tc>
          <w:tcPr>
            <w:tcW w:w="1017" w:type="dxa"/>
            <w:vAlign w:val="center"/>
          </w:tcPr>
          <w:p w14:paraId="6D4678AB" w14:textId="77777777" w:rsidR="00BC16C4" w:rsidRPr="00715C80" w:rsidRDefault="00BC16C4" w:rsidP="00BC16C4">
            <w:pPr>
              <w:ind w:firstLine="400"/>
              <w:jc w:val="center"/>
            </w:pPr>
            <w:r w:rsidRPr="00715C80">
              <w:rPr>
                <w:rFonts w:hint="eastAsia"/>
              </w:rPr>
              <w:t>W</w:t>
            </w:r>
            <w:r w:rsidRPr="00715C80">
              <w:t>2V</w:t>
            </w:r>
          </w:p>
        </w:tc>
        <w:tc>
          <w:tcPr>
            <w:tcW w:w="1334" w:type="dxa"/>
            <w:vAlign w:val="center"/>
          </w:tcPr>
          <w:p w14:paraId="43902212" w14:textId="77777777" w:rsidR="00BC16C4" w:rsidRPr="00715C80" w:rsidRDefault="00BC16C4" w:rsidP="00BC16C4">
            <w:pPr>
              <w:ind w:firstLine="400"/>
              <w:jc w:val="center"/>
            </w:pPr>
            <w:r w:rsidRPr="00715C80">
              <w:rPr>
                <w:rFonts w:hint="eastAsia"/>
              </w:rPr>
              <w:t>考虑顺序</w:t>
            </w:r>
          </w:p>
        </w:tc>
        <w:tc>
          <w:tcPr>
            <w:tcW w:w="1480" w:type="dxa"/>
            <w:vAlign w:val="center"/>
          </w:tcPr>
          <w:p w14:paraId="0B77E063" w14:textId="77777777" w:rsidR="00BC16C4" w:rsidRPr="00715C80" w:rsidRDefault="00BC16C4" w:rsidP="00BC16C4">
            <w:pPr>
              <w:ind w:firstLine="400"/>
              <w:jc w:val="center"/>
            </w:pPr>
            <w:r w:rsidRPr="00715C80">
              <w:rPr>
                <w:rFonts w:hint="eastAsia"/>
              </w:rPr>
              <w:t xml:space="preserve">  </w:t>
            </w:r>
            <w:r w:rsidRPr="00715C80">
              <w:rPr>
                <w:rFonts w:hint="eastAsia"/>
              </w:rPr>
              <w:t>基于词向量</w:t>
            </w:r>
            <w:r w:rsidRPr="00715C80">
              <w:t>空间</w:t>
            </w:r>
            <w:r w:rsidRPr="00715C80">
              <w:rPr>
                <w:rFonts w:hint="eastAsia"/>
              </w:rPr>
              <w:t xml:space="preserve"> </w:t>
            </w:r>
          </w:p>
        </w:tc>
        <w:tc>
          <w:tcPr>
            <w:tcW w:w="1333" w:type="dxa"/>
            <w:vAlign w:val="center"/>
          </w:tcPr>
          <w:p w14:paraId="10E7F342" w14:textId="77777777" w:rsidR="00BC16C4" w:rsidRPr="00715C80" w:rsidRDefault="00BC16C4" w:rsidP="00BC16C4">
            <w:pPr>
              <w:ind w:firstLine="400"/>
              <w:jc w:val="center"/>
            </w:pPr>
            <w:r w:rsidRPr="00715C80">
              <w:rPr>
                <w:rFonts w:hint="eastAsia"/>
              </w:rPr>
              <w:t>将词表示</w:t>
            </w:r>
            <w:r w:rsidRPr="00715C80">
              <w:t>为向量，通过计算词相似度计算文</w:t>
            </w:r>
            <w:r w:rsidRPr="00715C80">
              <w:lastRenderedPageBreak/>
              <w:t>本相似度</w:t>
            </w:r>
          </w:p>
        </w:tc>
        <w:tc>
          <w:tcPr>
            <w:tcW w:w="1547" w:type="dxa"/>
            <w:vAlign w:val="center"/>
          </w:tcPr>
          <w:p w14:paraId="2D6BF4C8" w14:textId="77777777" w:rsidR="00BC16C4" w:rsidRPr="00715C80" w:rsidRDefault="00BC16C4" w:rsidP="00BC16C4">
            <w:pPr>
              <w:ind w:firstLine="400"/>
              <w:jc w:val="center"/>
            </w:pPr>
            <w:r w:rsidRPr="00715C80">
              <w:rPr>
                <w:rFonts w:hint="eastAsia"/>
              </w:rPr>
              <w:lastRenderedPageBreak/>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vAlign w:val="center"/>
          </w:tcPr>
          <w:p w14:paraId="219A7347" w14:textId="77777777" w:rsidR="00BC16C4" w:rsidRPr="00715C80" w:rsidRDefault="00BC16C4" w:rsidP="00BC16C4">
            <w:pPr>
              <w:ind w:firstLine="400"/>
              <w:jc w:val="center"/>
            </w:pPr>
            <w:r w:rsidRPr="00715C80">
              <w:rPr>
                <w:rFonts w:hint="eastAsia"/>
              </w:rPr>
              <w:t>未使用</w:t>
            </w:r>
            <w:r w:rsidRPr="00715C80">
              <w:t>IDF</w:t>
            </w:r>
          </w:p>
        </w:tc>
      </w:tr>
      <w:tr w:rsidR="00BC16C4" w:rsidRPr="00715C80" w14:paraId="04AF4040" w14:textId="77777777" w:rsidTr="00BC16C4">
        <w:trPr>
          <w:trHeight w:val="543"/>
        </w:trPr>
        <w:tc>
          <w:tcPr>
            <w:tcW w:w="1057" w:type="dxa"/>
            <w:vAlign w:val="center"/>
          </w:tcPr>
          <w:p w14:paraId="1F84904B" w14:textId="77777777" w:rsidR="00BC16C4" w:rsidRPr="00715C80" w:rsidRDefault="00BC16C4" w:rsidP="00BC16C4">
            <w:pPr>
              <w:ind w:firstLine="400"/>
              <w:jc w:val="center"/>
            </w:pPr>
          </w:p>
        </w:tc>
        <w:tc>
          <w:tcPr>
            <w:tcW w:w="1017" w:type="dxa"/>
            <w:vAlign w:val="center"/>
          </w:tcPr>
          <w:p w14:paraId="3BA04B5D" w14:textId="77777777" w:rsidR="00BC16C4" w:rsidRPr="00715C80" w:rsidRDefault="00BC16C4" w:rsidP="00BC16C4">
            <w:pPr>
              <w:ind w:firstLine="400"/>
              <w:jc w:val="center"/>
            </w:pPr>
            <w:r w:rsidRPr="00715C80">
              <w:rPr>
                <w:rFonts w:hint="eastAsia"/>
              </w:rPr>
              <w:t>改进</w:t>
            </w:r>
            <w:r w:rsidRPr="00715C80">
              <w:t>的文本相似度算法</w:t>
            </w:r>
          </w:p>
        </w:tc>
        <w:tc>
          <w:tcPr>
            <w:tcW w:w="1334" w:type="dxa"/>
            <w:vAlign w:val="center"/>
          </w:tcPr>
          <w:p w14:paraId="0F77F885" w14:textId="77777777" w:rsidR="00BC16C4" w:rsidRPr="00715C80" w:rsidRDefault="00BC16C4" w:rsidP="00BC16C4">
            <w:pPr>
              <w:ind w:firstLine="400"/>
              <w:jc w:val="center"/>
            </w:pPr>
            <w:r w:rsidRPr="00715C80">
              <w:rPr>
                <w:rFonts w:hint="eastAsia"/>
              </w:rPr>
              <w:t>考虑顺序</w:t>
            </w:r>
          </w:p>
        </w:tc>
        <w:tc>
          <w:tcPr>
            <w:tcW w:w="1480" w:type="dxa"/>
            <w:vAlign w:val="center"/>
          </w:tcPr>
          <w:p w14:paraId="0885AF9B" w14:textId="77777777" w:rsidR="00BC16C4" w:rsidRPr="00715C80" w:rsidRDefault="00BC16C4" w:rsidP="00BC16C4">
            <w:pPr>
              <w:ind w:firstLine="400"/>
              <w:jc w:val="center"/>
            </w:pPr>
            <w:r w:rsidRPr="00715C80">
              <w:rPr>
                <w:rFonts w:hint="eastAsia"/>
              </w:rPr>
              <w:t>基于词</w:t>
            </w:r>
            <w:r w:rsidRPr="00715C80">
              <w:t>向量空间</w:t>
            </w:r>
          </w:p>
        </w:tc>
        <w:tc>
          <w:tcPr>
            <w:tcW w:w="1333" w:type="dxa"/>
            <w:vAlign w:val="center"/>
          </w:tcPr>
          <w:p w14:paraId="0BAE8403" w14:textId="77777777" w:rsidR="00BC16C4" w:rsidRPr="00715C80" w:rsidRDefault="00BC16C4" w:rsidP="00BC16C4">
            <w:pPr>
              <w:ind w:firstLine="400"/>
              <w:jc w:val="center"/>
            </w:pPr>
            <w:r w:rsidRPr="00715C80">
              <w:rPr>
                <w:rFonts w:hint="eastAsia"/>
              </w:rPr>
              <w:t>将词表示</w:t>
            </w:r>
            <w:r w:rsidRPr="00715C80">
              <w:t>为向量，通过计算词相似度计算文本相似度</w:t>
            </w:r>
          </w:p>
        </w:tc>
        <w:tc>
          <w:tcPr>
            <w:tcW w:w="1547" w:type="dxa"/>
            <w:vAlign w:val="center"/>
          </w:tcPr>
          <w:p w14:paraId="410B0B21" w14:textId="77777777" w:rsidR="00BC16C4" w:rsidRPr="00715C80" w:rsidRDefault="00BC16C4" w:rsidP="00BC16C4">
            <w:pPr>
              <w:ind w:firstLine="400"/>
              <w:jc w:val="center"/>
            </w:pPr>
            <w:r w:rsidRPr="00715C80">
              <w:rPr>
                <w:rFonts w:hint="eastAsia"/>
              </w:rPr>
              <w:t>通过</w:t>
            </w:r>
            <w:r w:rsidRPr="00715C80">
              <w:t>W</w:t>
            </w:r>
            <w:r w:rsidRPr="00715C80">
              <w:rPr>
                <w:rFonts w:hint="eastAsia"/>
              </w:rPr>
              <w:t>ord2</w:t>
            </w:r>
            <w:r w:rsidRPr="00715C80">
              <w:t>vec</w:t>
            </w:r>
            <w:r w:rsidRPr="00715C80">
              <w:rPr>
                <w:rFonts w:hint="eastAsia"/>
              </w:rPr>
              <w:t>确定词向量</w:t>
            </w:r>
            <w:r w:rsidRPr="00715C80">
              <w:t>的</w:t>
            </w:r>
            <w:r w:rsidRPr="00715C80">
              <w:rPr>
                <w:rFonts w:hint="eastAsia"/>
              </w:rPr>
              <w:t>维数</w:t>
            </w:r>
          </w:p>
        </w:tc>
        <w:tc>
          <w:tcPr>
            <w:tcW w:w="1518" w:type="dxa"/>
            <w:vAlign w:val="center"/>
          </w:tcPr>
          <w:p w14:paraId="5FB6D8FD" w14:textId="77777777" w:rsidR="00BC16C4" w:rsidRPr="00715C80" w:rsidRDefault="00BC16C4" w:rsidP="00BC16C4">
            <w:pPr>
              <w:ind w:firstLine="400"/>
              <w:jc w:val="center"/>
            </w:pPr>
            <w:r w:rsidRPr="00715C80">
              <w:rPr>
                <w:rFonts w:hint="eastAsia"/>
              </w:rPr>
              <w:t>基于</w:t>
            </w:r>
            <w:r w:rsidRPr="00715C80">
              <w:t>idf</w:t>
            </w:r>
            <w:r w:rsidRPr="00715C80">
              <w:t>计算权重并对权重单词，</w:t>
            </w:r>
            <w:r w:rsidRPr="00715C80">
              <w:rPr>
                <w:rFonts w:hint="eastAsia"/>
              </w:rPr>
              <w:t>对</w:t>
            </w:r>
            <w:r w:rsidRPr="00715C80">
              <w:t>缺失词</w:t>
            </w:r>
            <w:r w:rsidRPr="00715C80">
              <w:rPr>
                <w:rFonts w:hint="eastAsia"/>
              </w:rPr>
              <w:t>间</w:t>
            </w:r>
            <w:r w:rsidRPr="00715C80">
              <w:t>相似度算法进行</w:t>
            </w:r>
            <w:r w:rsidRPr="00715C80">
              <w:rPr>
                <w:rFonts w:hint="eastAsia"/>
              </w:rPr>
              <w:t>规定</w:t>
            </w:r>
            <w:r w:rsidRPr="00715C80">
              <w:t>，进行加权处理</w:t>
            </w:r>
          </w:p>
        </w:tc>
      </w:tr>
    </w:tbl>
    <w:p w14:paraId="54205ECB" w14:textId="77777777" w:rsidR="00BC16C4" w:rsidRPr="00BC16C4" w:rsidRDefault="00BC16C4" w:rsidP="002F0D8F"/>
    <w:sectPr w:rsidR="00BC16C4" w:rsidRPr="00BC16C4" w:rsidSect="003E727D">
      <w:footerReference w:type="default" r:id="rId53"/>
      <w:pgSz w:w="11906" w:h="16838"/>
      <w:pgMar w:top="1418" w:right="1418" w:bottom="1418" w:left="1418" w:header="851" w:footer="850"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thinkpad" w:date="2019-03-08T07:58:00Z" w:initials="t">
    <w:p w14:paraId="3E73D72B" w14:textId="77777777" w:rsidR="00AE69ED" w:rsidRDefault="00AE69ED" w:rsidP="00DB1C52">
      <w:pPr>
        <w:pStyle w:val="ab"/>
      </w:pPr>
      <w:r>
        <w:rPr>
          <w:rStyle w:val="aa"/>
        </w:rPr>
        <w:annotationRef/>
      </w:r>
      <w:r>
        <w:t>Do</w:t>
      </w:r>
      <w:r>
        <w:rPr>
          <w:rFonts w:hint="eastAsia"/>
        </w:rPr>
        <w:t>178C标准</w:t>
      </w:r>
    </w:p>
  </w:comment>
  <w:comment w:id="46" w:author="AutoBVT" w:date="2019-03-14T23:43:00Z" w:initials="A">
    <w:p w14:paraId="0E296D30" w14:textId="77777777" w:rsidR="00AE69ED" w:rsidRDefault="00AE69ED" w:rsidP="0003064E">
      <w:pPr>
        <w:pStyle w:val="ab"/>
        <w:ind w:firstLine="480"/>
      </w:pPr>
      <w:r>
        <w:rPr>
          <w:rStyle w:val="aa"/>
        </w:rPr>
        <w:annotationRef/>
      </w:r>
      <w:r>
        <w:rPr>
          <w:rFonts w:hint="eastAsia"/>
        </w:rPr>
        <w:t>这个潜在</w:t>
      </w:r>
      <w:r>
        <w:t>语义索引的方法从这里</w:t>
      </w:r>
      <w:r>
        <w:rPr>
          <w:rFonts w:hint="eastAsia"/>
        </w:rPr>
        <w:t>没法</w:t>
      </w:r>
      <w:r>
        <w:t>看懂</w:t>
      </w:r>
    </w:p>
  </w:comment>
  <w:comment w:id="59" w:author="thinkpad" w:date="2019-03-06T21:09:00Z" w:initials="t">
    <w:p w14:paraId="4303504B" w14:textId="77777777" w:rsidR="00AE69ED" w:rsidRDefault="00AE69ED" w:rsidP="00DB1C52">
      <w:pPr>
        <w:pStyle w:val="ab"/>
      </w:pPr>
      <w:r>
        <w:rPr>
          <w:rStyle w:val="aa"/>
        </w:rPr>
        <w:annotationRef/>
      </w:r>
      <w:r>
        <w:rPr>
          <w:rFonts w:hint="eastAsia"/>
        </w:rPr>
        <w:t>这段能不能不要了</w:t>
      </w:r>
    </w:p>
  </w:comment>
  <w:comment w:id="80" w:author="AutoBVT" w:date="2019-03-18T19:05:00Z" w:initials="A">
    <w:p w14:paraId="5EFADD2B" w14:textId="77777777" w:rsidR="00AE69ED" w:rsidRDefault="00AE69ED" w:rsidP="001D4A89">
      <w:pPr>
        <w:pStyle w:val="ab"/>
      </w:pPr>
      <w:r>
        <w:rPr>
          <w:rStyle w:val="aa"/>
        </w:rPr>
        <w:annotationRef/>
      </w:r>
      <w:r>
        <w:rPr>
          <w:rFonts w:hint="eastAsia"/>
        </w:rPr>
        <w:t>IR</w:t>
      </w:r>
      <w:r>
        <w:t xml:space="preserve"> SVM </w:t>
      </w:r>
      <w:r>
        <w:rPr>
          <w:rFonts w:hint="eastAsia"/>
        </w:rPr>
        <w:t>的改进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73D72B" w15:done="0"/>
  <w15:commentEx w15:paraId="0E296D30" w15:done="0"/>
  <w15:commentEx w15:paraId="4303504B" w15:done="0"/>
  <w15:commentEx w15:paraId="5EFADD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D05763" w14:textId="77777777" w:rsidR="00AE69ED" w:rsidRDefault="00AE69ED" w:rsidP="00DB1C52">
      <w:r>
        <w:separator/>
      </w:r>
    </w:p>
  </w:endnote>
  <w:endnote w:type="continuationSeparator" w:id="0">
    <w:p w14:paraId="3CB87EDA" w14:textId="77777777" w:rsidR="00AE69ED" w:rsidRDefault="00AE69ED" w:rsidP="00DB1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Arial Unicode MS">
    <w:altName w:val="Arial"/>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156751"/>
      <w:docPartObj>
        <w:docPartGallery w:val="Page Numbers (Bottom of Page)"/>
        <w:docPartUnique/>
      </w:docPartObj>
    </w:sdtPr>
    <w:sdtContent>
      <w:p w14:paraId="12D94704" w14:textId="288F309C" w:rsidR="00AE69ED" w:rsidRDefault="00AE69ED">
        <w:pPr>
          <w:pStyle w:val="a8"/>
          <w:jc w:val="center"/>
        </w:pPr>
        <w:r>
          <w:fldChar w:fldCharType="begin"/>
        </w:r>
        <w:r>
          <w:instrText>PAGE   \* MERGEFORMAT</w:instrText>
        </w:r>
        <w:r>
          <w:fldChar w:fldCharType="separate"/>
        </w:r>
        <w:r w:rsidR="00D413E0" w:rsidRPr="00D413E0">
          <w:rPr>
            <w:noProof/>
            <w:lang w:val="zh-CN"/>
          </w:rPr>
          <w:t>8</w:t>
        </w:r>
        <w:r>
          <w:fldChar w:fldCharType="end"/>
        </w:r>
      </w:p>
    </w:sdtContent>
  </w:sdt>
  <w:p w14:paraId="3C28B531" w14:textId="77777777" w:rsidR="00AE69ED" w:rsidRDefault="00AE69ED">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190952"/>
      <w:docPartObj>
        <w:docPartGallery w:val="Page Numbers (Bottom of Page)"/>
        <w:docPartUnique/>
      </w:docPartObj>
    </w:sdtPr>
    <w:sdtEndPr>
      <w:rPr>
        <w:rFonts w:ascii="Times New Roman" w:hAnsi="Times New Roman" w:cs="Times New Roman"/>
        <w:sz w:val="21"/>
        <w:szCs w:val="21"/>
      </w:rPr>
    </w:sdtEndPr>
    <w:sdtContent>
      <w:p w14:paraId="061388C1" w14:textId="7BBD5C76" w:rsidR="00AE69ED" w:rsidRPr="003E727D" w:rsidRDefault="00AE69ED">
        <w:pPr>
          <w:pStyle w:val="a8"/>
          <w:jc w:val="center"/>
          <w:rPr>
            <w:rFonts w:ascii="Times New Roman" w:hAnsi="Times New Roman" w:cs="Times New Roman"/>
            <w:sz w:val="21"/>
            <w:szCs w:val="21"/>
          </w:rPr>
        </w:pPr>
        <w:r w:rsidRPr="003E727D">
          <w:rPr>
            <w:rFonts w:ascii="Times New Roman" w:hAnsi="Times New Roman" w:cs="Times New Roman"/>
            <w:sz w:val="21"/>
            <w:szCs w:val="21"/>
          </w:rPr>
          <w:fldChar w:fldCharType="begin"/>
        </w:r>
        <w:r w:rsidRPr="003E727D">
          <w:rPr>
            <w:rFonts w:ascii="Times New Roman" w:hAnsi="Times New Roman" w:cs="Times New Roman"/>
            <w:sz w:val="21"/>
            <w:szCs w:val="21"/>
          </w:rPr>
          <w:instrText>PAGE   \* MERGEFORMAT</w:instrText>
        </w:r>
        <w:r w:rsidRPr="003E727D">
          <w:rPr>
            <w:rFonts w:ascii="Times New Roman" w:hAnsi="Times New Roman" w:cs="Times New Roman"/>
            <w:sz w:val="21"/>
            <w:szCs w:val="21"/>
          </w:rPr>
          <w:fldChar w:fldCharType="separate"/>
        </w:r>
        <w:r w:rsidR="00D413E0" w:rsidRPr="00D413E0">
          <w:rPr>
            <w:rFonts w:ascii="Times New Roman" w:hAnsi="Times New Roman" w:cs="Times New Roman"/>
            <w:noProof/>
            <w:sz w:val="21"/>
            <w:szCs w:val="21"/>
            <w:lang w:val="zh-CN"/>
          </w:rPr>
          <w:t>9</w:t>
        </w:r>
        <w:r w:rsidRPr="003E727D">
          <w:rPr>
            <w:rFonts w:ascii="Times New Roman" w:hAnsi="Times New Roman" w:cs="Times New Roman"/>
            <w:sz w:val="21"/>
            <w:szCs w:val="21"/>
          </w:rPr>
          <w:fldChar w:fldCharType="end"/>
        </w:r>
      </w:p>
    </w:sdtContent>
  </w:sdt>
  <w:p w14:paraId="688BA605" w14:textId="77777777" w:rsidR="00AE69ED" w:rsidRDefault="00AE69ED" w:rsidP="003E727D">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808A0" w14:textId="77777777" w:rsidR="00AE69ED" w:rsidRDefault="00AE69ED" w:rsidP="00DB1C52">
      <w:r>
        <w:separator/>
      </w:r>
    </w:p>
  </w:footnote>
  <w:footnote w:type="continuationSeparator" w:id="0">
    <w:p w14:paraId="036420B6" w14:textId="77777777" w:rsidR="00AE69ED" w:rsidRDefault="00AE69ED" w:rsidP="00DB1C5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DF32D" w14:textId="6ECB85F1" w:rsidR="00AE69ED" w:rsidRDefault="00AE69ED">
    <w:pPr>
      <w:pStyle w:val="a6"/>
    </w:pPr>
    <w:r>
      <w:rPr>
        <w:rFonts w:hint="eastAsia"/>
      </w:rPr>
      <w:t>第</w:t>
    </w:r>
    <w:r>
      <w:t>X</w:t>
    </w:r>
    <w:r>
      <w:rPr>
        <w:rFonts w:hint="eastAsia"/>
      </w:rPr>
      <w:t>章 。</w:t>
    </w:r>
    <w:r>
      <w: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E6205" w14:textId="77777777" w:rsidR="00AE69ED" w:rsidRDefault="00AE69ED" w:rsidP="003E727D">
    <w:pPr>
      <w:pStyle w:val="a6"/>
    </w:pPr>
    <w:r>
      <w:rPr>
        <w:rFonts w:hint="eastAsia"/>
      </w:rPr>
      <w:t>北京航空航天大学硕士学位论文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144D7" w14:textId="77777777" w:rsidR="00EF3FF9" w:rsidRDefault="00EF3FF9" w:rsidP="00275CB1">
    <w:pPr>
      <w:pStyle w:val="a6"/>
    </w:pPr>
    <w:r>
      <w:rPr>
        <w:rFonts w:hint="eastAsia"/>
      </w:rPr>
      <w:t>第一章 绪论</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105E2" w14:textId="77777777" w:rsidR="00EF3FF9" w:rsidRDefault="00EF3FF9" w:rsidP="00275CB1">
    <w:pPr>
      <w:pStyle w:val="a6"/>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56CF"/>
    <w:multiLevelType w:val="hybridMultilevel"/>
    <w:tmpl w:val="66FADA88"/>
    <w:lvl w:ilvl="0" w:tplc="DBDAF264">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4C7977"/>
    <w:multiLevelType w:val="hybridMultilevel"/>
    <w:tmpl w:val="1B0CE16A"/>
    <w:lvl w:ilvl="0" w:tplc="04090019">
      <w:start w:val="1"/>
      <w:numFmt w:val="lowerLetter"/>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 w15:restartNumberingAfterBreak="0">
    <w:nsid w:val="18897117"/>
    <w:multiLevelType w:val="hybridMultilevel"/>
    <w:tmpl w:val="7C1CAC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5C6106"/>
    <w:multiLevelType w:val="hybridMultilevel"/>
    <w:tmpl w:val="0A023B4C"/>
    <w:lvl w:ilvl="0" w:tplc="DF101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CA5504"/>
    <w:multiLevelType w:val="hybridMultilevel"/>
    <w:tmpl w:val="B61CE45A"/>
    <w:lvl w:ilvl="0" w:tplc="DF66F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7" w15:restartNumberingAfterBreak="0">
    <w:nsid w:val="2CCC5558"/>
    <w:multiLevelType w:val="hybridMultilevel"/>
    <w:tmpl w:val="A52643F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DD45197"/>
    <w:multiLevelType w:val="hybridMultilevel"/>
    <w:tmpl w:val="D18EB49A"/>
    <w:lvl w:ilvl="0" w:tplc="4E14B86E">
      <w:start w:val="1"/>
      <w:numFmt w:val="decimal"/>
      <w:lvlText w:val="（%1）"/>
      <w:lvlJc w:val="left"/>
      <w:pPr>
        <w:ind w:left="1200" w:hanging="720"/>
      </w:pPr>
      <w:rPr>
        <w:rFonts w:ascii="Times New Roman" w:hAnsi="Times New Roman" w:cs="宋体"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3EBE3B48"/>
    <w:multiLevelType w:val="hybridMultilevel"/>
    <w:tmpl w:val="CCAC9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2F8739B"/>
    <w:multiLevelType w:val="hybridMultilevel"/>
    <w:tmpl w:val="018A5322"/>
    <w:lvl w:ilvl="0" w:tplc="0E36803C">
      <w:start w:val="1"/>
      <w:numFmt w:val="decimal"/>
      <w:lvlText w:val="%1．"/>
      <w:lvlJc w:val="left"/>
      <w:pPr>
        <w:ind w:left="1680" w:hanging="36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3" w15:restartNumberingAfterBreak="0">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8130C75"/>
    <w:multiLevelType w:val="hybridMultilevel"/>
    <w:tmpl w:val="443618D6"/>
    <w:lvl w:ilvl="0" w:tplc="04090019">
      <w:start w:val="1"/>
      <w:numFmt w:val="lowerLetter"/>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6" w15:restartNumberingAfterBreak="0">
    <w:nsid w:val="643C1C13"/>
    <w:multiLevelType w:val="hybridMultilevel"/>
    <w:tmpl w:val="9C90E91A"/>
    <w:lvl w:ilvl="0" w:tplc="AB2C6044">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6936454"/>
    <w:multiLevelType w:val="multilevel"/>
    <w:tmpl w:val="9012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0" w15:restartNumberingAfterBreak="0">
    <w:nsid w:val="73F9634B"/>
    <w:multiLevelType w:val="hybridMultilevel"/>
    <w:tmpl w:val="04F226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46AEB86"/>
    <w:multiLevelType w:val="hybridMultilevel"/>
    <w:tmpl w:val="3F8C1854"/>
    <w:lvl w:ilvl="0" w:tplc="FFFFFFFF">
      <w:start w:val="1"/>
      <w:numFmt w:val="ideographDigital"/>
      <w:lvlText w:val=""/>
      <w:lvlJc w:val="left"/>
    </w:lvl>
    <w:lvl w:ilvl="1" w:tplc="FFFFFFFF">
      <w:start w:val="1"/>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9D067F8"/>
    <w:multiLevelType w:val="hybridMultilevel"/>
    <w:tmpl w:val="CE2E3AC8"/>
    <w:lvl w:ilvl="0" w:tplc="04090019">
      <w:start w:val="1"/>
      <w:numFmt w:val="lowerLetter"/>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3" w15:restartNumberingAfterBreak="0">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24" w15:restartNumberingAfterBreak="0">
    <w:nsid w:val="7D185780"/>
    <w:multiLevelType w:val="hybridMultilevel"/>
    <w:tmpl w:val="3F4CBC4C"/>
    <w:lvl w:ilvl="0" w:tplc="17BC04FE">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21"/>
  </w:num>
  <w:num w:numId="3">
    <w:abstractNumId w:val="3"/>
  </w:num>
  <w:num w:numId="4">
    <w:abstractNumId w:val="12"/>
  </w:num>
  <w:num w:numId="5">
    <w:abstractNumId w:val="23"/>
  </w:num>
  <w:num w:numId="6">
    <w:abstractNumId w:val="13"/>
  </w:num>
  <w:num w:numId="7">
    <w:abstractNumId w:val="9"/>
  </w:num>
  <w:num w:numId="8">
    <w:abstractNumId w:val="10"/>
  </w:num>
  <w:num w:numId="9">
    <w:abstractNumId w:val="14"/>
  </w:num>
  <w:num w:numId="10">
    <w:abstractNumId w:val="18"/>
  </w:num>
  <w:num w:numId="11">
    <w:abstractNumId w:val="4"/>
  </w:num>
  <w:num w:numId="12">
    <w:abstractNumId w:val="6"/>
  </w:num>
  <w:num w:numId="13">
    <w:abstractNumId w:val="5"/>
  </w:num>
  <w:num w:numId="14">
    <w:abstractNumId w:val="0"/>
  </w:num>
  <w:num w:numId="15">
    <w:abstractNumId w:val="8"/>
  </w:num>
  <w:num w:numId="16">
    <w:abstractNumId w:val="19"/>
  </w:num>
  <w:num w:numId="17">
    <w:abstractNumId w:val="19"/>
  </w:num>
  <w:num w:numId="18">
    <w:abstractNumId w:val="16"/>
  </w:num>
  <w:num w:numId="19">
    <w:abstractNumId w:val="11"/>
  </w:num>
  <w:num w:numId="20">
    <w:abstractNumId w:val="2"/>
  </w:num>
  <w:num w:numId="21">
    <w:abstractNumId w:val="20"/>
  </w:num>
  <w:num w:numId="22">
    <w:abstractNumId w:val="17"/>
  </w:num>
  <w:num w:numId="23">
    <w:abstractNumId w:val="7"/>
  </w:num>
  <w:num w:numId="24">
    <w:abstractNumId w:val="22"/>
  </w:num>
  <w:num w:numId="25">
    <w:abstractNumId w:val="15"/>
  </w:num>
  <w:num w:numId="26">
    <w:abstractNumId w:val="1"/>
  </w:num>
  <w:num w:numId="27">
    <w:abstractNumId w:val="19"/>
  </w:num>
  <w:num w:numId="28">
    <w:abstractNumId w:val="19"/>
  </w:num>
  <w:num w:numId="29">
    <w:abstractNumId w:val="19"/>
  </w:num>
  <w:num w:numId="30">
    <w:abstractNumId w:val="24"/>
  </w:num>
  <w:num w:numId="31">
    <w:abstractNumId w:val="19"/>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utoBVT">
    <w15:presenceInfo w15:providerId="None" w15:userId="AutoBV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921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BA1"/>
    <w:rsid w:val="0000601E"/>
    <w:rsid w:val="000073BD"/>
    <w:rsid w:val="0003064E"/>
    <w:rsid w:val="000313D7"/>
    <w:rsid w:val="000400AC"/>
    <w:rsid w:val="00052EBC"/>
    <w:rsid w:val="000627F2"/>
    <w:rsid w:val="00091EE8"/>
    <w:rsid w:val="000E78D8"/>
    <w:rsid w:val="00102716"/>
    <w:rsid w:val="00112A3D"/>
    <w:rsid w:val="00114597"/>
    <w:rsid w:val="00122D0C"/>
    <w:rsid w:val="00125A59"/>
    <w:rsid w:val="00132CBF"/>
    <w:rsid w:val="00133F49"/>
    <w:rsid w:val="00134C48"/>
    <w:rsid w:val="0013626A"/>
    <w:rsid w:val="001626BD"/>
    <w:rsid w:val="00164DB4"/>
    <w:rsid w:val="00167E70"/>
    <w:rsid w:val="0017230C"/>
    <w:rsid w:val="00177336"/>
    <w:rsid w:val="00185103"/>
    <w:rsid w:val="001B6E64"/>
    <w:rsid w:val="001C1D58"/>
    <w:rsid w:val="001C3C85"/>
    <w:rsid w:val="001D4A89"/>
    <w:rsid w:val="00205C75"/>
    <w:rsid w:val="00215E17"/>
    <w:rsid w:val="00241117"/>
    <w:rsid w:val="00277188"/>
    <w:rsid w:val="002771A8"/>
    <w:rsid w:val="002C3D19"/>
    <w:rsid w:val="002C7C55"/>
    <w:rsid w:val="002D787E"/>
    <w:rsid w:val="002E45CE"/>
    <w:rsid w:val="002F0D8F"/>
    <w:rsid w:val="002F5A87"/>
    <w:rsid w:val="00302767"/>
    <w:rsid w:val="00311CC6"/>
    <w:rsid w:val="00322AF2"/>
    <w:rsid w:val="00375B09"/>
    <w:rsid w:val="003C439E"/>
    <w:rsid w:val="003C7E38"/>
    <w:rsid w:val="003D0187"/>
    <w:rsid w:val="003D6A6D"/>
    <w:rsid w:val="003E727D"/>
    <w:rsid w:val="003F546F"/>
    <w:rsid w:val="004127CA"/>
    <w:rsid w:val="00415D34"/>
    <w:rsid w:val="00426EBA"/>
    <w:rsid w:val="00440583"/>
    <w:rsid w:val="00446238"/>
    <w:rsid w:val="00460AB7"/>
    <w:rsid w:val="00462BC3"/>
    <w:rsid w:val="00470254"/>
    <w:rsid w:val="004704A2"/>
    <w:rsid w:val="00481548"/>
    <w:rsid w:val="004C4BD0"/>
    <w:rsid w:val="004D336E"/>
    <w:rsid w:val="004D74C1"/>
    <w:rsid w:val="00506427"/>
    <w:rsid w:val="00533229"/>
    <w:rsid w:val="00534377"/>
    <w:rsid w:val="00536AFA"/>
    <w:rsid w:val="00552114"/>
    <w:rsid w:val="00557CB4"/>
    <w:rsid w:val="00575CE0"/>
    <w:rsid w:val="00582C40"/>
    <w:rsid w:val="00594F7E"/>
    <w:rsid w:val="005E587F"/>
    <w:rsid w:val="0060015C"/>
    <w:rsid w:val="00625B8A"/>
    <w:rsid w:val="00625C12"/>
    <w:rsid w:val="00633AFE"/>
    <w:rsid w:val="00635977"/>
    <w:rsid w:val="00642751"/>
    <w:rsid w:val="00644C55"/>
    <w:rsid w:val="00651435"/>
    <w:rsid w:val="00653A1E"/>
    <w:rsid w:val="00665EB9"/>
    <w:rsid w:val="006756D8"/>
    <w:rsid w:val="006A08E3"/>
    <w:rsid w:val="006C1D4A"/>
    <w:rsid w:val="006C38E8"/>
    <w:rsid w:val="006D231E"/>
    <w:rsid w:val="006F042F"/>
    <w:rsid w:val="00715C80"/>
    <w:rsid w:val="007463E6"/>
    <w:rsid w:val="007474D4"/>
    <w:rsid w:val="00756CDD"/>
    <w:rsid w:val="00766201"/>
    <w:rsid w:val="00766A80"/>
    <w:rsid w:val="007834F0"/>
    <w:rsid w:val="00784611"/>
    <w:rsid w:val="00787D13"/>
    <w:rsid w:val="00797CBB"/>
    <w:rsid w:val="007A260C"/>
    <w:rsid w:val="007C62E2"/>
    <w:rsid w:val="0081446A"/>
    <w:rsid w:val="00835878"/>
    <w:rsid w:val="0084626A"/>
    <w:rsid w:val="008513DD"/>
    <w:rsid w:val="00860366"/>
    <w:rsid w:val="00863784"/>
    <w:rsid w:val="00864B36"/>
    <w:rsid w:val="0087534B"/>
    <w:rsid w:val="008A1C20"/>
    <w:rsid w:val="008A4E0F"/>
    <w:rsid w:val="00900B6A"/>
    <w:rsid w:val="0090583E"/>
    <w:rsid w:val="00920544"/>
    <w:rsid w:val="0093366A"/>
    <w:rsid w:val="00953701"/>
    <w:rsid w:val="00953B5B"/>
    <w:rsid w:val="009638C6"/>
    <w:rsid w:val="00971A3F"/>
    <w:rsid w:val="00983563"/>
    <w:rsid w:val="00991B00"/>
    <w:rsid w:val="009E18B6"/>
    <w:rsid w:val="009F2EBF"/>
    <w:rsid w:val="00A05ECC"/>
    <w:rsid w:val="00A326AB"/>
    <w:rsid w:val="00A57B99"/>
    <w:rsid w:val="00A70F2F"/>
    <w:rsid w:val="00A820A7"/>
    <w:rsid w:val="00A84C77"/>
    <w:rsid w:val="00A85552"/>
    <w:rsid w:val="00A90E1F"/>
    <w:rsid w:val="00AB7FA3"/>
    <w:rsid w:val="00AD6BA1"/>
    <w:rsid w:val="00AE69ED"/>
    <w:rsid w:val="00B21EDD"/>
    <w:rsid w:val="00B30227"/>
    <w:rsid w:val="00B52EF3"/>
    <w:rsid w:val="00B5548C"/>
    <w:rsid w:val="00B6249B"/>
    <w:rsid w:val="00B66F06"/>
    <w:rsid w:val="00B72652"/>
    <w:rsid w:val="00B975E1"/>
    <w:rsid w:val="00BB39B0"/>
    <w:rsid w:val="00BC16C4"/>
    <w:rsid w:val="00BC511A"/>
    <w:rsid w:val="00C00554"/>
    <w:rsid w:val="00C12E6A"/>
    <w:rsid w:val="00C17476"/>
    <w:rsid w:val="00C35B1D"/>
    <w:rsid w:val="00C50FAB"/>
    <w:rsid w:val="00C95A08"/>
    <w:rsid w:val="00CA4755"/>
    <w:rsid w:val="00CB2CA1"/>
    <w:rsid w:val="00CB6192"/>
    <w:rsid w:val="00CE2F98"/>
    <w:rsid w:val="00CF4257"/>
    <w:rsid w:val="00D23176"/>
    <w:rsid w:val="00D305BA"/>
    <w:rsid w:val="00D31D39"/>
    <w:rsid w:val="00D413E0"/>
    <w:rsid w:val="00D42FEB"/>
    <w:rsid w:val="00D7600B"/>
    <w:rsid w:val="00D94B39"/>
    <w:rsid w:val="00D9761D"/>
    <w:rsid w:val="00DB1C52"/>
    <w:rsid w:val="00DF3988"/>
    <w:rsid w:val="00E35123"/>
    <w:rsid w:val="00E4433B"/>
    <w:rsid w:val="00E719A4"/>
    <w:rsid w:val="00E73885"/>
    <w:rsid w:val="00E86EBC"/>
    <w:rsid w:val="00EA28E4"/>
    <w:rsid w:val="00EF281A"/>
    <w:rsid w:val="00EF3FF9"/>
    <w:rsid w:val="00F00136"/>
    <w:rsid w:val="00F136C9"/>
    <w:rsid w:val="00F23565"/>
    <w:rsid w:val="00F3120B"/>
    <w:rsid w:val="00F36C94"/>
    <w:rsid w:val="00F57F0D"/>
    <w:rsid w:val="00F6234E"/>
    <w:rsid w:val="00F63178"/>
    <w:rsid w:val="00F6798E"/>
    <w:rsid w:val="00FA4448"/>
    <w:rsid w:val="00FB0A94"/>
    <w:rsid w:val="00FB3674"/>
    <w:rsid w:val="00FC6D90"/>
    <w:rsid w:val="00FF25C1"/>
    <w:rsid w:val="00FF2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45900163"/>
  <w15:docId w15:val="{9D991FA5-69B4-4473-92DF-7A4E8740E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0">
    <w:name w:val="heading 1"/>
    <w:basedOn w:val="a1"/>
    <w:next w:val="a2"/>
    <w:link w:val="11"/>
    <w:qFormat/>
    <w:rsid w:val="00DB1C52"/>
    <w:pPr>
      <w:keepNext/>
      <w:keepLines/>
      <w:numPr>
        <w:numId w:val="1"/>
      </w:numPr>
      <w:spacing w:beforeLines="50" w:afterLines="50"/>
      <w:jc w:val="center"/>
      <w:outlineLvl w:val="0"/>
    </w:pPr>
    <w:rPr>
      <w:rFonts w:ascii="Times New Roman" w:eastAsia="黑体" w:hAnsi="Times New Roman" w:cs="Times New Roman"/>
      <w:kern w:val="44"/>
      <w:sz w:val="32"/>
      <w:szCs w:val="44"/>
    </w:rPr>
  </w:style>
  <w:style w:type="paragraph" w:styleId="21">
    <w:name w:val="heading 2"/>
    <w:basedOn w:val="a1"/>
    <w:next w:val="a2"/>
    <w:link w:val="22"/>
    <w:autoRedefine/>
    <w:qFormat/>
    <w:rsid w:val="00DB1C52"/>
    <w:pPr>
      <w:keepNext/>
      <w:keepLines/>
      <w:numPr>
        <w:ilvl w:val="1"/>
        <w:numId w:val="1"/>
      </w:numPr>
      <w:spacing w:beforeLines="50" w:before="50" w:afterLines="50" w:after="50"/>
      <w:ind w:left="0"/>
      <w:outlineLvl w:val="1"/>
    </w:pPr>
    <w:rPr>
      <w:rFonts w:ascii="Times New Roman" w:eastAsia="黑体" w:hAnsi="Times New Roman" w:cs="Times New Roman"/>
      <w:sz w:val="28"/>
      <w:szCs w:val="32"/>
    </w:rPr>
  </w:style>
  <w:style w:type="paragraph" w:styleId="30">
    <w:name w:val="heading 3"/>
    <w:basedOn w:val="a1"/>
    <w:next w:val="a2"/>
    <w:link w:val="31"/>
    <w:uiPriority w:val="9"/>
    <w:qFormat/>
    <w:rsid w:val="00DB1C52"/>
    <w:pPr>
      <w:keepNext/>
      <w:keepLines/>
      <w:numPr>
        <w:ilvl w:val="2"/>
        <w:numId w:val="1"/>
      </w:numPr>
      <w:spacing w:beforeLines="50" w:afterLines="50"/>
      <w:outlineLvl w:val="2"/>
    </w:pPr>
    <w:rPr>
      <w:rFonts w:ascii="Times New Roman" w:eastAsia="黑体" w:hAnsi="Times New Roman" w:cs="Times New Roman"/>
      <w:sz w:val="24"/>
      <w:szCs w:val="32"/>
    </w:rPr>
  </w:style>
  <w:style w:type="paragraph" w:styleId="4">
    <w:name w:val="heading 4"/>
    <w:basedOn w:val="a1"/>
    <w:next w:val="a1"/>
    <w:link w:val="40"/>
    <w:qFormat/>
    <w:rsid w:val="00DB1C52"/>
    <w:pPr>
      <w:keepNext/>
      <w:keepLines/>
      <w:numPr>
        <w:ilvl w:val="3"/>
        <w:numId w:val="1"/>
      </w:numPr>
      <w:spacing w:beforeLines="50" w:afterLines="50"/>
      <w:outlineLvl w:val="3"/>
    </w:pPr>
    <w:rPr>
      <w:rFonts w:ascii="Times New Roman" w:eastAsia="黑体" w:hAnsi="Times New Roman" w:cs="Times New Roman"/>
      <w:bCs/>
      <w:sz w:val="24"/>
      <w:szCs w:val="24"/>
    </w:rPr>
  </w:style>
  <w:style w:type="paragraph" w:styleId="5">
    <w:name w:val="heading 5"/>
    <w:basedOn w:val="a1"/>
    <w:next w:val="a1"/>
    <w:link w:val="50"/>
    <w:qFormat/>
    <w:rsid w:val="00DB1C52"/>
    <w:pPr>
      <w:keepNext/>
      <w:keepLines/>
      <w:numPr>
        <w:ilvl w:val="4"/>
        <w:numId w:val="1"/>
      </w:numPr>
      <w:spacing w:before="280" w:after="290"/>
      <w:outlineLvl w:val="4"/>
    </w:pPr>
    <w:rPr>
      <w:rFonts w:ascii="Times New Roman" w:eastAsia="黑体" w:hAnsi="Times New Roman" w:cs="Times New Roman"/>
      <w:bCs/>
      <w:sz w:val="24"/>
      <w:szCs w:val="28"/>
    </w:rPr>
  </w:style>
  <w:style w:type="paragraph" w:styleId="6">
    <w:name w:val="heading 6"/>
    <w:basedOn w:val="a1"/>
    <w:next w:val="a1"/>
    <w:link w:val="60"/>
    <w:qFormat/>
    <w:rsid w:val="00DB1C52"/>
    <w:pPr>
      <w:keepNext/>
      <w:keepLines/>
      <w:numPr>
        <w:ilvl w:val="5"/>
        <w:numId w:val="1"/>
      </w:numPr>
      <w:spacing w:before="240" w:after="64"/>
      <w:outlineLvl w:val="5"/>
    </w:pPr>
    <w:rPr>
      <w:rFonts w:ascii="Times New Roman" w:eastAsia="黑体" w:hAnsi="Times New Roman" w:cs="Times New Roman"/>
      <w:bCs/>
      <w:sz w:val="24"/>
      <w:szCs w:val="24"/>
    </w:rPr>
  </w:style>
  <w:style w:type="paragraph" w:styleId="7">
    <w:name w:val="heading 7"/>
    <w:basedOn w:val="a1"/>
    <w:next w:val="a1"/>
    <w:link w:val="70"/>
    <w:unhideWhenUsed/>
    <w:qFormat/>
    <w:rsid w:val="00DB1C52"/>
    <w:pPr>
      <w:keepNext/>
      <w:keepLines/>
      <w:spacing w:before="240" w:after="64" w:line="320" w:lineRule="auto"/>
      <w:outlineLvl w:val="6"/>
    </w:pPr>
    <w:rPr>
      <w:b/>
      <w:bCs/>
      <w:sz w:val="24"/>
      <w:szCs w:val="24"/>
    </w:rPr>
  </w:style>
  <w:style w:type="paragraph" w:styleId="8">
    <w:name w:val="heading 8"/>
    <w:basedOn w:val="a1"/>
    <w:next w:val="a1"/>
    <w:link w:val="80"/>
    <w:qFormat/>
    <w:rsid w:val="00133F49"/>
    <w:pPr>
      <w:keepNext/>
      <w:keepLines/>
      <w:tabs>
        <w:tab w:val="num" w:pos="1440"/>
      </w:tabs>
      <w:spacing w:before="240" w:after="64" w:line="320" w:lineRule="auto"/>
      <w:ind w:left="1440" w:firstLineChars="200" w:hanging="1440"/>
      <w:outlineLvl w:val="7"/>
    </w:pPr>
    <w:rPr>
      <w:rFonts w:ascii="Arial" w:eastAsia="黑体" w:hAnsi="Arial" w:cs="Times New Roman"/>
      <w:sz w:val="24"/>
      <w:szCs w:val="24"/>
    </w:rPr>
  </w:style>
  <w:style w:type="paragraph" w:styleId="9">
    <w:name w:val="heading 9"/>
    <w:aliases w:val="特殊标题"/>
    <w:basedOn w:val="a1"/>
    <w:next w:val="a1"/>
    <w:link w:val="90"/>
    <w:qFormat/>
    <w:rsid w:val="00133F49"/>
    <w:pPr>
      <w:keepNext/>
      <w:keepLines/>
      <w:tabs>
        <w:tab w:val="num" w:pos="1584"/>
      </w:tabs>
      <w:spacing w:before="240" w:after="64" w:line="320" w:lineRule="auto"/>
      <w:ind w:left="1584" w:firstLineChars="200" w:hanging="1584"/>
      <w:outlineLvl w:val="8"/>
    </w:pPr>
    <w:rPr>
      <w:rFonts w:ascii="Arial" w:eastAsia="黑体" w:hAnsi="Arial" w:cs="Times New Roman"/>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论文正文"/>
    <w:basedOn w:val="a1"/>
    <w:link w:val="Char"/>
    <w:qFormat/>
    <w:rsid w:val="0081446A"/>
    <w:pPr>
      <w:spacing w:line="360" w:lineRule="auto"/>
      <w:ind w:firstLineChars="200" w:firstLine="200"/>
      <w:jc w:val="left"/>
    </w:pPr>
    <w:rPr>
      <w:rFonts w:ascii="Times New Roman" w:eastAsia="宋体" w:hAnsi="Times New Roman" w:cs="宋体"/>
      <w:kern w:val="0"/>
      <w:sz w:val="24"/>
      <w:szCs w:val="20"/>
    </w:rPr>
  </w:style>
  <w:style w:type="character" w:customStyle="1" w:styleId="Char">
    <w:name w:val="论文正文 Char"/>
    <w:link w:val="a2"/>
    <w:rsid w:val="0081446A"/>
    <w:rPr>
      <w:rFonts w:ascii="Times New Roman" w:eastAsia="宋体" w:hAnsi="Times New Roman" w:cs="宋体"/>
      <w:kern w:val="0"/>
      <w:sz w:val="24"/>
      <w:szCs w:val="20"/>
    </w:rPr>
  </w:style>
  <w:style w:type="character" w:customStyle="1" w:styleId="11">
    <w:name w:val="标题 1 字符"/>
    <w:basedOn w:val="a3"/>
    <w:link w:val="10"/>
    <w:rsid w:val="00DB1C52"/>
    <w:rPr>
      <w:rFonts w:ascii="Times New Roman" w:eastAsia="黑体" w:hAnsi="Times New Roman" w:cs="Times New Roman"/>
      <w:kern w:val="44"/>
      <w:sz w:val="32"/>
      <w:szCs w:val="44"/>
    </w:rPr>
  </w:style>
  <w:style w:type="character" w:customStyle="1" w:styleId="22">
    <w:name w:val="标题 2 字符"/>
    <w:basedOn w:val="a3"/>
    <w:link w:val="21"/>
    <w:rsid w:val="00DB1C52"/>
    <w:rPr>
      <w:rFonts w:ascii="Times New Roman" w:eastAsia="黑体" w:hAnsi="Times New Roman" w:cs="Times New Roman"/>
      <w:sz w:val="28"/>
      <w:szCs w:val="32"/>
    </w:rPr>
  </w:style>
  <w:style w:type="character" w:customStyle="1" w:styleId="31">
    <w:name w:val="标题 3 字符"/>
    <w:basedOn w:val="a3"/>
    <w:link w:val="30"/>
    <w:uiPriority w:val="9"/>
    <w:rsid w:val="0081446A"/>
    <w:rPr>
      <w:rFonts w:ascii="Times New Roman" w:eastAsia="黑体" w:hAnsi="Times New Roman" w:cs="Times New Roman"/>
      <w:sz w:val="24"/>
      <w:szCs w:val="32"/>
    </w:rPr>
  </w:style>
  <w:style w:type="character" w:customStyle="1" w:styleId="40">
    <w:name w:val="标题 4 字符"/>
    <w:basedOn w:val="a3"/>
    <w:link w:val="4"/>
    <w:rsid w:val="00DB1C52"/>
    <w:rPr>
      <w:rFonts w:ascii="Times New Roman" w:eastAsia="黑体" w:hAnsi="Times New Roman" w:cs="Times New Roman"/>
      <w:bCs/>
      <w:sz w:val="24"/>
      <w:szCs w:val="24"/>
    </w:rPr>
  </w:style>
  <w:style w:type="character" w:customStyle="1" w:styleId="50">
    <w:name w:val="标题 5 字符"/>
    <w:basedOn w:val="a3"/>
    <w:link w:val="5"/>
    <w:rsid w:val="00DB1C52"/>
    <w:rPr>
      <w:rFonts w:ascii="Times New Roman" w:eastAsia="黑体" w:hAnsi="Times New Roman" w:cs="Times New Roman"/>
      <w:bCs/>
      <w:sz w:val="24"/>
      <w:szCs w:val="28"/>
    </w:rPr>
  </w:style>
  <w:style w:type="character" w:customStyle="1" w:styleId="60">
    <w:name w:val="标题 6 字符"/>
    <w:basedOn w:val="a3"/>
    <w:link w:val="6"/>
    <w:rsid w:val="00DB1C52"/>
    <w:rPr>
      <w:rFonts w:ascii="Times New Roman" w:eastAsia="黑体" w:hAnsi="Times New Roman" w:cs="Times New Roman"/>
      <w:bCs/>
      <w:sz w:val="24"/>
      <w:szCs w:val="24"/>
    </w:rPr>
  </w:style>
  <w:style w:type="character" w:customStyle="1" w:styleId="70">
    <w:name w:val="标题 7 字符"/>
    <w:basedOn w:val="a3"/>
    <w:link w:val="7"/>
    <w:uiPriority w:val="9"/>
    <w:rsid w:val="00DB1C52"/>
    <w:rPr>
      <w:b/>
      <w:bCs/>
      <w:sz w:val="24"/>
      <w:szCs w:val="24"/>
    </w:rPr>
  </w:style>
  <w:style w:type="paragraph" w:styleId="a6">
    <w:name w:val="header"/>
    <w:basedOn w:val="a1"/>
    <w:link w:val="a7"/>
    <w:uiPriority w:val="99"/>
    <w:unhideWhenUsed/>
    <w:rsid w:val="00DB1C5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DB1C52"/>
    <w:rPr>
      <w:sz w:val="18"/>
      <w:szCs w:val="18"/>
    </w:rPr>
  </w:style>
  <w:style w:type="paragraph" w:styleId="a8">
    <w:name w:val="footer"/>
    <w:basedOn w:val="a1"/>
    <w:link w:val="a9"/>
    <w:uiPriority w:val="99"/>
    <w:unhideWhenUsed/>
    <w:rsid w:val="00DB1C52"/>
    <w:pPr>
      <w:tabs>
        <w:tab w:val="center" w:pos="4153"/>
        <w:tab w:val="right" w:pos="8306"/>
      </w:tabs>
      <w:snapToGrid w:val="0"/>
      <w:jc w:val="left"/>
    </w:pPr>
    <w:rPr>
      <w:sz w:val="18"/>
      <w:szCs w:val="18"/>
    </w:rPr>
  </w:style>
  <w:style w:type="character" w:customStyle="1" w:styleId="a9">
    <w:name w:val="页脚 字符"/>
    <w:basedOn w:val="a3"/>
    <w:link w:val="a8"/>
    <w:uiPriority w:val="99"/>
    <w:rsid w:val="00DB1C52"/>
    <w:rPr>
      <w:sz w:val="18"/>
      <w:szCs w:val="18"/>
    </w:rPr>
  </w:style>
  <w:style w:type="character" w:customStyle="1" w:styleId="tgt1">
    <w:name w:val="tgt1"/>
    <w:basedOn w:val="a3"/>
    <w:rsid w:val="00DB1C52"/>
  </w:style>
  <w:style w:type="character" w:styleId="aa">
    <w:name w:val="annotation reference"/>
    <w:basedOn w:val="a3"/>
    <w:uiPriority w:val="99"/>
    <w:semiHidden/>
    <w:unhideWhenUsed/>
    <w:rsid w:val="00DB1C52"/>
    <w:rPr>
      <w:sz w:val="21"/>
      <w:szCs w:val="21"/>
    </w:rPr>
  </w:style>
  <w:style w:type="paragraph" w:styleId="ab">
    <w:name w:val="annotation text"/>
    <w:basedOn w:val="a1"/>
    <w:link w:val="ac"/>
    <w:uiPriority w:val="99"/>
    <w:semiHidden/>
    <w:unhideWhenUsed/>
    <w:rsid w:val="00DB1C52"/>
    <w:pPr>
      <w:jc w:val="left"/>
    </w:pPr>
    <w:rPr>
      <w:sz w:val="24"/>
    </w:rPr>
  </w:style>
  <w:style w:type="character" w:customStyle="1" w:styleId="ac">
    <w:name w:val="批注文字 字符"/>
    <w:basedOn w:val="a3"/>
    <w:link w:val="ab"/>
    <w:uiPriority w:val="99"/>
    <w:semiHidden/>
    <w:rsid w:val="00DB1C52"/>
    <w:rPr>
      <w:sz w:val="24"/>
    </w:rPr>
  </w:style>
  <w:style w:type="paragraph" w:styleId="ad">
    <w:name w:val="caption"/>
    <w:aliases w:val="图题 Char Char,表题 Char"/>
    <w:basedOn w:val="a1"/>
    <w:next w:val="a1"/>
    <w:link w:val="ae"/>
    <w:qFormat/>
    <w:rsid w:val="00DB1C52"/>
    <w:pPr>
      <w:spacing w:afterLines="50"/>
      <w:jc w:val="center"/>
    </w:pPr>
    <w:rPr>
      <w:rFonts w:ascii="Times New Roman" w:eastAsia="宋体" w:hAnsi="Times New Roman" w:cs="Arial"/>
      <w:b/>
      <w:szCs w:val="20"/>
    </w:rPr>
  </w:style>
  <w:style w:type="character" w:customStyle="1" w:styleId="ae">
    <w:name w:val="题注 字符"/>
    <w:aliases w:val="图题 Char Char 字符,表题 Char 字符"/>
    <w:link w:val="ad"/>
    <w:rsid w:val="00DB1C52"/>
    <w:rPr>
      <w:rFonts w:ascii="Times New Roman" w:eastAsia="宋体" w:hAnsi="Times New Roman" w:cs="Arial"/>
      <w:b/>
      <w:szCs w:val="20"/>
    </w:rPr>
  </w:style>
  <w:style w:type="character" w:customStyle="1" w:styleId="tgt">
    <w:name w:val="tgt"/>
    <w:basedOn w:val="a3"/>
    <w:rsid w:val="00DB1C52"/>
  </w:style>
  <w:style w:type="character" w:styleId="af">
    <w:name w:val="Hyperlink"/>
    <w:aliases w:val="超级链接"/>
    <w:basedOn w:val="a3"/>
    <w:uiPriority w:val="99"/>
    <w:unhideWhenUsed/>
    <w:rsid w:val="00DB1C52"/>
    <w:rPr>
      <w:color w:val="0000FF"/>
      <w:u w:val="single"/>
    </w:rPr>
  </w:style>
  <w:style w:type="table" w:styleId="af0">
    <w:name w:val="Table Grid"/>
    <w:basedOn w:val="a4"/>
    <w:rsid w:val="00DB1C52"/>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Normal Indent"/>
    <w:aliases w:val="正文（首行缩进两字）,表正文,正文非缩进,段1,特点,正文（首行缩进两字） Char"/>
    <w:basedOn w:val="a1"/>
    <w:link w:val="af2"/>
    <w:rsid w:val="00DB1C52"/>
    <w:pPr>
      <w:widowControl/>
      <w:spacing w:line="400" w:lineRule="exact"/>
      <w:ind w:firstLine="420"/>
      <w:jc w:val="left"/>
    </w:pPr>
    <w:rPr>
      <w:rFonts w:ascii="宋体" w:eastAsia="宋体" w:hAnsi="Times New Roman" w:cs="Times New Roman"/>
      <w:sz w:val="24"/>
      <w:szCs w:val="20"/>
    </w:rPr>
  </w:style>
  <w:style w:type="paragraph" w:styleId="af3">
    <w:name w:val="List Paragraph"/>
    <w:basedOn w:val="a1"/>
    <w:uiPriority w:val="34"/>
    <w:qFormat/>
    <w:rsid w:val="00DB1C52"/>
    <w:pPr>
      <w:spacing w:line="360" w:lineRule="auto"/>
      <w:ind w:firstLineChars="200" w:firstLine="420"/>
    </w:pPr>
    <w:rPr>
      <w:sz w:val="24"/>
    </w:rPr>
  </w:style>
  <w:style w:type="paragraph" w:styleId="af4">
    <w:name w:val="Balloon Text"/>
    <w:basedOn w:val="a1"/>
    <w:link w:val="af5"/>
    <w:semiHidden/>
    <w:unhideWhenUsed/>
    <w:rsid w:val="00DB1C52"/>
    <w:pPr>
      <w:spacing w:line="360" w:lineRule="auto"/>
    </w:pPr>
    <w:rPr>
      <w:sz w:val="18"/>
      <w:szCs w:val="18"/>
    </w:rPr>
  </w:style>
  <w:style w:type="character" w:customStyle="1" w:styleId="af5">
    <w:name w:val="批注框文本 字符"/>
    <w:basedOn w:val="a3"/>
    <w:link w:val="af4"/>
    <w:uiPriority w:val="99"/>
    <w:semiHidden/>
    <w:rsid w:val="00DB1C52"/>
    <w:rPr>
      <w:sz w:val="18"/>
      <w:szCs w:val="18"/>
    </w:rPr>
  </w:style>
  <w:style w:type="character" w:customStyle="1" w:styleId="af6">
    <w:name w:val="批注主题 字符"/>
    <w:basedOn w:val="ac"/>
    <w:link w:val="af7"/>
    <w:uiPriority w:val="99"/>
    <w:semiHidden/>
    <w:rsid w:val="00DB1C52"/>
    <w:rPr>
      <w:b/>
      <w:bCs/>
      <w:sz w:val="24"/>
    </w:rPr>
  </w:style>
  <w:style w:type="paragraph" w:styleId="af7">
    <w:name w:val="annotation subject"/>
    <w:basedOn w:val="ab"/>
    <w:next w:val="ab"/>
    <w:link w:val="af6"/>
    <w:semiHidden/>
    <w:unhideWhenUsed/>
    <w:rsid w:val="00DB1C52"/>
    <w:pPr>
      <w:spacing w:line="360" w:lineRule="auto"/>
    </w:pPr>
    <w:rPr>
      <w:b/>
      <w:bCs/>
    </w:rPr>
  </w:style>
  <w:style w:type="paragraph" w:styleId="af8">
    <w:name w:val="Title"/>
    <w:basedOn w:val="a1"/>
    <w:next w:val="a1"/>
    <w:link w:val="af9"/>
    <w:qFormat/>
    <w:rsid w:val="00DB1C52"/>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3"/>
    <w:link w:val="af8"/>
    <w:uiPriority w:val="10"/>
    <w:rsid w:val="00DB1C52"/>
    <w:rPr>
      <w:rFonts w:asciiTheme="majorHAnsi" w:eastAsiaTheme="majorEastAsia" w:hAnsiTheme="majorHAnsi" w:cstheme="majorBidi"/>
      <w:b/>
      <w:bCs/>
      <w:sz w:val="32"/>
      <w:szCs w:val="32"/>
    </w:rPr>
  </w:style>
  <w:style w:type="paragraph" w:styleId="TOC">
    <w:name w:val="TOC Heading"/>
    <w:basedOn w:val="10"/>
    <w:next w:val="a1"/>
    <w:uiPriority w:val="39"/>
    <w:unhideWhenUsed/>
    <w:qFormat/>
    <w:rsid w:val="00DB1C52"/>
    <w:pPr>
      <w:widowControl/>
      <w:numPr>
        <w:numId w:val="0"/>
      </w:numPr>
      <w:spacing w:beforeLines="0" w:before="240" w:afterLines="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2">
    <w:name w:val="toc 1"/>
    <w:basedOn w:val="a1"/>
    <w:next w:val="a1"/>
    <w:autoRedefine/>
    <w:uiPriority w:val="39"/>
    <w:unhideWhenUsed/>
    <w:qFormat/>
    <w:rsid w:val="009F2EBF"/>
    <w:pPr>
      <w:tabs>
        <w:tab w:val="right" w:leader="dot" w:pos="9060"/>
      </w:tabs>
      <w:spacing w:beforeLines="50" w:before="50" w:line="360" w:lineRule="auto"/>
    </w:pPr>
    <w:rPr>
      <w:rFonts w:ascii="黑体" w:eastAsia="黑体" w:hAnsi="黑体" w:cs="Times New Roman"/>
      <w:noProof/>
      <w:sz w:val="24"/>
      <w:szCs w:val="24"/>
    </w:rPr>
  </w:style>
  <w:style w:type="paragraph" w:styleId="23">
    <w:name w:val="toc 2"/>
    <w:basedOn w:val="a1"/>
    <w:next w:val="a1"/>
    <w:autoRedefine/>
    <w:uiPriority w:val="39"/>
    <w:unhideWhenUsed/>
    <w:qFormat/>
    <w:rsid w:val="009F2EBF"/>
    <w:pPr>
      <w:spacing w:line="360" w:lineRule="auto"/>
      <w:ind w:leftChars="200" w:left="200"/>
    </w:pPr>
    <w:rPr>
      <w:rFonts w:ascii="Times New Roman" w:eastAsia="宋体" w:hAnsi="Times New Roman"/>
      <w:sz w:val="24"/>
      <w:szCs w:val="24"/>
    </w:rPr>
  </w:style>
  <w:style w:type="paragraph" w:styleId="32">
    <w:name w:val="toc 3"/>
    <w:basedOn w:val="a1"/>
    <w:next w:val="a1"/>
    <w:autoRedefine/>
    <w:uiPriority w:val="39"/>
    <w:unhideWhenUsed/>
    <w:qFormat/>
    <w:rsid w:val="009F2EBF"/>
    <w:pPr>
      <w:tabs>
        <w:tab w:val="right" w:leader="dot" w:pos="9060"/>
      </w:tabs>
      <w:spacing w:line="360" w:lineRule="auto"/>
      <w:ind w:leftChars="400" w:left="400"/>
    </w:pPr>
    <w:rPr>
      <w:rFonts w:asciiTheme="minorEastAsia" w:eastAsia="宋体" w:hAnsiTheme="minorEastAsia" w:cs="Times New Roman"/>
      <w:noProof/>
      <w:szCs w:val="24"/>
    </w:rPr>
  </w:style>
  <w:style w:type="paragraph" w:styleId="afa">
    <w:name w:val="table of figures"/>
    <w:basedOn w:val="a1"/>
    <w:next w:val="a1"/>
    <w:uiPriority w:val="99"/>
    <w:unhideWhenUsed/>
    <w:rsid w:val="00DB1C52"/>
    <w:pPr>
      <w:spacing w:line="360" w:lineRule="auto"/>
      <w:ind w:leftChars="200" w:left="200" w:hangingChars="200" w:hanging="200"/>
    </w:pPr>
    <w:rPr>
      <w:rFonts w:ascii="Times New Roman" w:hAnsi="Times New Roman"/>
      <w:sz w:val="24"/>
      <w:szCs w:val="24"/>
    </w:rPr>
  </w:style>
  <w:style w:type="character" w:customStyle="1" w:styleId="afb">
    <w:name w:val="尾注文本 字符"/>
    <w:basedOn w:val="a3"/>
    <w:link w:val="afc"/>
    <w:uiPriority w:val="99"/>
    <w:semiHidden/>
    <w:rsid w:val="00DB1C52"/>
    <w:rPr>
      <w:rFonts w:ascii="Times New Roman" w:hAnsi="Times New Roman"/>
      <w:sz w:val="24"/>
      <w:szCs w:val="24"/>
    </w:rPr>
  </w:style>
  <w:style w:type="paragraph" w:styleId="afc">
    <w:name w:val="endnote text"/>
    <w:basedOn w:val="a1"/>
    <w:link w:val="afb"/>
    <w:semiHidden/>
    <w:unhideWhenUsed/>
    <w:rsid w:val="00DB1C52"/>
    <w:pPr>
      <w:snapToGrid w:val="0"/>
      <w:spacing w:line="360" w:lineRule="auto"/>
      <w:ind w:firstLineChars="200" w:firstLine="200"/>
      <w:jc w:val="left"/>
    </w:pPr>
    <w:rPr>
      <w:rFonts w:ascii="Times New Roman" w:hAnsi="Times New Roman"/>
      <w:sz w:val="24"/>
      <w:szCs w:val="24"/>
    </w:rPr>
  </w:style>
  <w:style w:type="character" w:customStyle="1" w:styleId="13">
    <w:name w:val="尾注文本 字符1"/>
    <w:basedOn w:val="a3"/>
    <w:uiPriority w:val="99"/>
    <w:semiHidden/>
    <w:rsid w:val="00DB1C52"/>
  </w:style>
  <w:style w:type="character" w:customStyle="1" w:styleId="afd">
    <w:name w:val="脚注文本 字符"/>
    <w:basedOn w:val="a3"/>
    <w:link w:val="afe"/>
    <w:uiPriority w:val="99"/>
    <w:semiHidden/>
    <w:rsid w:val="00DB1C52"/>
    <w:rPr>
      <w:rFonts w:ascii="Times New Roman" w:hAnsi="Times New Roman"/>
      <w:sz w:val="18"/>
      <w:szCs w:val="18"/>
    </w:rPr>
  </w:style>
  <w:style w:type="paragraph" w:styleId="afe">
    <w:name w:val="footnote text"/>
    <w:basedOn w:val="a1"/>
    <w:link w:val="afd"/>
    <w:semiHidden/>
    <w:unhideWhenUsed/>
    <w:rsid w:val="00DB1C52"/>
    <w:pPr>
      <w:snapToGrid w:val="0"/>
      <w:spacing w:line="360" w:lineRule="auto"/>
      <w:ind w:firstLineChars="200" w:firstLine="200"/>
      <w:jc w:val="left"/>
    </w:pPr>
    <w:rPr>
      <w:rFonts w:ascii="Times New Roman" w:hAnsi="Times New Roman"/>
      <w:sz w:val="18"/>
      <w:szCs w:val="18"/>
    </w:rPr>
  </w:style>
  <w:style w:type="character" w:customStyle="1" w:styleId="14">
    <w:name w:val="脚注文本 字符1"/>
    <w:basedOn w:val="a3"/>
    <w:uiPriority w:val="99"/>
    <w:semiHidden/>
    <w:rsid w:val="00DB1C52"/>
    <w:rPr>
      <w:sz w:val="18"/>
      <w:szCs w:val="18"/>
    </w:rPr>
  </w:style>
  <w:style w:type="character" w:styleId="aff">
    <w:name w:val="Strong"/>
    <w:qFormat/>
    <w:rsid w:val="0000601E"/>
    <w:rPr>
      <w:b/>
      <w:bCs/>
    </w:rPr>
  </w:style>
  <w:style w:type="character" w:customStyle="1" w:styleId="80">
    <w:name w:val="标题 8 字符"/>
    <w:basedOn w:val="a3"/>
    <w:link w:val="8"/>
    <w:rsid w:val="00133F49"/>
    <w:rPr>
      <w:rFonts w:ascii="Arial" w:eastAsia="黑体" w:hAnsi="Arial" w:cs="Times New Roman"/>
      <w:sz w:val="24"/>
      <w:szCs w:val="24"/>
    </w:rPr>
  </w:style>
  <w:style w:type="character" w:customStyle="1" w:styleId="90">
    <w:name w:val="标题 9 字符"/>
    <w:aliases w:val="特殊标题 字符"/>
    <w:basedOn w:val="a3"/>
    <w:link w:val="9"/>
    <w:rsid w:val="00133F49"/>
    <w:rPr>
      <w:rFonts w:ascii="Arial" w:eastAsia="黑体" w:hAnsi="Arial" w:cs="Times New Roman"/>
      <w:szCs w:val="21"/>
    </w:rPr>
  </w:style>
  <w:style w:type="character" w:customStyle="1" w:styleId="aff0">
    <w:name w:val="引用标注"/>
    <w:rsid w:val="00133F49"/>
    <w:rPr>
      <w:rFonts w:ascii="Times New Roman" w:eastAsia="宋体" w:hAnsi="Times New Roman"/>
      <w:sz w:val="24"/>
      <w:szCs w:val="24"/>
      <w:vertAlign w:val="superscript"/>
    </w:rPr>
  </w:style>
  <w:style w:type="character" w:styleId="aff1">
    <w:name w:val="page number"/>
    <w:basedOn w:val="a3"/>
    <w:rsid w:val="00133F49"/>
  </w:style>
  <w:style w:type="paragraph" w:styleId="aff2">
    <w:name w:val="Document Map"/>
    <w:basedOn w:val="a1"/>
    <w:link w:val="aff3"/>
    <w:semiHidden/>
    <w:rsid w:val="00133F49"/>
    <w:pPr>
      <w:shd w:val="clear" w:color="auto" w:fill="000080"/>
    </w:pPr>
    <w:rPr>
      <w:rFonts w:ascii="Times New Roman" w:eastAsia="宋体" w:hAnsi="Times New Roman" w:cs="Times New Roman"/>
      <w:szCs w:val="24"/>
    </w:rPr>
  </w:style>
  <w:style w:type="character" w:customStyle="1" w:styleId="aff3">
    <w:name w:val="文档结构图 字符"/>
    <w:basedOn w:val="a3"/>
    <w:link w:val="aff2"/>
    <w:semiHidden/>
    <w:rsid w:val="00133F49"/>
    <w:rPr>
      <w:rFonts w:ascii="Times New Roman" w:eastAsia="宋体" w:hAnsi="Times New Roman" w:cs="Times New Roman"/>
      <w:szCs w:val="24"/>
      <w:shd w:val="clear" w:color="auto" w:fill="000080"/>
    </w:rPr>
  </w:style>
  <w:style w:type="paragraph" w:customStyle="1" w:styleId="a0">
    <w:name w:val="参考文献"/>
    <w:basedOn w:val="a1"/>
    <w:rsid w:val="00133F49"/>
    <w:pPr>
      <w:numPr>
        <w:numId w:val="5"/>
      </w:numPr>
      <w:spacing w:line="360" w:lineRule="auto"/>
    </w:pPr>
    <w:rPr>
      <w:rFonts w:ascii="Times New Roman" w:eastAsia="宋体" w:hAnsi="Times New Roman" w:cs="Times New Roman"/>
      <w:sz w:val="24"/>
      <w:szCs w:val="24"/>
    </w:rPr>
  </w:style>
  <w:style w:type="paragraph" w:customStyle="1" w:styleId="aff4">
    <w:name w:val="图"/>
    <w:basedOn w:val="a1"/>
    <w:next w:val="a1"/>
    <w:link w:val="Char0"/>
    <w:rsid w:val="00133F49"/>
    <w:pPr>
      <w:jc w:val="center"/>
    </w:pPr>
    <w:rPr>
      <w:rFonts w:ascii="Times New Roman" w:eastAsia="宋体" w:hAnsi="Times New Roman" w:cs="Times New Roman"/>
      <w:szCs w:val="24"/>
    </w:rPr>
  </w:style>
  <w:style w:type="paragraph" w:customStyle="1" w:styleId="aff5">
    <w:name w:val="表内字"/>
    <w:basedOn w:val="a1"/>
    <w:rsid w:val="00133F49"/>
    <w:rPr>
      <w:rFonts w:ascii="Times New Roman" w:eastAsia="宋体" w:hAnsi="Times New Roman" w:cs="Times New Roman"/>
      <w:szCs w:val="24"/>
    </w:rPr>
  </w:style>
  <w:style w:type="numbering" w:customStyle="1" w:styleId="20">
    <w:name w:val="样式2"/>
    <w:rsid w:val="00133F49"/>
    <w:pPr>
      <w:numPr>
        <w:numId w:val="12"/>
      </w:numPr>
    </w:pPr>
  </w:style>
  <w:style w:type="paragraph" w:customStyle="1" w:styleId="40505">
    <w:name w:val="样式 标题 4 + 段前: 0.5 行 段后: 0.5 行"/>
    <w:basedOn w:val="4"/>
    <w:next w:val="aff6"/>
    <w:rsid w:val="00133F49"/>
    <w:pPr>
      <w:spacing w:before="156" w:after="156"/>
    </w:pPr>
    <w:rPr>
      <w:rFonts w:cs="宋体"/>
      <w:bCs w:val="0"/>
      <w:szCs w:val="20"/>
    </w:rPr>
  </w:style>
  <w:style w:type="paragraph" w:customStyle="1" w:styleId="220">
    <w:name w:val="样式 图表目录 + 左侧:  2 字符 悬挂缩进: 2 字符"/>
    <w:basedOn w:val="afa"/>
    <w:rsid w:val="00133F49"/>
    <w:pPr>
      <w:ind w:left="840" w:hanging="420"/>
    </w:pPr>
    <w:rPr>
      <w:rFonts w:eastAsia="宋体" w:cs="宋体"/>
      <w:szCs w:val="20"/>
    </w:rPr>
  </w:style>
  <w:style w:type="paragraph" w:customStyle="1" w:styleId="221">
    <w:name w:val="样式 图表目录 + 左侧:  2 字符 悬挂缩进: 2 字符1"/>
    <w:basedOn w:val="afa"/>
    <w:rsid w:val="00133F49"/>
    <w:pPr>
      <w:ind w:left="840" w:hanging="420"/>
    </w:pPr>
    <w:rPr>
      <w:rFonts w:eastAsia="宋体" w:cs="宋体"/>
      <w:szCs w:val="20"/>
    </w:rPr>
  </w:style>
  <w:style w:type="paragraph" w:customStyle="1" w:styleId="222">
    <w:name w:val="样式 图表目录 + 左侧:  2 字符 悬挂缩进: 2 字符2"/>
    <w:basedOn w:val="afa"/>
    <w:rsid w:val="00133F49"/>
    <w:pPr>
      <w:ind w:left="840" w:hanging="420"/>
    </w:pPr>
    <w:rPr>
      <w:rFonts w:eastAsia="宋体" w:cs="宋体"/>
      <w:szCs w:val="20"/>
    </w:rPr>
  </w:style>
  <w:style w:type="paragraph" w:customStyle="1" w:styleId="223">
    <w:name w:val="样式 图表目录 + 左侧:  2 字符 悬挂缩进: 2 字符3"/>
    <w:basedOn w:val="afa"/>
    <w:rsid w:val="00133F49"/>
    <w:pPr>
      <w:ind w:left="900" w:hanging="480"/>
    </w:pPr>
    <w:rPr>
      <w:rFonts w:eastAsia="宋体" w:cs="宋体"/>
      <w:sz w:val="21"/>
      <w:szCs w:val="20"/>
    </w:rPr>
  </w:style>
  <w:style w:type="paragraph" w:styleId="24">
    <w:name w:val="Body Text Indent 2"/>
    <w:aliases w:val="正文文字缩进 2"/>
    <w:basedOn w:val="a1"/>
    <w:link w:val="25"/>
    <w:rsid w:val="00133F49"/>
    <w:pPr>
      <w:adjustRightInd w:val="0"/>
      <w:spacing w:line="340" w:lineRule="atLeast"/>
      <w:ind w:left="480" w:firstLineChars="200" w:firstLine="200"/>
      <w:jc w:val="left"/>
      <w:textAlignment w:val="baseline"/>
    </w:pPr>
    <w:rPr>
      <w:rFonts w:ascii="宋体" w:eastAsia="宋体" w:hAnsi="Times New Roman" w:cs="Times New Roman"/>
      <w:kern w:val="0"/>
      <w:sz w:val="24"/>
      <w:szCs w:val="20"/>
    </w:rPr>
  </w:style>
  <w:style w:type="character" w:customStyle="1" w:styleId="25">
    <w:name w:val="正文文本缩进 2 字符"/>
    <w:aliases w:val="正文文字缩进 2 字符"/>
    <w:basedOn w:val="a3"/>
    <w:link w:val="24"/>
    <w:rsid w:val="00133F49"/>
    <w:rPr>
      <w:rFonts w:ascii="宋体" w:eastAsia="宋体" w:hAnsi="Times New Roman" w:cs="Times New Roman"/>
      <w:kern w:val="0"/>
      <w:sz w:val="24"/>
      <w:szCs w:val="20"/>
    </w:rPr>
  </w:style>
  <w:style w:type="paragraph" w:styleId="aff7">
    <w:name w:val="Normal (Web)"/>
    <w:aliases w:val="普通 (Web)"/>
    <w:basedOn w:val="a1"/>
    <w:uiPriority w:val="99"/>
    <w:rsid w:val="00133F49"/>
    <w:pPr>
      <w:widowControl/>
      <w:spacing w:before="100" w:beforeAutospacing="1" w:after="100" w:afterAutospacing="1"/>
      <w:jc w:val="left"/>
    </w:pPr>
    <w:rPr>
      <w:rFonts w:ascii="Arial Unicode MS" w:eastAsia="Times New Roman" w:hAnsi="Arial Unicode MS" w:cs="Times New Roman"/>
      <w:kern w:val="0"/>
      <w:sz w:val="24"/>
      <w:szCs w:val="24"/>
    </w:rPr>
  </w:style>
  <w:style w:type="paragraph" w:customStyle="1" w:styleId="MTDisplayEquation">
    <w:name w:val="MTDisplayEquation"/>
    <w:basedOn w:val="a2"/>
    <w:next w:val="a1"/>
    <w:rsid w:val="00133F49"/>
    <w:pPr>
      <w:tabs>
        <w:tab w:val="center" w:pos="4540"/>
        <w:tab w:val="right" w:pos="9080"/>
      </w:tabs>
      <w:ind w:firstLineChars="0" w:firstLine="0"/>
    </w:pPr>
  </w:style>
  <w:style w:type="paragraph" w:customStyle="1" w:styleId="405051">
    <w:name w:val="样式 标题 4 + 段前: 0.5 行 段后: 0.5 行1"/>
    <w:basedOn w:val="4"/>
    <w:rsid w:val="00133F49"/>
    <w:pPr>
      <w:spacing w:before="156" w:after="156"/>
    </w:pPr>
    <w:rPr>
      <w:rFonts w:cs="宋体"/>
      <w:bCs w:val="0"/>
      <w:szCs w:val="20"/>
    </w:rPr>
  </w:style>
  <w:style w:type="paragraph" w:styleId="aff8">
    <w:name w:val="Body Text Indent"/>
    <w:aliases w:val="正文文字缩进"/>
    <w:basedOn w:val="a1"/>
    <w:link w:val="aff9"/>
    <w:rsid w:val="00133F49"/>
    <w:pPr>
      <w:spacing w:after="120"/>
      <w:ind w:leftChars="200" w:left="420"/>
    </w:pPr>
    <w:rPr>
      <w:rFonts w:ascii="Times New Roman" w:eastAsia="宋体" w:hAnsi="Times New Roman" w:cs="Times New Roman"/>
      <w:szCs w:val="24"/>
    </w:rPr>
  </w:style>
  <w:style w:type="character" w:customStyle="1" w:styleId="aff9">
    <w:name w:val="正文文本缩进 字符"/>
    <w:aliases w:val="正文文字缩进 字符"/>
    <w:basedOn w:val="a3"/>
    <w:link w:val="aff8"/>
    <w:rsid w:val="00133F49"/>
    <w:rPr>
      <w:rFonts w:ascii="Times New Roman" w:eastAsia="宋体" w:hAnsi="Times New Roman" w:cs="Times New Roman"/>
      <w:szCs w:val="24"/>
    </w:rPr>
  </w:style>
  <w:style w:type="paragraph" w:styleId="26">
    <w:name w:val="Body Text First Indent 2"/>
    <w:basedOn w:val="aff8"/>
    <w:link w:val="27"/>
    <w:rsid w:val="00133F49"/>
    <w:pPr>
      <w:ind w:firstLineChars="200" w:firstLine="420"/>
    </w:pPr>
  </w:style>
  <w:style w:type="character" w:customStyle="1" w:styleId="27">
    <w:name w:val="正文首行缩进 2 字符"/>
    <w:basedOn w:val="aff9"/>
    <w:link w:val="26"/>
    <w:rsid w:val="00133F49"/>
    <w:rPr>
      <w:rFonts w:ascii="Times New Roman" w:eastAsia="宋体" w:hAnsi="Times New Roman" w:cs="Times New Roman"/>
      <w:szCs w:val="24"/>
    </w:rPr>
  </w:style>
  <w:style w:type="paragraph" w:styleId="affa">
    <w:name w:val="Body Text"/>
    <w:aliases w:val="正文文字"/>
    <w:basedOn w:val="a1"/>
    <w:link w:val="affb"/>
    <w:rsid w:val="00133F49"/>
    <w:pPr>
      <w:spacing w:after="120"/>
    </w:pPr>
    <w:rPr>
      <w:rFonts w:ascii="Times New Roman" w:eastAsia="宋体" w:hAnsi="Times New Roman" w:cs="Times New Roman"/>
      <w:szCs w:val="24"/>
    </w:rPr>
  </w:style>
  <w:style w:type="character" w:customStyle="1" w:styleId="affb">
    <w:name w:val="正文文本 字符"/>
    <w:aliases w:val="正文文字 字符"/>
    <w:basedOn w:val="a3"/>
    <w:link w:val="affa"/>
    <w:rsid w:val="00133F49"/>
    <w:rPr>
      <w:rFonts w:ascii="Times New Roman" w:eastAsia="宋体" w:hAnsi="Times New Roman" w:cs="Times New Roman"/>
      <w:szCs w:val="24"/>
    </w:rPr>
  </w:style>
  <w:style w:type="paragraph" w:styleId="aff6">
    <w:name w:val="Body Text First Indent"/>
    <w:basedOn w:val="affa"/>
    <w:link w:val="affc"/>
    <w:rsid w:val="00133F49"/>
    <w:pPr>
      <w:ind w:firstLineChars="100" w:firstLine="420"/>
    </w:pPr>
  </w:style>
  <w:style w:type="character" w:customStyle="1" w:styleId="affc">
    <w:name w:val="正文首行缩进 字符"/>
    <w:basedOn w:val="affb"/>
    <w:link w:val="aff6"/>
    <w:rsid w:val="00133F49"/>
    <w:rPr>
      <w:rFonts w:ascii="Times New Roman" w:eastAsia="宋体" w:hAnsi="Times New Roman" w:cs="Times New Roman"/>
      <w:szCs w:val="24"/>
    </w:rPr>
  </w:style>
  <w:style w:type="paragraph" w:customStyle="1" w:styleId="4Char">
    <w:name w:val="标题 4 + 小四 Char"/>
    <w:basedOn w:val="a1"/>
    <w:rsid w:val="00133F49"/>
    <w:pPr>
      <w:spacing w:line="360" w:lineRule="auto"/>
      <w:ind w:left="1296" w:firstLineChars="200" w:hanging="1296"/>
    </w:pPr>
    <w:rPr>
      <w:rFonts w:ascii="Times New Roman" w:eastAsia="宋体" w:hAnsi="Times New Roman" w:cs="Times New Roman"/>
      <w:sz w:val="24"/>
      <w:szCs w:val="24"/>
    </w:rPr>
  </w:style>
  <w:style w:type="paragraph" w:customStyle="1" w:styleId="affd">
    <w:name w:val="图题"/>
    <w:basedOn w:val="ad"/>
    <w:next w:val="af1"/>
    <w:link w:val="Char1"/>
    <w:rsid w:val="00133F49"/>
    <w:pPr>
      <w:spacing w:before="152" w:after="160"/>
    </w:pPr>
    <w:rPr>
      <w:rFonts w:cs="Times New Roman"/>
      <w:szCs w:val="21"/>
    </w:rPr>
  </w:style>
  <w:style w:type="paragraph" w:customStyle="1" w:styleId="affe">
    <w:name w:val="表头"/>
    <w:basedOn w:val="a2"/>
    <w:autoRedefine/>
    <w:rsid w:val="00133F49"/>
    <w:pPr>
      <w:ind w:firstLineChars="0" w:firstLine="0"/>
    </w:pPr>
    <w:rPr>
      <w:b/>
      <w:sz w:val="21"/>
      <w:szCs w:val="21"/>
    </w:rPr>
  </w:style>
  <w:style w:type="paragraph" w:customStyle="1" w:styleId="afff">
    <w:name w:val="表内容"/>
    <w:basedOn w:val="a1"/>
    <w:autoRedefine/>
    <w:rsid w:val="00133F49"/>
    <w:pPr>
      <w:spacing w:line="360" w:lineRule="auto"/>
    </w:pPr>
    <w:rPr>
      <w:rFonts w:ascii="Times New Roman" w:eastAsia="宋体" w:hAnsi="Times New Roman" w:cs="Times New Roman"/>
      <w:szCs w:val="24"/>
    </w:rPr>
  </w:style>
  <w:style w:type="paragraph" w:customStyle="1" w:styleId="afff0">
    <w:name w:val="表内容格式"/>
    <w:basedOn w:val="aff5"/>
    <w:rsid w:val="00133F49"/>
    <w:pPr>
      <w:spacing w:line="360" w:lineRule="auto"/>
    </w:pPr>
    <w:rPr>
      <w:rFonts w:cs="宋体"/>
      <w:szCs w:val="20"/>
    </w:rPr>
  </w:style>
  <w:style w:type="paragraph" w:customStyle="1" w:styleId="405052">
    <w:name w:val="样式 标题 4 + 段前: 0.5 行 段后: 0.5 行2"/>
    <w:basedOn w:val="4"/>
    <w:link w:val="405052Char"/>
    <w:rsid w:val="00133F49"/>
    <w:pPr>
      <w:spacing w:before="156" w:after="156"/>
    </w:pPr>
    <w:rPr>
      <w:rFonts w:cs="宋体"/>
      <w:bCs w:val="0"/>
      <w:szCs w:val="20"/>
    </w:rPr>
  </w:style>
  <w:style w:type="character" w:styleId="afff1">
    <w:name w:val="footnote reference"/>
    <w:semiHidden/>
    <w:rsid w:val="00133F49"/>
    <w:rPr>
      <w:vertAlign w:val="superscript"/>
    </w:rPr>
  </w:style>
  <w:style w:type="paragraph" w:styleId="41">
    <w:name w:val="toc 4"/>
    <w:basedOn w:val="a1"/>
    <w:next w:val="a1"/>
    <w:autoRedefine/>
    <w:semiHidden/>
    <w:rsid w:val="00133F49"/>
    <w:pPr>
      <w:ind w:leftChars="600" w:left="1260"/>
    </w:pPr>
    <w:rPr>
      <w:rFonts w:ascii="Times New Roman" w:eastAsia="宋体" w:hAnsi="Times New Roman" w:cs="Times New Roman"/>
      <w:szCs w:val="24"/>
    </w:rPr>
  </w:style>
  <w:style w:type="paragraph" w:styleId="51">
    <w:name w:val="toc 5"/>
    <w:basedOn w:val="a1"/>
    <w:next w:val="a1"/>
    <w:autoRedefine/>
    <w:semiHidden/>
    <w:rsid w:val="00133F49"/>
    <w:pPr>
      <w:ind w:leftChars="800" w:left="1680"/>
    </w:pPr>
    <w:rPr>
      <w:rFonts w:ascii="Times New Roman" w:eastAsia="宋体" w:hAnsi="Times New Roman" w:cs="Times New Roman"/>
      <w:szCs w:val="24"/>
    </w:rPr>
  </w:style>
  <w:style w:type="paragraph" w:styleId="61">
    <w:name w:val="toc 6"/>
    <w:basedOn w:val="a1"/>
    <w:next w:val="a1"/>
    <w:autoRedefine/>
    <w:semiHidden/>
    <w:rsid w:val="00133F49"/>
    <w:pPr>
      <w:ind w:leftChars="1000" w:left="2100"/>
    </w:pPr>
    <w:rPr>
      <w:rFonts w:ascii="Times New Roman" w:eastAsia="宋体" w:hAnsi="Times New Roman" w:cs="Times New Roman"/>
      <w:szCs w:val="24"/>
    </w:rPr>
  </w:style>
  <w:style w:type="paragraph" w:styleId="71">
    <w:name w:val="toc 7"/>
    <w:basedOn w:val="a1"/>
    <w:next w:val="a1"/>
    <w:autoRedefine/>
    <w:semiHidden/>
    <w:rsid w:val="00133F49"/>
    <w:pPr>
      <w:ind w:leftChars="1200" w:left="2520"/>
    </w:pPr>
    <w:rPr>
      <w:rFonts w:ascii="Times New Roman" w:eastAsia="宋体" w:hAnsi="Times New Roman" w:cs="Times New Roman"/>
      <w:szCs w:val="24"/>
    </w:rPr>
  </w:style>
  <w:style w:type="paragraph" w:styleId="81">
    <w:name w:val="toc 8"/>
    <w:basedOn w:val="a1"/>
    <w:next w:val="a1"/>
    <w:autoRedefine/>
    <w:semiHidden/>
    <w:rsid w:val="00133F49"/>
    <w:pPr>
      <w:ind w:leftChars="1400" w:left="2940"/>
    </w:pPr>
    <w:rPr>
      <w:rFonts w:ascii="Times New Roman" w:eastAsia="宋体" w:hAnsi="Times New Roman" w:cs="Times New Roman"/>
      <w:szCs w:val="24"/>
    </w:rPr>
  </w:style>
  <w:style w:type="paragraph" w:styleId="91">
    <w:name w:val="toc 9"/>
    <w:basedOn w:val="a1"/>
    <w:next w:val="a1"/>
    <w:autoRedefine/>
    <w:semiHidden/>
    <w:rsid w:val="00133F49"/>
    <w:pPr>
      <w:ind w:leftChars="1600" w:left="3360"/>
    </w:pPr>
    <w:rPr>
      <w:rFonts w:ascii="Times New Roman" w:eastAsia="宋体" w:hAnsi="Times New Roman" w:cs="Times New Roman"/>
      <w:szCs w:val="24"/>
    </w:rPr>
  </w:style>
  <w:style w:type="paragraph" w:customStyle="1" w:styleId="05">
    <w:name w:val="样式 题注 + 段后: 0.5 行"/>
    <w:basedOn w:val="ad"/>
    <w:rsid w:val="00133F49"/>
    <w:pPr>
      <w:spacing w:beforeLines="50"/>
    </w:pPr>
    <w:rPr>
      <w:rFonts w:cs="宋体"/>
      <w:bCs/>
    </w:rPr>
  </w:style>
  <w:style w:type="paragraph" w:customStyle="1" w:styleId="28">
    <w:name w:val="样式 正文文本 + 首行缩进:  2 字符"/>
    <w:basedOn w:val="affa"/>
    <w:rsid w:val="00133F49"/>
    <w:pPr>
      <w:spacing w:after="0" w:line="360" w:lineRule="auto"/>
      <w:ind w:firstLineChars="200" w:firstLine="480"/>
    </w:pPr>
    <w:rPr>
      <w:rFonts w:cs="宋体"/>
      <w:sz w:val="24"/>
      <w:szCs w:val="20"/>
    </w:rPr>
  </w:style>
  <w:style w:type="character" w:customStyle="1" w:styleId="405052Char">
    <w:name w:val="样式 标题 4 + 段前: 0.5 行 段后: 0.5 行2 Char"/>
    <w:link w:val="405052"/>
    <w:rsid w:val="00133F49"/>
    <w:rPr>
      <w:rFonts w:ascii="Times New Roman" w:eastAsia="黑体" w:hAnsi="Times New Roman" w:cs="宋体"/>
      <w:sz w:val="24"/>
      <w:szCs w:val="20"/>
    </w:rPr>
  </w:style>
  <w:style w:type="paragraph" w:customStyle="1" w:styleId="10505">
    <w:name w:val="样式 标题 1 + 段前: 0.5 行 段后: 0.5 行"/>
    <w:basedOn w:val="10"/>
    <w:next w:val="affa"/>
    <w:rsid w:val="00133F49"/>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133F49"/>
    <w:pPr>
      <w:tabs>
        <w:tab w:val="num" w:pos="360"/>
      </w:tabs>
    </w:pPr>
    <w:rPr>
      <w:rFonts w:ascii="Times New Roman" w:eastAsia="宋体" w:hAnsi="Times New Roman" w:cs="Times New Roman"/>
      <w:szCs w:val="20"/>
    </w:rPr>
  </w:style>
  <w:style w:type="paragraph" w:customStyle="1" w:styleId="EnglishKeyWordsTitle">
    <w:name w:val="English Key Words Title"/>
    <w:basedOn w:val="aff7"/>
    <w:link w:val="EnglishKeyWordsTitleChar"/>
    <w:semiHidden/>
    <w:rsid w:val="00133F49"/>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semiHidden/>
    <w:rsid w:val="00133F49"/>
    <w:rPr>
      <w:rFonts w:ascii="Times New Roman" w:eastAsia="宋体" w:hAnsi="Times New Roman" w:cs="Times New Roman"/>
      <w:b/>
      <w:color w:val="000000"/>
      <w:kern w:val="0"/>
      <w:sz w:val="24"/>
      <w:szCs w:val="20"/>
    </w:rPr>
  </w:style>
  <w:style w:type="paragraph" w:customStyle="1" w:styleId="Char2">
    <w:name w:val="Char"/>
    <w:basedOn w:val="a1"/>
    <w:autoRedefine/>
    <w:rsid w:val="00133F49"/>
    <w:pPr>
      <w:tabs>
        <w:tab w:val="num" w:pos="360"/>
      </w:tabs>
    </w:pPr>
    <w:rPr>
      <w:rFonts w:ascii="Times New Roman" w:eastAsia="宋体" w:hAnsi="Times New Roman" w:cs="Times New Roman"/>
      <w:szCs w:val="20"/>
    </w:rPr>
  </w:style>
  <w:style w:type="character" w:customStyle="1" w:styleId="shorttext">
    <w:name w:val="short_text"/>
    <w:basedOn w:val="a3"/>
    <w:rsid w:val="00133F49"/>
  </w:style>
  <w:style w:type="character" w:customStyle="1" w:styleId="longtext">
    <w:name w:val="long_text"/>
    <w:basedOn w:val="a3"/>
    <w:rsid w:val="00133F49"/>
  </w:style>
  <w:style w:type="character" w:customStyle="1" w:styleId="b24-bookauthor">
    <w:name w:val="b24-bookauthor"/>
    <w:basedOn w:val="a3"/>
    <w:rsid w:val="00133F49"/>
  </w:style>
  <w:style w:type="paragraph" w:customStyle="1" w:styleId="afff2">
    <w:name w:val="分类号"/>
    <w:basedOn w:val="a1"/>
    <w:next w:val="affa"/>
    <w:rsid w:val="00133F49"/>
    <w:pPr>
      <w:widowControl/>
      <w:tabs>
        <w:tab w:val="left" w:pos="1233"/>
      </w:tabs>
      <w:spacing w:after="320"/>
    </w:pPr>
    <w:rPr>
      <w:rFonts w:ascii="Times New Roman" w:eastAsia="黑体" w:hAnsi="Times New Roman" w:cs="Times New Roman"/>
      <w:iCs/>
      <w:kern w:val="0"/>
      <w:sz w:val="18"/>
      <w:szCs w:val="20"/>
    </w:rPr>
  </w:style>
  <w:style w:type="paragraph" w:customStyle="1" w:styleId="item">
    <w:name w:val="item"/>
    <w:basedOn w:val="24"/>
    <w:autoRedefine/>
    <w:rsid w:val="00133F49"/>
    <w:pPr>
      <w:widowControl/>
      <w:numPr>
        <w:numId w:val="6"/>
      </w:numPr>
      <w:adjustRightInd/>
      <w:spacing w:line="360" w:lineRule="auto"/>
      <w:ind w:firstLineChars="0" w:firstLine="0"/>
      <w:jc w:val="both"/>
      <w:textAlignment w:val="auto"/>
    </w:pPr>
    <w:rPr>
      <w:rFonts w:ascii="Times New Roman"/>
      <w:color w:val="000000"/>
      <w:kern w:val="44"/>
      <w:szCs w:val="6"/>
    </w:rPr>
  </w:style>
  <w:style w:type="character" w:customStyle="1" w:styleId="af2">
    <w:name w:val="正文缩进 字符"/>
    <w:aliases w:val="正文（首行缩进两字） 字符,表正文 字符,正文非缩进 字符,段1 字符,特点 字符,正文（首行缩进两字） Char 字符"/>
    <w:link w:val="af1"/>
    <w:rsid w:val="00133F49"/>
    <w:rPr>
      <w:rFonts w:ascii="宋体" w:eastAsia="宋体" w:hAnsi="Times New Roman" w:cs="Times New Roman"/>
      <w:sz w:val="24"/>
      <w:szCs w:val="20"/>
    </w:rPr>
  </w:style>
  <w:style w:type="paragraph" w:customStyle="1" w:styleId="bulletlist">
    <w:name w:val="bullet list"/>
    <w:basedOn w:val="affa"/>
    <w:rsid w:val="00133F49"/>
    <w:pPr>
      <w:widowControl/>
      <w:numPr>
        <w:numId w:val="7"/>
      </w:numPr>
      <w:spacing w:after="0" w:line="228" w:lineRule="auto"/>
    </w:pPr>
    <w:rPr>
      <w:spacing w:val="-1"/>
      <w:kern w:val="0"/>
      <w:sz w:val="20"/>
      <w:szCs w:val="20"/>
      <w:lang w:eastAsia="en-US"/>
    </w:rPr>
  </w:style>
  <w:style w:type="paragraph" w:customStyle="1" w:styleId="tablecolhead">
    <w:name w:val="table col head"/>
    <w:basedOn w:val="a1"/>
    <w:rsid w:val="00133F49"/>
    <w:pPr>
      <w:widowControl/>
      <w:jc w:val="center"/>
    </w:pPr>
    <w:rPr>
      <w:rFonts w:ascii="Times New Roman" w:eastAsia="宋体" w:hAnsi="Times New Roman" w:cs="Times New Roman"/>
      <w:b/>
      <w:bCs/>
      <w:kern w:val="0"/>
      <w:sz w:val="16"/>
      <w:szCs w:val="16"/>
      <w:lang w:eastAsia="en-US"/>
    </w:rPr>
  </w:style>
  <w:style w:type="paragraph" w:customStyle="1" w:styleId="tablecolsubhead">
    <w:name w:val="table col subhead"/>
    <w:basedOn w:val="tablecolhead"/>
    <w:rsid w:val="00133F49"/>
    <w:rPr>
      <w:i/>
      <w:iCs/>
      <w:sz w:val="15"/>
      <w:szCs w:val="15"/>
    </w:rPr>
  </w:style>
  <w:style w:type="paragraph" w:customStyle="1" w:styleId="tablecopy">
    <w:name w:val="table copy"/>
    <w:rsid w:val="00133F49"/>
    <w:pPr>
      <w:jc w:val="both"/>
    </w:pPr>
    <w:rPr>
      <w:rFonts w:ascii="Times New Roman" w:eastAsia="宋体" w:hAnsi="Times New Roman" w:cs="Times New Roman"/>
      <w:noProof/>
      <w:kern w:val="0"/>
      <w:sz w:val="16"/>
      <w:szCs w:val="16"/>
      <w:lang w:eastAsia="en-US"/>
    </w:rPr>
  </w:style>
  <w:style w:type="table" w:styleId="52">
    <w:name w:val="Table Grid 5"/>
    <w:basedOn w:val="a4"/>
    <w:rsid w:val="00133F49"/>
    <w:pPr>
      <w:widowControl w:val="0"/>
      <w:spacing w:line="360" w:lineRule="auto"/>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133F49"/>
    <w:rPr>
      <w:rFonts w:eastAsia="宋体" w:cs="Arial"/>
      <w:b/>
      <w:kern w:val="2"/>
      <w:sz w:val="21"/>
      <w:szCs w:val="21"/>
      <w:lang w:val="en-US" w:eastAsia="zh-CN" w:bidi="ar-SA"/>
    </w:rPr>
  </w:style>
  <w:style w:type="character" w:styleId="afff3">
    <w:name w:val="FollowedHyperlink"/>
    <w:rsid w:val="00133F49"/>
    <w:rPr>
      <w:color w:val="606420"/>
      <w:u w:val="single"/>
    </w:rPr>
  </w:style>
  <w:style w:type="character" w:customStyle="1" w:styleId="b24-booktitle">
    <w:name w:val="b24-booktitle"/>
    <w:basedOn w:val="a3"/>
    <w:rsid w:val="00133F49"/>
  </w:style>
  <w:style w:type="character" w:customStyle="1" w:styleId="b24-bookimprint">
    <w:name w:val="b24-bookimprint"/>
    <w:basedOn w:val="a3"/>
    <w:rsid w:val="00133F49"/>
  </w:style>
  <w:style w:type="character" w:customStyle="1" w:styleId="b24-bookcwdate">
    <w:name w:val="b24-bookcwdate"/>
    <w:basedOn w:val="a3"/>
    <w:rsid w:val="00133F49"/>
  </w:style>
  <w:style w:type="paragraph" w:customStyle="1" w:styleId="afff4">
    <w:name w:val="文档正文"/>
    <w:basedOn w:val="a1"/>
    <w:rsid w:val="00133F49"/>
    <w:pPr>
      <w:spacing w:line="360" w:lineRule="exact"/>
      <w:ind w:firstLineChars="200" w:firstLine="420"/>
    </w:pPr>
    <w:rPr>
      <w:rFonts w:ascii="Times New Roman" w:eastAsia="宋体" w:hAnsi="Times New Roman" w:cs="Times New Roman"/>
      <w:kern w:val="0"/>
      <w:szCs w:val="20"/>
      <w:lang w:val="zh-CN"/>
    </w:rPr>
  </w:style>
  <w:style w:type="paragraph" w:customStyle="1" w:styleId="afff5">
    <w:name w:val="图表"/>
    <w:basedOn w:val="a1"/>
    <w:rsid w:val="00133F49"/>
    <w:pPr>
      <w:spacing w:line="300" w:lineRule="exact"/>
      <w:jc w:val="center"/>
    </w:pPr>
    <w:rPr>
      <w:rFonts w:ascii="Times New Roman" w:eastAsia="宋体" w:hAnsi="Times New Roman" w:cs="Times New Roman"/>
      <w:szCs w:val="20"/>
    </w:rPr>
  </w:style>
  <w:style w:type="paragraph" w:customStyle="1" w:styleId="afff6">
    <w:name w:val="题注（图）"/>
    <w:basedOn w:val="ad"/>
    <w:next w:val="a1"/>
    <w:link w:val="Char4"/>
    <w:rsid w:val="00133F49"/>
    <w:pPr>
      <w:spacing w:before="60" w:afterLines="0"/>
    </w:pPr>
    <w:rPr>
      <w:rFonts w:ascii="黑体" w:eastAsia="黑体"/>
    </w:rPr>
  </w:style>
  <w:style w:type="paragraph" w:customStyle="1" w:styleId="afff7">
    <w:name w:val="题注(表)"/>
    <w:basedOn w:val="ad"/>
    <w:rsid w:val="00133F49"/>
    <w:pPr>
      <w:spacing w:before="60" w:afterLines="0"/>
    </w:pPr>
    <w:rPr>
      <w:rFonts w:ascii="黑体" w:eastAsia="黑体"/>
    </w:rPr>
  </w:style>
  <w:style w:type="character" w:styleId="afff8">
    <w:name w:val="endnote reference"/>
    <w:semiHidden/>
    <w:rsid w:val="00133F49"/>
    <w:rPr>
      <w:vertAlign w:val="superscript"/>
    </w:rPr>
  </w:style>
  <w:style w:type="character" w:customStyle="1" w:styleId="Char1">
    <w:name w:val="图题 Char"/>
    <w:link w:val="affd"/>
    <w:rsid w:val="00133F49"/>
    <w:rPr>
      <w:rFonts w:ascii="Times New Roman" w:eastAsia="宋体" w:hAnsi="Times New Roman" w:cs="Times New Roman"/>
      <w:b/>
      <w:szCs w:val="21"/>
    </w:rPr>
  </w:style>
  <w:style w:type="paragraph" w:styleId="afff9">
    <w:name w:val="Plain Text"/>
    <w:basedOn w:val="a1"/>
    <w:link w:val="afffa"/>
    <w:rsid w:val="00133F49"/>
    <w:rPr>
      <w:rFonts w:ascii="宋体" w:eastAsia="宋体" w:hAnsi="Courier New" w:cs="Courier New"/>
      <w:szCs w:val="21"/>
    </w:rPr>
  </w:style>
  <w:style w:type="character" w:customStyle="1" w:styleId="afffa">
    <w:name w:val="纯文本 字符"/>
    <w:basedOn w:val="a3"/>
    <w:link w:val="afff9"/>
    <w:rsid w:val="00133F49"/>
    <w:rPr>
      <w:rFonts w:ascii="宋体" w:eastAsia="宋体" w:hAnsi="Courier New" w:cs="Courier New"/>
      <w:szCs w:val="21"/>
    </w:rPr>
  </w:style>
  <w:style w:type="paragraph" w:styleId="afffb">
    <w:name w:val="Subtitle"/>
    <w:basedOn w:val="a1"/>
    <w:link w:val="afffc"/>
    <w:qFormat/>
    <w:rsid w:val="00133F49"/>
    <w:pPr>
      <w:spacing w:before="240" w:after="60" w:line="312" w:lineRule="auto"/>
      <w:jc w:val="center"/>
      <w:outlineLvl w:val="1"/>
    </w:pPr>
    <w:rPr>
      <w:rFonts w:ascii="Arial" w:eastAsia="宋体" w:hAnsi="Arial" w:cs="Arial"/>
      <w:b/>
      <w:bCs/>
      <w:kern w:val="28"/>
      <w:sz w:val="32"/>
      <w:szCs w:val="32"/>
    </w:rPr>
  </w:style>
  <w:style w:type="character" w:customStyle="1" w:styleId="afffc">
    <w:name w:val="副标题 字符"/>
    <w:basedOn w:val="a3"/>
    <w:link w:val="afffb"/>
    <w:rsid w:val="00133F49"/>
    <w:rPr>
      <w:rFonts w:ascii="Arial" w:eastAsia="宋体" w:hAnsi="Arial" w:cs="Arial"/>
      <w:b/>
      <w:bCs/>
      <w:kern w:val="28"/>
      <w:sz w:val="32"/>
      <w:szCs w:val="32"/>
    </w:rPr>
  </w:style>
  <w:style w:type="paragraph" w:customStyle="1" w:styleId="afffd">
    <w:name w:val="编号文字"/>
    <w:basedOn w:val="a1"/>
    <w:autoRedefine/>
    <w:rsid w:val="00133F49"/>
    <w:pPr>
      <w:widowControl/>
      <w:tabs>
        <w:tab w:val="num" w:pos="420"/>
        <w:tab w:val="left" w:pos="460"/>
      </w:tabs>
      <w:spacing w:line="360" w:lineRule="auto"/>
      <w:ind w:left="420" w:hanging="420"/>
      <w:jc w:val="left"/>
    </w:pPr>
    <w:rPr>
      <w:rFonts w:ascii="Times New Roman" w:eastAsia="宋体" w:hAnsi="Times New Roman" w:cs="Times New Roman"/>
      <w:kern w:val="44"/>
      <w:sz w:val="24"/>
      <w:szCs w:val="6"/>
    </w:rPr>
  </w:style>
  <w:style w:type="paragraph" w:customStyle="1" w:styleId="29">
    <w:name w:val="附录标题2"/>
    <w:basedOn w:val="21"/>
    <w:autoRedefine/>
    <w:rsid w:val="00133F49"/>
    <w:pPr>
      <w:widowControl/>
      <w:numPr>
        <w:ilvl w:val="0"/>
        <w:numId w:val="0"/>
      </w:numPr>
      <w:spacing w:beforeLines="100" w:afterLines="100"/>
      <w:jc w:val="left"/>
    </w:pPr>
    <w:rPr>
      <w:rFonts w:ascii="Arial" w:hAnsi="Arial"/>
      <w:bCs/>
      <w:color w:val="000000"/>
      <w:kern w:val="44"/>
      <w:sz w:val="24"/>
    </w:rPr>
  </w:style>
  <w:style w:type="paragraph" w:customStyle="1" w:styleId="15">
    <w:name w:val="附录标题1"/>
    <w:basedOn w:val="10"/>
    <w:autoRedefine/>
    <w:rsid w:val="00133F49"/>
    <w:pPr>
      <w:pageBreakBefore/>
      <w:widowControl/>
      <w:numPr>
        <w:numId w:val="0"/>
      </w:numPr>
      <w:tabs>
        <w:tab w:val="left" w:pos="1000"/>
      </w:tabs>
      <w:spacing w:beforeAutospacing="1" w:afterAutospacing="1" w:line="360" w:lineRule="auto"/>
      <w:ind w:left="204"/>
    </w:pPr>
    <w:rPr>
      <w:bCs/>
      <w:color w:val="000000"/>
    </w:rPr>
  </w:style>
  <w:style w:type="paragraph" w:customStyle="1" w:styleId="16">
    <w:name w:val="样式1"/>
    <w:basedOn w:val="a1"/>
    <w:link w:val="1Char"/>
    <w:rsid w:val="00133F49"/>
    <w:pPr>
      <w:spacing w:before="156" w:after="156" w:line="360" w:lineRule="auto"/>
      <w:ind w:firstLineChars="200" w:firstLine="200"/>
    </w:pPr>
    <w:rPr>
      <w:rFonts w:ascii="Times New Roman" w:eastAsia="宋体" w:hAnsi="Times New Roman" w:cs="Times New Roman"/>
      <w:sz w:val="24"/>
      <w:szCs w:val="24"/>
    </w:rPr>
  </w:style>
  <w:style w:type="paragraph" w:customStyle="1" w:styleId="TableTitle">
    <w:name w:val="Table Title"/>
    <w:basedOn w:val="af1"/>
    <w:rsid w:val="00133F49"/>
    <w:pPr>
      <w:widowControl w:val="0"/>
      <w:spacing w:line="240" w:lineRule="auto"/>
      <w:ind w:firstLine="0"/>
      <w:jc w:val="center"/>
    </w:pPr>
    <w:rPr>
      <w:rFonts w:ascii="Times New Roman"/>
      <w:b/>
      <w:szCs w:val="24"/>
    </w:rPr>
  </w:style>
  <w:style w:type="paragraph" w:customStyle="1" w:styleId="afffe">
    <w:name w:val="参考文献条目"/>
    <w:basedOn w:val="a1"/>
    <w:rsid w:val="00133F49"/>
    <w:rPr>
      <w:rFonts w:ascii="Times New Roman" w:eastAsia="宋体" w:hAnsi="Times New Roman" w:cs="Times New Roman"/>
      <w:sz w:val="18"/>
      <w:szCs w:val="24"/>
    </w:rPr>
  </w:style>
  <w:style w:type="paragraph" w:customStyle="1" w:styleId="20505">
    <w:name w:val="样式 标题 2 + 段前: 0.5 行 段后: 0.5 行"/>
    <w:basedOn w:val="21"/>
    <w:rsid w:val="00133F49"/>
    <w:pPr>
      <w:tabs>
        <w:tab w:val="num" w:pos="567"/>
      </w:tabs>
    </w:pPr>
    <w:rPr>
      <w:rFonts w:cs="宋体"/>
      <w:bCs/>
      <w:szCs w:val="20"/>
    </w:rPr>
  </w:style>
  <w:style w:type="character" w:customStyle="1" w:styleId="Char4">
    <w:name w:val="题注（图） Char"/>
    <w:link w:val="afff6"/>
    <w:rsid w:val="00133F49"/>
    <w:rPr>
      <w:rFonts w:ascii="黑体" w:eastAsia="黑体" w:hAnsi="Times New Roman" w:cs="Arial"/>
      <w:b/>
      <w:szCs w:val="20"/>
    </w:rPr>
  </w:style>
  <w:style w:type="paragraph" w:customStyle="1" w:styleId="33">
    <w:name w:val="样式3"/>
    <w:basedOn w:val="21"/>
    <w:rsid w:val="00133F49"/>
    <w:pPr>
      <w:tabs>
        <w:tab w:val="num" w:pos="567"/>
      </w:tabs>
    </w:pPr>
    <w:rPr>
      <w:b/>
      <w:bCs/>
    </w:rPr>
  </w:style>
  <w:style w:type="paragraph" w:customStyle="1" w:styleId="17">
    <w:name w:val="目录标题1"/>
    <w:basedOn w:val="a1"/>
    <w:autoRedefine/>
    <w:rsid w:val="00133F49"/>
    <w:pPr>
      <w:autoSpaceDE w:val="0"/>
      <w:autoSpaceDN w:val="0"/>
      <w:adjustRightInd w:val="0"/>
      <w:spacing w:before="100" w:beforeAutospacing="1" w:after="100" w:afterAutospacing="1"/>
      <w:jc w:val="center"/>
    </w:pPr>
    <w:rPr>
      <w:rFonts w:ascii="Times New Roman" w:eastAsia="黑体" w:hAnsi="Times New Roman" w:cs="Times New Roman"/>
      <w:b/>
      <w:bCs/>
      <w:kern w:val="0"/>
      <w:sz w:val="32"/>
      <w:szCs w:val="20"/>
    </w:rPr>
  </w:style>
  <w:style w:type="paragraph" w:customStyle="1" w:styleId="a">
    <w:name w:val="字母编号"/>
    <w:basedOn w:val="24"/>
    <w:next w:val="24"/>
    <w:autoRedefine/>
    <w:rsid w:val="00133F49"/>
    <w:pPr>
      <w:widowControl/>
      <w:numPr>
        <w:numId w:val="8"/>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ff4"/>
    <w:rsid w:val="00133F49"/>
    <w:rPr>
      <w:rFonts w:ascii="Times New Roman" w:eastAsia="宋体" w:hAnsi="Times New Roman" w:cs="Times New Roman"/>
      <w:szCs w:val="24"/>
    </w:rPr>
  </w:style>
  <w:style w:type="character" w:customStyle="1" w:styleId="CharChar">
    <w:name w:val="Char Char"/>
    <w:rsid w:val="00133F49"/>
    <w:rPr>
      <w:rFonts w:ascii="Arial" w:eastAsia="宋体" w:hAnsi="Arial" w:cs="Arial"/>
      <w:kern w:val="2"/>
      <w:sz w:val="21"/>
      <w:lang w:val="en-US" w:eastAsia="zh-CN" w:bidi="ar-SA"/>
    </w:rPr>
  </w:style>
  <w:style w:type="character" w:customStyle="1" w:styleId="3Char">
    <w:name w:val="标题 3 Char"/>
    <w:rsid w:val="00133F49"/>
    <w:rPr>
      <w:rFonts w:eastAsia="黑体"/>
      <w:bCs/>
      <w:kern w:val="2"/>
      <w:sz w:val="24"/>
      <w:szCs w:val="32"/>
      <w:lang w:val="en-US" w:eastAsia="zh-CN" w:bidi="ar-SA"/>
    </w:rPr>
  </w:style>
  <w:style w:type="character" w:customStyle="1" w:styleId="booktitletextsy1">
    <w:name w:val="booktitletextsy1"/>
    <w:rsid w:val="00133F49"/>
    <w:rPr>
      <w:b/>
      <w:bCs/>
      <w:color w:val="000000"/>
      <w:sz w:val="30"/>
      <w:szCs w:val="30"/>
    </w:rPr>
  </w:style>
  <w:style w:type="paragraph" w:customStyle="1" w:styleId="TableContentSmall">
    <w:name w:val="Table Content(Small)"/>
    <w:basedOn w:val="a1"/>
    <w:rsid w:val="00133F49"/>
    <w:rPr>
      <w:rFonts w:ascii="Times New Roman" w:eastAsia="宋体" w:hAnsi="Times New Roman" w:cs="Times New Roman"/>
      <w:sz w:val="18"/>
      <w:szCs w:val="24"/>
    </w:rPr>
  </w:style>
  <w:style w:type="table" w:styleId="72">
    <w:name w:val="Table Grid 7"/>
    <w:basedOn w:val="a4"/>
    <w:rsid w:val="00133F49"/>
    <w:pPr>
      <w:widowControl w:val="0"/>
      <w:spacing w:line="360" w:lineRule="auto"/>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133F49"/>
    <w:pPr>
      <w:pageBreakBefore/>
      <w:tabs>
        <w:tab w:val="num" w:pos="0"/>
      </w:tabs>
      <w:spacing w:before="50" w:after="50"/>
    </w:pPr>
    <w:rPr>
      <w:rFonts w:cs="宋体"/>
      <w:szCs w:val="20"/>
    </w:rPr>
  </w:style>
  <w:style w:type="paragraph" w:customStyle="1" w:styleId="affff">
    <w:name w:val="参考资料"/>
    <w:basedOn w:val="affa"/>
    <w:rsid w:val="00133F49"/>
    <w:pPr>
      <w:tabs>
        <w:tab w:val="num" w:pos="420"/>
      </w:tabs>
      <w:spacing w:after="0" w:line="360" w:lineRule="auto"/>
      <w:ind w:left="420" w:hanging="420"/>
    </w:pPr>
    <w:rPr>
      <w:szCs w:val="21"/>
    </w:rPr>
  </w:style>
  <w:style w:type="character" w:customStyle="1" w:styleId="tobago-out-default">
    <w:name w:val="tobago-out-default"/>
    <w:basedOn w:val="a3"/>
    <w:rsid w:val="00133F49"/>
  </w:style>
  <w:style w:type="character" w:customStyle="1" w:styleId="datatitle">
    <w:name w:val="datatitle"/>
    <w:basedOn w:val="a3"/>
    <w:rsid w:val="00133F49"/>
  </w:style>
  <w:style w:type="paragraph" w:customStyle="1" w:styleId="CharCharCharCharCharCharCharCharCharCharChar">
    <w:name w:val="Char Char Char Char Char Char Char Char Char Char Char"/>
    <w:autoRedefine/>
    <w:rsid w:val="00133F49"/>
    <w:pPr>
      <w:widowControl w:val="0"/>
      <w:spacing w:line="300" w:lineRule="auto"/>
      <w:ind w:firstLineChars="200" w:firstLine="480"/>
      <w:jc w:val="both"/>
    </w:pPr>
    <w:rPr>
      <w:rFonts w:ascii="Times New Roman" w:eastAsia="仿宋_GB2312" w:hAnsi="Times New Roman" w:cs="Times New Roman"/>
      <w:noProof/>
      <w:sz w:val="24"/>
      <w:szCs w:val="24"/>
    </w:rPr>
  </w:style>
  <w:style w:type="character" w:customStyle="1" w:styleId="hps">
    <w:name w:val="hps"/>
    <w:basedOn w:val="a3"/>
    <w:rsid w:val="00133F49"/>
  </w:style>
  <w:style w:type="character" w:customStyle="1" w:styleId="referencetext">
    <w:name w:val="referencetext"/>
    <w:basedOn w:val="a3"/>
    <w:rsid w:val="00133F49"/>
  </w:style>
  <w:style w:type="paragraph" w:customStyle="1" w:styleId="references">
    <w:name w:val="references"/>
    <w:rsid w:val="00133F49"/>
    <w:pPr>
      <w:numPr>
        <w:numId w:val="9"/>
      </w:numPr>
      <w:spacing w:after="50" w:line="180" w:lineRule="exact"/>
      <w:jc w:val="both"/>
    </w:pPr>
    <w:rPr>
      <w:rFonts w:ascii="Times New Roman" w:eastAsia="MS Mincho" w:hAnsi="Times New Roman" w:cs="Times New Roman"/>
      <w:noProof/>
      <w:kern w:val="0"/>
      <w:sz w:val="16"/>
      <w:szCs w:val="16"/>
      <w:lang w:eastAsia="en-US"/>
    </w:rPr>
  </w:style>
  <w:style w:type="paragraph" w:customStyle="1" w:styleId="figurecaption">
    <w:name w:val="figure caption"/>
    <w:rsid w:val="00133F49"/>
    <w:pPr>
      <w:numPr>
        <w:numId w:val="10"/>
      </w:numPr>
      <w:spacing w:before="80" w:after="200"/>
      <w:jc w:val="center"/>
    </w:pPr>
    <w:rPr>
      <w:rFonts w:ascii="Times New Roman" w:eastAsia="宋体" w:hAnsi="Times New Roman" w:cs="Times New Roman"/>
      <w:noProof/>
      <w:kern w:val="0"/>
      <w:sz w:val="16"/>
      <w:szCs w:val="16"/>
      <w:lang w:eastAsia="en-US"/>
    </w:rPr>
  </w:style>
  <w:style w:type="character" w:customStyle="1" w:styleId="medblacktext">
    <w:name w:val="medblacktext"/>
    <w:basedOn w:val="a3"/>
    <w:rsid w:val="00133F49"/>
  </w:style>
  <w:style w:type="character" w:customStyle="1" w:styleId="apple-converted-space">
    <w:name w:val="apple-converted-space"/>
    <w:basedOn w:val="a3"/>
    <w:rsid w:val="00133F49"/>
  </w:style>
  <w:style w:type="character" w:customStyle="1" w:styleId="CharChar2">
    <w:name w:val="Char Char2"/>
    <w:rsid w:val="00133F49"/>
    <w:rPr>
      <w:rFonts w:eastAsia="宋体" w:cs="Arial"/>
      <w:b/>
      <w:kern w:val="2"/>
      <w:sz w:val="21"/>
      <w:szCs w:val="24"/>
      <w:lang w:val="en-US" w:eastAsia="zh-CN" w:bidi="ar-SA"/>
    </w:rPr>
  </w:style>
  <w:style w:type="paragraph" w:customStyle="1" w:styleId="3">
    <w:name w:val="论文标题3"/>
    <w:basedOn w:val="30"/>
    <w:qFormat/>
    <w:rsid w:val="00133F49"/>
    <w:pPr>
      <w:numPr>
        <w:numId w:val="11"/>
      </w:numPr>
      <w:spacing w:before="163" w:after="163"/>
    </w:pPr>
    <w:rPr>
      <w:bCs/>
      <w:kern w:val="0"/>
      <w:szCs w:val="24"/>
    </w:rPr>
  </w:style>
  <w:style w:type="paragraph" w:customStyle="1" w:styleId="2">
    <w:name w:val="论文标题2"/>
    <w:basedOn w:val="21"/>
    <w:qFormat/>
    <w:rsid w:val="00133F49"/>
    <w:pPr>
      <w:numPr>
        <w:numId w:val="11"/>
      </w:numPr>
      <w:spacing w:before="163" w:after="163"/>
    </w:pPr>
    <w:rPr>
      <w:kern w:val="0"/>
      <w:szCs w:val="28"/>
    </w:rPr>
  </w:style>
  <w:style w:type="paragraph" w:customStyle="1" w:styleId="1">
    <w:name w:val="论文标题1"/>
    <w:basedOn w:val="10"/>
    <w:qFormat/>
    <w:rsid w:val="00133F49"/>
    <w:pPr>
      <w:keepNext w:val="0"/>
      <w:numPr>
        <w:numId w:val="11"/>
      </w:numPr>
      <w:tabs>
        <w:tab w:val="left" w:pos="1134"/>
      </w:tabs>
      <w:spacing w:beforeLines="0" w:afterLines="0" w:line="380" w:lineRule="atLeast"/>
      <w:jc w:val="both"/>
    </w:pPr>
    <w:rPr>
      <w:sz w:val="30"/>
      <w:szCs w:val="30"/>
    </w:rPr>
  </w:style>
  <w:style w:type="paragraph" w:customStyle="1" w:styleId="affff0">
    <w:name w:val="论文正正文"/>
    <w:basedOn w:val="a2"/>
    <w:link w:val="Char5"/>
    <w:qFormat/>
    <w:rsid w:val="00133F49"/>
  </w:style>
  <w:style w:type="character" w:styleId="affff1">
    <w:name w:val="Placeholder Text"/>
    <w:basedOn w:val="a3"/>
    <w:uiPriority w:val="99"/>
    <w:semiHidden/>
    <w:rsid w:val="00133F49"/>
    <w:rPr>
      <w:color w:val="808080"/>
    </w:rPr>
  </w:style>
  <w:style w:type="character" w:customStyle="1" w:styleId="Char5">
    <w:name w:val="论文正正文 Char"/>
    <w:basedOn w:val="Char"/>
    <w:link w:val="affff0"/>
    <w:rsid w:val="00133F49"/>
    <w:rPr>
      <w:rFonts w:ascii="Times New Roman" w:eastAsia="宋体" w:hAnsi="Times New Roman" w:cs="宋体"/>
      <w:color w:val="FF0000"/>
      <w:kern w:val="0"/>
      <w:sz w:val="24"/>
      <w:szCs w:val="20"/>
    </w:rPr>
  </w:style>
  <w:style w:type="paragraph" w:customStyle="1" w:styleId="08515">
    <w:name w:val="样式 小四 左 首行缩进:  0.85 厘米 行距: 1.5 倍行距"/>
    <w:basedOn w:val="a1"/>
    <w:rsid w:val="00133F49"/>
    <w:pPr>
      <w:spacing w:line="360" w:lineRule="auto"/>
      <w:ind w:firstLine="482"/>
      <w:jc w:val="left"/>
    </w:pPr>
    <w:rPr>
      <w:rFonts w:ascii="Times New Roman" w:eastAsia="宋体" w:hAnsi="Times New Roman" w:cs="宋体"/>
      <w:kern w:val="0"/>
      <w:sz w:val="24"/>
      <w:szCs w:val="20"/>
    </w:rPr>
  </w:style>
  <w:style w:type="paragraph" w:customStyle="1" w:styleId="affff2">
    <w:name w:val="图表题注"/>
    <w:basedOn w:val="ad"/>
    <w:rsid w:val="00133F49"/>
    <w:pPr>
      <w:spacing w:before="152" w:afterLines="0" w:after="160"/>
    </w:pPr>
    <w:rPr>
      <w:rFonts w:ascii="宋体" w:hAnsi="宋体" w:cs="宋体"/>
      <w:bCs/>
    </w:rPr>
  </w:style>
  <w:style w:type="paragraph" w:styleId="18">
    <w:name w:val="index 1"/>
    <w:basedOn w:val="a1"/>
    <w:next w:val="a1"/>
    <w:autoRedefine/>
    <w:rsid w:val="00133F49"/>
    <w:rPr>
      <w:rFonts w:ascii="Times New Roman" w:eastAsia="黑体" w:hAnsi="Times New Roman" w:cs="Times New Roman"/>
      <w:szCs w:val="24"/>
    </w:rPr>
  </w:style>
  <w:style w:type="table" w:customStyle="1" w:styleId="19">
    <w:name w:val="网格型1"/>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a">
    <w:name w:val="网格型2"/>
    <w:basedOn w:val="a4"/>
    <w:next w:val="af0"/>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4"/>
    <w:next w:val="af0"/>
    <w:uiPriority w:val="59"/>
    <w:rsid w:val="00133F49"/>
    <w:pPr>
      <w:widowControl w:val="0"/>
      <w:spacing w:line="400" w:lineRule="exact"/>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3F49"/>
    <w:pPr>
      <w:widowControl w:val="0"/>
      <w:autoSpaceDE w:val="0"/>
      <w:autoSpaceDN w:val="0"/>
      <w:adjustRightInd w:val="0"/>
    </w:pPr>
    <w:rPr>
      <w:rFonts w:ascii="Times New Roman" w:hAnsi="Times New Roman" w:cs="Times New Roman"/>
      <w:color w:val="000000"/>
      <w:kern w:val="0"/>
      <w:sz w:val="24"/>
      <w:szCs w:val="24"/>
    </w:rPr>
  </w:style>
  <w:style w:type="table" w:customStyle="1" w:styleId="53">
    <w:name w:val="网格型5"/>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4"/>
    <w:next w:val="af0"/>
    <w:uiPriority w:val="59"/>
    <w:rsid w:val="00133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a">
    <w:name w:val="正文缩进1"/>
    <w:basedOn w:val="a1"/>
    <w:rsid w:val="00133F49"/>
    <w:pPr>
      <w:spacing w:line="400" w:lineRule="exact"/>
      <w:ind w:firstLineChars="200" w:firstLine="420"/>
    </w:pPr>
    <w:rPr>
      <w:rFonts w:ascii="Times New Roman" w:eastAsia="宋体" w:hAnsi="Times New Roman" w:cs="Times New Roman"/>
      <w:sz w:val="24"/>
      <w:szCs w:val="20"/>
    </w:rPr>
  </w:style>
  <w:style w:type="character" w:customStyle="1" w:styleId="1Char">
    <w:name w:val="样式1 Char"/>
    <w:basedOn w:val="a3"/>
    <w:link w:val="16"/>
    <w:rsid w:val="00133F49"/>
    <w:rPr>
      <w:rFonts w:ascii="Times New Roman" w:eastAsia="宋体" w:hAnsi="Times New Roman" w:cs="Times New Roman"/>
      <w:sz w:val="24"/>
      <w:szCs w:val="24"/>
    </w:rPr>
  </w:style>
  <w:style w:type="paragraph" w:styleId="affff3">
    <w:name w:val="Revision"/>
    <w:hidden/>
    <w:uiPriority w:val="99"/>
    <w:semiHidden/>
    <w:rsid w:val="00133F49"/>
    <w:rPr>
      <w:rFonts w:ascii="Times New Roman" w:eastAsia="宋体" w:hAnsi="Times New Roman" w:cs="Times New Roman"/>
      <w:szCs w:val="24"/>
    </w:rPr>
  </w:style>
  <w:style w:type="paragraph" w:customStyle="1" w:styleId="Affiliation">
    <w:name w:val="Affiliation"/>
    <w:uiPriority w:val="99"/>
    <w:rsid w:val="00133F49"/>
    <w:pPr>
      <w:jc w:val="center"/>
    </w:pPr>
    <w:rPr>
      <w:rFonts w:ascii="Times New Roman" w:eastAsia="宋体" w:hAnsi="Times New Roman" w:cs="Times New Roman"/>
      <w:kern w:val="0"/>
      <w:sz w:val="20"/>
      <w:szCs w:val="20"/>
      <w:lang w:eastAsia="en-US"/>
    </w:rPr>
  </w:style>
  <w:style w:type="paragraph" w:styleId="affff4">
    <w:name w:val="Date"/>
    <w:basedOn w:val="a1"/>
    <w:next w:val="a1"/>
    <w:link w:val="affff5"/>
    <w:semiHidden/>
    <w:unhideWhenUsed/>
    <w:rsid w:val="00133F49"/>
    <w:pPr>
      <w:ind w:leftChars="2500" w:left="100"/>
    </w:pPr>
    <w:rPr>
      <w:rFonts w:ascii="Times New Roman" w:eastAsia="宋体" w:hAnsi="Times New Roman" w:cs="Times New Roman"/>
      <w:szCs w:val="24"/>
    </w:rPr>
  </w:style>
  <w:style w:type="character" w:customStyle="1" w:styleId="affff5">
    <w:name w:val="日期 字符"/>
    <w:basedOn w:val="a3"/>
    <w:link w:val="affff4"/>
    <w:semiHidden/>
    <w:rsid w:val="00133F49"/>
    <w:rPr>
      <w:rFonts w:ascii="Times New Roman" w:eastAsia="宋体" w:hAnsi="Times New Roman" w:cs="Times New Roman"/>
      <w:szCs w:val="24"/>
    </w:rPr>
  </w:style>
  <w:style w:type="character" w:customStyle="1" w:styleId="reference-text">
    <w:name w:val="reference-text"/>
    <w:basedOn w:val="a3"/>
    <w:rsid w:val="0003064E"/>
  </w:style>
  <w:style w:type="character" w:styleId="HTML">
    <w:name w:val="HTML Cite"/>
    <w:basedOn w:val="a3"/>
    <w:uiPriority w:val="99"/>
    <w:semiHidden/>
    <w:unhideWhenUsed/>
    <w:rsid w:val="0003064E"/>
    <w:rPr>
      <w:i/>
      <w:iCs/>
    </w:rPr>
  </w:style>
  <w:style w:type="paragraph" w:customStyle="1" w:styleId="affff6">
    <w:name w:val="表格"/>
    <w:basedOn w:val="a2"/>
    <w:link w:val="affff7"/>
    <w:qFormat/>
    <w:rsid w:val="00440583"/>
    <w:pPr>
      <w:ind w:leftChars="-50" w:left="-105" w:firstLineChars="33" w:firstLine="66"/>
      <w:jc w:val="center"/>
    </w:pPr>
  </w:style>
  <w:style w:type="character" w:customStyle="1" w:styleId="affff7">
    <w:name w:val="表格 字符"/>
    <w:basedOn w:val="Char"/>
    <w:link w:val="affff6"/>
    <w:rsid w:val="00440583"/>
    <w:rPr>
      <w:rFonts w:ascii="Times New Roman" w:eastAsia="宋体" w:hAnsi="Times New Roman" w:cs="宋体"/>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722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Microsoft_Visio_2003-2010___.vsd"/><Relationship Id="rId26" Type="http://schemas.openxmlformats.org/officeDocument/2006/relationships/image" Target="media/image6.emf"/><Relationship Id="rId39" Type="http://schemas.openxmlformats.org/officeDocument/2006/relationships/image" Target="media/image12.jpeg"/><Relationship Id="rId21" Type="http://schemas.openxmlformats.org/officeDocument/2006/relationships/hyperlink" Target="https://cloud.tencent.com/developer/information/cycle" TargetMode="External"/><Relationship Id="rId34" Type="http://schemas.openxmlformats.org/officeDocument/2006/relationships/hyperlink" Target="https://en.wikipedia.org/wiki/World_Wide_Web_Conference" TargetMode="External"/><Relationship Id="rId42" Type="http://schemas.openxmlformats.org/officeDocument/2006/relationships/image" Target="media/image15.jpeg"/><Relationship Id="rId47" Type="http://schemas.openxmlformats.org/officeDocument/2006/relationships/oleObject" Target="embeddings/oleObject2.bin"/><Relationship Id="rId50" Type="http://schemas.openxmlformats.org/officeDocument/2006/relationships/image" Target="media/image21.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Microsoft_Visio_2003-2010___4.vsd"/><Relationship Id="rId11" Type="http://schemas.openxmlformats.org/officeDocument/2006/relationships/comments" Target="comments.xml"/><Relationship Id="rId24" Type="http://schemas.openxmlformats.org/officeDocument/2006/relationships/image" Target="media/image5.wmf"/><Relationship Id="rId32" Type="http://schemas.openxmlformats.org/officeDocument/2006/relationships/hyperlink" Target="https://en.wikipedia.org/wiki/International_Standard_Book_Number" TargetMode="External"/><Relationship Id="rId37" Type="http://schemas.openxmlformats.org/officeDocument/2006/relationships/image" Target="media/image10.jpg"/><Relationship Id="rId40" Type="http://schemas.openxmlformats.org/officeDocument/2006/relationships/image" Target="media/image13.jpg"/><Relationship Id="rId45" Type="http://schemas.openxmlformats.org/officeDocument/2006/relationships/image" Target="media/image18.jpe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hyperlink" Target="https://doi.org/10.1561%2F1500000016" TargetMode="External"/><Relationship Id="rId44" Type="http://schemas.openxmlformats.org/officeDocument/2006/relationships/image" Target="media/image17.png"/><Relationship Id="rId52"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Microsoft_Visio___.vsdx"/><Relationship Id="rId22" Type="http://schemas.openxmlformats.org/officeDocument/2006/relationships/image" Target="media/image4.emf"/><Relationship Id="rId27" Type="http://schemas.openxmlformats.org/officeDocument/2006/relationships/oleObject" Target="embeddings/Microsoft_Visio_2003-2010___3.vsd"/><Relationship Id="rId30" Type="http://schemas.openxmlformats.org/officeDocument/2006/relationships/hyperlink" Target="https://en.wikipedia.org/wiki/Digital_object_identifier"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0.emf"/><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2.emf"/><Relationship Id="rId25" Type="http://schemas.openxmlformats.org/officeDocument/2006/relationships/oleObject" Target="embeddings/oleObject1.bin"/><Relationship Id="rId33" Type="http://schemas.openxmlformats.org/officeDocument/2006/relationships/hyperlink" Target="https://en.wikipedia.org/wiki/Special:BookSources/978-1-60198-244-5" TargetMode="External"/><Relationship Id="rId38" Type="http://schemas.openxmlformats.org/officeDocument/2006/relationships/image" Target="media/image11.jpg"/><Relationship Id="rId46" Type="http://schemas.openxmlformats.org/officeDocument/2006/relationships/image" Target="media/image19.wmf"/><Relationship Id="rId20" Type="http://schemas.openxmlformats.org/officeDocument/2006/relationships/oleObject" Target="embeddings/Microsoft_Visio_2003-2010___1.vsd"/><Relationship Id="rId41" Type="http://schemas.openxmlformats.org/officeDocument/2006/relationships/image" Target="media/image1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oleObject" Target="embeddings/Microsoft_Visio_2003-2010___2.vsd"/><Relationship Id="rId28" Type="http://schemas.openxmlformats.org/officeDocument/2006/relationships/image" Target="media/image7.emf"/><Relationship Id="rId36" Type="http://schemas.openxmlformats.org/officeDocument/2006/relationships/image" Target="media/image9.jpg"/><Relationship Id="rId49" Type="http://schemas.openxmlformats.org/officeDocument/2006/relationships/oleObject" Target="embeddings/Microsoft_Visio_2003-2010___5.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E04FE-BC8E-450A-AC69-702BCFADC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10089</TotalTime>
  <Pages>64</Pages>
  <Words>7559</Words>
  <Characters>43088</Characters>
  <Application>Microsoft Office Word</Application>
  <DocSecurity>0</DocSecurity>
  <Lines>359</Lines>
  <Paragraphs>101</Paragraphs>
  <ScaleCrop>false</ScaleCrop>
  <Company>china</Company>
  <LinksUpToDate>false</LinksUpToDate>
  <CharactersWithSpaces>50546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41</cp:revision>
  <dcterms:created xsi:type="dcterms:W3CDTF">2019-03-11T15:21:00Z</dcterms:created>
  <dcterms:modified xsi:type="dcterms:W3CDTF">2019-04-27T16:04:00Z</dcterms:modified>
</cp:coreProperties>
</file>