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715C80" w:rsidRDefault="00DB1C52" w:rsidP="000E78D8">
      <w:pPr>
        <w:pStyle w:val="a2"/>
      </w:pPr>
      <w:r w:rsidRPr="00715C80">
        <w:rPr>
          <w:rFonts w:hint="eastAsia"/>
        </w:rPr>
        <w:t>本课题来源于工信部的民用飞机专项科研《航空发动机电子控制系统适航审定关键技术》中的子课题《航空发动机电子控制器软件和硬件适航审定技术研究》，</w:t>
      </w:r>
      <w:r w:rsidRPr="00715C80">
        <w:t>针对大型客机涡扇发动机</w:t>
      </w:r>
      <w:r w:rsidRPr="00715C80">
        <w:rPr>
          <w:rFonts w:hint="eastAsia"/>
        </w:rPr>
        <w:t>电子控制系统软件</w:t>
      </w:r>
      <w:r w:rsidRPr="00715C80">
        <w:t>的适航审定问题，开展相关的基础技术研究。</w:t>
      </w:r>
    </w:p>
    <w:p w14:paraId="212CF6D0" w14:textId="77777777" w:rsidR="00DB1C52" w:rsidRPr="00715C80" w:rsidRDefault="00DB1C52" w:rsidP="000E78D8">
      <w:pPr>
        <w:pStyle w:val="a2"/>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0E78D8">
      <w:pPr>
        <w:pStyle w:val="a2"/>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lastRenderedPageBreak/>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0E78D8">
      <w:pPr>
        <w:pStyle w:val="a2"/>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w:t>
      </w:r>
      <w:proofErr w:type="gramStart"/>
      <w:r w:rsidRPr="00715C80">
        <w:rPr>
          <w:rFonts w:hint="eastAsia"/>
        </w:rPr>
        <w:t>机</w:t>
      </w:r>
      <w:proofErr w:type="gramEnd"/>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0E78D8">
      <w:pPr>
        <w:pStyle w:val="a2"/>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的思考和经验性分析，或是</w:t>
      </w:r>
      <w:r w:rsidRPr="00715C80">
        <w:rPr>
          <w:rFonts w:hint="eastAsia"/>
        </w:rPr>
        <w:t>特定适航软件配置</w:t>
      </w:r>
      <w:r w:rsidRPr="00715C80">
        <w:t>管理工</w:t>
      </w:r>
      <w:r w:rsidRPr="00715C80">
        <w:rPr>
          <w:rFonts w:hint="eastAsia"/>
        </w:rPr>
        <w:t>具</w:t>
      </w:r>
      <w:r w:rsidRPr="00715C80">
        <w:t>的</w:t>
      </w:r>
      <w:proofErr w:type="gramStart"/>
      <w:r w:rsidRPr="00715C80">
        <w:rPr>
          <w:rFonts w:hint="eastAsia"/>
        </w:rPr>
        <w:t>的</w:t>
      </w:r>
      <w:proofErr w:type="gramEnd"/>
      <w:r w:rsidRPr="00715C80">
        <w:rPr>
          <w:rFonts w:hint="eastAsia"/>
        </w:rPr>
        <w:t>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0E78D8">
      <w:pPr>
        <w:pStyle w:val="a2"/>
        <w:rPr>
          <w:rStyle w:val="tgt1"/>
        </w:rPr>
      </w:pPr>
      <w:r w:rsidRPr="00715C80">
        <w:rPr>
          <w:rStyle w:val="tgt1"/>
          <w:rFonts w:hint="eastAsia"/>
        </w:rPr>
        <w:t>综上所述，对配置管理过程的关键技术进行研究，规范研发方提供证据的形</w:t>
      </w:r>
      <w:r w:rsidRPr="00715C80">
        <w:rPr>
          <w:rStyle w:val="tgt1"/>
          <w:rFonts w:hint="eastAsia"/>
        </w:rPr>
        <w:lastRenderedPageBreak/>
        <w:t>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50EDCE98"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0E78D8">
      <w:pPr>
        <w:pStyle w:val="a2"/>
        <w:ind w:firstLine="482"/>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114597">
      <w:pPr>
        <w:pStyle w:val="a2"/>
        <w:numPr>
          <w:ilvl w:val="0"/>
          <w:numId w:val="15"/>
        </w:numPr>
        <w:ind w:left="0" w:firstLine="480"/>
        <w:jc w:val="left"/>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0E78D8">
      <w:pPr>
        <w:pStyle w:val="a2"/>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0E78D8">
      <w:pPr>
        <w:pStyle w:val="a2"/>
      </w:pPr>
      <w:r w:rsidRPr="00715C80">
        <w:rPr>
          <w:rFonts w:hint="eastAsia"/>
        </w:rPr>
        <w:lastRenderedPageBreak/>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0E78D8">
      <w:pPr>
        <w:pStyle w:val="a2"/>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0E78D8">
      <w:pPr>
        <w:pStyle w:val="a2"/>
        <w:ind w:firstLine="482"/>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0E78D8">
      <w:pPr>
        <w:pStyle w:val="a2"/>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0E78D8">
      <w:pPr>
        <w:pStyle w:val="a2"/>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0E78D8">
      <w:pPr>
        <w:pStyle w:val="a2"/>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0E78D8">
      <w:pPr>
        <w:pStyle w:val="a2"/>
      </w:pPr>
      <w:r w:rsidRPr="00715C80">
        <w:rPr>
          <w:rFonts w:hint="eastAsia"/>
        </w:rPr>
        <w:lastRenderedPageBreak/>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0E78D8">
      <w:pPr>
        <w:pStyle w:val="a2"/>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0E78D8">
      <w:pPr>
        <w:pStyle w:val="a2"/>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w:t>
      </w:r>
      <w:proofErr w:type="gramStart"/>
      <w:r w:rsidRPr="00715C80">
        <w:rPr>
          <w:rStyle w:val="tgt1"/>
          <w:rFonts w:ascii="Arial" w:hAnsi="Arial" w:cs="Arial"/>
          <w:szCs w:val="21"/>
        </w:rPr>
        <w:t>卷选择</w:t>
      </w:r>
      <w:proofErr w:type="gramEnd"/>
      <w:r w:rsidRPr="00715C80">
        <w:rPr>
          <w:rStyle w:val="tgt1"/>
          <w:rFonts w:ascii="Arial" w:hAnsi="Arial" w:cs="Arial"/>
          <w:szCs w:val="21"/>
        </w:rPr>
        <w:t>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0E78D8">
      <w:pPr>
        <w:pStyle w:val="a2"/>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w:t>
      </w:r>
      <w:proofErr w:type="gramStart"/>
      <w:r w:rsidR="00DB1C52" w:rsidRPr="00715C80">
        <w:rPr>
          <w:rStyle w:val="tgt1"/>
          <w:rFonts w:ascii="Arial" w:hAnsi="Arial" w:cs="Arial"/>
          <w:szCs w:val="21"/>
        </w:rPr>
        <w:t>项及其</w:t>
      </w:r>
      <w:proofErr w:type="gramEnd"/>
      <w:r w:rsidR="00DB1C52" w:rsidRPr="00715C80">
        <w:rPr>
          <w:rStyle w:val="tgt1"/>
          <w:rFonts w:ascii="Arial" w:hAnsi="Arial" w:cs="Arial"/>
          <w:szCs w:val="21"/>
        </w:rPr>
        <w:t>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0E78D8">
      <w:pPr>
        <w:pStyle w:val="a2"/>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0E78D8">
      <w:pPr>
        <w:pStyle w:val="a2"/>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0E78D8">
      <w:pPr>
        <w:pStyle w:val="a2"/>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w:t>
      </w:r>
      <w:r w:rsidRPr="00715C80">
        <w:lastRenderedPageBreak/>
        <w:t>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0E78D8">
      <w:pPr>
        <w:pStyle w:val="a2"/>
      </w:pPr>
    </w:p>
    <w:p w14:paraId="60E6C23D" w14:textId="5BAAFCF2" w:rsidR="00DB1C52" w:rsidRPr="00715C80" w:rsidRDefault="00DB1C52" w:rsidP="000E78D8">
      <w:pPr>
        <w:pStyle w:val="a2"/>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0E78D8">
      <w:pPr>
        <w:pStyle w:val="a2"/>
      </w:pPr>
    </w:p>
    <w:p w14:paraId="5E8CBDD9" w14:textId="16CEAD87" w:rsidR="00DB1C52" w:rsidRPr="00715C80" w:rsidRDefault="002C7C55" w:rsidP="000E78D8">
      <w:pPr>
        <w:pStyle w:val="a2"/>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0E78D8">
      <w:pPr>
        <w:pStyle w:val="a2"/>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0E78D8">
      <w:pPr>
        <w:pStyle w:val="a2"/>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0E78D8">
      <w:pPr>
        <w:pStyle w:val="a2"/>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w:t>
      </w:r>
      <w:proofErr w:type="gramStart"/>
      <w:r w:rsidRPr="00715C80">
        <w:t>并析了</w:t>
      </w:r>
      <w:proofErr w:type="gramEnd"/>
      <w:r w:rsidRPr="00715C80">
        <w:t>配置管理建模的优点。</w:t>
      </w:r>
    </w:p>
    <w:p w14:paraId="762FC537" w14:textId="11C656A6" w:rsidR="00DB1C52" w:rsidRPr="00715C80" w:rsidRDefault="002C7C55" w:rsidP="000E78D8">
      <w:pPr>
        <w:pStyle w:val="a2"/>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proofErr w:type="gramStart"/>
      <w:r w:rsidR="00DB1C52" w:rsidRPr="00715C80">
        <w:t>从</w:t>
      </w:r>
      <w:r w:rsidR="00DB1C52" w:rsidRPr="00715C80">
        <w:rPr>
          <w:rFonts w:hint="eastAsia"/>
        </w:rPr>
        <w:t>结合</w:t>
      </w:r>
      <w:proofErr w:type="gramEnd"/>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proofErr w:type="gramStart"/>
      <w:r w:rsidR="00DB1C52" w:rsidRPr="00715C80">
        <w:rPr>
          <w:rFonts w:hint="eastAsia"/>
        </w:rPr>
        <w:t>级软件</w:t>
      </w:r>
      <w:proofErr w:type="gramEnd"/>
      <w:r w:rsidR="00DB1C52" w:rsidRPr="00715C80">
        <w:rPr>
          <w:rFonts w:hint="eastAsia"/>
        </w:rPr>
        <w:lastRenderedPageBreak/>
        <w:t>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E78D8">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8" w:name="_Toc508532163"/>
      <w:r w:rsidRPr="00715C80">
        <w:rPr>
          <w:rFonts w:hint="eastAsia"/>
        </w:rPr>
        <w:t>相关理论</w:t>
      </w:r>
      <w:r w:rsidRPr="00715C80">
        <w:t>与技术研究</w:t>
      </w:r>
      <w:bookmarkEnd w:id="8"/>
    </w:p>
    <w:p w14:paraId="7D5733ED" w14:textId="77777777" w:rsidR="00DB1C52" w:rsidRPr="00715C80" w:rsidRDefault="00DB1C52" w:rsidP="000E78D8">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w:t>
      </w:r>
      <w:proofErr w:type="gramStart"/>
      <w:r w:rsidRPr="00715C80">
        <w:t>件关系</w:t>
      </w:r>
      <w:proofErr w:type="gramEnd"/>
      <w:r w:rsidRPr="00715C80">
        <w:t>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9" w:name="_Toc508532164"/>
      <w:r w:rsidRPr="00715C80">
        <w:rPr>
          <w:rFonts w:hint="eastAsia"/>
        </w:rPr>
        <w:t>适航领域相关理论</w:t>
      </w:r>
      <w:bookmarkEnd w:id="9"/>
    </w:p>
    <w:p w14:paraId="0842E5B8" w14:textId="77777777" w:rsidR="00DB1C52" w:rsidRPr="00715C80" w:rsidRDefault="00DB1C52" w:rsidP="000E78D8">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0" w:name="_Toc508532165"/>
      <w:r w:rsidRPr="00715C80">
        <w:rPr>
          <w:rFonts w:hint="eastAsia"/>
        </w:rPr>
        <w:t>DO-178B/C</w:t>
      </w:r>
      <w:r w:rsidRPr="00715C80">
        <w:rPr>
          <w:rFonts w:hint="eastAsia"/>
        </w:rPr>
        <w:t>标准介绍</w:t>
      </w:r>
      <w:bookmarkEnd w:id="10"/>
    </w:p>
    <w:p w14:paraId="2CCC80F0" w14:textId="77777777" w:rsidR="00DB1C52" w:rsidRPr="00715C80" w:rsidRDefault="00DB1C52" w:rsidP="000E78D8">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E78D8">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lastRenderedPageBreak/>
        <w:t>目标、</w:t>
      </w:r>
      <w:r w:rsidRPr="00715C80">
        <w:rPr>
          <w:rStyle w:val="tgt"/>
        </w:rPr>
        <w:t>过程和数据的关系</w:t>
      </w:r>
    </w:p>
    <w:p w14:paraId="619B3441" w14:textId="1A30966E" w:rsidR="00FB3674" w:rsidRPr="00715C80" w:rsidRDefault="00FB3674" w:rsidP="000E78D8">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E78D8">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E78D8">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E78D8">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E78D8">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180.45pt" o:ole="">
            <v:imagedata r:id="rId10" o:title=""/>
          </v:shape>
          <o:OLEObject Type="Embed" ProgID="Visio.Drawing.11" ShapeID="_x0000_i1025" DrawAspect="Content" ObjectID="_1614015034" r:id="rId11"/>
        </w:object>
      </w:r>
    </w:p>
    <w:p w14:paraId="4D486E4E" w14:textId="6C509903" w:rsidR="00DB1C52" w:rsidRPr="00715C80" w:rsidRDefault="00302767" w:rsidP="00167E70">
      <w:pPr>
        <w:pStyle w:val="aa"/>
        <w:spacing w:afterLines="0"/>
        <w:ind w:firstLine="200"/>
        <w:rPr>
          <w:rFonts w:ascii="宋体" w:hAnsi="宋体"/>
          <w:sz w:val="24"/>
          <w:szCs w:val="24"/>
        </w:rPr>
      </w:pPr>
      <w:bookmarkStart w:id="11" w:name="_Ref505781724"/>
      <w:bookmarkStart w:id="12"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1"/>
      <w:r w:rsidRPr="00715C80">
        <w:rPr>
          <w:rFonts w:ascii="宋体" w:hAnsi="宋体"/>
          <w:sz w:val="24"/>
          <w:szCs w:val="24"/>
        </w:rPr>
        <w:t xml:space="preserve">  </w:t>
      </w:r>
      <w:r w:rsidRPr="00715C80">
        <w:rPr>
          <w:rFonts w:ascii="宋体" w:hAnsi="宋体" w:hint="eastAsia"/>
          <w:sz w:val="24"/>
          <w:szCs w:val="24"/>
        </w:rPr>
        <w:t>DO-178B/C软件生命周期方阵图</w:t>
      </w:r>
      <w:bookmarkEnd w:id="12"/>
      <w:r w:rsidRPr="00715C80">
        <w:rPr>
          <w:rFonts w:ascii="宋体" w:hAnsi="宋体" w:hint="eastAsia"/>
          <w:sz w:val="24"/>
          <w:szCs w:val="24"/>
        </w:rPr>
        <w:t xml:space="preserve">  </w:t>
      </w:r>
    </w:p>
    <w:p w14:paraId="6EBC9321" w14:textId="77777777" w:rsidR="00DB1C52" w:rsidRPr="00715C80" w:rsidRDefault="00DB1C52" w:rsidP="000E78D8">
      <w:pPr>
        <w:pStyle w:val="a2"/>
      </w:pPr>
      <w:r w:rsidRPr="00715C80">
        <w:object w:dxaOrig="9608" w:dyaOrig="6178" w14:anchorId="0450B5D2">
          <v:shape id="_x0000_i1026" type="#_x0000_t75" style="width:406.85pt;height:262pt" o:ole="">
            <v:imagedata r:id="rId12" o:title=""/>
          </v:shape>
          <o:OLEObject Type="Embed" ProgID="Visio.Drawing.11" ShapeID="_x0000_i1026" DrawAspect="Content" ObjectID="_1614015035" r:id="rId13"/>
        </w:object>
      </w:r>
    </w:p>
    <w:p w14:paraId="53654F4D" w14:textId="7F5A675B" w:rsidR="00DB1C52" w:rsidRPr="00715C80" w:rsidRDefault="00DB1C52" w:rsidP="00167E70">
      <w:pPr>
        <w:pStyle w:val="aa"/>
        <w:spacing w:afterLines="0"/>
        <w:ind w:firstLine="200"/>
        <w:rPr>
          <w:rFonts w:ascii="宋体" w:hAnsi="宋体"/>
          <w:sz w:val="24"/>
          <w:szCs w:val="24"/>
        </w:rPr>
      </w:pPr>
      <w:bookmarkStart w:id="13" w:name="_Ref505781688"/>
      <w:bookmarkStart w:id="14"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3"/>
      <w:r w:rsidRPr="00715C80">
        <w:rPr>
          <w:rFonts w:ascii="宋体" w:hAnsi="宋体"/>
          <w:sz w:val="24"/>
          <w:szCs w:val="24"/>
        </w:rPr>
        <w:t xml:space="preserve">  </w:t>
      </w:r>
      <w:r w:rsidRPr="00715C80">
        <w:rPr>
          <w:rFonts w:ascii="宋体" w:hAnsi="宋体" w:hint="eastAsia"/>
          <w:sz w:val="24"/>
          <w:szCs w:val="24"/>
        </w:rPr>
        <w:t>DO-178B/C生命周期过程结构图</w:t>
      </w:r>
      <w:bookmarkEnd w:id="14"/>
    </w:p>
    <w:p w14:paraId="70A00F9E" w14:textId="27EE9923" w:rsidR="00DB1C52" w:rsidRPr="00715C80" w:rsidRDefault="00DB1C52" w:rsidP="000E78D8">
      <w:pPr>
        <w:pStyle w:val="a2"/>
      </w:pPr>
    </w:p>
    <w:p w14:paraId="478407A6" w14:textId="6D7354C0" w:rsidR="00DB1C52" w:rsidRPr="00715C80" w:rsidRDefault="00DB1C52" w:rsidP="00167E70">
      <w:pPr>
        <w:pStyle w:val="aa"/>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E78D8">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b"/>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E78D8">
      <w:pPr>
        <w:pStyle w:val="a2"/>
      </w:pPr>
      <w:r w:rsidRPr="00715C80">
        <w:t>生命周期数据是软件研制整个生命过程中所有数据的记录。它应该完整地、真实地记录了软件的整个生命过程：计划过程的输出、高级别需求的捕获、设计</w:t>
      </w:r>
      <w:r w:rsidRPr="00715C80">
        <w:lastRenderedPageBreak/>
        <w:t>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E78D8">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E78D8">
      <w:pPr>
        <w:pStyle w:val="a2"/>
      </w:pPr>
    </w:p>
    <w:p w14:paraId="3D8AC257" w14:textId="77777777" w:rsidR="00DB1C52" w:rsidRPr="00715C80" w:rsidRDefault="00DB1C52" w:rsidP="000E78D8">
      <w:pPr>
        <w:pStyle w:val="a2"/>
      </w:pPr>
      <w:r w:rsidRPr="00715C80">
        <w:object w:dxaOrig="5271" w:dyaOrig="3173" w14:anchorId="0B497BE1">
          <v:shape id="_x0000_i1027" type="#_x0000_t75" style="width:240.3pt;height:2in" o:ole="">
            <v:imagedata r:id="rId15" o:title=""/>
          </v:shape>
          <o:OLEObject Type="Embed" ProgID="Visio.Drawing.11" ShapeID="_x0000_i1027" DrawAspect="Content" ObjectID="_1614015036" r:id="rId16"/>
        </w:object>
      </w:r>
    </w:p>
    <w:p w14:paraId="0F4E538F" w14:textId="3370CCDA" w:rsidR="00DB1C52" w:rsidRPr="00715C80" w:rsidRDefault="00DB1C52" w:rsidP="00DB1C52">
      <w:pPr>
        <w:pStyle w:val="aa"/>
        <w:spacing w:after="156"/>
        <w:rPr>
          <w:szCs w:val="21"/>
        </w:rPr>
      </w:pPr>
      <w:bookmarkStart w:id="15" w:name="_Ref505781778"/>
      <w:bookmarkStart w:id="16"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5"/>
      <w:r w:rsidRPr="00715C80">
        <w:t xml:space="preserve">  </w:t>
      </w:r>
      <w:r w:rsidRPr="00715C80">
        <w:rPr>
          <w:rFonts w:hint="eastAsia"/>
        </w:rPr>
        <w:t>DO-178B/C</w:t>
      </w:r>
      <w:r w:rsidRPr="00715C80">
        <w:rPr>
          <w:rFonts w:hint="eastAsia"/>
        </w:rPr>
        <w:t>中基本要素的相互关系</w:t>
      </w:r>
      <w:bookmarkEnd w:id="16"/>
    </w:p>
    <w:p w14:paraId="4AE84128" w14:textId="77777777" w:rsidR="00DB1C52" w:rsidRPr="00715C80" w:rsidRDefault="00DB1C52" w:rsidP="00DB1C52">
      <w:pPr>
        <w:pStyle w:val="30"/>
        <w:spacing w:before="156" w:after="156"/>
      </w:pPr>
      <w:r w:rsidRPr="00715C80">
        <w:rPr>
          <w:rFonts w:hint="eastAsia"/>
        </w:rPr>
        <w:t>适航</w:t>
      </w:r>
      <w:r w:rsidRPr="00715C80">
        <w:t>审定</w:t>
      </w:r>
    </w:p>
    <w:p w14:paraId="4B187BD0" w14:textId="77777777" w:rsidR="00DB1C52" w:rsidRPr="00715C80" w:rsidRDefault="00DB1C52" w:rsidP="000E78D8">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3EDB3FD" w14:textId="38431D1E" w:rsidR="00DB1C52" w:rsidRPr="00715C80" w:rsidRDefault="00DB1C52" w:rsidP="00DB1C52">
      <w:pPr>
        <w:pStyle w:val="21"/>
        <w:spacing w:before="156" w:after="156"/>
        <w:rPr>
          <w:highlight w:val="yellow"/>
        </w:rPr>
      </w:pPr>
      <w:r w:rsidRPr="00715C80">
        <w:rPr>
          <w:rFonts w:hint="eastAsia"/>
          <w:highlight w:val="yellow"/>
        </w:rPr>
        <w:lastRenderedPageBreak/>
        <w:t>软件配置管理</w:t>
      </w:r>
      <w:r w:rsidR="00F63178">
        <w:rPr>
          <w:rFonts w:hint="eastAsia"/>
          <w:highlight w:val="yellow"/>
        </w:rPr>
        <w:t xml:space="preserve"> </w:t>
      </w:r>
      <w:r w:rsidR="00F63178">
        <w:rPr>
          <w:rFonts w:hint="eastAsia"/>
          <w:highlight w:val="yellow"/>
        </w:rPr>
        <w:t>与</w:t>
      </w:r>
      <w:r w:rsidR="00F63178">
        <w:rPr>
          <w:highlight w:val="yellow"/>
        </w:rPr>
        <w:t>变更</w:t>
      </w:r>
      <w:r w:rsidR="002C3D19" w:rsidRPr="00715C80">
        <w:rPr>
          <w:rFonts w:hint="eastAsia"/>
          <w:highlight w:val="yellow"/>
        </w:rPr>
        <w:t>（突出</w:t>
      </w:r>
      <w:r w:rsidR="002C3D19" w:rsidRPr="00715C80">
        <w:rPr>
          <w:highlight w:val="yellow"/>
        </w:rPr>
        <w:t>变更管理</w:t>
      </w:r>
      <w:r w:rsidR="002C3D19" w:rsidRPr="00715C80">
        <w:rPr>
          <w:rFonts w:hint="eastAsia"/>
          <w:highlight w:val="yellow"/>
        </w:rPr>
        <w:t>）</w:t>
      </w:r>
    </w:p>
    <w:p w14:paraId="111EDBE9" w14:textId="77777777" w:rsidR="00DB1C52" w:rsidRPr="00715C80" w:rsidRDefault="00DB1C52" w:rsidP="00DB1C52">
      <w:pPr>
        <w:pStyle w:val="30"/>
        <w:spacing w:before="156" w:after="156"/>
        <w:rPr>
          <w:highlight w:val="yellow"/>
        </w:rPr>
      </w:pPr>
      <w:r w:rsidRPr="00715C80">
        <w:rPr>
          <w:rFonts w:hint="eastAsia"/>
          <w:highlight w:val="yellow"/>
        </w:rPr>
        <w:t>软件</w:t>
      </w:r>
      <w:r w:rsidRPr="00715C80">
        <w:rPr>
          <w:highlight w:val="yellow"/>
        </w:rPr>
        <w:t>配置管理的定义</w:t>
      </w:r>
    </w:p>
    <w:p w14:paraId="67E73BCE" w14:textId="77777777" w:rsidR="00DB1C52" w:rsidRPr="00715C80" w:rsidRDefault="00DB1C52" w:rsidP="00DB1C52">
      <w:pPr>
        <w:rPr>
          <w:highlight w:val="yellow"/>
        </w:rPr>
      </w:pPr>
      <w:r w:rsidRPr="00715C80">
        <w:rPr>
          <w:rFonts w:hint="eastAsia"/>
          <w:highlight w:val="yellow"/>
        </w:rPr>
        <w:t>软件配置管理是指在开发过程中各阶段</w:t>
      </w:r>
      <w:r w:rsidRPr="00715C80">
        <w:rPr>
          <w:highlight w:val="yellow"/>
        </w:rPr>
        <w:t>,管理计算机程序演变的学科,它作为软件工程的关键元素,已经成为</w:t>
      </w:r>
      <w:r w:rsidRPr="00715C80">
        <w:rPr>
          <w:rFonts w:hint="eastAsia"/>
          <w:highlight w:val="yellow"/>
        </w:rPr>
        <w:t>软件开发和维护的重要组成部分</w:t>
      </w:r>
      <w:r w:rsidRPr="00715C80">
        <w:rPr>
          <w:highlight w:val="yellow"/>
        </w:rPr>
        <w:t>,它提供了结构化的,有序化的,产品化的管理</w:t>
      </w:r>
      <w:r w:rsidRPr="00715C80">
        <w:rPr>
          <w:rFonts w:hint="eastAsia"/>
          <w:highlight w:val="yellow"/>
        </w:rPr>
        <w:t>软件工程的方法。它涵盖了软件生命周期的所有领域并影响所有数据和过程。ieee标准729</w:t>
      </w:r>
      <w:r w:rsidRPr="00715C80">
        <w:rPr>
          <w:highlight w:val="yellow"/>
        </w:rPr>
        <w:t>-1983</w:t>
      </w:r>
      <w:r w:rsidRPr="00715C80">
        <w:rPr>
          <w:rFonts w:hint="eastAsia"/>
          <w:highlight w:val="yellow"/>
        </w:rPr>
        <w:t>就配置管理的内容进行了规范的定义</w:t>
      </w:r>
    </w:p>
    <w:p w14:paraId="2CEE3696" w14:textId="77777777" w:rsidR="00DB1C52" w:rsidRPr="00715C80" w:rsidRDefault="00DB1C52" w:rsidP="00DB1C52">
      <w:pPr>
        <w:rPr>
          <w:highlight w:val="yellow"/>
        </w:rPr>
      </w:pPr>
      <w:r w:rsidRPr="00715C80">
        <w:rPr>
          <w:rFonts w:hint="eastAsia"/>
          <w:highlight w:val="yellow"/>
        </w:rPr>
        <w:t>标识 识别产品的结构、产品的构件及其类型</w:t>
      </w:r>
      <w:r w:rsidRPr="00715C80">
        <w:rPr>
          <w:highlight w:val="yellow"/>
        </w:rPr>
        <w:t>,为其分配唯一的标识符,并</w:t>
      </w:r>
      <w:r w:rsidRPr="00715C80">
        <w:rPr>
          <w:rFonts w:hint="eastAsia"/>
          <w:highlight w:val="yellow"/>
        </w:rPr>
        <w:t>以某种形式提供对它们的存取。</w:t>
      </w:r>
    </w:p>
    <w:p w14:paraId="49B0EFC9" w14:textId="77777777" w:rsidR="00DB1C52" w:rsidRPr="00715C80" w:rsidRDefault="00DB1C52" w:rsidP="00DB1C52">
      <w:pPr>
        <w:rPr>
          <w:highlight w:val="yellow"/>
        </w:rPr>
      </w:pPr>
      <w:r w:rsidRPr="00715C80">
        <w:rPr>
          <w:rFonts w:hint="eastAsia"/>
          <w:highlight w:val="yellow"/>
        </w:rPr>
        <w:t>控制  通过建立产品基线</w:t>
      </w:r>
      <w:r w:rsidRPr="00715C80">
        <w:rPr>
          <w:highlight w:val="yellow"/>
        </w:rPr>
        <w:t>,控制软件产品的发布和在整个软件生命周期中对</w:t>
      </w:r>
      <w:r w:rsidRPr="00715C80">
        <w:rPr>
          <w:rFonts w:hint="eastAsia"/>
          <w:highlight w:val="yellow"/>
        </w:rPr>
        <w:t>软件产品的修改。例如</w:t>
      </w:r>
      <w:r w:rsidRPr="00715C80">
        <w:rPr>
          <w:highlight w:val="yellow"/>
        </w:rPr>
        <w:t>,它将解决哪些修改会在该产品的最新版本中实现问题。</w:t>
      </w:r>
    </w:p>
    <w:p w14:paraId="23EBBCF3" w14:textId="77777777" w:rsidR="00DB1C52" w:rsidRPr="00715C80" w:rsidRDefault="00DB1C52" w:rsidP="00DB1C52">
      <w:pPr>
        <w:rPr>
          <w:highlight w:val="yellow"/>
        </w:rPr>
      </w:pPr>
      <w:r w:rsidRPr="00715C80">
        <w:rPr>
          <w:rFonts w:hint="eastAsia"/>
          <w:highlight w:val="yellow"/>
        </w:rPr>
        <w:t>状态统计  记录并报告构件和修改请求的状态</w:t>
      </w:r>
      <w:r w:rsidRPr="00715C80">
        <w:rPr>
          <w:highlight w:val="yellow"/>
        </w:rPr>
        <w:t>,并收集关于产品构件的重要</w:t>
      </w:r>
      <w:r w:rsidRPr="00715C80">
        <w:rPr>
          <w:rFonts w:hint="eastAsia"/>
          <w:highlight w:val="yellow"/>
        </w:rPr>
        <w:t>统计信息。例如</w:t>
      </w:r>
      <w:r w:rsidRPr="00715C80">
        <w:rPr>
          <w:highlight w:val="yellow"/>
        </w:rPr>
        <w:t>,它将解决修改这个错误会影响多少个文件的问题。</w:t>
      </w:r>
    </w:p>
    <w:p w14:paraId="25BC8255" w14:textId="77777777" w:rsidR="00DB1C52" w:rsidRPr="00715C80" w:rsidRDefault="00DB1C52" w:rsidP="00DB1C52">
      <w:pPr>
        <w:rPr>
          <w:highlight w:val="yellow"/>
        </w:rPr>
      </w:pPr>
      <w:r w:rsidRPr="00715C80">
        <w:rPr>
          <w:rFonts w:hint="eastAsia"/>
          <w:highlight w:val="yellow"/>
        </w:rPr>
        <w:t>审计和审查 确认产品的完整性并维护构件间的一致性</w:t>
      </w:r>
      <w:r w:rsidRPr="00715C80">
        <w:rPr>
          <w:highlight w:val="yellow"/>
        </w:rPr>
        <w:t>,即确保产品是一个</w:t>
      </w:r>
      <w:r w:rsidRPr="00715C80">
        <w:rPr>
          <w:rFonts w:hint="eastAsia"/>
          <w:highlight w:val="yellow"/>
        </w:rPr>
        <w:t>严格定义的构件集合。例如</w:t>
      </w:r>
      <w:r w:rsidRPr="00715C80">
        <w:rPr>
          <w:highlight w:val="yellow"/>
        </w:rPr>
        <w:t>,它将解决目前发布的产品所用的文件的版本是否正</w:t>
      </w:r>
      <w:r w:rsidRPr="00715C80">
        <w:rPr>
          <w:rFonts w:hint="eastAsia"/>
          <w:highlight w:val="yellow"/>
        </w:rPr>
        <w:t>确的问题。</w:t>
      </w:r>
    </w:p>
    <w:p w14:paraId="4BE0B85E" w14:textId="77777777" w:rsidR="00DB1C52" w:rsidRPr="00715C80" w:rsidRDefault="00DB1C52" w:rsidP="00DB1C52">
      <w:pPr>
        <w:rPr>
          <w:highlight w:val="yellow"/>
        </w:rPr>
      </w:pPr>
      <w:r w:rsidRPr="00715C80">
        <w:rPr>
          <w:rFonts w:hint="eastAsia"/>
          <w:highlight w:val="yellow"/>
        </w:rPr>
        <w:t>生产  对产品的生产进行优化管理。它将解决最新发布的产品应由哪些版本的文件和工具来生成的问题。</w:t>
      </w:r>
    </w:p>
    <w:p w14:paraId="070DBE8D" w14:textId="77777777" w:rsidR="00DB1C52" w:rsidRPr="00715C80" w:rsidRDefault="00DB1C52" w:rsidP="00DB1C52">
      <w:pPr>
        <w:rPr>
          <w:highlight w:val="yellow"/>
        </w:rPr>
      </w:pPr>
      <w:r w:rsidRPr="00715C80">
        <w:rPr>
          <w:rFonts w:hint="eastAsia"/>
          <w:highlight w:val="yellow"/>
        </w:rPr>
        <w:t>过程管理  确保软件组织的规程、方针和软件周期得以正确贯彻执行。它将解决要交付给用户的产品是否经过测试和质量检查的问题。</w:t>
      </w:r>
    </w:p>
    <w:p w14:paraId="3553D6E1" w14:textId="77777777" w:rsidR="00DB1C52" w:rsidRPr="00715C80" w:rsidRDefault="00DB1C52" w:rsidP="00DB1C52">
      <w:pPr>
        <w:rPr>
          <w:highlight w:val="yellow"/>
        </w:rPr>
      </w:pPr>
      <w:r w:rsidRPr="00715C80">
        <w:rPr>
          <w:rFonts w:hint="eastAsia"/>
          <w:highlight w:val="yellow"/>
        </w:rPr>
        <w:t>小组协作  控制开发统一产品的多个开发人员之间的协作。例如</w:t>
      </w:r>
      <w:r w:rsidRPr="00715C80">
        <w:rPr>
          <w:highlight w:val="yellow"/>
        </w:rPr>
        <w:t>,它将解决</w:t>
      </w:r>
      <w:r w:rsidRPr="00715C80">
        <w:rPr>
          <w:rFonts w:hint="eastAsia"/>
          <w:highlight w:val="yellow"/>
        </w:rPr>
        <w:t>是否所有本地程序员所做的修改都已被加入到新版本的产品中的问题。</w:t>
      </w:r>
    </w:p>
    <w:p w14:paraId="6C673D4B" w14:textId="77777777" w:rsidR="00DB1C52" w:rsidRPr="00715C80" w:rsidRDefault="00DB1C52" w:rsidP="00DB1C52">
      <w:pPr>
        <w:rPr>
          <w:highlight w:val="yellow"/>
        </w:rPr>
      </w:pPr>
      <w:r w:rsidRPr="00715C80">
        <w:rPr>
          <w:rFonts w:hint="eastAsia"/>
          <w:highlight w:val="yellow"/>
        </w:rPr>
        <w:t>软件配置管理是一套规范、高效的软件开发基础结构。作为管理软件开发过程有效的方法</w:t>
      </w:r>
      <w:r w:rsidRPr="00715C80">
        <w:rPr>
          <w:highlight w:val="yellow"/>
        </w:rPr>
        <w:t>,早已被发达国家软件产业的发展和实践所证明。可以系统</w:t>
      </w:r>
      <w:r w:rsidRPr="00715C80">
        <w:rPr>
          <w:rFonts w:hint="eastAsia"/>
          <w:highlight w:val="yellow"/>
        </w:rPr>
        <w:t>地管理软件系统中的多重版本全面记载系统开发的历史过程</w:t>
      </w:r>
      <w:r w:rsidRPr="00715C80">
        <w:rPr>
          <w:highlight w:val="yellow"/>
        </w:rPr>
        <w:t>包括为什么修改,</w:t>
      </w:r>
      <w:r w:rsidRPr="00715C80">
        <w:rPr>
          <w:rFonts w:hint="eastAsia"/>
          <w:highlight w:val="yellow"/>
        </w:rPr>
        <w:t>谁作了修改</w:t>
      </w:r>
      <w:r w:rsidRPr="00715C80">
        <w:rPr>
          <w:highlight w:val="yellow"/>
        </w:rPr>
        <w:t>,修改了什么管理和追踪开发过程中危害软件质量以及影响开发周</w:t>
      </w:r>
      <w:r w:rsidRPr="00715C80">
        <w:rPr>
          <w:rFonts w:hint="eastAsia"/>
          <w:highlight w:val="yellow"/>
        </w:rPr>
        <w:t>期的缺陷和变化。</w:t>
      </w:r>
    </w:p>
    <w:p w14:paraId="4FA751FE"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Fonts w:hint="eastAsia"/>
          <w:highlight w:val="yellow"/>
        </w:rPr>
        <w:t>\\\</w:t>
      </w:r>
      <w:r w:rsidRPr="00715C80">
        <w:rPr>
          <w:rStyle w:val="tgt1"/>
          <w:rFonts w:ascii="Arial" w:hAnsi="Arial" w:cs="Arial"/>
          <w:szCs w:val="21"/>
          <w:highlight w:val="yellow"/>
        </w:rPr>
        <w:t>软件配置管理的定义</w:t>
      </w:r>
    </w:p>
    <w:p w14:paraId="61015EE7"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管理软件维护预算纪律的计算机方案变化管理进程所有阶段的发展</w:t>
      </w:r>
      <w:r w:rsidRPr="00715C80">
        <w:rPr>
          <w:rStyle w:val="tgt1"/>
          <w:rFonts w:ascii="Arial" w:hAnsi="Arial" w:cs="Arial"/>
          <w:szCs w:val="21"/>
          <w:highlight w:val="yellow"/>
        </w:rPr>
        <w:t>,</w:t>
      </w:r>
      <w:r w:rsidRPr="00715C80">
        <w:rPr>
          <w:rStyle w:val="tgt1"/>
          <w:rFonts w:ascii="Arial" w:hAnsi="Arial" w:cs="Arial"/>
          <w:szCs w:val="21"/>
          <w:highlight w:val="yellow"/>
        </w:rPr>
        <w:t>而且他们作为关键软件工程已经成为发展的重要组成部分和软件的维护和供应、有秩序的和结构化方法制定管理软件工程。它涵盖了软件生命周期的所有领域，影响了所有的数据和过程。</w:t>
      </w:r>
      <w:r w:rsidRPr="00715C80">
        <w:rPr>
          <w:rStyle w:val="tgt1"/>
          <w:rFonts w:ascii="Arial" w:hAnsi="Arial" w:cs="Arial"/>
          <w:szCs w:val="21"/>
          <w:highlight w:val="yellow"/>
        </w:rPr>
        <w:t>ieee</w:t>
      </w:r>
      <w:r w:rsidRPr="00715C80">
        <w:rPr>
          <w:rStyle w:val="tgt1"/>
          <w:rFonts w:ascii="Arial" w:hAnsi="Arial" w:cs="Arial"/>
          <w:szCs w:val="21"/>
          <w:highlight w:val="yellow"/>
        </w:rPr>
        <w:t>标准</w:t>
      </w:r>
      <w:r w:rsidRPr="00715C80">
        <w:rPr>
          <w:rStyle w:val="tgt1"/>
          <w:rFonts w:ascii="Arial" w:hAnsi="Arial" w:cs="Arial"/>
          <w:szCs w:val="21"/>
          <w:highlight w:val="yellow"/>
        </w:rPr>
        <w:t>729-1983</w:t>
      </w:r>
      <w:r w:rsidRPr="00715C80">
        <w:rPr>
          <w:rStyle w:val="tgt1"/>
          <w:rFonts w:ascii="Arial" w:hAnsi="Arial" w:cs="Arial"/>
          <w:szCs w:val="21"/>
          <w:highlight w:val="yellow"/>
        </w:rPr>
        <w:t>定义了配置管理的内容</w:t>
      </w:r>
    </w:p>
    <w:p w14:paraId="0CA2B7C3"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识别产品的结构、产品的元素和类型，为产品分配一个唯一的标识符，并以某种形式访问它们。</w:t>
      </w:r>
    </w:p>
    <w:p w14:paraId="59706045"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控制是通过为产品建立一个参考基础，控制软件的发布和整个软件生命周期对产品的修改来实现的。例如，它将解决在产品的最新版本中执行哪些更改的问题。</w:t>
      </w:r>
    </w:p>
    <w:p w14:paraId="472A2C41"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国家统计数据记录和报告所要求的部件的状态和修改，并收集有关产品部件的重要统计信息。例如，它将解决与修改错误有关的案件数量的问题。</w:t>
      </w:r>
    </w:p>
    <w:p w14:paraId="37F096C0"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审计和检查确认产品的完整性，并保持组件之间的一致性，即确保产品是一组严格定义的组件。例如，它将解决目前发布的产品的文档版本是否正确的问题。</w:t>
      </w:r>
    </w:p>
    <w:p w14:paraId="23D41520"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产品生产的最佳管理。它将解决需要生产最新产品的文档和工具版本的问题。</w:t>
      </w:r>
    </w:p>
    <w:p w14:paraId="1A3B2A25"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lastRenderedPageBreak/>
        <w:t>流程管理确保了软件组织的规则、指导方针和周期的正确实现。它将解决交付给用户的产品是否经过质量测试和验证的问题。</w:t>
      </w:r>
    </w:p>
    <w:p w14:paraId="6ACC85C9"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团队合作控制了几个开发统一产品的开发人员之间的协作。例如，它将解决当地程序员所做的所有修改是否已经添加到新版本的产品中。</w:t>
      </w:r>
    </w:p>
    <w:p w14:paraId="433560A3" w14:textId="77777777" w:rsidR="00DB1C52" w:rsidRPr="00715C80" w:rsidRDefault="00DB1C52" w:rsidP="00DB1C52">
      <w:pPr>
        <w:shd w:val="clear" w:color="auto" w:fill="F7F8FA"/>
        <w:spacing w:line="390" w:lineRule="atLeast"/>
        <w:rPr>
          <w:rFonts w:ascii="Arial" w:hAnsi="Arial" w:cs="Arial"/>
          <w:szCs w:val="21"/>
          <w:highlight w:val="yellow"/>
        </w:rPr>
      </w:pPr>
      <w:r w:rsidRPr="00715C80">
        <w:rPr>
          <w:rStyle w:val="tgt1"/>
          <w:rFonts w:ascii="Arial" w:hAnsi="Arial" w:cs="Arial"/>
          <w:szCs w:val="21"/>
          <w:highlight w:val="yellow"/>
        </w:rPr>
        <w:t>软件管理是一个指定和有效的软件开发基础设施。发达国家软件产业的发展和实践证明了它们作为软件开发过程管理方法的有效性。可以系统地管理多种版本的软件系统的正式记载的历史进程</w:t>
      </w:r>
      <w:r w:rsidRPr="00715C80">
        <w:rPr>
          <w:rStyle w:val="tgt1"/>
          <w:rFonts w:ascii="Arial" w:hAnsi="Arial" w:cs="Arial"/>
          <w:szCs w:val="21"/>
          <w:highlight w:val="yellow"/>
        </w:rPr>
        <w:t>,</w:t>
      </w:r>
      <w:r w:rsidRPr="00715C80">
        <w:rPr>
          <w:rStyle w:val="tgt1"/>
          <w:rFonts w:ascii="Arial" w:hAnsi="Arial" w:cs="Arial"/>
          <w:szCs w:val="21"/>
          <w:highlight w:val="yellow"/>
        </w:rPr>
        <w:t>包括系统发展的原因</w:t>
      </w:r>
      <w:r w:rsidRPr="00715C80">
        <w:rPr>
          <w:rStyle w:val="tgt1"/>
          <w:rFonts w:ascii="Arial" w:hAnsi="Arial" w:cs="Arial"/>
          <w:szCs w:val="21"/>
          <w:highlight w:val="yellow"/>
        </w:rPr>
        <w:t>,</w:t>
      </w:r>
      <w:r w:rsidRPr="00715C80">
        <w:rPr>
          <w:rStyle w:val="tgt1"/>
          <w:rFonts w:ascii="Arial" w:hAnsi="Arial" w:cs="Arial"/>
          <w:szCs w:val="21"/>
          <w:highlight w:val="yellow"/>
        </w:rPr>
        <w:t>已修改</w:t>
      </w:r>
      <w:r w:rsidRPr="00715C80">
        <w:rPr>
          <w:rStyle w:val="tgt1"/>
          <w:rFonts w:ascii="Arial" w:hAnsi="Arial" w:cs="Arial"/>
          <w:szCs w:val="21"/>
          <w:highlight w:val="yellow"/>
        </w:rPr>
        <w:t>,</w:t>
      </w:r>
      <w:r w:rsidRPr="00715C80">
        <w:rPr>
          <w:rStyle w:val="tgt1"/>
          <w:rFonts w:ascii="Arial" w:hAnsi="Arial" w:cs="Arial"/>
          <w:szCs w:val="21"/>
          <w:highlight w:val="yellow"/>
        </w:rPr>
        <w:t>修改</w:t>
      </w:r>
      <w:r w:rsidRPr="00715C80">
        <w:rPr>
          <w:rStyle w:val="tgt1"/>
          <w:rFonts w:ascii="Arial" w:hAnsi="Arial" w:cs="Arial"/>
          <w:szCs w:val="21"/>
          <w:highlight w:val="yellow"/>
        </w:rPr>
        <w:t>,</w:t>
      </w:r>
      <w:r w:rsidRPr="00715C80">
        <w:rPr>
          <w:rStyle w:val="tgt1"/>
          <w:rFonts w:ascii="Arial" w:hAnsi="Arial" w:cs="Arial"/>
          <w:szCs w:val="21"/>
          <w:highlight w:val="yellow"/>
        </w:rPr>
        <w:t>从而改变了管理和监测变化的缺陷和质量已经危及软件在发展进程和循环</w:t>
      </w:r>
      <w:r w:rsidRPr="00715C80">
        <w:rPr>
          <w:rStyle w:val="tgt1"/>
          <w:rFonts w:ascii="Arial" w:hAnsi="Arial" w:cs="Arial"/>
          <w:szCs w:val="21"/>
          <w:highlight w:val="yellow"/>
        </w:rPr>
        <w:t>,</w:t>
      </w:r>
      <w:r w:rsidRPr="00715C80">
        <w:rPr>
          <w:rStyle w:val="tgt1"/>
          <w:rFonts w:ascii="Arial" w:hAnsi="Arial" w:cs="Arial"/>
          <w:szCs w:val="21"/>
          <w:highlight w:val="yellow"/>
        </w:rPr>
        <w:t>影响了发展。</w:t>
      </w:r>
    </w:p>
    <w:p w14:paraId="71C9275A" w14:textId="77777777" w:rsidR="00DB1C52" w:rsidRPr="00715C80" w:rsidRDefault="00DB1C52" w:rsidP="00DB1C52">
      <w:pPr>
        <w:rPr>
          <w:highlight w:val="yellow"/>
        </w:rPr>
      </w:pPr>
      <w:r w:rsidRPr="00715C80">
        <w:rPr>
          <w:rFonts w:hint="eastAsia"/>
          <w:highlight w:val="yellow"/>
        </w:rPr>
        <w:t>\</w:t>
      </w:r>
      <w:r w:rsidRPr="00715C80">
        <w:rPr>
          <w:highlight w:val="yellow"/>
        </w:rPr>
        <w:t>\\\</w:t>
      </w:r>
    </w:p>
    <w:p w14:paraId="4CF7953D" w14:textId="28F2C5C9" w:rsidR="00DB1C52" w:rsidRPr="00715C80" w:rsidRDefault="00DB1C52" w:rsidP="00665EB9">
      <w:pPr>
        <w:pStyle w:val="30"/>
        <w:spacing w:before="156" w:after="156"/>
        <w:rPr>
          <w:highlight w:val="yellow"/>
        </w:rPr>
      </w:pPr>
      <w:r w:rsidRPr="00715C80">
        <w:rPr>
          <w:rFonts w:hint="eastAsia"/>
          <w:highlight w:val="yellow"/>
        </w:rPr>
        <w:t>软件配置管理</w:t>
      </w:r>
      <w:r w:rsidR="00665EB9" w:rsidRPr="00715C80">
        <w:rPr>
          <w:rFonts w:hint="eastAsia"/>
          <w:highlight w:val="yellow"/>
        </w:rPr>
        <w:t>中的</w:t>
      </w:r>
      <w:r w:rsidRPr="00715C80">
        <w:rPr>
          <w:rFonts w:hint="eastAsia"/>
          <w:highlight w:val="yellow"/>
        </w:rPr>
        <w:t>基本概念</w:t>
      </w:r>
      <w:r w:rsidRPr="00715C80">
        <w:rPr>
          <w:highlight w:val="yellow"/>
        </w:rPr>
        <w:t>,</w:t>
      </w:r>
    </w:p>
    <w:p w14:paraId="51253494" w14:textId="77777777" w:rsidR="00DB1C52" w:rsidRPr="00715C80" w:rsidRDefault="00DB1C52" w:rsidP="00DB1C52">
      <w:pPr>
        <w:rPr>
          <w:highlight w:val="yellow"/>
        </w:rPr>
      </w:pPr>
      <w:r w:rsidRPr="00715C80">
        <w:rPr>
          <w:highlight w:val="yellow"/>
        </w:rPr>
        <w:t>主要包括软件配置与配置项、</w:t>
      </w:r>
      <w:r w:rsidRPr="00715C80">
        <w:rPr>
          <w:rFonts w:hint="eastAsia"/>
          <w:highlight w:val="yellow"/>
        </w:rPr>
        <w:t>基线、软件版本。</w:t>
      </w:r>
    </w:p>
    <w:p w14:paraId="1B5EEF6E" w14:textId="77777777" w:rsidR="00DB1C52" w:rsidRPr="00715C80" w:rsidRDefault="00DB1C52" w:rsidP="00DB1C52">
      <w:pPr>
        <w:rPr>
          <w:highlight w:val="yellow"/>
        </w:rPr>
      </w:pPr>
    </w:p>
    <w:p w14:paraId="24140463" w14:textId="77777777" w:rsidR="00DB1C52" w:rsidRPr="00715C80" w:rsidRDefault="00DB1C52" w:rsidP="00DB1C52">
      <w:pPr>
        <w:rPr>
          <w:highlight w:val="yellow"/>
        </w:rPr>
      </w:pPr>
      <w:r w:rsidRPr="00715C80">
        <w:rPr>
          <w:rFonts w:hint="eastAsia"/>
          <w:highlight w:val="yellow"/>
        </w:rPr>
        <w:t>软件配置与配置项</w:t>
      </w:r>
    </w:p>
    <w:p w14:paraId="2EF91100" w14:textId="77777777" w:rsidR="00DB1C52" w:rsidRPr="00715C80" w:rsidRDefault="00DB1C52" w:rsidP="00DB1C52">
      <w:pPr>
        <w:rPr>
          <w:highlight w:val="yellow"/>
        </w:rPr>
      </w:pPr>
      <w:r w:rsidRPr="00715C80">
        <w:rPr>
          <w:rFonts w:hint="eastAsia"/>
          <w:highlight w:val="yellow"/>
        </w:rPr>
        <w:t>软件配置是指一个软件产品在软件生存周期各个阶段所产生的各种形式机器可读或人工可读和各种版本的文档、程序及其数据的集合。该集合中的每一个元素称为该软件产品软件配置中的一个配置项。</w:t>
      </w:r>
    </w:p>
    <w:p w14:paraId="240DE7F8" w14:textId="77777777" w:rsidR="00DB1C52" w:rsidRPr="00715C80" w:rsidRDefault="00DB1C52" w:rsidP="00DB1C52">
      <w:pPr>
        <w:rPr>
          <w:highlight w:val="yellow"/>
        </w:rPr>
      </w:pPr>
      <w:r w:rsidRPr="00715C80">
        <w:rPr>
          <w:rFonts w:hint="eastAsia"/>
          <w:highlight w:val="yellow"/>
        </w:rPr>
        <w:t>软件配置项即软件配置管理的对象。软件开发过程中</w:t>
      </w:r>
      <w:r w:rsidRPr="00715C80">
        <w:rPr>
          <w:highlight w:val="yellow"/>
        </w:rPr>
        <w:t>,产生的所有信息构成</w:t>
      </w:r>
      <w:r w:rsidRPr="00715C80">
        <w:rPr>
          <w:rFonts w:hint="eastAsia"/>
          <w:highlight w:val="yellow"/>
        </w:rPr>
        <w:t>软件配置</w:t>
      </w:r>
      <w:r w:rsidRPr="00715C80">
        <w:rPr>
          <w:highlight w:val="yellow"/>
        </w:rPr>
        <w:t>,它们是代码源代码、目标代码以及数据结构内部数据、外部数据、</w:t>
      </w:r>
      <w:r w:rsidRPr="00715C80">
        <w:rPr>
          <w:rFonts w:hint="eastAsia"/>
          <w:highlight w:val="yellow"/>
        </w:rPr>
        <w:t>文档技术文档、管理文档、需求文档、报告</w:t>
      </w:r>
      <w:r w:rsidRPr="00715C80">
        <w:rPr>
          <w:highlight w:val="yellow"/>
        </w:rPr>
        <w:t>,其中每一项称为软件配置项,软</w:t>
      </w:r>
      <w:r w:rsidRPr="00715C80">
        <w:rPr>
          <w:rFonts w:hint="eastAsia"/>
          <w:highlight w:val="yellow"/>
        </w:rPr>
        <w:t>件配置项是配置管理的基本单位。同时</w:t>
      </w:r>
      <w:r w:rsidRPr="00715C80">
        <w:rPr>
          <w:highlight w:val="yellow"/>
        </w:rPr>
        <w:t>,开发过程中使用的环境,如操作系统、</w:t>
      </w:r>
      <w:r w:rsidRPr="00715C80">
        <w:rPr>
          <w:rFonts w:hint="eastAsia"/>
          <w:highlight w:val="yellow"/>
        </w:rPr>
        <w:t>各种支撑软件、工具等</w:t>
      </w:r>
      <w:r w:rsidRPr="00715C80">
        <w:rPr>
          <w:highlight w:val="yellow"/>
        </w:rPr>
        <w:t>,也可纳入软件配置管理范围。图为常规状态下</w:t>
      </w:r>
      <w:r w:rsidRPr="00715C80">
        <w:rPr>
          <w:rFonts w:hint="eastAsia"/>
          <w:highlight w:val="yellow"/>
        </w:rPr>
        <w:t>软件开发阶段的配置项定义。</w:t>
      </w:r>
    </w:p>
    <w:p w14:paraId="4488ED0F" w14:textId="379ED851" w:rsidR="00DB1C52" w:rsidRPr="00715C80" w:rsidRDefault="00DB1C52" w:rsidP="00DB1C52">
      <w:pPr>
        <w:rPr>
          <w:highlight w:val="yellow"/>
        </w:rPr>
      </w:pPr>
      <w:r w:rsidRPr="00715C80">
        <w:rPr>
          <w:rFonts w:hint="eastAsia"/>
          <w:highlight w:val="yellow"/>
        </w:rPr>
        <w:t>基线和配置管理数据库</w:t>
      </w:r>
      <w:r w:rsidR="00665EB9" w:rsidRPr="00715C80">
        <w:rPr>
          <w:rFonts w:hint="eastAsia"/>
          <w:highlight w:val="yellow"/>
        </w:rPr>
        <w:t xml:space="preserve"> </w:t>
      </w:r>
      <w:r w:rsidRPr="00715C80">
        <w:rPr>
          <w:rFonts w:hint="eastAsia"/>
          <w:highlight w:val="yellow"/>
        </w:rPr>
        <w:t>在软件开发过程中</w:t>
      </w:r>
      <w:r w:rsidRPr="00715C80">
        <w:rPr>
          <w:highlight w:val="yellow"/>
        </w:rPr>
        <w:t>,由于各种原因,可能需要变动需求、预算、进度和设计</w:t>
      </w:r>
      <w:r w:rsidRPr="00715C80">
        <w:rPr>
          <w:rFonts w:hint="eastAsia"/>
          <w:highlight w:val="yellow"/>
        </w:rPr>
        <w:t>方案等</w:t>
      </w:r>
      <w:r w:rsidRPr="00715C80">
        <w:rPr>
          <w:highlight w:val="yellow"/>
        </w:rPr>
        <w:t>,尽管这些变动请求中绝大部分是合理的,但在不同的时机作不同的变动,</w:t>
      </w:r>
      <w:r w:rsidRPr="00715C80">
        <w:rPr>
          <w:rFonts w:hint="eastAsia"/>
          <w:highlight w:val="yellow"/>
        </w:rPr>
        <w:t>难易程度和造成影响差别甚大</w:t>
      </w:r>
      <w:r w:rsidRPr="00715C80">
        <w:rPr>
          <w:highlight w:val="yellow"/>
        </w:rPr>
        <w:t>,为了有效地控制变动,软件配置管理引入基线</w:t>
      </w:r>
      <w:r w:rsidRPr="00715C80">
        <w:rPr>
          <w:rFonts w:hint="eastAsia"/>
          <w:highlight w:val="yellow"/>
        </w:rPr>
        <w:t>的概念。</w:t>
      </w:r>
    </w:p>
    <w:p w14:paraId="53FB3BBA" w14:textId="77777777" w:rsidR="00DB1C52" w:rsidRPr="00715C80" w:rsidRDefault="00DB1C52" w:rsidP="00DB1C52">
      <w:pPr>
        <w:rPr>
          <w:highlight w:val="yellow"/>
        </w:rPr>
      </w:pPr>
      <w:r w:rsidRPr="00715C80">
        <w:rPr>
          <w:rFonts w:hint="eastAsia"/>
          <w:highlight w:val="yellow"/>
        </w:rPr>
        <w:t>基线标志软件开发过程的各个里程碑</w:t>
      </w:r>
      <w:r w:rsidRPr="00715C80">
        <w:rPr>
          <w:highlight w:val="yellow"/>
        </w:rPr>
        <w:t>,.任一个</w:t>
      </w:r>
      <w:r w:rsidRPr="00715C80">
        <w:rPr>
          <w:rFonts w:hint="eastAsia"/>
          <w:highlight w:val="yellow"/>
        </w:rPr>
        <w:t>sci,</w:t>
      </w:r>
      <w:r w:rsidRPr="00715C80">
        <w:rPr>
          <w:highlight w:val="yellow"/>
        </w:rPr>
        <w:t>例如,设计师说明书,</w:t>
      </w:r>
      <w:r w:rsidRPr="00715C80">
        <w:rPr>
          <w:rFonts w:hint="eastAsia"/>
          <w:highlight w:val="yellow"/>
        </w:rPr>
        <w:t>一旦形成文档并复审通过</w:t>
      </w:r>
      <w:r w:rsidRPr="00715C80">
        <w:rPr>
          <w:highlight w:val="yellow"/>
        </w:rPr>
        <w:t>,即形成一个基线,它标志开发过程中一个阶段的结束。</w:t>
      </w:r>
      <w:r w:rsidRPr="00715C80">
        <w:rPr>
          <w:rFonts w:hint="eastAsia"/>
          <w:highlight w:val="yellow"/>
        </w:rPr>
        <w:t>对于已成为基线的</w:t>
      </w:r>
      <w:r w:rsidRPr="00715C80">
        <w:rPr>
          <w:highlight w:val="yellow"/>
        </w:rPr>
        <w:t>,虽然可以修改,但必须按照一个特殊的、正式的过程进</w:t>
      </w:r>
      <w:r w:rsidRPr="00715C80">
        <w:rPr>
          <w:rFonts w:hint="eastAsia"/>
          <w:highlight w:val="yellow"/>
        </w:rPr>
        <w:t>行评估</w:t>
      </w:r>
      <w:r w:rsidRPr="00715C80">
        <w:rPr>
          <w:highlight w:val="yellow"/>
        </w:rPr>
        <w:t>,确认每一处修改。相反,对于未成为基线的,可以进行非正式修改。</w:t>
      </w:r>
      <w:r w:rsidRPr="00715C80">
        <w:rPr>
          <w:rFonts w:hint="eastAsia"/>
          <w:highlight w:val="yellow"/>
        </w:rPr>
        <w:t>最常见的基线如图所示</w:t>
      </w:r>
      <w:r w:rsidRPr="00715C80">
        <w:rPr>
          <w:highlight w:val="yellow"/>
        </w:rPr>
        <w:t>'。</w:t>
      </w:r>
    </w:p>
    <w:p w14:paraId="682F4242" w14:textId="77777777" w:rsidR="00DB1C52" w:rsidRPr="00715C80" w:rsidRDefault="00DB1C52" w:rsidP="00DB1C52">
      <w:pPr>
        <w:rPr>
          <w:highlight w:val="yellow"/>
        </w:rPr>
      </w:pPr>
      <w:r w:rsidRPr="00715C80">
        <w:rPr>
          <w:rFonts w:hint="eastAsia"/>
          <w:highlight w:val="yellow"/>
        </w:rPr>
        <w:t>某个一旦成为基线</w:t>
      </w:r>
      <w:r w:rsidRPr="00715C80">
        <w:rPr>
          <w:highlight w:val="yellow"/>
        </w:rPr>
        <w:t>,随即被放入项目数据库。此后,</w:t>
      </w:r>
      <w:r w:rsidRPr="00715C80">
        <w:rPr>
          <w:rFonts w:hint="eastAsia"/>
          <w:highlight w:val="yellow"/>
        </w:rPr>
        <w:t>若开发小组中某位成员想要改动</w:t>
      </w:r>
      <w:r w:rsidRPr="00715C80">
        <w:rPr>
          <w:highlight w:val="yellow"/>
        </w:rPr>
        <w:t>,首先要将它拷贝到私有工作区并在项目数</w:t>
      </w:r>
      <w:r w:rsidRPr="00715C80">
        <w:rPr>
          <w:rFonts w:hint="eastAsia"/>
          <w:highlight w:val="yellow"/>
        </w:rPr>
        <w:t>据库中锁住</w:t>
      </w:r>
      <w:r w:rsidRPr="00715C80">
        <w:rPr>
          <w:highlight w:val="yellow"/>
        </w:rPr>
        <w:t>,不允许他人使用。在私有工作区中完成修改控制过程并复审通过之</w:t>
      </w:r>
      <w:r w:rsidRPr="00715C80">
        <w:rPr>
          <w:rFonts w:hint="eastAsia"/>
          <w:highlight w:val="yellow"/>
        </w:rPr>
        <w:t>后</w:t>
      </w:r>
      <w:r w:rsidRPr="00715C80">
        <w:rPr>
          <w:highlight w:val="yellow"/>
        </w:rPr>
        <w:t>,再把修改后的推出并回到项目数据库,同时解锁。</w:t>
      </w:r>
    </w:p>
    <w:p w14:paraId="780DC932" w14:textId="77777777" w:rsidR="00DB1C52" w:rsidRPr="00715C80" w:rsidRDefault="00DB1C52" w:rsidP="00DB1C52">
      <w:pPr>
        <w:rPr>
          <w:highlight w:val="yellow"/>
        </w:rPr>
      </w:pPr>
    </w:p>
    <w:p w14:paraId="43EC8098" w14:textId="77777777" w:rsidR="00DB1C52" w:rsidRPr="00715C80" w:rsidRDefault="00DB1C52" w:rsidP="00DB1C52">
      <w:pPr>
        <w:rPr>
          <w:highlight w:val="yellow"/>
        </w:rPr>
      </w:pPr>
      <w:r w:rsidRPr="00715C80">
        <w:rPr>
          <w:rFonts w:hint="eastAsia"/>
          <w:highlight w:val="yellow"/>
        </w:rPr>
        <w:t>建立基线的主要原因是重现能力、可追踪性和报告能力。重现能力是指返回并重新生</w:t>
      </w:r>
      <w:proofErr w:type="gramStart"/>
      <w:r w:rsidRPr="00715C80">
        <w:rPr>
          <w:rFonts w:hint="eastAsia"/>
          <w:highlight w:val="yellow"/>
        </w:rPr>
        <w:t>成软件</w:t>
      </w:r>
      <w:proofErr w:type="gramEnd"/>
      <w:r w:rsidRPr="00715C80">
        <w:rPr>
          <w:rFonts w:hint="eastAsia"/>
          <w:highlight w:val="yellow"/>
        </w:rPr>
        <w:t>系统给定发布版本的能力。可追踪性是建立项目各种类型工件需求、设计、实现、测试等之间的横行依赖关系</w:t>
      </w:r>
      <w:r w:rsidRPr="00715C80">
        <w:rPr>
          <w:highlight w:val="yellow"/>
        </w:rPr>
        <w:t>,其目的</w:t>
      </w:r>
      <w:r w:rsidRPr="00715C80">
        <w:rPr>
          <w:rFonts w:hint="eastAsia"/>
          <w:highlight w:val="yellow"/>
        </w:rPr>
        <w:t>在于确保设计满足需求、代码实施设计以及使用正确代码编译生成可执行文件。报告能力来源于一个基线内容同另一个基线内容的比较</w:t>
      </w:r>
      <w:r w:rsidRPr="00715C80">
        <w:rPr>
          <w:highlight w:val="yellow"/>
        </w:rPr>
        <w:t>,基线比较有助于程序调</w:t>
      </w:r>
      <w:r w:rsidRPr="00715C80">
        <w:rPr>
          <w:rFonts w:hint="eastAsia"/>
          <w:highlight w:val="yellow"/>
        </w:rPr>
        <w:t>试并生成发布说明。</w:t>
      </w:r>
    </w:p>
    <w:p w14:paraId="630E23C1" w14:textId="77777777" w:rsidR="00DB1C52" w:rsidRPr="00715C80" w:rsidRDefault="00DB1C52" w:rsidP="00DB1C52">
      <w:pPr>
        <w:rPr>
          <w:highlight w:val="yellow"/>
        </w:rPr>
      </w:pPr>
      <w:r w:rsidRPr="00715C80">
        <w:rPr>
          <w:rFonts w:hint="eastAsia"/>
          <w:highlight w:val="yellow"/>
        </w:rPr>
        <w:t>不可变的源对象经质量检查合格后所形成的新的相对稳定的配置成为软件版本。版本记录了配置项的演化过程。通常说的版本指的是已经交付给用户使用的产品的版本。在交付给用户使用以前</w:t>
      </w:r>
      <w:r w:rsidRPr="00715C80">
        <w:rPr>
          <w:highlight w:val="yellow"/>
        </w:rPr>
        <w:t>,同样也会产生各种各样的版本。软件配置</w:t>
      </w:r>
      <w:r w:rsidRPr="00715C80">
        <w:rPr>
          <w:rFonts w:hint="eastAsia"/>
          <w:highlight w:val="yellow"/>
        </w:rPr>
        <w:t>项在不同的时期</w:t>
      </w:r>
      <w:r w:rsidRPr="00715C80">
        <w:rPr>
          <w:highlight w:val="yellow"/>
        </w:rPr>
        <w:t>,由于不同的要求会出现不同的组合,为了表明不同的特性,也</w:t>
      </w:r>
      <w:r w:rsidRPr="00715C80">
        <w:rPr>
          <w:rFonts w:hint="eastAsia"/>
          <w:highlight w:val="yellow"/>
        </w:rPr>
        <w:t>会标明不同的版本。因此</w:t>
      </w:r>
      <w:r w:rsidRPr="00715C80">
        <w:rPr>
          <w:highlight w:val="yellow"/>
        </w:rPr>
        <w:t>,每个软件配置项有一个版本组。</w:t>
      </w:r>
      <w:r w:rsidRPr="00715C80">
        <w:rPr>
          <w:highlight w:val="yellow"/>
        </w:rPr>
        <w:lastRenderedPageBreak/>
        <w:t>他们彼此之间有特定</w:t>
      </w:r>
      <w:r w:rsidRPr="00715C80">
        <w:rPr>
          <w:rFonts w:hint="eastAsia"/>
          <w:highlight w:val="yellow"/>
        </w:rPr>
        <w:t>的关系</w:t>
      </w:r>
      <w:r w:rsidRPr="00715C80">
        <w:rPr>
          <w:highlight w:val="yellow"/>
        </w:rPr>
        <w:t>,这种关系用以描述其演变情况,通常软件配置项的版本组成树形结构。</w:t>
      </w:r>
    </w:p>
    <w:p w14:paraId="307E8977" w14:textId="77777777" w:rsidR="00DB1C52" w:rsidRPr="00715C80" w:rsidRDefault="00DB1C52" w:rsidP="00DB1C52">
      <w:pPr>
        <w:rPr>
          <w:highlight w:val="yellow"/>
        </w:rPr>
      </w:pPr>
    </w:p>
    <w:p w14:paraId="016C78B8" w14:textId="77777777" w:rsidR="00DB1C52" w:rsidRPr="00715C80" w:rsidRDefault="00DB1C52" w:rsidP="00DB1C52">
      <w:pPr>
        <w:pStyle w:val="30"/>
        <w:spacing w:before="156" w:after="156"/>
        <w:rPr>
          <w:highlight w:val="yellow"/>
        </w:rPr>
      </w:pPr>
      <w:r w:rsidRPr="00715C80">
        <w:rPr>
          <w:rFonts w:hint="eastAsia"/>
          <w:highlight w:val="yellow"/>
        </w:rPr>
        <w:t>软件配置管理的关键活动。</w:t>
      </w:r>
    </w:p>
    <w:p w14:paraId="395FE032" w14:textId="77777777" w:rsidR="00DB1C52" w:rsidRPr="00715C80" w:rsidRDefault="00DB1C52" w:rsidP="00DB1C52">
      <w:pPr>
        <w:rPr>
          <w:highlight w:val="yellow"/>
        </w:rPr>
      </w:pPr>
      <w:r w:rsidRPr="00715C80">
        <w:rPr>
          <w:rFonts w:hint="eastAsia"/>
          <w:highlight w:val="yellow"/>
        </w:rPr>
        <w:t>在软件配置管理中</w:t>
      </w:r>
      <w:r w:rsidRPr="00715C80">
        <w:rPr>
          <w:highlight w:val="yellow"/>
        </w:rPr>
        <w:t>,必须考虑如下一个问题,怎样的配置管理活动可以解决</w:t>
      </w:r>
      <w:r w:rsidRPr="00715C80">
        <w:rPr>
          <w:rFonts w:hint="eastAsia"/>
          <w:highlight w:val="yellow"/>
        </w:rPr>
        <w:t>诸如采用何种方式标识和管理已存在程序的各种版本、在软件交付用户前后如何控制变更、利用什么办法来估计变更引起的其他问题等等类似问题</w:t>
      </w:r>
      <w:r w:rsidRPr="00715C80">
        <w:rPr>
          <w:highlight w:val="yellow"/>
        </w:rPr>
        <w:t>,这些问题</w:t>
      </w:r>
      <w:r w:rsidRPr="00715C80">
        <w:rPr>
          <w:rFonts w:hint="eastAsia"/>
          <w:highlight w:val="yellow"/>
        </w:rPr>
        <w:t>可归结到软件配置管理中的活动上面。配置管理主要包括十个活动访问和查找软件、在开发生命周期中实现各种变更、在开发生命周期中迁移变更、管理编译和构建过程、管理变更的分布、获得批准和签署、管理软件变更请求、协调组间通信、获得项目状态、追踪错误和定位等。而对于这十项活动所完成的功能进行</w:t>
      </w:r>
    </w:p>
    <w:p w14:paraId="2E289E3B" w14:textId="77777777" w:rsidR="00DB1C52" w:rsidRPr="00715C80" w:rsidRDefault="00DB1C52" w:rsidP="00DB1C52">
      <w:pPr>
        <w:rPr>
          <w:highlight w:val="yellow"/>
        </w:rPr>
      </w:pPr>
      <w:r w:rsidRPr="00715C80">
        <w:rPr>
          <w:rFonts w:hint="eastAsia"/>
          <w:highlight w:val="yellow"/>
        </w:rPr>
        <w:t>分析研究</w:t>
      </w:r>
      <w:r w:rsidRPr="00715C80">
        <w:rPr>
          <w:highlight w:val="yellow"/>
        </w:rPr>
        <w:t>,可总结软件配置管理的主要功能流程示意如图所示。</w:t>
      </w:r>
      <w:r w:rsidRPr="00715C80">
        <w:rPr>
          <w:rFonts w:hint="eastAsia"/>
          <w:highlight w:val="yellow"/>
        </w:rPr>
        <w:t>根据图</w:t>
      </w:r>
      <w:r w:rsidRPr="00715C80">
        <w:rPr>
          <w:highlight w:val="yellow"/>
        </w:rPr>
        <w:t>,对于流程各项活动的归纳分析,软件配置管理流程中的活动可</w:t>
      </w:r>
      <w:r w:rsidRPr="00715C80">
        <w:rPr>
          <w:rFonts w:hint="eastAsia"/>
          <w:highlight w:val="yellow"/>
        </w:rPr>
        <w:t>归划到配置标识、版本控制、变更控制、状态报告和配置审计五大功能当中去</w:t>
      </w:r>
      <w:r w:rsidRPr="00715C80">
        <w:rPr>
          <w:highlight w:val="yellow"/>
        </w:rPr>
        <w:t>,</w:t>
      </w:r>
      <w:r w:rsidRPr="00715C80">
        <w:rPr>
          <w:rFonts w:hint="eastAsia"/>
          <w:highlight w:val="yellow"/>
        </w:rPr>
        <w:t>我们称这五部分为软件配置管理的关键活动。</w:t>
      </w:r>
    </w:p>
    <w:p w14:paraId="674B07FC" w14:textId="77777777" w:rsidR="00DB1C52" w:rsidRPr="00715C80" w:rsidRDefault="00DB1C52" w:rsidP="00DB1C52">
      <w:pPr>
        <w:rPr>
          <w:highlight w:val="yellow"/>
        </w:rPr>
      </w:pPr>
      <w:r w:rsidRPr="00715C80">
        <w:rPr>
          <w:rFonts w:hint="eastAsia"/>
          <w:highlight w:val="yellow"/>
        </w:rPr>
        <w:t>配置标识—在系统演化过程中表示其中的中间软件产品。</w:t>
      </w:r>
    </w:p>
    <w:p w14:paraId="447E447C" w14:textId="77777777" w:rsidR="00DB1C52" w:rsidRPr="00715C80" w:rsidRDefault="00DB1C52" w:rsidP="00DB1C52">
      <w:pPr>
        <w:rPr>
          <w:highlight w:val="yellow"/>
        </w:rPr>
      </w:pPr>
      <w:r w:rsidRPr="00715C80">
        <w:rPr>
          <w:rFonts w:hint="eastAsia"/>
          <w:highlight w:val="yellow"/>
        </w:rPr>
        <w:t>版本控制</w:t>
      </w:r>
      <w:proofErr w:type="gramStart"/>
      <w:r w:rsidRPr="00715C80">
        <w:rPr>
          <w:rFonts w:hint="eastAsia"/>
          <w:highlight w:val="yellow"/>
        </w:rPr>
        <w:t>—记录</w:t>
      </w:r>
      <w:proofErr w:type="gramEnd"/>
      <w:r w:rsidRPr="00715C80">
        <w:rPr>
          <w:rFonts w:hint="eastAsia"/>
          <w:highlight w:val="yellow"/>
        </w:rPr>
        <w:t>每个配置项的发展历史</w:t>
      </w:r>
      <w:r w:rsidRPr="00715C80">
        <w:rPr>
          <w:highlight w:val="yellow"/>
        </w:rPr>
        <w:t>,并控制基线的生成。</w:t>
      </w:r>
    </w:p>
    <w:p w14:paraId="3B161F24" w14:textId="77777777" w:rsidR="00DB1C52" w:rsidRPr="00575CE0" w:rsidRDefault="00DB1C52" w:rsidP="00DB1C52">
      <w:pPr>
        <w:rPr>
          <w:highlight w:val="green"/>
        </w:rPr>
      </w:pPr>
      <w:r w:rsidRPr="00575CE0">
        <w:rPr>
          <w:highlight w:val="green"/>
        </w:rPr>
        <w:t>变更管理—包括在整个生命周期中控制中间软件产品的变化。</w:t>
      </w:r>
    </w:p>
    <w:p w14:paraId="5AB5769A" w14:textId="77777777" w:rsidR="00DB1C52" w:rsidRPr="00715C80" w:rsidRDefault="00DB1C52" w:rsidP="00DB1C52">
      <w:pPr>
        <w:rPr>
          <w:highlight w:val="yellow"/>
        </w:rPr>
      </w:pPr>
      <w:r w:rsidRPr="00715C80">
        <w:rPr>
          <w:highlight w:val="yellow"/>
        </w:rPr>
        <w:t>状态报告</w:t>
      </w:r>
      <w:proofErr w:type="gramStart"/>
      <w:r w:rsidRPr="00715C80">
        <w:rPr>
          <w:highlight w:val="yellow"/>
        </w:rPr>
        <w:t>—记录</w:t>
      </w:r>
      <w:proofErr w:type="gramEnd"/>
      <w:r w:rsidRPr="00715C80">
        <w:rPr>
          <w:highlight w:val="yellow"/>
        </w:rPr>
        <w:t>和报告软件的变化过程。</w:t>
      </w:r>
    </w:p>
    <w:p w14:paraId="7E93D991" w14:textId="77777777" w:rsidR="00DB1C52" w:rsidRPr="00715C80" w:rsidRDefault="00DB1C52" w:rsidP="00DB1C52">
      <w:pPr>
        <w:rPr>
          <w:highlight w:val="yellow"/>
        </w:rPr>
      </w:pPr>
      <w:r w:rsidRPr="00715C80">
        <w:rPr>
          <w:highlight w:val="yellow"/>
        </w:rPr>
        <w:t>配置审计—用于保证软件产品是依照需求、标准和合同开发出来的。</w:t>
      </w:r>
    </w:p>
    <w:p w14:paraId="090E97E6" w14:textId="77777777" w:rsidR="00DB1C52" w:rsidRPr="00715C80" w:rsidRDefault="00DB1C52" w:rsidP="00DB1C52">
      <w:pPr>
        <w:rPr>
          <w:highlight w:val="yellow"/>
        </w:rPr>
      </w:pPr>
    </w:p>
    <w:p w14:paraId="0FE60EBA" w14:textId="77777777" w:rsidR="00DB1C52" w:rsidRPr="00715C80" w:rsidRDefault="00DB1C52" w:rsidP="00DB1C52">
      <w:pPr>
        <w:rPr>
          <w:highlight w:val="yellow"/>
        </w:rPr>
      </w:pPr>
    </w:p>
    <w:p w14:paraId="07CFA394" w14:textId="77777777" w:rsidR="00DB1C52" w:rsidRPr="00715C80" w:rsidRDefault="00DB1C52" w:rsidP="00DB1C52">
      <w:pPr>
        <w:rPr>
          <w:highlight w:val="yellow"/>
        </w:rPr>
      </w:pPr>
      <w:r w:rsidRPr="00715C80">
        <w:rPr>
          <w:rFonts w:hint="eastAsia"/>
          <w:highlight w:val="yellow"/>
        </w:rPr>
        <w:t>配置标识</w:t>
      </w:r>
    </w:p>
    <w:p w14:paraId="43C32C79" w14:textId="77777777" w:rsidR="00DB1C52" w:rsidRPr="00715C80" w:rsidRDefault="00DB1C52" w:rsidP="00DB1C52">
      <w:pPr>
        <w:rPr>
          <w:highlight w:val="yellow"/>
        </w:rPr>
      </w:pPr>
      <w:r w:rsidRPr="00715C80">
        <w:rPr>
          <w:rFonts w:hint="eastAsia"/>
          <w:highlight w:val="yellow"/>
        </w:rPr>
        <w:t>配置标识是软件生存周期中产生的所有文档的总称。在软件开发过程中</w:t>
      </w:r>
      <w:r w:rsidRPr="00715C80">
        <w:rPr>
          <w:highlight w:val="yellow"/>
        </w:rPr>
        <w:t>,随</w:t>
      </w:r>
      <w:r w:rsidRPr="00715C80">
        <w:rPr>
          <w:rFonts w:hint="eastAsia"/>
          <w:highlight w:val="yellow"/>
        </w:rPr>
        <w:t>着软件生存期的向前推进</w:t>
      </w:r>
      <w:r w:rsidRPr="00715C80">
        <w:rPr>
          <w:highlight w:val="yellow"/>
        </w:rPr>
        <w:t>,软件配置项不断增多。为了方便对新增的,以及</w:t>
      </w:r>
      <w:r w:rsidRPr="00715C80">
        <w:rPr>
          <w:rFonts w:hint="eastAsia"/>
          <w:highlight w:val="yellow"/>
        </w:rPr>
        <w:t>对原进行变更而形成的新的版本进行管理和控制</w:t>
      </w:r>
      <w:r w:rsidRPr="00715C80">
        <w:rPr>
          <w:highlight w:val="yellow"/>
        </w:rPr>
        <w:t>,使之管理方便且有序,因</w:t>
      </w:r>
      <w:r w:rsidRPr="00715C80">
        <w:rPr>
          <w:rFonts w:hint="eastAsia"/>
          <w:highlight w:val="yellow"/>
        </w:rPr>
        <w:t>此而为其命名。</w:t>
      </w:r>
    </w:p>
    <w:p w14:paraId="318DF147" w14:textId="77777777" w:rsidR="00DB1C52" w:rsidRPr="00715C80" w:rsidRDefault="00DB1C52" w:rsidP="00DB1C52">
      <w:pPr>
        <w:rPr>
          <w:highlight w:val="yellow"/>
        </w:rPr>
      </w:pPr>
      <w:r w:rsidRPr="00715C80">
        <w:rPr>
          <w:rFonts w:hint="eastAsia"/>
          <w:highlight w:val="yellow"/>
        </w:rPr>
        <w:t>配置标识定义配置项的名称、与其他配置项的联系、版本信息等。在对软件配置项进行标识时</w:t>
      </w:r>
      <w:r w:rsidRPr="00715C80">
        <w:rPr>
          <w:highlight w:val="yellow"/>
        </w:rPr>
        <w:t>,不但要考虑每个软件配置对象固有的名字、描述、资源列表</w:t>
      </w:r>
      <w:r w:rsidRPr="00715C80">
        <w:rPr>
          <w:rFonts w:hint="eastAsia"/>
          <w:highlight w:val="yellow"/>
        </w:rPr>
        <w:t>和实际存在四个部分</w:t>
      </w:r>
      <w:r w:rsidRPr="00715C80">
        <w:rPr>
          <w:highlight w:val="yellow"/>
        </w:rPr>
        <w:t>,还需注意软件配置项之间的关系以及变更控制方面的内容。</w:t>
      </w:r>
    </w:p>
    <w:p w14:paraId="2D6E0A09" w14:textId="77777777" w:rsidR="00DB1C52" w:rsidRPr="00715C80" w:rsidRDefault="00DB1C52" w:rsidP="00DB1C52">
      <w:pPr>
        <w:rPr>
          <w:highlight w:val="yellow"/>
        </w:rPr>
      </w:pPr>
      <w:r w:rsidRPr="00715C80">
        <w:rPr>
          <w:rFonts w:hint="eastAsia"/>
          <w:highlight w:val="yellow"/>
        </w:rPr>
        <w:t>配置标识的主要活动由选择配置项、制定配置项标识方案以及存取方案组成</w:t>
      </w:r>
      <w:r w:rsidRPr="00715C80">
        <w:rPr>
          <w:highlight w:val="yellow"/>
        </w:rPr>
        <w:t>,有效的配置标识是其他配置管理活动的前提。配置标识包括识别软件系统的</w:t>
      </w:r>
      <w:r w:rsidRPr="00715C80">
        <w:rPr>
          <w:rFonts w:hint="eastAsia"/>
          <w:highlight w:val="yellow"/>
        </w:rPr>
        <w:t>结构、唯一表示独立的组建并使其可以某种方式存取。配置标识的目的是获得在软件整个生命周期中识别其组件的能力</w:t>
      </w:r>
      <w:r w:rsidRPr="00715C80">
        <w:rPr>
          <w:highlight w:val="yellow"/>
        </w:rPr>
        <w:t>,配置标识告诉我们系统中的配置是什么,</w:t>
      </w:r>
      <w:r w:rsidRPr="00715C80">
        <w:rPr>
          <w:rFonts w:hint="eastAsia"/>
          <w:highlight w:val="yellow"/>
        </w:rPr>
        <w:t>文件的版本是什么。</w:t>
      </w:r>
    </w:p>
    <w:p w14:paraId="7183BB8E" w14:textId="77777777" w:rsidR="00DB1C52" w:rsidRPr="00715C80" w:rsidRDefault="00DB1C52" w:rsidP="00DB1C52">
      <w:pPr>
        <w:rPr>
          <w:highlight w:val="yellow"/>
        </w:rPr>
      </w:pPr>
      <w:r w:rsidRPr="00715C80">
        <w:rPr>
          <w:rFonts w:hint="eastAsia"/>
          <w:highlight w:val="yellow"/>
        </w:rPr>
        <w:t>综上</w:t>
      </w:r>
      <w:r w:rsidRPr="00715C80">
        <w:rPr>
          <w:highlight w:val="yellow"/>
        </w:rPr>
        <w:t>,配置标识是配置管理的基础,是唯一地标识软件配置项和各种文档,</w:t>
      </w:r>
      <w:r w:rsidRPr="00715C80">
        <w:rPr>
          <w:rFonts w:hint="eastAsia"/>
          <w:highlight w:val="yellow"/>
        </w:rPr>
        <w:t>使它们可用某种方式访问。配置标识的目标是在整个系统生命周期中标识系统的组件</w:t>
      </w:r>
      <w:r w:rsidRPr="00715C80">
        <w:rPr>
          <w:highlight w:val="yellow"/>
        </w:rPr>
        <w:t>,提供软件和软件相关产品之间的追踪能力。</w:t>
      </w:r>
    </w:p>
    <w:p w14:paraId="65BF30F1" w14:textId="77777777" w:rsidR="00DB1C52" w:rsidRPr="00715C80" w:rsidRDefault="00DB1C52" w:rsidP="00DB1C52">
      <w:pPr>
        <w:rPr>
          <w:highlight w:val="yellow"/>
        </w:rPr>
      </w:pPr>
    </w:p>
    <w:p w14:paraId="72C57F37" w14:textId="77777777" w:rsidR="00DB1C52" w:rsidRPr="00715C80" w:rsidRDefault="00DB1C52" w:rsidP="00DB1C52">
      <w:pPr>
        <w:rPr>
          <w:highlight w:val="yellow"/>
        </w:rPr>
      </w:pPr>
      <w:r w:rsidRPr="00715C80">
        <w:rPr>
          <w:rFonts w:hint="eastAsia"/>
          <w:highlight w:val="yellow"/>
        </w:rPr>
        <w:t>版本控制</w:t>
      </w:r>
    </w:p>
    <w:p w14:paraId="1DAE4FE0" w14:textId="77777777" w:rsidR="00DB1C52" w:rsidRPr="00715C80" w:rsidRDefault="00DB1C52" w:rsidP="00DB1C52">
      <w:pPr>
        <w:rPr>
          <w:highlight w:val="yellow"/>
        </w:rPr>
      </w:pPr>
      <w:r w:rsidRPr="00715C80">
        <w:rPr>
          <w:rFonts w:hint="eastAsia"/>
          <w:highlight w:val="yellow"/>
        </w:rPr>
        <w:t>版本控制是软件配置管理中不可缺少的功能。所有置于配置库中的元素都应自动予以版本的标识</w:t>
      </w:r>
      <w:r w:rsidRPr="00715C80">
        <w:rPr>
          <w:highlight w:val="yellow"/>
        </w:rPr>
        <w:t>,并保证版本命名的唯一性。版本在生成过程中,自动依照</w:t>
      </w:r>
      <w:r w:rsidRPr="00715C80">
        <w:rPr>
          <w:rFonts w:hint="eastAsia"/>
          <w:highlight w:val="yellow"/>
        </w:rPr>
        <w:t>设定的使用模型自动分支、演进。除了系统自动记录的版本信息以外</w:t>
      </w:r>
      <w:r w:rsidRPr="00715C80">
        <w:rPr>
          <w:highlight w:val="yellow"/>
        </w:rPr>
        <w:t>,为了配合</w:t>
      </w:r>
      <w:r w:rsidRPr="00715C80">
        <w:rPr>
          <w:rFonts w:hint="eastAsia"/>
          <w:highlight w:val="yellow"/>
        </w:rPr>
        <w:t>软件开发流程的各个阶段</w:t>
      </w:r>
      <w:r w:rsidRPr="00715C80">
        <w:rPr>
          <w:highlight w:val="yellow"/>
        </w:rPr>
        <w:t>,我们还需要定义、收集一些元数据来记</w:t>
      </w:r>
      <w:r w:rsidRPr="00715C80">
        <w:rPr>
          <w:rFonts w:hint="eastAsia"/>
          <w:highlight w:val="yellow"/>
        </w:rPr>
        <w:t>录版本的辅助信息和规范开发流程</w:t>
      </w:r>
      <w:r w:rsidRPr="00715C80">
        <w:rPr>
          <w:highlight w:val="yellow"/>
        </w:rPr>
        <w:t>,并为今后对软件过程的度量做好准备。当然</w:t>
      </w:r>
      <w:r w:rsidRPr="00715C80">
        <w:rPr>
          <w:rFonts w:hint="eastAsia"/>
          <w:highlight w:val="yellow"/>
        </w:rPr>
        <w:t>如果选用的工具支持的话</w:t>
      </w:r>
      <w:r w:rsidRPr="00715C80">
        <w:rPr>
          <w:highlight w:val="yellow"/>
        </w:rPr>
        <w:t>,这些辅助数据将能直接统计过程数据,从而方便我们</w:t>
      </w:r>
      <w:r w:rsidRPr="00715C80">
        <w:rPr>
          <w:rFonts w:hint="eastAsia"/>
          <w:highlight w:val="yellow"/>
        </w:rPr>
        <w:t>软件过程改进</w:t>
      </w:r>
      <w:r w:rsidRPr="00715C80">
        <w:rPr>
          <w:highlight w:val="yellow"/>
        </w:rPr>
        <w:t>,活动的进行。</w:t>
      </w:r>
      <w:r w:rsidRPr="00715C80">
        <w:rPr>
          <w:rFonts w:hint="eastAsia"/>
          <w:highlight w:val="yellow"/>
        </w:rPr>
        <w:t>对于配置库中的各个基线控制项</w:t>
      </w:r>
      <w:r w:rsidRPr="00715C80">
        <w:rPr>
          <w:highlight w:val="yellow"/>
        </w:rPr>
        <w:t>,应该根据其基线的位置和状态来设置相应</w:t>
      </w:r>
      <w:r w:rsidRPr="00715C80">
        <w:rPr>
          <w:rFonts w:hint="eastAsia"/>
          <w:highlight w:val="yellow"/>
        </w:rPr>
        <w:t>的访问权限。一般来说</w:t>
      </w:r>
      <w:r w:rsidRPr="00715C80">
        <w:rPr>
          <w:highlight w:val="yellow"/>
        </w:rPr>
        <w:t>,对于基线版本之前的各个版本都应处于被锁定的状态,</w:t>
      </w:r>
      <w:r w:rsidRPr="00715C80">
        <w:rPr>
          <w:rFonts w:hint="eastAsia"/>
          <w:highlight w:val="yellow"/>
        </w:rPr>
        <w:t>如需要</w:t>
      </w:r>
      <w:r w:rsidRPr="00715C80">
        <w:rPr>
          <w:rFonts w:hint="eastAsia"/>
          <w:highlight w:val="yellow"/>
        </w:rPr>
        <w:lastRenderedPageBreak/>
        <w:t>对它们进行变更</w:t>
      </w:r>
      <w:r w:rsidRPr="00715C80">
        <w:rPr>
          <w:highlight w:val="yellow"/>
        </w:rPr>
        <w:t>,则应按照变更控制的流程来进行操作。</w:t>
      </w:r>
    </w:p>
    <w:p w14:paraId="433B179F" w14:textId="77777777" w:rsidR="00DB1C52" w:rsidRPr="00715C80" w:rsidRDefault="00DB1C52" w:rsidP="00DB1C52">
      <w:pPr>
        <w:rPr>
          <w:highlight w:val="yellow"/>
        </w:rPr>
      </w:pPr>
    </w:p>
    <w:p w14:paraId="4D060108" w14:textId="77777777" w:rsidR="00DB1C52" w:rsidRPr="00715C80" w:rsidRDefault="00DB1C52" w:rsidP="00DB1C52">
      <w:pPr>
        <w:rPr>
          <w:highlight w:val="yellow"/>
        </w:rPr>
      </w:pPr>
    </w:p>
    <w:p w14:paraId="7A627AAD" w14:textId="77777777" w:rsidR="00DB1C52" w:rsidRPr="00715C80" w:rsidRDefault="00DB1C52" w:rsidP="00DB1C52">
      <w:pPr>
        <w:rPr>
          <w:highlight w:val="yellow"/>
        </w:rPr>
      </w:pPr>
      <w:r w:rsidRPr="00715C80">
        <w:rPr>
          <w:rFonts w:hint="eastAsia"/>
          <w:highlight w:val="yellow"/>
        </w:rPr>
        <w:t>变更管理是指在软件开发的整个周期中对软件的变化进行控制和追踪。从对于基线的定义中我们可以发现</w:t>
      </w:r>
      <w:r w:rsidRPr="00715C80">
        <w:rPr>
          <w:highlight w:val="yellow"/>
        </w:rPr>
        <w:t>,基线是和变更控制紧密相连的。也就是说</w:t>
      </w:r>
      <w:r w:rsidRPr="00715C80">
        <w:rPr>
          <w:rFonts w:hint="eastAsia"/>
          <w:highlight w:val="yellow"/>
        </w:rPr>
        <w:t>在对各个做出了识别</w:t>
      </w:r>
      <w:r w:rsidRPr="00715C80">
        <w:rPr>
          <w:highlight w:val="yellow"/>
        </w:rPr>
        <w:t>,并且利用工具对它们进行了版本管理之后,如何保证</w:t>
      </w:r>
      <w:r w:rsidRPr="00715C80">
        <w:rPr>
          <w:rFonts w:hint="eastAsia"/>
          <w:highlight w:val="yellow"/>
        </w:rPr>
        <w:t>它们在复杂多变的开发过程中真正的处于受控的状态</w:t>
      </w:r>
      <w:r w:rsidRPr="00715C80">
        <w:rPr>
          <w:highlight w:val="yellow"/>
        </w:rPr>
        <w:t>,并在任何情况下都能迅速</w:t>
      </w:r>
      <w:r w:rsidRPr="00715C80">
        <w:rPr>
          <w:rFonts w:hint="eastAsia"/>
          <w:highlight w:val="yellow"/>
        </w:rPr>
        <w:t>的恢复到任一个历史状态就成为了软件配置管理的另一重要任务。因此</w:t>
      </w:r>
      <w:r w:rsidRPr="00715C80">
        <w:rPr>
          <w:highlight w:val="yellow"/>
        </w:rPr>
        <w:t>,变更控</w:t>
      </w:r>
      <w:r w:rsidRPr="00715C80">
        <w:rPr>
          <w:rFonts w:hint="eastAsia"/>
          <w:highlight w:val="yellow"/>
        </w:rPr>
        <w:t>制就是通过结合人的规程和自动化工具</w:t>
      </w:r>
      <w:r w:rsidRPr="00715C80">
        <w:rPr>
          <w:highlight w:val="yellow"/>
        </w:rPr>
        <w:t>,以提供一个变化控制的机制。</w:t>
      </w:r>
    </w:p>
    <w:p w14:paraId="2F0938D5" w14:textId="77777777" w:rsidR="00DB1C52" w:rsidRPr="00575CE0" w:rsidRDefault="00DB1C52" w:rsidP="00DB1C52">
      <w:pPr>
        <w:rPr>
          <w:highlight w:val="green"/>
        </w:rPr>
      </w:pPr>
      <w:r w:rsidRPr="00575CE0">
        <w:rPr>
          <w:rFonts w:hint="eastAsia"/>
          <w:highlight w:val="green"/>
        </w:rPr>
        <w:t>变更控制是软件配置管理的核心</w:t>
      </w:r>
      <w:r w:rsidRPr="00575CE0">
        <w:rPr>
          <w:highlight w:val="green"/>
        </w:rPr>
        <w:t>,它通过创建产品基线,在产品的整个生存</w:t>
      </w:r>
      <w:r w:rsidRPr="00575CE0">
        <w:rPr>
          <w:rFonts w:hint="eastAsia"/>
          <w:highlight w:val="green"/>
        </w:rPr>
        <w:t>周期中控制它的发布和变更</w:t>
      </w:r>
      <w:r w:rsidRPr="00575CE0">
        <w:rPr>
          <w:highlight w:val="green"/>
        </w:rPr>
        <w:t>,是在整个软件生命周期中控制对软件的变化。变更</w:t>
      </w:r>
      <w:r w:rsidRPr="00575CE0">
        <w:rPr>
          <w:rFonts w:hint="eastAsia"/>
          <w:highlight w:val="green"/>
        </w:rPr>
        <w:t>控制记录每次变化的相关信息。查看这些记录信息</w:t>
      </w:r>
      <w:r w:rsidRPr="00575CE0">
        <w:rPr>
          <w:highlight w:val="green"/>
        </w:rPr>
        <w:t>,有助于追踪出现的各种问题。</w:t>
      </w:r>
      <w:r w:rsidRPr="00575CE0">
        <w:rPr>
          <w:rFonts w:hint="eastAsia"/>
          <w:highlight w:val="green"/>
        </w:rPr>
        <w:t>记录正在执行的变化信息</w:t>
      </w:r>
      <w:r w:rsidRPr="00575CE0">
        <w:rPr>
          <w:highlight w:val="green"/>
        </w:rPr>
        <w:t>,有助于做出正确的管理决策。</w:t>
      </w:r>
    </w:p>
    <w:p w14:paraId="0FD61222" w14:textId="77777777" w:rsidR="00DB1C52" w:rsidRPr="00715C80" w:rsidRDefault="00DB1C52" w:rsidP="00DB1C52">
      <w:pPr>
        <w:rPr>
          <w:highlight w:val="yellow"/>
        </w:rPr>
      </w:pPr>
      <w:r w:rsidRPr="00715C80">
        <w:rPr>
          <w:rFonts w:hint="eastAsia"/>
          <w:highlight w:val="yellow"/>
        </w:rPr>
        <w:t>软件的变更通常有两种不同的类型</w:t>
      </w:r>
      <w:r w:rsidRPr="00715C80">
        <w:rPr>
          <w:highlight w:val="yellow"/>
        </w:rPr>
        <w:t>`功能变更和错误修改变更。</w:t>
      </w:r>
      <w:r w:rsidRPr="00715C80">
        <w:rPr>
          <w:rFonts w:hint="eastAsia"/>
          <w:highlight w:val="yellow"/>
        </w:rPr>
        <w:t>功能变更是为了增加或者删除某些功能、或者为了改变完成某个功能的方法而需要的变更。这类变更必须经过某种正式的变更的代价比较小且对软件系统其他部分没有影响</w:t>
      </w:r>
      <w:r w:rsidRPr="00715C80">
        <w:rPr>
          <w:highlight w:val="yellow"/>
        </w:rPr>
        <w:t>,或者影响很小,通常应批准这个变更。</w:t>
      </w:r>
      <w:proofErr w:type="gramStart"/>
      <w:r w:rsidRPr="00715C80">
        <w:rPr>
          <w:highlight w:val="yellow"/>
        </w:rPr>
        <w:t>反之,</w:t>
      </w:r>
      <w:proofErr w:type="gramEnd"/>
      <w:r w:rsidRPr="00715C80">
        <w:rPr>
          <w:highlight w:val="yellow"/>
        </w:rPr>
        <w:t>如果变更的代价</w:t>
      </w:r>
      <w:r w:rsidRPr="00715C80">
        <w:rPr>
          <w:rFonts w:hint="eastAsia"/>
          <w:highlight w:val="yellow"/>
        </w:rPr>
        <w:t>比较高</w:t>
      </w:r>
      <w:r w:rsidRPr="00715C80">
        <w:rPr>
          <w:highlight w:val="yellow"/>
        </w:rPr>
        <w:t>,或者影响比较大,则必须权衡利弊,以决定是否进行这种变更。如果同</w:t>
      </w:r>
      <w:r w:rsidRPr="00715C80">
        <w:rPr>
          <w:rFonts w:hint="eastAsia"/>
          <w:highlight w:val="yellow"/>
        </w:rPr>
        <w:t>意这种变更</w:t>
      </w:r>
      <w:r w:rsidRPr="00715C80">
        <w:rPr>
          <w:highlight w:val="yellow"/>
        </w:rPr>
        <w:t>,需要进一步确定由谁来支付变更所需要的费用。如果是用户要求的</w:t>
      </w:r>
      <w:r w:rsidRPr="00715C80">
        <w:rPr>
          <w:rFonts w:hint="eastAsia"/>
          <w:highlight w:val="yellow"/>
        </w:rPr>
        <w:t>变更</w:t>
      </w:r>
      <w:r w:rsidRPr="00715C80">
        <w:rPr>
          <w:highlight w:val="yellow"/>
        </w:rPr>
        <w:t>,则用户应支付这笔费用否则,必须完成某种成本效益分析,以确定是否</w:t>
      </w:r>
      <w:r w:rsidRPr="00715C80">
        <w:rPr>
          <w:rFonts w:hint="eastAsia"/>
          <w:highlight w:val="yellow"/>
        </w:rPr>
        <w:t>值得做这种变更。因此</w:t>
      </w:r>
      <w:r w:rsidRPr="00715C80">
        <w:rPr>
          <w:highlight w:val="yellow"/>
        </w:rPr>
        <w:t>,功能变更涉及到软件额外费用的问题。</w:t>
      </w:r>
    </w:p>
    <w:p w14:paraId="22825228" w14:textId="77777777" w:rsidR="00DB1C52" w:rsidRPr="00715C80" w:rsidRDefault="00DB1C52" w:rsidP="00DB1C52">
      <w:pPr>
        <w:rPr>
          <w:highlight w:val="yellow"/>
        </w:rPr>
      </w:pPr>
      <w:r w:rsidRPr="00715C80">
        <w:rPr>
          <w:rFonts w:hint="eastAsia"/>
          <w:highlight w:val="yellow"/>
        </w:rPr>
        <w:t>错误修补变更是为了修复漏洞而要进行的变更。它是必须进行的</w:t>
      </w:r>
      <w:r w:rsidRPr="00715C80">
        <w:rPr>
          <w:highlight w:val="yellow"/>
        </w:rPr>
        <w:t>,通常不需</w:t>
      </w:r>
      <w:r w:rsidRPr="00715C80">
        <w:rPr>
          <w:rFonts w:hint="eastAsia"/>
          <w:highlight w:val="yellow"/>
        </w:rPr>
        <w:t>要从管理角度对这类变更进行审查和批准。但是</w:t>
      </w:r>
      <w:r w:rsidRPr="00715C80">
        <w:rPr>
          <w:highlight w:val="yellow"/>
        </w:rPr>
        <w:t>,如果发现错误的阶段在造成错</w:t>
      </w:r>
      <w:r w:rsidRPr="00715C80">
        <w:rPr>
          <w:rFonts w:hint="eastAsia"/>
          <w:highlight w:val="yellow"/>
        </w:rPr>
        <w:t>误的阶段的后面</w:t>
      </w:r>
      <w:r w:rsidRPr="00715C80">
        <w:rPr>
          <w:highlight w:val="yellow"/>
        </w:rPr>
        <w:t>,例如,在实现阶段发现了设计错误,则必须遵照标准的变更控</w:t>
      </w:r>
      <w:r w:rsidRPr="00715C80">
        <w:rPr>
          <w:rFonts w:hint="eastAsia"/>
          <w:highlight w:val="yellow"/>
        </w:rPr>
        <w:t>制过程</w:t>
      </w:r>
      <w:r w:rsidRPr="00715C80">
        <w:rPr>
          <w:highlight w:val="yellow"/>
        </w:rPr>
        <w:t>,把这个变更正式记入文档,把所有受这个变更影响的文档都作相应的修</w:t>
      </w:r>
      <w:r w:rsidRPr="00715C80">
        <w:rPr>
          <w:rFonts w:hint="eastAsia"/>
          <w:highlight w:val="yellow"/>
        </w:rPr>
        <w:t>改。</w:t>
      </w:r>
    </w:p>
    <w:p w14:paraId="7C969E05" w14:textId="77777777" w:rsidR="00DB1C52" w:rsidRPr="00715C80" w:rsidRDefault="00DB1C52" w:rsidP="00DB1C52">
      <w:pPr>
        <w:rPr>
          <w:highlight w:val="yellow"/>
        </w:rPr>
      </w:pPr>
      <w:r w:rsidRPr="00715C80">
        <w:rPr>
          <w:rFonts w:hint="eastAsia"/>
          <w:highlight w:val="yellow"/>
        </w:rPr>
        <w:t>在软件开发过程中变更是不可避免的</w:t>
      </w:r>
      <w:r w:rsidRPr="00715C80">
        <w:rPr>
          <w:highlight w:val="yellow"/>
        </w:rPr>
        <w:t>,但是,变更的内容、变更的幅度都会</w:t>
      </w:r>
      <w:r w:rsidRPr="00715C80">
        <w:rPr>
          <w:rFonts w:hint="eastAsia"/>
          <w:highlight w:val="yellow"/>
        </w:rPr>
        <w:t>直接影响到各项目</w:t>
      </w:r>
      <w:r w:rsidRPr="00715C80">
        <w:rPr>
          <w:highlight w:val="yellow"/>
        </w:rPr>
        <w:t>,我们时时刻刻需要考虑到变更的波及面。例如,在一个瀑布</w:t>
      </w:r>
      <w:r w:rsidRPr="00715C80">
        <w:rPr>
          <w:rFonts w:hint="eastAsia"/>
          <w:highlight w:val="yellow"/>
        </w:rPr>
        <w:t>模型的生命周期中</w:t>
      </w:r>
      <w:r w:rsidRPr="00715C80">
        <w:rPr>
          <w:highlight w:val="yellow"/>
        </w:rPr>
        <w:t>,如果需求发生变化后,软件生命周期中各个阶段都有可能受</w:t>
      </w:r>
      <w:r w:rsidRPr="00715C80">
        <w:rPr>
          <w:rFonts w:hint="eastAsia"/>
          <w:highlight w:val="yellow"/>
        </w:rPr>
        <w:t>到影响</w:t>
      </w:r>
      <w:r w:rsidRPr="00715C80">
        <w:rPr>
          <w:highlight w:val="yellow"/>
        </w:rPr>
        <w:t>,这些阶段的所有相关的软件配置项都或多或少的受到影响。受到影响的</w:t>
      </w:r>
      <w:r w:rsidRPr="00715C80">
        <w:rPr>
          <w:rFonts w:hint="eastAsia"/>
          <w:highlight w:val="yellow"/>
        </w:rPr>
        <w:t>各部位必须进行调整才能够应对这些变化所带来的冲击。</w:t>
      </w:r>
    </w:p>
    <w:p w14:paraId="39392FAF" w14:textId="77777777" w:rsidR="00DB1C52" w:rsidRPr="00715C80" w:rsidRDefault="00DB1C52" w:rsidP="00DB1C52">
      <w:pPr>
        <w:rPr>
          <w:highlight w:val="yellow"/>
        </w:rPr>
      </w:pPr>
    </w:p>
    <w:p w14:paraId="61E72ECE" w14:textId="77777777" w:rsidR="00DB1C52" w:rsidRPr="00715C80" w:rsidRDefault="00DB1C52" w:rsidP="00DB1C52">
      <w:pPr>
        <w:rPr>
          <w:highlight w:val="yellow"/>
        </w:rPr>
      </w:pPr>
    </w:p>
    <w:p w14:paraId="7CFB73B1" w14:textId="77777777" w:rsidR="00DB1C52" w:rsidRPr="00715C80" w:rsidRDefault="00DB1C52" w:rsidP="00DB1C52">
      <w:pPr>
        <w:rPr>
          <w:highlight w:val="yellow"/>
        </w:rPr>
      </w:pPr>
      <w:r w:rsidRPr="00715C80">
        <w:rPr>
          <w:rFonts w:hint="eastAsia"/>
          <w:highlight w:val="yellow"/>
        </w:rPr>
        <w:t>配置审计</w:t>
      </w:r>
    </w:p>
    <w:p w14:paraId="55924BDB" w14:textId="77777777" w:rsidR="00DB1C52" w:rsidRPr="00715C80" w:rsidRDefault="00DB1C52" w:rsidP="00DB1C52">
      <w:pPr>
        <w:rPr>
          <w:highlight w:val="yellow"/>
        </w:rPr>
      </w:pPr>
      <w:r w:rsidRPr="00715C80">
        <w:rPr>
          <w:rFonts w:hint="eastAsia"/>
          <w:highlight w:val="yellow"/>
        </w:rPr>
        <w:t>软件的完整性实质是指开发后期软件产品能正确满足用户所提出的对软件的要求。而软件配置审计的目的就是要证实整个软件生存期中各项产品在技术上和管理上的完整性</w:t>
      </w:r>
      <w:r w:rsidRPr="00715C80">
        <w:rPr>
          <w:highlight w:val="yellow"/>
        </w:rPr>
        <w:t>,同时,还要确保所有文档的内容变动不超出当初确定的软件要</w:t>
      </w:r>
      <w:r w:rsidRPr="00715C80">
        <w:rPr>
          <w:rFonts w:hint="eastAsia"/>
          <w:highlight w:val="yellow"/>
        </w:rPr>
        <w:t>求范围</w:t>
      </w:r>
      <w:r w:rsidRPr="00715C80">
        <w:rPr>
          <w:highlight w:val="yellow"/>
        </w:rPr>
        <w:t>,使得软件配置具有良好的可跟踪性,这是软件变更控制人员掌握配置情</w:t>
      </w:r>
      <w:r w:rsidRPr="00715C80">
        <w:rPr>
          <w:rFonts w:hint="eastAsia"/>
          <w:highlight w:val="yellow"/>
        </w:rPr>
        <w:t>况</w:t>
      </w:r>
      <w:r w:rsidRPr="00715C80">
        <w:rPr>
          <w:highlight w:val="yellow"/>
        </w:rPr>
        <w:t>,进行审批的依据'。</w:t>
      </w:r>
    </w:p>
    <w:p w14:paraId="6874E274" w14:textId="77777777" w:rsidR="00DB1C52" w:rsidRPr="00715C80" w:rsidRDefault="00DB1C52" w:rsidP="00DB1C52">
      <w:pPr>
        <w:rPr>
          <w:highlight w:val="yellow"/>
        </w:rPr>
      </w:pPr>
      <w:r w:rsidRPr="00715C80">
        <w:rPr>
          <w:rFonts w:hint="eastAsia"/>
          <w:highlight w:val="yellow"/>
        </w:rPr>
        <w:t>软件配置审计一般使用两种方法来确定变更得正确完成</w:t>
      </w:r>
      <w:r w:rsidRPr="00715C80">
        <w:rPr>
          <w:highlight w:val="yellow"/>
        </w:rPr>
        <w:t>,即正式技术评审和</w:t>
      </w:r>
      <w:r w:rsidRPr="00715C80">
        <w:rPr>
          <w:rFonts w:hint="eastAsia"/>
          <w:highlight w:val="yellow"/>
        </w:rPr>
        <w:t>软件配置审计。正式的技术评审在软件交付用户前实施。着重检查已完成修改的软件配置对象的技术正确性</w:t>
      </w:r>
      <w:r w:rsidRPr="00715C80">
        <w:rPr>
          <w:highlight w:val="yellow"/>
        </w:rPr>
        <w:t>,评审者评价软件配置项,决定它与其它软件配置项</w:t>
      </w:r>
      <w:r w:rsidRPr="00715C80">
        <w:rPr>
          <w:rFonts w:hint="eastAsia"/>
          <w:highlight w:val="yellow"/>
        </w:rPr>
        <w:t>的一致性。一般对所有的变更都要进行正式技术评审。软件配置审计作为正式技术评审的补充</w:t>
      </w:r>
      <w:r w:rsidRPr="00715C80">
        <w:rPr>
          <w:highlight w:val="yellow"/>
        </w:rPr>
        <w:t>,评价在评审期间通常没有被考虑的软件配置项的特性。</w:t>
      </w:r>
    </w:p>
    <w:p w14:paraId="67206A6F" w14:textId="77777777" w:rsidR="00DB1C52" w:rsidRPr="00715C80" w:rsidRDefault="00DB1C52" w:rsidP="00DB1C52">
      <w:pPr>
        <w:rPr>
          <w:highlight w:val="yellow"/>
        </w:rPr>
      </w:pPr>
    </w:p>
    <w:p w14:paraId="61A00C8C" w14:textId="77777777" w:rsidR="00DB1C52" w:rsidRPr="00715C80" w:rsidRDefault="00DB1C52" w:rsidP="00DB1C52">
      <w:pPr>
        <w:rPr>
          <w:highlight w:val="yellow"/>
        </w:rPr>
      </w:pPr>
      <w:r w:rsidRPr="00715C80">
        <w:rPr>
          <w:rFonts w:hint="eastAsia"/>
          <w:highlight w:val="yellow"/>
        </w:rPr>
        <w:t>状态报告</w:t>
      </w:r>
    </w:p>
    <w:p w14:paraId="540E4A19" w14:textId="77777777" w:rsidR="00DB1C52" w:rsidRPr="00715C80" w:rsidRDefault="00DB1C52" w:rsidP="00DB1C52">
      <w:pPr>
        <w:rPr>
          <w:highlight w:val="yellow"/>
        </w:rPr>
      </w:pPr>
      <w:r w:rsidRPr="00715C80">
        <w:rPr>
          <w:rFonts w:hint="eastAsia"/>
          <w:highlight w:val="yellow"/>
        </w:rPr>
        <w:t>配置状态报告通过支持创建和修改纪录、管理报告软件配置项的状态或需求变化并审核变化来实现</w:t>
      </w:r>
      <w:r w:rsidRPr="00715C80">
        <w:rPr>
          <w:highlight w:val="yellow"/>
        </w:rPr>
        <w:t>,它提供用户需要的功能,跟踪任意模式的软件项,提供</w:t>
      </w:r>
      <w:r w:rsidRPr="00715C80">
        <w:rPr>
          <w:rFonts w:hint="eastAsia"/>
          <w:highlight w:val="yellow"/>
        </w:rPr>
        <w:t>完整的各种变化的历史版本和汇总信息。配置状态统计涉及记录和报告变更过程的状态</w:t>
      </w:r>
      <w:r w:rsidRPr="00715C80">
        <w:rPr>
          <w:highlight w:val="yellow"/>
        </w:rPr>
        <w:t>,其目的是为了持续地记录配</w:t>
      </w:r>
      <w:r w:rsidRPr="00715C80">
        <w:rPr>
          <w:rFonts w:hint="eastAsia"/>
          <w:highlight w:val="yellow"/>
        </w:rPr>
        <w:t>置状</w:t>
      </w:r>
      <w:r w:rsidRPr="00715C80">
        <w:rPr>
          <w:rFonts w:hint="eastAsia"/>
          <w:highlight w:val="yellow"/>
        </w:rPr>
        <w:lastRenderedPageBreak/>
        <w:t>态以及保持基线产品和其变更建议的历史</w:t>
      </w:r>
      <w:r w:rsidRPr="00715C80">
        <w:rPr>
          <w:highlight w:val="yellow"/>
        </w:rPr>
        <w:t>,并使相关人员了解配置和基线状</w:t>
      </w:r>
      <w:r w:rsidRPr="00715C80">
        <w:rPr>
          <w:rFonts w:hint="eastAsia"/>
          <w:highlight w:val="yellow"/>
        </w:rPr>
        <w:t>态。当一个软件配置项标识更改</w:t>
      </w:r>
      <w:r w:rsidRPr="00715C80">
        <w:rPr>
          <w:highlight w:val="yellow"/>
        </w:rPr>
        <w:t>,或变更控制审核人批准一次变更,则生成一个</w:t>
      </w:r>
      <w:r w:rsidRPr="00715C80">
        <w:rPr>
          <w:rFonts w:hint="eastAsia"/>
          <w:highlight w:val="yellow"/>
        </w:rPr>
        <w:t>配置状态报告。它包含在整个软件生命周期中对基线所有变更的可跟踪性报告</w:t>
      </w:r>
      <w:r w:rsidRPr="00715C80">
        <w:rPr>
          <w:highlight w:val="yellow"/>
        </w:rPr>
        <w:t>,</w:t>
      </w:r>
      <w:r w:rsidRPr="00715C80">
        <w:rPr>
          <w:rFonts w:hint="eastAsia"/>
          <w:highlight w:val="yellow"/>
        </w:rPr>
        <w:t>主要描述配置项的状态、变更的执行者、变更时间和有何影响。配置状态报告的结果存入数据库</w:t>
      </w:r>
      <w:r w:rsidRPr="00715C80">
        <w:rPr>
          <w:highlight w:val="yellow"/>
        </w:rPr>
        <w:t>,管理者和开发者可以查询变化信息,也可以评价变更。软件工</w:t>
      </w:r>
      <w:r w:rsidRPr="00715C80">
        <w:rPr>
          <w:rFonts w:hint="eastAsia"/>
          <w:highlight w:val="yellow"/>
        </w:rPr>
        <w:t>程师可以看到都作了哪些修改或者每个文件都包含在哪个基线中</w:t>
      </w:r>
      <w:r w:rsidRPr="00715C80">
        <w:rPr>
          <w:highlight w:val="yellow"/>
        </w:rPr>
        <w:t>,项目经理可以</w:t>
      </w:r>
      <w:r w:rsidRPr="00715C80">
        <w:rPr>
          <w:rFonts w:hint="eastAsia"/>
          <w:highlight w:val="yellow"/>
        </w:rPr>
        <w:t>跟踪详细的问题报告和各种其他维护活动最简单的报告</w:t>
      </w:r>
      <w:r w:rsidRPr="00715C80">
        <w:rPr>
          <w:highlight w:val="yellow"/>
        </w:rPr>
        <w:t>,应包括事务日志、变更</w:t>
      </w:r>
      <w:r w:rsidRPr="00715C80">
        <w:rPr>
          <w:rFonts w:hint="eastAsia"/>
          <w:highlight w:val="yellow"/>
        </w:rPr>
        <w:t>日志、配置项增量报告等。配置状态报告对于大型软件开发项目的成功起着至关重要的作用</w:t>
      </w:r>
      <w:r w:rsidRPr="00715C80">
        <w:rPr>
          <w:highlight w:val="yellow"/>
        </w:rPr>
        <w:t>,它提高了</w:t>
      </w:r>
      <w:r w:rsidRPr="00715C80">
        <w:rPr>
          <w:rFonts w:hint="eastAsia"/>
          <w:highlight w:val="yellow"/>
        </w:rPr>
        <w:t>所有开发人员之间的通信能力</w:t>
      </w:r>
      <w:r w:rsidRPr="00715C80">
        <w:rPr>
          <w:highlight w:val="yellow"/>
        </w:rPr>
        <w:t>,避免了可能出现的不一致和冲突。</w:t>
      </w:r>
    </w:p>
    <w:p w14:paraId="433D88DC" w14:textId="77777777" w:rsidR="00DB1C52" w:rsidRPr="00715C80" w:rsidRDefault="00DB1C52">
      <w:pPr>
        <w:rPr>
          <w:highlight w:val="yellow"/>
        </w:rPr>
      </w:pPr>
    </w:p>
    <w:p w14:paraId="2AB8295A" w14:textId="77777777" w:rsidR="00DB1C52" w:rsidRPr="00715C80" w:rsidRDefault="00DB1C52" w:rsidP="00DB1C52">
      <w:pPr>
        <w:pStyle w:val="21"/>
        <w:spacing w:before="156" w:after="156"/>
        <w:jc w:val="left"/>
        <w:rPr>
          <w:highlight w:val="yellow"/>
        </w:rPr>
      </w:pPr>
      <w:bookmarkStart w:id="17" w:name="_Toc508532167"/>
      <w:r w:rsidRPr="00715C80">
        <w:rPr>
          <w:rFonts w:hint="eastAsia"/>
          <w:highlight w:val="yellow"/>
        </w:rPr>
        <w:t>信息检索技术</w:t>
      </w:r>
      <w:bookmarkEnd w:id="17"/>
    </w:p>
    <w:p w14:paraId="76173BD5" w14:textId="77777777" w:rsidR="00DB1C52" w:rsidRPr="00715C80" w:rsidRDefault="00DB1C52" w:rsidP="000E78D8">
      <w:pPr>
        <w:pStyle w:val="a2"/>
        <w:rPr>
          <w:highlight w:val="yellow"/>
        </w:rPr>
      </w:pPr>
      <w:r w:rsidRPr="00715C80">
        <w:rPr>
          <w:rFonts w:hint="eastAsia"/>
          <w:highlight w:val="yellow"/>
        </w:rPr>
        <w:t>信息检索技术是一个比较老的概念，指的是根据给定的查询项在一个数据集合上查找出相似的、相关的内容</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_Ref505688379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[23]</w:t>
      </w:r>
      <w:r w:rsidRPr="00715C80">
        <w:rPr>
          <w:highlight w:val="yellow"/>
          <w:vertAlign w:val="superscript"/>
        </w:rPr>
        <w:fldChar w:fldCharType="end"/>
      </w:r>
      <w:r w:rsidRPr="00715C80">
        <w:rPr>
          <w:rFonts w:hint="eastAsia"/>
          <w:highlight w:val="yellow"/>
        </w:rPr>
        <w:t>，最后</w:t>
      </w:r>
      <w:r w:rsidRPr="00715C80">
        <w:rPr>
          <w:highlight w:val="yellow"/>
        </w:rPr>
        <w:t>将</w:t>
      </w:r>
      <w:r w:rsidRPr="00715C80">
        <w:rPr>
          <w:rFonts w:hint="eastAsia"/>
          <w:highlight w:val="yellow"/>
        </w:rPr>
        <w:t>结果按照相关度排列。对于信息检索，大部分的工作是基于文本检索，即查询项和待查询集合的内容都是以文本形式存储，主要方法可以分为两类：基于统计检索和基于语义检索。</w:t>
      </w:r>
    </w:p>
    <w:p w14:paraId="745F47EC" w14:textId="77777777" w:rsidR="00DB1C52" w:rsidRPr="00715C80" w:rsidRDefault="00DB1C52" w:rsidP="00DB1C52">
      <w:pPr>
        <w:pStyle w:val="30"/>
        <w:spacing w:before="156" w:after="156"/>
        <w:rPr>
          <w:highlight w:val="yellow"/>
        </w:rPr>
      </w:pPr>
      <w:r w:rsidRPr="00715C80">
        <w:rPr>
          <w:rFonts w:hint="eastAsia"/>
          <w:highlight w:val="yellow"/>
        </w:rPr>
        <w:t xml:space="preserve">  </w:t>
      </w:r>
      <w:bookmarkStart w:id="18" w:name="_Toc508532168"/>
      <w:r w:rsidRPr="00715C80">
        <w:rPr>
          <w:rFonts w:hint="eastAsia"/>
          <w:highlight w:val="yellow"/>
        </w:rPr>
        <w:t>基于统计检索</w:t>
      </w:r>
      <w:bookmarkEnd w:id="18"/>
    </w:p>
    <w:p w14:paraId="06571828" w14:textId="77777777" w:rsidR="00DB1C52" w:rsidRPr="00715C80" w:rsidRDefault="00DB1C52" w:rsidP="000E78D8">
      <w:pPr>
        <w:pStyle w:val="a2"/>
        <w:rPr>
          <w:highlight w:val="yellow"/>
        </w:rPr>
      </w:pPr>
      <w:r w:rsidRPr="00715C80">
        <w:rPr>
          <w:rFonts w:hint="eastAsia"/>
          <w:highlight w:val="yellow"/>
        </w:rPr>
        <w:t>基于统计的方法是根据查询语句和待查询集合的内容的统计结果来确定查询结果。将查询和待查询集合放在同一个统计空间中，对文本进行分词，将所有的内容基于统计信息进行表示，然后计算得到与查询</w:t>
      </w:r>
      <w:proofErr w:type="gramStart"/>
      <w:r w:rsidRPr="00715C80">
        <w:rPr>
          <w:rFonts w:hint="eastAsia"/>
          <w:highlight w:val="yellow"/>
        </w:rPr>
        <w:t>项相关</w:t>
      </w:r>
      <w:proofErr w:type="gramEnd"/>
      <w:r w:rsidRPr="00715C80">
        <w:rPr>
          <w:rFonts w:hint="eastAsia"/>
          <w:highlight w:val="yellow"/>
        </w:rPr>
        <w:t>的内容。当前常用的基于统计检索的方法包括向量空间模型和概率模型。</w:t>
      </w:r>
    </w:p>
    <w:p w14:paraId="56466DE7" w14:textId="77777777" w:rsidR="00DB1C52" w:rsidRPr="00715C80" w:rsidRDefault="00DB1C52" w:rsidP="000E78D8">
      <w:pPr>
        <w:pStyle w:val="a2"/>
        <w:rPr>
          <w:highlight w:val="yellow"/>
        </w:rPr>
      </w:pPr>
      <w:r w:rsidRPr="00715C80">
        <w:rPr>
          <w:rFonts w:hint="eastAsia"/>
          <w:highlight w:val="yellow"/>
        </w:rPr>
        <w:t>向量空间模型把文本信息用向量空间中的点表示，然后计算向量之间的距离来量化两个文本之间的相似度，最后通过对计算结果排序得到查询结果。文档向量构造最简单的方法是</w:t>
      </w:r>
      <w:proofErr w:type="gramStart"/>
      <w:r w:rsidRPr="00715C80">
        <w:rPr>
          <w:rFonts w:hint="eastAsia"/>
          <w:highlight w:val="yellow"/>
        </w:rPr>
        <w:t>使用词袋模型</w:t>
      </w:r>
      <w:proofErr w:type="gramEnd"/>
      <w:r w:rsidRPr="00715C80">
        <w:rPr>
          <w:rFonts w:hint="eastAsia"/>
          <w:highlight w:val="yellow"/>
        </w:rPr>
        <w:t>（</w:t>
      </w:r>
      <w:r w:rsidRPr="00715C80">
        <w:rPr>
          <w:rFonts w:hint="eastAsia"/>
          <w:highlight w:val="yellow"/>
        </w:rPr>
        <w:t>Bag of Words</w:t>
      </w:r>
      <w:r w:rsidRPr="00715C80">
        <w:rPr>
          <w:rFonts w:hint="eastAsia"/>
          <w:highlight w:val="yellow"/>
        </w:rPr>
        <w:t>，</w:t>
      </w:r>
      <w:r w:rsidRPr="00715C80">
        <w:rPr>
          <w:rFonts w:hint="eastAsia"/>
          <w:highlight w:val="yellow"/>
        </w:rPr>
        <w:t>BOW</w:t>
      </w:r>
      <w:r w:rsidRPr="00715C80">
        <w:rPr>
          <w:rFonts w:hint="eastAsia"/>
          <w:highlight w:val="yellow"/>
        </w:rPr>
        <w:t>），即文档向量的长度是数据集中所有的词的数量，文档向量每一维的值为</w:t>
      </w:r>
      <w:proofErr w:type="gramStart"/>
      <w:r w:rsidRPr="00715C80">
        <w:rPr>
          <w:rFonts w:hint="eastAsia"/>
          <w:highlight w:val="yellow"/>
        </w:rPr>
        <w:t>当前词</w:t>
      </w:r>
      <w:proofErr w:type="gramEnd"/>
      <w:r w:rsidRPr="00715C80">
        <w:rPr>
          <w:rFonts w:hint="eastAsia"/>
          <w:highlight w:val="yellow"/>
        </w:rPr>
        <w:t>在该文档中的出现频率或其他的一些特征，从而将一个文档表示为一个向量。在计算文本间距离时，可以使用余弦公式等方法，得到两个文本之间的相似度值。还有一些方法通过对关键词加权重的方式表示文本向量</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_Ref505688428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[24]</w:t>
      </w:r>
      <w:r w:rsidRPr="00715C80">
        <w:rPr>
          <w:highlight w:val="yellow"/>
          <w:vertAlign w:val="superscript"/>
        </w:rPr>
        <w:fldChar w:fldCharType="end"/>
      </w:r>
      <w:r w:rsidRPr="00715C80">
        <w:rPr>
          <w:rFonts w:hint="eastAsia"/>
          <w:highlight w:val="yellow"/>
        </w:rPr>
        <w:t>。</w:t>
      </w:r>
    </w:p>
    <w:p w14:paraId="66F319AC" w14:textId="77777777" w:rsidR="00DB1C52" w:rsidRPr="00715C80" w:rsidRDefault="00DB1C52" w:rsidP="000E78D8">
      <w:pPr>
        <w:pStyle w:val="a2"/>
        <w:rPr>
          <w:highlight w:val="yellow"/>
        </w:rPr>
      </w:pPr>
      <w:commentRangeStart w:id="19"/>
      <w:r w:rsidRPr="00715C80">
        <w:rPr>
          <w:rFonts w:hint="eastAsia"/>
          <w:highlight w:val="yellow"/>
        </w:rPr>
        <w:t>潜在语义索引也是基于向量空间的检索方法。</w:t>
      </w:r>
      <w:r w:rsidRPr="00715C80">
        <w:rPr>
          <w:rFonts w:hint="eastAsia"/>
          <w:highlight w:val="yellow"/>
        </w:rPr>
        <w:t>LSI</w:t>
      </w:r>
      <w:r w:rsidRPr="00715C80">
        <w:rPr>
          <w:rFonts w:hint="eastAsia"/>
          <w:highlight w:val="yellow"/>
        </w:rPr>
        <w:t>使用</w:t>
      </w:r>
      <w:r w:rsidRPr="00715C80">
        <w:rPr>
          <w:highlight w:val="yellow"/>
        </w:rPr>
        <w:t>one-hot</w:t>
      </w:r>
      <w:r w:rsidRPr="00715C80">
        <w:rPr>
          <w:rFonts w:hint="eastAsia"/>
          <w:highlight w:val="yellow"/>
        </w:rPr>
        <w:t>方法表示</w:t>
      </w:r>
      <w:r w:rsidRPr="00715C80">
        <w:rPr>
          <w:highlight w:val="yellow"/>
        </w:rPr>
        <w:t>文档，</w:t>
      </w:r>
      <w:r w:rsidRPr="00715C80">
        <w:rPr>
          <w:rFonts w:hint="eastAsia"/>
          <w:highlight w:val="yellow"/>
        </w:rPr>
        <w:t>并</w:t>
      </w:r>
      <w:r w:rsidRPr="00715C80">
        <w:rPr>
          <w:highlight w:val="yellow"/>
        </w:rPr>
        <w:t>将所有文档放在同一个矩阵中</w:t>
      </w:r>
      <w:r w:rsidRPr="00715C80">
        <w:rPr>
          <w:rFonts w:hint="eastAsia"/>
          <w:highlight w:val="yellow"/>
        </w:rPr>
        <w:t>，通过奇异值分解（</w:t>
      </w:r>
      <w:r w:rsidRPr="00715C80">
        <w:rPr>
          <w:highlight w:val="yellow"/>
        </w:rPr>
        <w:t>Singular Value Decomposition</w:t>
      </w:r>
      <w:r w:rsidRPr="00715C80">
        <w:rPr>
          <w:rFonts w:hint="eastAsia"/>
          <w:highlight w:val="yellow"/>
        </w:rPr>
        <w:t>，</w:t>
      </w:r>
      <w:r w:rsidRPr="00715C80">
        <w:rPr>
          <w:rFonts w:hint="eastAsia"/>
          <w:highlight w:val="yellow"/>
        </w:rPr>
        <w:t>SVD</w:t>
      </w:r>
      <w:r w:rsidRPr="00715C80">
        <w:rPr>
          <w:rFonts w:hint="eastAsia"/>
          <w:highlight w:val="yellow"/>
        </w:rPr>
        <w:t>）的方法对</w:t>
      </w:r>
      <w:r w:rsidRPr="00715C80">
        <w:rPr>
          <w:highlight w:val="yellow"/>
        </w:rPr>
        <w:t>矩阵降维，并且</w:t>
      </w:r>
      <w:r w:rsidRPr="00715C80">
        <w:rPr>
          <w:rFonts w:hint="eastAsia"/>
          <w:highlight w:val="yellow"/>
        </w:rPr>
        <w:t>得到文本的主题和</w:t>
      </w:r>
      <w:r w:rsidRPr="00715C80">
        <w:rPr>
          <w:highlight w:val="yellow"/>
        </w:rPr>
        <w:t>主题之间的关系</w:t>
      </w:r>
      <w:r w:rsidRPr="00715C80">
        <w:rPr>
          <w:rFonts w:hint="eastAsia"/>
          <w:highlight w:val="yellow"/>
        </w:rPr>
        <w:t>。但是</w:t>
      </w:r>
      <w:r w:rsidRPr="00715C80">
        <w:rPr>
          <w:highlight w:val="yellow"/>
        </w:rPr>
        <w:t>由于使用</w:t>
      </w:r>
      <w:r w:rsidRPr="00715C80">
        <w:rPr>
          <w:rFonts w:hint="eastAsia"/>
          <w:highlight w:val="yellow"/>
        </w:rPr>
        <w:t>向量表示之后矩阵规模巨大、同时矩阵会过于稀疏，因此需要</w:t>
      </w:r>
      <w:proofErr w:type="gramStart"/>
      <w:r w:rsidRPr="00715C80">
        <w:rPr>
          <w:rFonts w:hint="eastAsia"/>
          <w:highlight w:val="yellow"/>
        </w:rPr>
        <w:t>进行降维操作</w:t>
      </w:r>
      <w:proofErr w:type="gramEnd"/>
      <w:r w:rsidRPr="00715C80">
        <w:rPr>
          <w:rFonts w:hint="eastAsia"/>
          <w:highlight w:val="yellow"/>
        </w:rPr>
        <w:t>。</w:t>
      </w:r>
      <w:r w:rsidRPr="00715C80">
        <w:rPr>
          <w:rFonts w:hint="eastAsia"/>
          <w:highlight w:val="yellow"/>
        </w:rPr>
        <w:t>LSI</w:t>
      </w:r>
      <w:r w:rsidRPr="00715C80">
        <w:rPr>
          <w:highlight w:val="yellow"/>
        </w:rPr>
        <w:t>方法</w:t>
      </w:r>
      <w:r w:rsidRPr="00715C80">
        <w:rPr>
          <w:rFonts w:hint="eastAsia"/>
          <w:highlight w:val="yellow"/>
        </w:rPr>
        <w:t>虽然表示和计算过程都比较简单，但是也有如下几个</w:t>
      </w:r>
      <w:r w:rsidRPr="00715C80">
        <w:rPr>
          <w:rFonts w:hint="eastAsia"/>
          <w:highlight w:val="yellow"/>
        </w:rPr>
        <w:lastRenderedPageBreak/>
        <w:t>缺点：（</w:t>
      </w:r>
      <w:r w:rsidRPr="00715C80">
        <w:rPr>
          <w:rFonts w:hint="eastAsia"/>
          <w:highlight w:val="yellow"/>
        </w:rPr>
        <w:t>1</w:t>
      </w:r>
      <w:r w:rsidRPr="00715C80">
        <w:rPr>
          <w:rFonts w:hint="eastAsia"/>
          <w:highlight w:val="yellow"/>
        </w:rPr>
        <w:t>）通过</w:t>
      </w:r>
      <w:r w:rsidRPr="00715C80">
        <w:rPr>
          <w:rFonts w:hint="eastAsia"/>
          <w:highlight w:val="yellow"/>
        </w:rPr>
        <w:t>SVD</w:t>
      </w:r>
      <w:r w:rsidRPr="00715C80">
        <w:rPr>
          <w:rFonts w:hint="eastAsia"/>
          <w:highlight w:val="yellow"/>
        </w:rPr>
        <w:t>生成的新矩阵解释性较差；（</w:t>
      </w:r>
      <w:r w:rsidRPr="00715C80">
        <w:rPr>
          <w:rFonts w:hint="eastAsia"/>
          <w:highlight w:val="yellow"/>
        </w:rPr>
        <w:t>2</w:t>
      </w:r>
      <w:r w:rsidRPr="00715C80">
        <w:rPr>
          <w:rFonts w:hint="eastAsia"/>
          <w:highlight w:val="yellow"/>
        </w:rPr>
        <w:t>）无法解决“一词多义”的问题；（</w:t>
      </w:r>
      <w:r w:rsidRPr="00715C80">
        <w:rPr>
          <w:rFonts w:hint="eastAsia"/>
          <w:highlight w:val="yellow"/>
        </w:rPr>
        <w:t>3</w:t>
      </w:r>
      <w:r w:rsidRPr="00715C80">
        <w:rPr>
          <w:rFonts w:hint="eastAsia"/>
          <w:highlight w:val="yellow"/>
        </w:rPr>
        <w:t>）</w:t>
      </w:r>
      <w:proofErr w:type="gramStart"/>
      <w:r w:rsidRPr="00715C80">
        <w:rPr>
          <w:rFonts w:hint="eastAsia"/>
          <w:highlight w:val="yellow"/>
        </w:rPr>
        <w:t>和词袋模型</w:t>
      </w:r>
      <w:proofErr w:type="gramEnd"/>
      <w:r w:rsidRPr="00715C80">
        <w:rPr>
          <w:rFonts w:hint="eastAsia"/>
          <w:highlight w:val="yellow"/>
        </w:rPr>
        <w:t>一样，忽略了文章中单词的先后顺序。</w:t>
      </w:r>
      <w:commentRangeEnd w:id="19"/>
      <w:r w:rsidRPr="00715C80">
        <w:rPr>
          <w:rStyle w:val="a8"/>
          <w:rFonts w:cs="Times New Roman"/>
          <w:highlight w:val="yellow"/>
        </w:rPr>
        <w:commentReference w:id="19"/>
      </w:r>
    </w:p>
    <w:p w14:paraId="172CC4C3" w14:textId="77777777" w:rsidR="00DB1C52" w:rsidRPr="00715C80" w:rsidRDefault="00DB1C52" w:rsidP="000E78D8">
      <w:pPr>
        <w:pStyle w:val="a2"/>
        <w:rPr>
          <w:highlight w:val="yellow"/>
        </w:rPr>
      </w:pPr>
      <w:r w:rsidRPr="00715C80">
        <w:rPr>
          <w:rFonts w:hint="eastAsia"/>
          <w:highlight w:val="yellow"/>
        </w:rPr>
        <w:t>概率模型基于多个随机变量之间概率关系计算</w:t>
      </w:r>
      <w:r w:rsidRPr="00715C80">
        <w:rPr>
          <w:highlight w:val="yellow"/>
        </w:rPr>
        <w:t>查询项和候选</w:t>
      </w:r>
      <w:r w:rsidRPr="00715C80">
        <w:rPr>
          <w:rFonts w:hint="eastAsia"/>
          <w:highlight w:val="yellow"/>
        </w:rPr>
        <w:t>文档</w:t>
      </w:r>
      <w:r w:rsidRPr="00715C80">
        <w:rPr>
          <w:highlight w:val="yellow"/>
        </w:rPr>
        <w:t>之间的</w:t>
      </w:r>
      <w:r w:rsidRPr="00715C80">
        <w:rPr>
          <w:rFonts w:hint="eastAsia"/>
          <w:highlight w:val="yellow"/>
        </w:rPr>
        <w:t>关系，将查询项与文档集合中的文档同时出现的概率定义为二者的相似度，形式化表示如公式</w:t>
      </w:r>
      <w:r w:rsidRPr="00715C80">
        <w:rPr>
          <w:rFonts w:hint="eastAsia"/>
          <w:highlight w:val="yellow"/>
        </w:rPr>
        <w:t>(</w:t>
      </w:r>
      <w:r w:rsidRPr="00715C80">
        <w:rPr>
          <w:highlight w:val="yellow"/>
        </w:rPr>
        <w:t>2.1</w:t>
      </w:r>
      <w:r w:rsidRPr="00715C80">
        <w:rPr>
          <w:rFonts w:hint="eastAsia"/>
          <w:highlight w:val="yellow"/>
        </w:rPr>
        <w:t>)</w:t>
      </w:r>
      <w:r w:rsidRPr="00715C80">
        <w:rPr>
          <w:rFonts w:hint="eastAsia"/>
          <w:highlight w:val="yellow"/>
        </w:rPr>
        <w:t>所示。在计算完成后，对相似度进行排序，然后设置阈值过滤得到某个查询对应的相关内容，从而完成</w:t>
      </w:r>
      <w:r w:rsidRPr="00715C80">
        <w:rPr>
          <w:highlight w:val="yellow"/>
        </w:rPr>
        <w:t>信息检索任务</w:t>
      </w:r>
      <w:r w:rsidRPr="00715C80">
        <w:rPr>
          <w:rFonts w:hint="eastAsia"/>
          <w:highlight w:val="yellow"/>
        </w:rPr>
        <w:t>。</w:t>
      </w:r>
    </w:p>
    <w:p w14:paraId="2B85282F" w14:textId="77777777" w:rsidR="00DB1C52" w:rsidRPr="00715C80" w:rsidRDefault="00DB1C52" w:rsidP="000E78D8">
      <w:pPr>
        <w:pStyle w:val="a2"/>
        <w:rPr>
          <w:highlight w:val="yellow"/>
        </w:rPr>
      </w:pPr>
      <w:r w:rsidRPr="00715C80">
        <w:rPr>
          <w:highlight w:val="yellow"/>
        </w:rPr>
        <w:tab/>
      </w:r>
      <m:oMath>
        <m:r>
          <w:rPr>
            <w:rFonts w:ascii="Cambria Math" w:hAnsi="Cambria Math" w:cs="Cambria Math"/>
            <w:highlight w:val="yellow"/>
          </w:rPr>
          <m:t>Sim</m:t>
        </m:r>
        <m:d>
          <m:dPr>
            <m:ctrlPr>
              <w:rPr>
                <w:rFonts w:ascii="Cambria Math" w:hAnsi="Cambria Math"/>
                <w:highlight w:val="yellow"/>
              </w:rPr>
            </m:ctrlPr>
          </m:dPr>
          <m:e>
            <m:r>
              <w:rPr>
                <w:rFonts w:ascii="Cambria Math" w:hAnsi="Cambria Math" w:cs="Cambria Math"/>
                <w:highlight w:val="yellow"/>
              </w:rPr>
              <m:t>q</m:t>
            </m:r>
            <m:r>
              <m:rPr>
                <m:sty m:val="p"/>
              </m:rPr>
              <w:rPr>
                <w:rFonts w:ascii="Cambria Math" w:hAnsi="Cambria Math"/>
                <w:highlight w:val="yellow"/>
              </w:rPr>
              <m:t xml:space="preserve">, </m:t>
            </m:r>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e>
        </m:d>
        <m:r>
          <m:rPr>
            <m:sty m:val="p"/>
          </m:rPr>
          <w:rPr>
            <w:rFonts w:ascii="Cambria Math" w:hAnsi="Cambria Math"/>
            <w:highlight w:val="yellow"/>
          </w:rPr>
          <m:t>=</m:t>
        </m:r>
        <m:func>
          <m:funcPr>
            <m:ctrlPr>
              <w:rPr>
                <w:rFonts w:ascii="Cambria Math" w:hAnsi="Cambria Math"/>
                <w:highlight w:val="yellow"/>
              </w:rPr>
            </m:ctrlPr>
          </m:funcPr>
          <m:fName>
            <m:r>
              <w:rPr>
                <w:rFonts w:ascii="Cambria Math" w:hAnsi="Cambria Math" w:cs="Cambria Math"/>
                <w:highlight w:val="yellow"/>
              </w:rPr>
              <m:t>Pr</m:t>
            </m:r>
          </m:fName>
          <m:e>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e>
              <m:e>
                <m:r>
                  <w:rPr>
                    <w:rFonts w:ascii="Cambria Math" w:hAnsi="Cambria Math" w:cs="Cambria Math"/>
                    <w:highlight w:val="yellow"/>
                  </w:rPr>
                  <m:t>q</m:t>
                </m:r>
              </m:e>
            </m:d>
          </m:e>
        </m:func>
        <m:r>
          <m:rPr>
            <m:sty m:val="p"/>
          </m:rPr>
          <w:rPr>
            <w:rFonts w:ascii="Cambria Math" w:hAnsi="Cambria Math"/>
            <w:highlight w:val="yellow"/>
          </w:rPr>
          <m:t>=</m:t>
        </m:r>
        <m:f>
          <m:fPr>
            <m:ctrlPr>
              <w:rPr>
                <w:rFonts w:ascii="Cambria Math" w:hAnsi="Cambria Math"/>
                <w:highlight w:val="yellow"/>
              </w:rPr>
            </m:ctrlPr>
          </m:fPr>
          <m:num>
            <m:r>
              <w:rPr>
                <w:rFonts w:ascii="Cambria Math" w:hAnsi="Cambria Math" w:cs="Cambria Math"/>
                <w:highlight w:val="yellow"/>
              </w:rPr>
              <m:t>Pr</m:t>
            </m:r>
            <m:r>
              <m:rPr>
                <m:sty m:val="p"/>
              </m:rPr>
              <w:rPr>
                <w:rFonts w:ascii="Cambria Math" w:hAnsi="Cambria Math"/>
                <w:highlight w:val="yellow"/>
              </w:rPr>
              <m:t>⁡</m:t>
            </m:r>
            <m:d>
              <m:dPr>
                <m:ctrlPr>
                  <w:rPr>
                    <w:rFonts w:ascii="Cambria Math" w:hAnsi="Cambria Math"/>
                    <w:highlight w:val="yellow"/>
                  </w:rPr>
                </m:ctrlPr>
              </m:dPr>
              <m:e>
                <m:r>
                  <w:rPr>
                    <w:rFonts w:ascii="Cambria Math" w:hAnsi="Cambria Math" w:cs="Cambria Math"/>
                    <w:highlight w:val="yellow"/>
                  </w:rPr>
                  <m:t>q</m:t>
                </m:r>
              </m:e>
              <m:e>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e>
            </m:d>
            <m:r>
              <w:rPr>
                <w:rFonts w:ascii="Cambria Math" w:hAnsi="Cambria Math" w:cs="Cambria Math"/>
                <w:highlight w:val="yellow"/>
              </w:rPr>
              <m:t>Pr</m:t>
            </m:r>
            <m:r>
              <m:rPr>
                <m:sty m:val="p"/>
              </m:rPr>
              <w:rPr>
                <w:rFonts w:ascii="Cambria Math" w:hAnsi="Cambria Math"/>
                <w:highlight w:val="yellow"/>
              </w:rPr>
              <m:t>⁡</m:t>
            </m:r>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m:rPr>
                <m:sty m:val="p"/>
              </m:rPr>
              <w:rPr>
                <w:rFonts w:ascii="Cambria Math" w:hAnsi="Cambria Math"/>
                <w:highlight w:val="yellow"/>
              </w:rPr>
              <m:t>)</m:t>
            </m:r>
          </m:num>
          <m:den>
            <m:r>
              <w:rPr>
                <w:rFonts w:ascii="Cambria Math" w:hAnsi="Cambria Math" w:cs="Cambria Math"/>
                <w:highlight w:val="yellow"/>
              </w:rPr>
              <m:t>Pr</m:t>
            </m:r>
            <m:r>
              <m:rPr>
                <m:sty m:val="p"/>
              </m:rPr>
              <w:rPr>
                <w:rFonts w:ascii="Cambria Math" w:hAnsi="Cambria Math"/>
                <w:highlight w:val="yellow"/>
              </w:rPr>
              <m:t>⁡</m:t>
            </m:r>
            <m:r>
              <m:rPr>
                <m:sty m:val="p"/>
              </m:rPr>
              <w:rPr>
                <w:rFonts w:ascii="Cambria Math" w:hAnsi="Cambria Math" w:hint="eastAsia"/>
                <w:highlight w:val="yellow"/>
              </w:rPr>
              <m:t>(</m:t>
            </m:r>
            <m:r>
              <w:rPr>
                <w:rFonts w:ascii="Cambria Math" w:hAnsi="Cambria Math" w:cs="Cambria Math"/>
                <w:highlight w:val="yellow"/>
              </w:rPr>
              <m:t>q</m:t>
            </m:r>
            <m:r>
              <m:rPr>
                <m:sty m:val="p"/>
              </m:rPr>
              <w:rPr>
                <w:rFonts w:ascii="Cambria Math" w:hAnsi="Cambria Math"/>
                <w:highlight w:val="yellow"/>
              </w:rPr>
              <m:t>)</m:t>
            </m:r>
          </m:den>
        </m:f>
      </m:oMath>
      <w:r w:rsidRPr="00715C80">
        <w:rPr>
          <w:highlight w:val="yellow"/>
        </w:rPr>
        <w:tab/>
      </w:r>
      <w:r w:rsidRPr="00715C80">
        <w:rPr>
          <w:rFonts w:hint="eastAsia"/>
          <w:highlight w:val="yellow"/>
        </w:rPr>
        <w:t>（</w:t>
      </w:r>
      <w:r w:rsidRPr="00715C80">
        <w:rPr>
          <w:rFonts w:hint="eastAsia"/>
          <w:highlight w:val="yellow"/>
        </w:rPr>
        <w:t>2</w:t>
      </w:r>
      <w:r w:rsidRPr="00715C80">
        <w:rPr>
          <w:highlight w:val="yellow"/>
        </w:rPr>
        <w:t>.1</w:t>
      </w:r>
      <w:r w:rsidRPr="00715C80">
        <w:rPr>
          <w:highlight w:val="yellow"/>
        </w:rPr>
        <w:t>）</w:t>
      </w:r>
      <w:r w:rsidRPr="00715C80">
        <w:rPr>
          <w:highlight w:val="yellow"/>
        </w:rPr>
        <w:tab/>
      </w:r>
    </w:p>
    <w:p w14:paraId="2E636785" w14:textId="77777777" w:rsidR="00DB1C52" w:rsidRPr="00715C80" w:rsidRDefault="00DB1C52" w:rsidP="000E78D8">
      <w:pPr>
        <w:pStyle w:val="a2"/>
        <w:rPr>
          <w:highlight w:val="yellow"/>
        </w:rPr>
      </w:pPr>
      <w:r w:rsidRPr="00715C80">
        <w:rPr>
          <w:rFonts w:hint="eastAsia"/>
          <w:highlight w:val="yellow"/>
        </w:rPr>
        <w:t>其中</w:t>
      </w:r>
      <m:oMath>
        <m:sSub>
          <m:sSubPr>
            <m:ctrlPr>
              <w:rPr>
                <w:rFonts w:ascii="Cambria Math" w:hAnsi="Cambria Math"/>
                <w:i/>
                <w:highlight w:val="yellow"/>
              </w:rPr>
            </m:ctrlPr>
          </m:sSubPr>
          <m:e>
            <m:r>
              <w:rPr>
                <w:rFonts w:ascii="Cambria Math" w:hAnsi="Cambria Math" w:cs="Cambria Math"/>
                <w:highlight w:val="yellow"/>
              </w:rPr>
              <m:t>D</m:t>
            </m:r>
          </m:e>
          <m:sub>
            <m:r>
              <w:rPr>
                <w:rFonts w:ascii="Cambria Math" w:hAnsi="Cambria Math" w:cs="Cambria Math"/>
                <w:highlight w:val="yellow"/>
              </w:rPr>
              <m:t>i</m:t>
            </m:r>
          </m:sub>
        </m:sSub>
      </m:oMath>
      <w:r w:rsidRPr="00715C80">
        <w:rPr>
          <w:rFonts w:hint="eastAsia"/>
          <w:highlight w:val="yellow"/>
        </w:rPr>
        <w:t>表示文档集合中第</w:t>
      </w:r>
      <w:r w:rsidRPr="00715C80">
        <w:rPr>
          <w:rFonts w:hint="eastAsia"/>
          <w:i/>
          <w:highlight w:val="yellow"/>
        </w:rPr>
        <w:t>i</w:t>
      </w:r>
      <w:proofErr w:type="gramStart"/>
      <w:r w:rsidRPr="00715C80">
        <w:rPr>
          <w:rFonts w:hint="eastAsia"/>
          <w:highlight w:val="yellow"/>
        </w:rPr>
        <w:t>个</w:t>
      </w:r>
      <w:proofErr w:type="gramEnd"/>
      <w:r w:rsidRPr="00715C80">
        <w:rPr>
          <w:rFonts w:hint="eastAsia"/>
          <w:highlight w:val="yellow"/>
        </w:rPr>
        <w:t>文档，</w:t>
      </w:r>
      <m:oMath>
        <m:r>
          <w:rPr>
            <w:rFonts w:ascii="Cambria Math" w:hAnsi="Cambria Math" w:cs="Cambria Math"/>
            <w:highlight w:val="yellow"/>
          </w:rPr>
          <m:t>q</m:t>
        </m:r>
      </m:oMath>
      <w:r w:rsidRPr="00715C80">
        <w:rPr>
          <w:rFonts w:hint="eastAsia"/>
          <w:highlight w:val="yellow"/>
        </w:rPr>
        <w:t>表示查询语句，公式</w:t>
      </w:r>
      <w:r w:rsidRPr="00715C80">
        <w:rPr>
          <w:rFonts w:hint="eastAsia"/>
          <w:highlight w:val="yellow"/>
        </w:rPr>
        <w:t>(</w:t>
      </w:r>
      <w:r w:rsidRPr="00715C80">
        <w:rPr>
          <w:highlight w:val="yellow"/>
        </w:rPr>
        <w:t>2.1</w:t>
      </w:r>
      <w:r w:rsidRPr="00715C80">
        <w:rPr>
          <w:rFonts w:hint="eastAsia"/>
          <w:highlight w:val="yellow"/>
        </w:rPr>
        <w:t>)</w:t>
      </w:r>
      <w:r w:rsidRPr="00715C80">
        <w:rPr>
          <w:rFonts w:hint="eastAsia"/>
          <w:highlight w:val="yellow"/>
        </w:rPr>
        <w:t>使用贝叶斯公式对二者同时出现的概率进行求解。</w:t>
      </w:r>
    </w:p>
    <w:p w14:paraId="368727FE" w14:textId="77777777" w:rsidR="00DB1C52" w:rsidRPr="00715C80" w:rsidRDefault="00DB1C52" w:rsidP="00DB1C52">
      <w:pPr>
        <w:pStyle w:val="30"/>
        <w:spacing w:before="156" w:after="156"/>
        <w:rPr>
          <w:highlight w:val="yellow"/>
        </w:rPr>
      </w:pPr>
      <w:r w:rsidRPr="00715C80">
        <w:rPr>
          <w:rFonts w:hint="eastAsia"/>
          <w:highlight w:val="yellow"/>
        </w:rPr>
        <w:t xml:space="preserve">  </w:t>
      </w:r>
      <w:bookmarkStart w:id="20" w:name="_Toc508532169"/>
      <w:r w:rsidRPr="00715C80">
        <w:rPr>
          <w:rFonts w:hint="eastAsia"/>
          <w:highlight w:val="yellow"/>
        </w:rPr>
        <w:t>基于语义检索</w:t>
      </w:r>
      <w:bookmarkEnd w:id="20"/>
    </w:p>
    <w:p w14:paraId="7A160A78" w14:textId="2BA38F4C" w:rsidR="00DB1C52" w:rsidRPr="00715C80" w:rsidRDefault="00DB1C52" w:rsidP="000E78D8">
      <w:pPr>
        <w:pStyle w:val="a2"/>
        <w:rPr>
          <w:highlight w:val="yellow"/>
        </w:rPr>
      </w:pPr>
      <w:r w:rsidRPr="00715C80">
        <w:rPr>
          <w:rFonts w:hint="eastAsia"/>
          <w:highlight w:val="yellow"/>
        </w:rPr>
        <w:t>基于语义的方法是在一定程度上通过对查询句子进行句法和语义的分析，即通过其他的表现形式对文本的语义进行表示。由于当前大部分信息检索都是基于文本检索，因此基于语义的信息检索也和自然语言处理技术相关。使用句法分析的方法是借助文本的句式和一些词性信息对文本语义进行强化处理，如在</w:t>
      </w:r>
      <w:r w:rsidRPr="00715C80">
        <w:rPr>
          <w:highlight w:val="yellow"/>
        </w:rPr>
        <w:t>文献</w:t>
      </w:r>
      <w:r w:rsidRPr="00715C80">
        <w:rPr>
          <w:highlight w:val="yellow"/>
        </w:rPr>
        <w:fldChar w:fldCharType="begin"/>
      </w:r>
      <w:r w:rsidRPr="00715C80">
        <w:rPr>
          <w:highlight w:val="yellow"/>
        </w:rPr>
        <w:instrText xml:space="preserve"> </w:instrText>
      </w:r>
      <w:r w:rsidRPr="00715C80">
        <w:rPr>
          <w:rFonts w:hint="eastAsia"/>
          <w:highlight w:val="yellow"/>
        </w:rPr>
        <w:instrText>REF _Ref505688497 \n \h</w:instrText>
      </w:r>
      <w:r w:rsidRPr="00715C80">
        <w:rPr>
          <w:highlight w:val="yellow"/>
        </w:rPr>
        <w:instrText xml:space="preserve">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highlight w:val="yellow"/>
        </w:rPr>
        <w:t>[25]</w:t>
      </w:r>
      <w:r w:rsidRPr="00715C80">
        <w:rPr>
          <w:highlight w:val="yellow"/>
        </w:rPr>
        <w:fldChar w:fldCharType="end"/>
      </w:r>
      <w:r w:rsidRPr="00715C80">
        <w:rPr>
          <w:rFonts w:hint="eastAsia"/>
          <w:highlight w:val="yellow"/>
        </w:rPr>
        <w:t>中提到的使用子树加速对文本相似度的计算，并将子树与文本特征向量进行比较匹配，从而得到更准确的文本相似度；使用语义分析的方法有基于本体</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_Ref505691378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[26]</w:t>
      </w:r>
      <w:r w:rsidRPr="00715C80">
        <w:rPr>
          <w:highlight w:val="yellow"/>
          <w:vertAlign w:val="superscript"/>
        </w:rPr>
        <w:fldChar w:fldCharType="end"/>
      </w:r>
      <w:r w:rsidRPr="00715C80">
        <w:rPr>
          <w:rFonts w:hint="eastAsia"/>
          <w:highlight w:val="yellow"/>
        </w:rPr>
        <w:t>和基于外部语义词典（如</w:t>
      </w:r>
      <w:r w:rsidRPr="00715C80">
        <w:rPr>
          <w:rFonts w:hint="eastAsia"/>
          <w:highlight w:val="yellow"/>
        </w:rPr>
        <w:t>Hownet</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_Ref505691484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[27]</w:t>
      </w:r>
      <w:r w:rsidRPr="00715C80">
        <w:rPr>
          <w:highlight w:val="yellow"/>
          <w:vertAlign w:val="superscript"/>
        </w:rPr>
        <w:fldChar w:fldCharType="end"/>
      </w:r>
      <w:r w:rsidRPr="00715C80">
        <w:rPr>
          <w:rFonts w:hint="eastAsia"/>
          <w:highlight w:val="yellow"/>
        </w:rPr>
        <w:t>和</w:t>
      </w:r>
      <w:r w:rsidRPr="00715C80">
        <w:rPr>
          <w:rFonts w:hint="eastAsia"/>
          <w:highlight w:val="yellow"/>
        </w:rPr>
        <w:t>Wordnet</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_Ref505691490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[28]</w:t>
      </w:r>
      <w:r w:rsidRPr="00715C80">
        <w:rPr>
          <w:highlight w:val="yellow"/>
          <w:vertAlign w:val="superscript"/>
        </w:rPr>
        <w:fldChar w:fldCharType="end"/>
      </w:r>
      <w:r w:rsidRPr="00715C80">
        <w:rPr>
          <w:rFonts w:hint="eastAsia"/>
          <w:highlight w:val="yellow"/>
        </w:rPr>
        <w:t>）等方法，</w:t>
      </w:r>
      <w:r w:rsidRPr="00715C80">
        <w:rPr>
          <w:highlight w:val="yellow"/>
        </w:rPr>
        <w:t>这些方法基本是将</w:t>
      </w:r>
      <w:r w:rsidRPr="00715C80">
        <w:rPr>
          <w:rFonts w:hint="eastAsia"/>
          <w:highlight w:val="yellow"/>
        </w:rPr>
        <w:t>查询</w:t>
      </w:r>
      <w:r w:rsidRPr="00715C80">
        <w:rPr>
          <w:highlight w:val="yellow"/>
        </w:rPr>
        <w:t>文本中的单词或词组抽离出来，然后</w:t>
      </w:r>
      <w:r w:rsidRPr="00715C80">
        <w:rPr>
          <w:rFonts w:hint="eastAsia"/>
          <w:highlight w:val="yellow"/>
        </w:rPr>
        <w:t>用本体</w:t>
      </w:r>
      <w:r w:rsidRPr="00715C80">
        <w:rPr>
          <w:highlight w:val="yellow"/>
        </w:rPr>
        <w:t>或者外部语义词典中的含义来表示，</w:t>
      </w:r>
      <w:r w:rsidRPr="00715C80">
        <w:rPr>
          <w:rFonts w:hint="eastAsia"/>
          <w:highlight w:val="yellow"/>
        </w:rPr>
        <w:t>从而</w:t>
      </w:r>
      <w:r w:rsidRPr="00715C80">
        <w:rPr>
          <w:highlight w:val="yellow"/>
        </w:rPr>
        <w:t>将</w:t>
      </w:r>
      <w:r w:rsidRPr="00715C80">
        <w:rPr>
          <w:rFonts w:hint="eastAsia"/>
          <w:highlight w:val="yellow"/>
        </w:rPr>
        <w:t>整个</w:t>
      </w:r>
      <w:r w:rsidRPr="00715C80">
        <w:rPr>
          <w:highlight w:val="yellow"/>
        </w:rPr>
        <w:t>文档集合中的内容</w:t>
      </w:r>
      <w:r w:rsidRPr="00715C80">
        <w:rPr>
          <w:rFonts w:hint="eastAsia"/>
          <w:highlight w:val="yellow"/>
        </w:rPr>
        <w:t>统一表示</w:t>
      </w:r>
      <w:r w:rsidRPr="00715C80">
        <w:rPr>
          <w:highlight w:val="yellow"/>
        </w:rPr>
        <w:t>，然后使用</w:t>
      </w:r>
      <w:r w:rsidRPr="00715C80">
        <w:rPr>
          <w:rFonts w:hint="eastAsia"/>
          <w:highlight w:val="yellow"/>
        </w:rPr>
        <w:t>给定</w:t>
      </w:r>
      <w:r w:rsidRPr="00715C80">
        <w:rPr>
          <w:highlight w:val="yellow"/>
        </w:rPr>
        <w:t>的算法计算相似度，从而确定检索列表</w:t>
      </w:r>
      <w:r w:rsidRPr="00715C80">
        <w:rPr>
          <w:rFonts w:hint="eastAsia"/>
          <w:highlight w:val="yellow"/>
        </w:rPr>
        <w:t>。</w:t>
      </w:r>
    </w:p>
    <w:p w14:paraId="3A9C9D92" w14:textId="77777777" w:rsidR="00DB1C52" w:rsidRPr="00715C80" w:rsidRDefault="00DB1C52" w:rsidP="00DB1C52">
      <w:pPr>
        <w:pStyle w:val="21"/>
        <w:spacing w:before="156" w:after="156"/>
        <w:jc w:val="left"/>
        <w:rPr>
          <w:highlight w:val="yellow"/>
        </w:rPr>
      </w:pPr>
      <w:r w:rsidRPr="00715C80">
        <w:rPr>
          <w:rFonts w:hint="eastAsia"/>
          <w:highlight w:val="yellow"/>
        </w:rPr>
        <w:t xml:space="preserve">  </w:t>
      </w:r>
      <w:bookmarkStart w:id="21" w:name="_Toc508532170"/>
      <w:r w:rsidRPr="00715C80">
        <w:rPr>
          <w:highlight w:val="yellow"/>
        </w:rPr>
        <w:t>word embedding</w:t>
      </w:r>
      <w:r w:rsidRPr="00715C80">
        <w:rPr>
          <w:rFonts w:hint="eastAsia"/>
          <w:highlight w:val="yellow"/>
        </w:rPr>
        <w:t>介绍</w:t>
      </w:r>
      <w:bookmarkEnd w:id="21"/>
    </w:p>
    <w:p w14:paraId="2555CD2C" w14:textId="77777777" w:rsidR="00DB1C52" w:rsidRPr="00715C80" w:rsidRDefault="00DB1C52" w:rsidP="000E78D8">
      <w:pPr>
        <w:pStyle w:val="a2"/>
        <w:rPr>
          <w:highlight w:val="yellow"/>
        </w:rPr>
      </w:pPr>
      <w:r w:rsidRPr="00715C80">
        <w:rPr>
          <w:highlight w:val="yellow"/>
        </w:rPr>
        <w:t>W</w:t>
      </w:r>
      <w:r w:rsidRPr="00715C80">
        <w:rPr>
          <w:rFonts w:hint="eastAsia"/>
          <w:highlight w:val="yellow"/>
        </w:rPr>
        <w:t>ord2vec</w:t>
      </w:r>
      <w:r w:rsidRPr="00715C80">
        <w:rPr>
          <w:rFonts w:hint="eastAsia"/>
          <w:highlight w:val="yellow"/>
        </w:rPr>
        <w:t>是</w:t>
      </w:r>
      <w:r w:rsidRPr="00715C80">
        <w:rPr>
          <w:rFonts w:hint="eastAsia"/>
          <w:highlight w:val="yellow"/>
        </w:rPr>
        <w:t>Google</w:t>
      </w:r>
      <w:r w:rsidRPr="00715C80">
        <w:rPr>
          <w:rFonts w:hint="eastAsia"/>
          <w:highlight w:val="yellow"/>
        </w:rPr>
        <w:t>的</w:t>
      </w:r>
      <w:r w:rsidRPr="00715C80">
        <w:rPr>
          <w:highlight w:val="yellow"/>
        </w:rPr>
        <w:t>Tomas Mikolov</w:t>
      </w:r>
      <w:r w:rsidRPr="00715C80">
        <w:rPr>
          <w:highlight w:val="yellow"/>
          <w:vertAlign w:val="superscript"/>
        </w:rPr>
        <w:fldChar w:fldCharType="begin"/>
      </w:r>
      <w:r w:rsidRPr="00715C80">
        <w:rPr>
          <w:highlight w:val="yellow"/>
          <w:vertAlign w:val="superscript"/>
        </w:rPr>
        <w:instrText xml:space="preserve"> REF _Ref505691559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[29]</w:t>
      </w:r>
      <w:r w:rsidRPr="00715C80">
        <w:rPr>
          <w:highlight w:val="yellow"/>
          <w:vertAlign w:val="superscript"/>
        </w:rPr>
        <w:fldChar w:fldCharType="end"/>
      </w:r>
      <w:r w:rsidRPr="00715C80">
        <w:rPr>
          <w:rFonts w:hint="eastAsia"/>
          <w:highlight w:val="yellow"/>
        </w:rPr>
        <w:t>等人提出的文本表示方法，将单词表示成</w:t>
      </w:r>
      <w:r w:rsidRPr="00715C80">
        <w:rPr>
          <w:rFonts w:hint="eastAsia"/>
          <w:highlight w:val="yellow"/>
        </w:rPr>
        <w:t>word embedding</w:t>
      </w:r>
      <w:r w:rsidRPr="00715C80">
        <w:rPr>
          <w:rFonts w:hint="eastAsia"/>
          <w:highlight w:val="yellow"/>
        </w:rPr>
        <w:t>的形式，是一种分布式表示模型。</w:t>
      </w:r>
      <w:r w:rsidRPr="00715C80">
        <w:rPr>
          <w:highlight w:val="yellow"/>
        </w:rPr>
        <w:t>Word embedding</w:t>
      </w:r>
      <w:r w:rsidRPr="00715C80">
        <w:rPr>
          <w:rFonts w:hint="eastAsia"/>
          <w:highlight w:val="yellow"/>
        </w:rPr>
        <w:t>的</w:t>
      </w:r>
      <w:r w:rsidRPr="00715C80">
        <w:rPr>
          <w:highlight w:val="yellow"/>
        </w:rPr>
        <w:t>向量表示</w:t>
      </w:r>
      <w:r w:rsidRPr="00715C80">
        <w:rPr>
          <w:rFonts w:hint="eastAsia"/>
          <w:highlight w:val="yellow"/>
        </w:rPr>
        <w:t>反应了词的共现关系。在给定的语料库下，通过算法模型将</w:t>
      </w:r>
      <w:proofErr w:type="gramStart"/>
      <w:r w:rsidRPr="00715C80">
        <w:rPr>
          <w:rFonts w:hint="eastAsia"/>
          <w:highlight w:val="yellow"/>
        </w:rPr>
        <w:t>词表示成向量</w:t>
      </w:r>
      <w:proofErr w:type="gramEnd"/>
      <w:r w:rsidRPr="00715C80">
        <w:rPr>
          <w:rFonts w:hint="eastAsia"/>
          <w:highlight w:val="yellow"/>
        </w:rPr>
        <w:t>的形式，向量的维数可以由用户指定，通常为几十到几千不等，因此可以远远小于词典的大小，这样就避免了向量空间模型中的矩阵稀疏问题。同时，</w:t>
      </w:r>
      <w:r w:rsidRPr="00715C80">
        <w:rPr>
          <w:rFonts w:hint="eastAsia"/>
          <w:highlight w:val="yellow"/>
        </w:rPr>
        <w:t>Mikolov</w:t>
      </w:r>
      <w:r w:rsidRPr="00715C80">
        <w:rPr>
          <w:rFonts w:hint="eastAsia"/>
          <w:highlight w:val="yellow"/>
        </w:rPr>
        <w:t>等人还开发出了训练词向量的工具，训练效率非常高，非常适合在现在大数据集的应用中。</w:t>
      </w:r>
    </w:p>
    <w:p w14:paraId="67ACD05F" w14:textId="3DA2C3DC" w:rsidR="00DB1C52" w:rsidRPr="00715C80" w:rsidRDefault="00DB1C52" w:rsidP="000E78D8">
      <w:pPr>
        <w:pStyle w:val="a2"/>
        <w:rPr>
          <w:highlight w:val="yellow"/>
        </w:rPr>
      </w:pPr>
      <w:r w:rsidRPr="00715C80">
        <w:rPr>
          <w:rFonts w:hint="eastAsia"/>
          <w:highlight w:val="yellow"/>
        </w:rPr>
        <w:lastRenderedPageBreak/>
        <w:t>Word embedding</w:t>
      </w:r>
      <w:r w:rsidRPr="00715C80">
        <w:rPr>
          <w:rFonts w:hint="eastAsia"/>
          <w:highlight w:val="yellow"/>
        </w:rPr>
        <w:t>基于分布式假说提出，即出现在相同上下文中的词的含义相近</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_Ref505691908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[30]</w:t>
      </w:r>
      <w:r w:rsidRPr="00715C80">
        <w:rPr>
          <w:highlight w:val="yellow"/>
          <w:vertAlign w:val="superscript"/>
        </w:rPr>
        <w:fldChar w:fldCharType="end"/>
      </w:r>
      <w:r w:rsidRPr="00715C80">
        <w:rPr>
          <w:rFonts w:hint="eastAsia"/>
          <w:highlight w:val="yellow"/>
        </w:rPr>
        <w:t>。训练</w:t>
      </w:r>
      <w:r w:rsidRPr="00715C80">
        <w:rPr>
          <w:rFonts w:hint="eastAsia"/>
          <w:highlight w:val="yellow"/>
        </w:rPr>
        <w:t>word embedding</w:t>
      </w:r>
      <w:r w:rsidRPr="00715C80">
        <w:rPr>
          <w:rFonts w:hint="eastAsia"/>
          <w:highlight w:val="yellow"/>
        </w:rPr>
        <w:t>的流程类似前馈神经网络，但是仅包含输入层、隐藏层和输出层三层结构，并且由于</w:t>
      </w:r>
      <w:r w:rsidRPr="00715C80">
        <w:rPr>
          <w:rFonts w:hint="eastAsia"/>
          <w:highlight w:val="yellow"/>
        </w:rPr>
        <w:t>Mikolov</w:t>
      </w:r>
      <w:r w:rsidRPr="00715C80">
        <w:rPr>
          <w:rFonts w:hint="eastAsia"/>
          <w:highlight w:val="yellow"/>
        </w:rPr>
        <w:t>等人对隐藏层和输出层做了优化，使得模型的训练效率更高。训练模型主要包括</w:t>
      </w:r>
      <w:r w:rsidRPr="00715C80">
        <w:rPr>
          <w:rFonts w:hint="eastAsia"/>
          <w:highlight w:val="yellow"/>
        </w:rPr>
        <w:t>skip-gram</w:t>
      </w:r>
      <w:r w:rsidRPr="00715C80">
        <w:rPr>
          <w:rFonts w:hint="eastAsia"/>
          <w:highlight w:val="yellow"/>
        </w:rPr>
        <w:t>和</w:t>
      </w:r>
      <w:r w:rsidRPr="00715C80">
        <w:rPr>
          <w:rFonts w:hint="eastAsia"/>
          <w:highlight w:val="yellow"/>
        </w:rPr>
        <w:t>CBOW</w:t>
      </w:r>
      <w:r w:rsidRPr="00715C80">
        <w:rPr>
          <w:rFonts w:hint="eastAsia"/>
          <w:highlight w:val="yellow"/>
        </w:rPr>
        <w:t>两种，</w:t>
      </w:r>
      <w:r w:rsidRPr="00715C80">
        <w:rPr>
          <w:rFonts w:hint="eastAsia"/>
          <w:highlight w:val="yellow"/>
        </w:rPr>
        <w:t>skip</w:t>
      </w:r>
      <w:r w:rsidRPr="00715C80">
        <w:rPr>
          <w:highlight w:val="yellow"/>
        </w:rPr>
        <w:t>-gram</w:t>
      </w:r>
      <w:r w:rsidRPr="00715C80">
        <w:rPr>
          <w:rFonts w:hint="eastAsia"/>
          <w:highlight w:val="yellow"/>
        </w:rPr>
        <w:t>模型</w:t>
      </w:r>
      <w:r w:rsidRPr="00715C80">
        <w:rPr>
          <w:highlight w:val="yellow"/>
        </w:rPr>
        <w:t>的输入</w:t>
      </w:r>
      <w:r w:rsidRPr="00715C80">
        <w:rPr>
          <w:rFonts w:hint="eastAsia"/>
          <w:highlight w:val="yellow"/>
        </w:rPr>
        <w:t>是</w:t>
      </w:r>
      <w:r w:rsidRPr="00715C80">
        <w:rPr>
          <w:highlight w:val="yellow"/>
        </w:rPr>
        <w:t>特定词的词向量，输出是特定词</w:t>
      </w:r>
      <w:r w:rsidRPr="00715C80">
        <w:rPr>
          <w:rFonts w:hint="eastAsia"/>
          <w:highlight w:val="yellow"/>
        </w:rPr>
        <w:t>上下文</w:t>
      </w:r>
      <w:r w:rsidRPr="00715C80">
        <w:rPr>
          <w:highlight w:val="yellow"/>
        </w:rPr>
        <w:t>相关的词的词向量，而</w:t>
      </w:r>
      <w:r w:rsidRPr="00715C80">
        <w:rPr>
          <w:rFonts w:hint="eastAsia"/>
          <w:highlight w:val="yellow"/>
        </w:rPr>
        <w:t>CBOW</w:t>
      </w:r>
      <w:r w:rsidRPr="00715C80">
        <w:rPr>
          <w:rFonts w:hint="eastAsia"/>
          <w:highlight w:val="yellow"/>
        </w:rPr>
        <w:t>和</w:t>
      </w:r>
      <w:r w:rsidRPr="00715C80">
        <w:rPr>
          <w:highlight w:val="yellow"/>
        </w:rPr>
        <w:t>skip-gram</w:t>
      </w:r>
      <w:r w:rsidRPr="00715C80">
        <w:rPr>
          <w:rFonts w:hint="eastAsia"/>
          <w:highlight w:val="yellow"/>
        </w:rPr>
        <w:t>的</w:t>
      </w:r>
      <w:r w:rsidRPr="00715C80">
        <w:rPr>
          <w:highlight w:val="yellow"/>
        </w:rPr>
        <w:t>输入输出相反</w:t>
      </w:r>
      <w:r w:rsidRPr="00715C80">
        <w:rPr>
          <w:rFonts w:hint="eastAsia"/>
          <w:highlight w:val="yellow"/>
        </w:rPr>
        <w:t>。</w:t>
      </w:r>
      <w:r w:rsidRPr="00715C80">
        <w:rPr>
          <w:rFonts w:hint="eastAsia"/>
          <w:highlight w:val="yellow"/>
        </w:rPr>
        <w:t>skip-gram</w:t>
      </w:r>
      <w:r w:rsidRPr="00715C80">
        <w:rPr>
          <w:rFonts w:hint="eastAsia"/>
          <w:highlight w:val="yellow"/>
        </w:rPr>
        <w:t>和</w:t>
      </w:r>
      <w:r w:rsidRPr="00715C80">
        <w:rPr>
          <w:rFonts w:hint="eastAsia"/>
          <w:highlight w:val="yellow"/>
        </w:rPr>
        <w:t>CBOW</w:t>
      </w:r>
      <w:r w:rsidRPr="00715C80">
        <w:rPr>
          <w:rFonts w:hint="eastAsia"/>
          <w:highlight w:val="yellow"/>
        </w:rPr>
        <w:t>模型</w:t>
      </w:r>
      <w:proofErr w:type="gramStart"/>
      <w:r w:rsidRPr="00715C80">
        <w:rPr>
          <w:rFonts w:hint="eastAsia"/>
          <w:highlight w:val="yellow"/>
        </w:rPr>
        <w:t>分别如</w:t>
      </w:r>
      <w:proofErr w:type="gramEnd"/>
      <w:r w:rsidRPr="00715C80">
        <w:rPr>
          <w:highlight w:val="yellow"/>
        </w:rPr>
        <w:fldChar w:fldCharType="begin"/>
      </w:r>
      <w:r w:rsidRPr="00715C80">
        <w:rPr>
          <w:highlight w:val="yellow"/>
        </w:rPr>
        <w:instrText xml:space="preserve"> </w:instrText>
      </w:r>
      <w:r w:rsidRPr="00715C80">
        <w:rPr>
          <w:rFonts w:hint="eastAsia"/>
          <w:highlight w:val="yellow"/>
        </w:rPr>
        <w:instrText>REF _Ref505781863 \h</w:instrText>
      </w:r>
      <w:r w:rsidRPr="00715C80">
        <w:rPr>
          <w:highlight w:val="yellow"/>
        </w:rPr>
        <w:instrText xml:space="preserve">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图</w:t>
      </w:r>
      <w:r w:rsidRPr="00715C80">
        <w:rPr>
          <w:noProof/>
          <w:highlight w:val="yellow"/>
        </w:rPr>
        <w:t>8</w:t>
      </w:r>
      <w:r w:rsidRPr="00715C80">
        <w:rPr>
          <w:highlight w:val="yellow"/>
        </w:rPr>
        <w:fldChar w:fldCharType="end"/>
      </w:r>
      <w:r w:rsidRPr="00715C80">
        <w:rPr>
          <w:rFonts w:hint="eastAsia"/>
          <w:highlight w:val="yellow"/>
        </w:rPr>
        <w:t>和</w:t>
      </w:r>
      <w:r w:rsidRPr="00715C80">
        <w:rPr>
          <w:highlight w:val="yellow"/>
        </w:rPr>
        <w:fldChar w:fldCharType="begin"/>
      </w:r>
      <w:r w:rsidRPr="00715C80">
        <w:rPr>
          <w:highlight w:val="yellow"/>
        </w:rPr>
        <w:instrText xml:space="preserve"> </w:instrText>
      </w:r>
      <w:r w:rsidRPr="00715C80">
        <w:rPr>
          <w:rFonts w:hint="eastAsia"/>
          <w:highlight w:val="yellow"/>
        </w:rPr>
        <w:instrText>REF _Ref505781867 \h</w:instrText>
      </w:r>
      <w:r w:rsidRPr="00715C80">
        <w:rPr>
          <w:highlight w:val="yellow"/>
        </w:rPr>
        <w:instrText xml:space="preserve">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图</w:t>
      </w:r>
      <w:r w:rsidRPr="00715C80">
        <w:rPr>
          <w:noProof/>
          <w:highlight w:val="yellow"/>
        </w:rPr>
        <w:t>9</w:t>
      </w:r>
      <w:r w:rsidRPr="00715C80">
        <w:rPr>
          <w:highlight w:val="yellow"/>
        </w:rPr>
        <w:fldChar w:fldCharType="end"/>
      </w:r>
      <w:r w:rsidRPr="00715C80">
        <w:rPr>
          <w:rFonts w:hint="eastAsia"/>
          <w:highlight w:val="yellow"/>
        </w:rPr>
        <w:t>所示。</w:t>
      </w:r>
    </w:p>
    <w:p w14:paraId="6BC2BFF9" w14:textId="77777777" w:rsidR="00DB1C52" w:rsidRPr="00715C80" w:rsidRDefault="00DB1C52" w:rsidP="000E78D8">
      <w:pPr>
        <w:pStyle w:val="a2"/>
        <w:rPr>
          <w:highlight w:val="yellow"/>
        </w:rPr>
      </w:pPr>
      <w:r w:rsidRPr="00715C80">
        <w:rPr>
          <w:highlight w:val="yellow"/>
        </w:rPr>
        <w:object w:dxaOrig="6008" w:dyaOrig="4137" w14:anchorId="1D222B73">
          <v:shape id="_x0000_i1028" type="#_x0000_t75" style="width:247.25pt;height:169.15pt" o:ole="">
            <v:imagedata r:id="rId17" o:title=""/>
          </v:shape>
          <o:OLEObject Type="Embed" ProgID="Visio.Drawing.11" ShapeID="_x0000_i1028" DrawAspect="Content" ObjectID="_1614015037" r:id="rId18"/>
        </w:object>
      </w:r>
    </w:p>
    <w:p w14:paraId="294BB024" w14:textId="60895180" w:rsidR="00DB1C52" w:rsidRPr="00715C80" w:rsidRDefault="00DB1C52" w:rsidP="00DB1C52">
      <w:pPr>
        <w:pStyle w:val="aa"/>
        <w:spacing w:after="156"/>
        <w:rPr>
          <w:highlight w:val="yellow"/>
        </w:rPr>
      </w:pPr>
      <w:bookmarkStart w:id="22" w:name="_Ref505781863"/>
      <w:bookmarkStart w:id="23" w:name="_Toc508310462"/>
      <w:r w:rsidRPr="00715C80">
        <w:rPr>
          <w:rFonts w:hint="eastAsia"/>
          <w:highlight w:val="yellow"/>
        </w:rPr>
        <w:t>图</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图</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8</w:t>
      </w:r>
      <w:r w:rsidRPr="00715C80">
        <w:rPr>
          <w:highlight w:val="yellow"/>
        </w:rPr>
        <w:fldChar w:fldCharType="end"/>
      </w:r>
      <w:bookmarkEnd w:id="22"/>
      <w:r w:rsidRPr="00715C80">
        <w:rPr>
          <w:highlight w:val="yellow"/>
        </w:rPr>
        <w:t xml:space="preserve">  </w:t>
      </w:r>
      <w:r w:rsidRPr="00715C80">
        <w:rPr>
          <w:rFonts w:hint="eastAsia"/>
          <w:highlight w:val="yellow"/>
        </w:rPr>
        <w:t>skip-gram</w:t>
      </w:r>
      <w:r w:rsidRPr="00715C80">
        <w:rPr>
          <w:rFonts w:hint="eastAsia"/>
          <w:highlight w:val="yellow"/>
        </w:rPr>
        <w:t>模型示意图</w:t>
      </w:r>
      <w:bookmarkEnd w:id="23"/>
    </w:p>
    <w:p w14:paraId="57B11225" w14:textId="77777777" w:rsidR="00DB1C52" w:rsidRPr="00715C80" w:rsidRDefault="00DB1C52" w:rsidP="000E78D8">
      <w:pPr>
        <w:pStyle w:val="a2"/>
        <w:rPr>
          <w:highlight w:val="yellow"/>
        </w:rPr>
      </w:pPr>
      <w:r w:rsidRPr="00715C80">
        <w:rPr>
          <w:highlight w:val="yellow"/>
        </w:rPr>
        <w:object w:dxaOrig="6193" w:dyaOrig="4308" w14:anchorId="42E9A3E8">
          <v:shape id="_x0000_i1029" type="#_x0000_t75" style="width:252.45pt;height:175.25pt" o:ole="">
            <v:imagedata r:id="rId19" o:title=""/>
          </v:shape>
          <o:OLEObject Type="Embed" ProgID="Visio.Drawing.11" ShapeID="_x0000_i1029" DrawAspect="Content" ObjectID="_1614015038" r:id="rId20"/>
        </w:object>
      </w:r>
    </w:p>
    <w:p w14:paraId="3F11F0B4" w14:textId="2842B5C3" w:rsidR="00DB1C52" w:rsidRPr="00715C80" w:rsidRDefault="00DB1C52" w:rsidP="00DB1C52">
      <w:pPr>
        <w:pStyle w:val="aa"/>
        <w:spacing w:after="156"/>
        <w:rPr>
          <w:highlight w:val="yellow"/>
        </w:rPr>
      </w:pPr>
      <w:bookmarkStart w:id="24" w:name="_Ref505781867"/>
      <w:bookmarkStart w:id="25" w:name="_Toc508310463"/>
      <w:r w:rsidRPr="00715C80">
        <w:rPr>
          <w:rFonts w:hint="eastAsia"/>
          <w:highlight w:val="yellow"/>
        </w:rPr>
        <w:t>图</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图</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9</w:t>
      </w:r>
      <w:r w:rsidRPr="00715C80">
        <w:rPr>
          <w:highlight w:val="yellow"/>
        </w:rPr>
        <w:fldChar w:fldCharType="end"/>
      </w:r>
      <w:bookmarkEnd w:id="24"/>
      <w:r w:rsidRPr="00715C80">
        <w:rPr>
          <w:highlight w:val="yellow"/>
        </w:rPr>
        <w:t xml:space="preserve">  </w:t>
      </w:r>
      <w:r w:rsidRPr="00715C80">
        <w:rPr>
          <w:rFonts w:hint="eastAsia"/>
          <w:highlight w:val="yellow"/>
        </w:rPr>
        <w:t>CBOW</w:t>
      </w:r>
      <w:r w:rsidRPr="00715C80">
        <w:rPr>
          <w:rFonts w:hint="eastAsia"/>
          <w:highlight w:val="yellow"/>
        </w:rPr>
        <w:t>模型示意图</w:t>
      </w:r>
      <w:bookmarkEnd w:id="25"/>
    </w:p>
    <w:p w14:paraId="2E4C0C5F" w14:textId="77777777" w:rsidR="00DB1C52" w:rsidRPr="00715C80" w:rsidRDefault="00DB1C52" w:rsidP="00DB1C52">
      <w:pPr>
        <w:pStyle w:val="21"/>
        <w:spacing w:before="156" w:after="156"/>
        <w:jc w:val="left"/>
        <w:rPr>
          <w:highlight w:val="yellow"/>
        </w:rPr>
      </w:pPr>
      <w:r w:rsidRPr="00715C80">
        <w:rPr>
          <w:rFonts w:hint="eastAsia"/>
          <w:highlight w:val="yellow"/>
        </w:rPr>
        <w:t xml:space="preserve">  </w:t>
      </w:r>
      <w:bookmarkStart w:id="26" w:name="_Toc508532171"/>
      <w:r w:rsidRPr="00715C80">
        <w:rPr>
          <w:rFonts w:hint="eastAsia"/>
          <w:highlight w:val="yellow"/>
        </w:rPr>
        <w:t>软件工程</w:t>
      </w:r>
      <w:r w:rsidRPr="00715C80">
        <w:rPr>
          <w:highlight w:val="yellow"/>
        </w:rPr>
        <w:t>领域</w:t>
      </w:r>
      <w:r w:rsidRPr="00715C80">
        <w:rPr>
          <w:rFonts w:hint="eastAsia"/>
          <w:highlight w:val="yellow"/>
        </w:rPr>
        <w:t>学习排序算法</w:t>
      </w:r>
      <w:bookmarkEnd w:id="26"/>
    </w:p>
    <w:p w14:paraId="36837054" w14:textId="2840A4A4" w:rsidR="00DB1C52" w:rsidRPr="00715C80" w:rsidRDefault="00DB1C52" w:rsidP="000E78D8">
      <w:pPr>
        <w:pStyle w:val="a2"/>
        <w:rPr>
          <w:highlight w:val="yellow"/>
        </w:rPr>
      </w:pPr>
      <w:r w:rsidRPr="00715C80">
        <w:rPr>
          <w:highlight w:val="yellow"/>
        </w:rPr>
        <w:t>学习</w:t>
      </w:r>
      <w:r w:rsidRPr="00715C80">
        <w:rPr>
          <w:rFonts w:hint="eastAsia"/>
          <w:highlight w:val="yellow"/>
        </w:rPr>
        <w:t>排序（</w:t>
      </w:r>
      <w:r w:rsidRPr="00715C80">
        <w:rPr>
          <w:rFonts w:hint="eastAsia"/>
          <w:highlight w:val="yellow"/>
        </w:rPr>
        <w:t>Learning</w:t>
      </w:r>
      <w:r w:rsidRPr="00715C80">
        <w:rPr>
          <w:highlight w:val="yellow"/>
        </w:rPr>
        <w:t xml:space="preserve"> to Rank</w:t>
      </w:r>
      <w:r w:rsidRPr="00715C80">
        <w:rPr>
          <w:rFonts w:hint="eastAsia"/>
          <w:highlight w:val="yellow"/>
        </w:rPr>
        <w:t>，</w:t>
      </w:r>
      <w:r w:rsidRPr="00715C80">
        <w:rPr>
          <w:rFonts w:hint="eastAsia"/>
          <w:highlight w:val="yellow"/>
        </w:rPr>
        <w:t xml:space="preserve"> </w:t>
      </w:r>
      <w:r w:rsidRPr="00715C80">
        <w:rPr>
          <w:highlight w:val="yellow"/>
        </w:rPr>
        <w:t>LtR</w:t>
      </w:r>
      <w:r w:rsidRPr="00715C80">
        <w:rPr>
          <w:highlight w:val="yellow"/>
        </w:rPr>
        <w:t>）算法</w:t>
      </w:r>
      <w:r w:rsidRPr="00715C80">
        <w:rPr>
          <w:rFonts w:hint="eastAsia"/>
          <w:highlight w:val="yellow"/>
        </w:rPr>
        <w:t>作为</w:t>
      </w:r>
      <w:r w:rsidRPr="00715C80">
        <w:rPr>
          <w:highlight w:val="yellow"/>
        </w:rPr>
        <w:t>一种</w:t>
      </w:r>
      <w:r w:rsidRPr="00715C80">
        <w:rPr>
          <w:rFonts w:hint="eastAsia"/>
          <w:highlight w:val="yellow"/>
        </w:rPr>
        <w:t>监督</w:t>
      </w:r>
      <w:r w:rsidRPr="00715C80">
        <w:rPr>
          <w:highlight w:val="yellow"/>
        </w:rPr>
        <w:t>或</w:t>
      </w:r>
      <w:proofErr w:type="gramStart"/>
      <w:r w:rsidRPr="00715C80">
        <w:rPr>
          <w:highlight w:val="yellow"/>
        </w:rPr>
        <w:t>半监督</w:t>
      </w:r>
      <w:proofErr w:type="gramEnd"/>
      <w:r w:rsidRPr="00715C80">
        <w:rPr>
          <w:highlight w:val="yellow"/>
        </w:rPr>
        <w:t>的机器学习算法</w:t>
      </w:r>
      <w:r w:rsidRPr="00715C80">
        <w:rPr>
          <w:highlight w:val="yellow"/>
          <w:vertAlign w:val="superscript"/>
        </w:rPr>
        <w:fldChar w:fldCharType="begin"/>
      </w:r>
      <w:r w:rsidRPr="00715C80">
        <w:rPr>
          <w:highlight w:val="yellow"/>
          <w:vertAlign w:val="superscript"/>
        </w:rPr>
        <w:instrText xml:space="preserve"> REF _Ref505691983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[31]</w:t>
      </w:r>
      <w:r w:rsidRPr="00715C80">
        <w:rPr>
          <w:highlight w:val="yellow"/>
          <w:vertAlign w:val="superscript"/>
        </w:rPr>
        <w:fldChar w:fldCharType="end"/>
      </w:r>
      <w:r w:rsidRPr="00715C80">
        <w:rPr>
          <w:rFonts w:hint="eastAsia"/>
          <w:highlight w:val="yellow"/>
        </w:rPr>
        <w:t>，</w:t>
      </w:r>
      <w:r w:rsidRPr="00715C80">
        <w:rPr>
          <w:highlight w:val="yellow"/>
        </w:rPr>
        <w:t>在信息检索、数据挖掘和自然语言处理等领域</w:t>
      </w:r>
      <w:r w:rsidRPr="00715C80">
        <w:rPr>
          <w:rFonts w:hint="eastAsia"/>
          <w:highlight w:val="yellow"/>
        </w:rPr>
        <w:t>起着重要</w:t>
      </w:r>
      <w:r w:rsidRPr="00715C80">
        <w:rPr>
          <w:highlight w:val="yellow"/>
        </w:rPr>
        <w:t>的作用。</w:t>
      </w:r>
      <w:r w:rsidRPr="00715C80">
        <w:rPr>
          <w:rFonts w:hint="eastAsia"/>
          <w:highlight w:val="yellow"/>
        </w:rPr>
        <w:t>在</w:t>
      </w:r>
      <w:r w:rsidRPr="00715C80">
        <w:rPr>
          <w:highlight w:val="yellow"/>
        </w:rPr>
        <w:t>软件</w:t>
      </w:r>
      <w:r w:rsidRPr="00715C80">
        <w:rPr>
          <w:rFonts w:hint="eastAsia"/>
          <w:highlight w:val="yellow"/>
        </w:rPr>
        <w:t>工程</w:t>
      </w:r>
      <w:r w:rsidRPr="00715C80">
        <w:rPr>
          <w:highlight w:val="yellow"/>
        </w:rPr>
        <w:t>领域</w:t>
      </w:r>
      <w:r w:rsidRPr="00715C80">
        <w:rPr>
          <w:rFonts w:hint="eastAsia"/>
          <w:highlight w:val="yellow"/>
        </w:rPr>
        <w:t>，</w:t>
      </w:r>
      <w:r w:rsidRPr="00715C80">
        <w:rPr>
          <w:highlight w:val="yellow"/>
        </w:rPr>
        <w:t>学习</w:t>
      </w:r>
      <w:r w:rsidRPr="00715C80">
        <w:rPr>
          <w:rFonts w:hint="eastAsia"/>
          <w:highlight w:val="yellow"/>
        </w:rPr>
        <w:t>排序</w:t>
      </w:r>
      <w:r w:rsidRPr="00715C80">
        <w:rPr>
          <w:highlight w:val="yellow"/>
        </w:rPr>
        <w:t>算法</w:t>
      </w:r>
      <w:r w:rsidRPr="00715C80">
        <w:rPr>
          <w:rFonts w:hint="eastAsia"/>
          <w:highlight w:val="yellow"/>
        </w:rPr>
        <w:t>经常</w:t>
      </w:r>
      <w:r w:rsidRPr="00715C80">
        <w:rPr>
          <w:highlight w:val="yellow"/>
        </w:rPr>
        <w:t>用在</w:t>
      </w:r>
      <w:r w:rsidRPr="00715C80">
        <w:rPr>
          <w:rFonts w:hint="eastAsia"/>
          <w:highlight w:val="yellow"/>
        </w:rPr>
        <w:t>故障</w:t>
      </w:r>
      <w:r w:rsidRPr="00715C80">
        <w:rPr>
          <w:highlight w:val="yellow"/>
        </w:rPr>
        <w:t>定位</w:t>
      </w:r>
      <w:r w:rsidRPr="00715C80">
        <w:rPr>
          <w:rFonts w:hint="eastAsia"/>
          <w:highlight w:val="yellow"/>
        </w:rPr>
        <w:t>和数据</w:t>
      </w:r>
      <w:r w:rsidRPr="00715C80">
        <w:rPr>
          <w:highlight w:val="yellow"/>
        </w:rPr>
        <w:t>重复检测</w:t>
      </w:r>
      <w:r w:rsidRPr="00715C80">
        <w:rPr>
          <w:rFonts w:hint="eastAsia"/>
          <w:highlight w:val="yellow"/>
        </w:rPr>
        <w:t>等</w:t>
      </w:r>
      <w:r w:rsidRPr="00715C80">
        <w:rPr>
          <w:highlight w:val="yellow"/>
        </w:rPr>
        <w:t>方面。</w:t>
      </w:r>
      <w:r w:rsidRPr="00715C80">
        <w:rPr>
          <w:rFonts w:hint="eastAsia"/>
          <w:highlight w:val="yellow"/>
        </w:rPr>
        <w:t>对于</w:t>
      </w:r>
      <w:r w:rsidRPr="00715C80">
        <w:rPr>
          <w:highlight w:val="yellow"/>
        </w:rPr>
        <w:t>每个</w:t>
      </w:r>
      <w:r w:rsidRPr="00715C80">
        <w:rPr>
          <w:highlight w:val="yellow"/>
        </w:rPr>
        <w:lastRenderedPageBreak/>
        <w:t>查询</w:t>
      </w:r>
      <w:r w:rsidRPr="00715C80">
        <w:rPr>
          <w:rFonts w:hint="eastAsia"/>
          <w:highlight w:val="yellow"/>
        </w:rPr>
        <w:t>与</w:t>
      </w:r>
      <w:r w:rsidRPr="00715C80">
        <w:rPr>
          <w:highlight w:val="yellow"/>
        </w:rPr>
        <w:t>候选文档</w:t>
      </w:r>
      <w:r w:rsidRPr="00715C80">
        <w:rPr>
          <w:rFonts w:hint="eastAsia"/>
          <w:highlight w:val="yellow"/>
        </w:rPr>
        <w:t>的</w:t>
      </w:r>
      <w:r w:rsidRPr="00715C80">
        <w:rPr>
          <w:highlight w:val="yellow"/>
        </w:rPr>
        <w:t>组合，我们能够</w:t>
      </w:r>
      <w:r w:rsidRPr="00715C80">
        <w:rPr>
          <w:rFonts w:hint="eastAsia"/>
          <w:highlight w:val="yellow"/>
        </w:rPr>
        <w:t>抽取出若干</w:t>
      </w:r>
      <w:r w:rsidRPr="00715C80">
        <w:rPr>
          <w:highlight w:val="yellow"/>
        </w:rPr>
        <w:t>特征</w:t>
      </w:r>
      <w:r w:rsidRPr="00715C80">
        <w:rPr>
          <w:rFonts w:hint="eastAsia"/>
          <w:highlight w:val="yellow"/>
        </w:rPr>
        <w:t>，</w:t>
      </w:r>
      <w:r w:rsidRPr="00715C80">
        <w:rPr>
          <w:highlight w:val="yellow"/>
        </w:rPr>
        <w:t>比如词汇相似度、语义相似度等</w:t>
      </w:r>
      <w:r w:rsidRPr="00715C80">
        <w:rPr>
          <w:rFonts w:hint="eastAsia"/>
          <w:highlight w:val="yellow"/>
        </w:rPr>
        <w:t>，</w:t>
      </w:r>
      <w:r w:rsidRPr="00715C80">
        <w:rPr>
          <w:highlight w:val="yellow"/>
        </w:rPr>
        <w:t>作为机器学习模型的输入</w:t>
      </w:r>
      <w:r w:rsidRPr="00715C80">
        <w:rPr>
          <w:rFonts w:hint="eastAsia"/>
          <w:highlight w:val="yellow"/>
        </w:rPr>
        <w:t>。</w:t>
      </w:r>
      <w:r w:rsidRPr="00715C80">
        <w:rPr>
          <w:highlight w:val="yellow"/>
        </w:rPr>
        <w:t>学习</w:t>
      </w:r>
      <w:r w:rsidRPr="00715C80">
        <w:rPr>
          <w:rFonts w:hint="eastAsia"/>
          <w:highlight w:val="yellow"/>
        </w:rPr>
        <w:t>排序</w:t>
      </w:r>
      <w:r w:rsidRPr="00715C80">
        <w:rPr>
          <w:highlight w:val="yellow"/>
        </w:rPr>
        <w:t>的流程如</w:t>
      </w:r>
      <w:r w:rsidRPr="00715C80">
        <w:rPr>
          <w:highlight w:val="yellow"/>
        </w:rPr>
        <w:fldChar w:fldCharType="begin"/>
      </w:r>
      <w:r w:rsidRPr="00715C80">
        <w:rPr>
          <w:highlight w:val="yellow"/>
        </w:rPr>
        <w:instrText xml:space="preserve"> REF _Ref505781906 \h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图</w:t>
      </w:r>
      <w:r w:rsidRPr="00715C80">
        <w:rPr>
          <w:noProof/>
          <w:highlight w:val="yellow"/>
        </w:rPr>
        <w:t>10</w:t>
      </w:r>
      <w:r w:rsidRPr="00715C80">
        <w:rPr>
          <w:highlight w:val="yellow"/>
        </w:rPr>
        <w:fldChar w:fldCharType="end"/>
      </w:r>
      <w:r w:rsidRPr="00715C80">
        <w:rPr>
          <w:highlight w:val="yellow"/>
        </w:rPr>
        <w:t>所示，更加形式化的</w:t>
      </w:r>
      <w:r w:rsidRPr="00715C80">
        <w:rPr>
          <w:rFonts w:hint="eastAsia"/>
          <w:highlight w:val="yellow"/>
        </w:rPr>
        <w:t>表示</w:t>
      </w:r>
      <w:r w:rsidRPr="00715C80">
        <w:rPr>
          <w:highlight w:val="yellow"/>
        </w:rPr>
        <w:t>如公式</w:t>
      </w:r>
      <w:r w:rsidRPr="00715C80">
        <w:rPr>
          <w:rFonts w:hint="eastAsia"/>
          <w:highlight w:val="yellow"/>
        </w:rPr>
        <w:t>(</w:t>
      </w:r>
      <w:r w:rsidRPr="00715C80">
        <w:rPr>
          <w:highlight w:val="yellow"/>
        </w:rPr>
        <w:t>2.2</w:t>
      </w:r>
      <w:r w:rsidRPr="00715C80">
        <w:rPr>
          <w:rFonts w:hint="eastAsia"/>
          <w:highlight w:val="yellow"/>
        </w:rPr>
        <w:t>)</w:t>
      </w:r>
      <w:r w:rsidRPr="00715C80">
        <w:rPr>
          <w:rFonts w:hint="eastAsia"/>
          <w:highlight w:val="yellow"/>
        </w:rPr>
        <w:t>和</w:t>
      </w:r>
      <w:r w:rsidRPr="00715C80">
        <w:rPr>
          <w:highlight w:val="yellow"/>
        </w:rPr>
        <w:t>公式</w:t>
      </w:r>
      <w:r w:rsidRPr="00715C80">
        <w:rPr>
          <w:highlight w:val="yellow"/>
        </w:rPr>
        <w:t>(2.3)</w:t>
      </w:r>
      <w:r w:rsidRPr="00715C80">
        <w:rPr>
          <w:highlight w:val="yellow"/>
        </w:rPr>
        <w:t>所示。</w:t>
      </w:r>
    </w:p>
    <w:p w14:paraId="6B791BDB" w14:textId="77777777" w:rsidR="00DB1C52" w:rsidRPr="00715C80" w:rsidRDefault="00DB1C52" w:rsidP="000E78D8">
      <w:pPr>
        <w:pStyle w:val="a2"/>
        <w:rPr>
          <w:highlight w:val="yellow"/>
        </w:rPr>
      </w:pPr>
      <w:r w:rsidRPr="00715C80">
        <w:rPr>
          <w:highlight w:val="yellow"/>
        </w:rPr>
        <w:tab/>
      </w:r>
      <m:oMath>
        <m:r>
          <w:rPr>
            <w:rFonts w:ascii="Cambria Math" w:hAnsi="Cambria Math" w:cs="Cambria Math"/>
            <w:highlight w:val="yellow"/>
          </w:rPr>
          <m:t>R</m:t>
        </m:r>
        <m:r>
          <m:rPr>
            <m:sty m:val="p"/>
          </m:rPr>
          <w:rPr>
            <w:rFonts w:ascii="Cambria Math" w:hAnsi="Cambria Math"/>
            <w:highlight w:val="yellow"/>
          </w:rPr>
          <m:t>=</m:t>
        </m:r>
        <m:r>
          <w:rPr>
            <w:rFonts w:ascii="Cambria Math" w:hAnsi="Cambria Math" w:cs="MS Mincho"/>
            <w:highlight w:val="yellow"/>
          </w:rPr>
          <m:t>h</m:t>
        </m:r>
        <m:r>
          <m:rPr>
            <m:sty m:val="p"/>
          </m:rPr>
          <w:rPr>
            <w:rFonts w:ascii="Cambria Math" w:hAnsi="Cambria Math" w:hint="eastAsia"/>
            <w:highlight w:val="yellow"/>
          </w:rPr>
          <m:t>(</m:t>
        </m:r>
        <m:r>
          <w:rPr>
            <w:rFonts w:ascii="Cambria Math" w:hAnsi="Cambria Math" w:cs="Cambria Math"/>
            <w:highlight w:val="yellow"/>
          </w:rPr>
          <m:t>w</m:t>
        </m:r>
        <m:r>
          <m:rPr>
            <m:sty m:val="p"/>
          </m:rPr>
          <w:rPr>
            <w:rFonts w:ascii="Cambria Math" w:hAnsi="Cambria Math"/>
            <w:highlight w:val="yellow"/>
          </w:rPr>
          <m:t xml:space="preserve">, </m:t>
        </m:r>
        <m:r>
          <w:rPr>
            <w:rFonts w:ascii="Cambria Math" w:hAnsi="Cambria Math" w:cs="Cambria Math"/>
            <w:highlight w:val="yellow"/>
          </w:rPr>
          <m:t>φ</m:t>
        </m:r>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q</m:t>
            </m:r>
          </m:e>
          <m:sub>
            <m:r>
              <w:rPr>
                <w:rFonts w:ascii="Cambria Math" w:hAnsi="Cambria Math" w:cs="Cambria Math"/>
                <w:highlight w:val="yellow"/>
              </w:rPr>
              <m:t>i</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m:rPr>
            <m:sty m:val="p"/>
          </m:rPr>
          <w:rPr>
            <w:rFonts w:ascii="Cambria Math" w:hAnsi="Cambria Math"/>
            <w:highlight w:val="yellow"/>
          </w:rPr>
          <m:t>))</m:t>
        </m:r>
      </m:oMath>
      <w:r w:rsidRPr="00715C80">
        <w:rPr>
          <w:highlight w:val="yellow"/>
        </w:rPr>
        <w:tab/>
        <w:t>(2.2)</w:t>
      </w:r>
    </w:p>
    <w:p w14:paraId="202E9C7E" w14:textId="77777777" w:rsidR="00DB1C52" w:rsidRPr="00715C80" w:rsidRDefault="00DB1C52" w:rsidP="000E78D8">
      <w:pPr>
        <w:pStyle w:val="a2"/>
        <w:rPr>
          <w:highlight w:val="yellow"/>
        </w:rPr>
      </w:pPr>
      <w:r w:rsidRPr="00715C80">
        <w:rPr>
          <w:highlight w:val="yellow"/>
        </w:rPr>
        <w:tab/>
      </w:r>
      <m:oMath>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m:rPr>
            <m:sty m:val="p"/>
          </m:rPr>
          <w:rPr>
            <w:rFonts w:ascii="Cambria Math" w:hAnsi="Cambria Math"/>
            <w:highlight w:val="yellow"/>
          </w:rPr>
          <m:t>=</m:t>
        </m:r>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cs="Cambria Math"/>
                    <w:highlight w:val="yellow"/>
                  </w:rPr>
                  <m:t>d</m:t>
                </m:r>
              </m:e>
              <m:sub>
                <m:sSub>
                  <m:sSubPr>
                    <m:ctrlPr>
                      <w:rPr>
                        <w:rFonts w:ascii="Cambria Math" w:hAnsi="Cambria Math"/>
                        <w:highlight w:val="yellow"/>
                      </w:rPr>
                    </m:ctrlPr>
                  </m:sSubPr>
                  <m:e>
                    <m:r>
                      <w:rPr>
                        <w:rFonts w:ascii="Cambria Math" w:hAnsi="Cambria Math" w:cs="Cambria Math"/>
                        <w:highlight w:val="yellow"/>
                      </w:rPr>
                      <m:t>i</m:t>
                    </m:r>
                  </m:e>
                  <m:sub>
                    <m:r>
                      <m:rPr>
                        <m:sty m:val="p"/>
                      </m:rPr>
                      <w:rPr>
                        <w:rFonts w:ascii="Cambria Math" w:hAnsi="Cambria Math"/>
                        <w:highlight w:val="yellow"/>
                      </w:rPr>
                      <m:t>1</m:t>
                    </m:r>
                  </m:sub>
                </m:sSub>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sSub>
                  <m:sSubPr>
                    <m:ctrlPr>
                      <w:rPr>
                        <w:rFonts w:ascii="Cambria Math" w:hAnsi="Cambria Math"/>
                        <w:highlight w:val="yellow"/>
                      </w:rPr>
                    </m:ctrlPr>
                  </m:sSubPr>
                  <m:e>
                    <m:r>
                      <w:rPr>
                        <w:rFonts w:ascii="Cambria Math" w:hAnsi="Cambria Math" w:cs="Cambria Math"/>
                        <w:highlight w:val="yellow"/>
                      </w:rPr>
                      <m:t>i</m:t>
                    </m:r>
                  </m:e>
                  <m:sub>
                    <m:r>
                      <m:rPr>
                        <m:sty m:val="p"/>
                      </m:rPr>
                      <w:rPr>
                        <w:rFonts w:ascii="Cambria Math" w:hAnsi="Cambria Math"/>
                        <w:highlight w:val="yellow"/>
                      </w:rPr>
                      <m:t>2</m:t>
                    </m:r>
                  </m:sub>
                </m:sSub>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sSub>
                  <m:sSubPr>
                    <m:ctrlPr>
                      <w:rPr>
                        <w:rFonts w:ascii="Cambria Math" w:hAnsi="Cambria Math"/>
                        <w:highlight w:val="yellow"/>
                      </w:rPr>
                    </m:ctrlPr>
                  </m:sSubPr>
                  <m:e>
                    <m:r>
                      <w:rPr>
                        <w:rFonts w:ascii="Cambria Math" w:hAnsi="Cambria Math" w:cs="Cambria Math"/>
                        <w:highlight w:val="yellow"/>
                      </w:rPr>
                      <m:t>i</m:t>
                    </m:r>
                  </m:e>
                  <m:sub>
                    <m:r>
                      <w:rPr>
                        <w:rFonts w:ascii="Cambria Math" w:hAnsi="Cambria Math" w:cs="Cambria Math"/>
                        <w:highlight w:val="yellow"/>
                      </w:rPr>
                      <m:t>j</m:t>
                    </m:r>
                  </m:sub>
                </m:sSub>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sSub>
                  <m:sSubPr>
                    <m:ctrlPr>
                      <w:rPr>
                        <w:rFonts w:ascii="Cambria Math" w:hAnsi="Cambria Math"/>
                        <w:highlight w:val="yellow"/>
                      </w:rPr>
                    </m:ctrlPr>
                  </m:sSubPr>
                  <m:e>
                    <m:r>
                      <w:rPr>
                        <w:rFonts w:ascii="Cambria Math" w:hAnsi="Cambria Math" w:cs="Cambria Math"/>
                        <w:highlight w:val="yellow"/>
                      </w:rPr>
                      <m:t>i</m:t>
                    </m:r>
                  </m:e>
                  <m:sub>
                    <m:r>
                      <w:rPr>
                        <w:rFonts w:ascii="Cambria Math" w:hAnsi="Cambria Math" w:cs="Cambria Math"/>
                        <w:highlight w:val="yellow"/>
                      </w:rPr>
                      <m:t>n</m:t>
                    </m:r>
                  </m:sub>
                </m:sSub>
              </m:sub>
            </m:sSub>
          </m:e>
        </m:d>
      </m:oMath>
      <w:r w:rsidRPr="00715C80">
        <w:rPr>
          <w:highlight w:val="yellow"/>
        </w:rPr>
        <w:tab/>
      </w:r>
      <w:r w:rsidRPr="00715C80">
        <w:rPr>
          <w:rFonts w:hint="eastAsia"/>
          <w:highlight w:val="yellow"/>
        </w:rPr>
        <w:t>(</w:t>
      </w:r>
      <w:r w:rsidRPr="00715C80">
        <w:rPr>
          <w:highlight w:val="yellow"/>
        </w:rPr>
        <w:t>2.3)</w:t>
      </w:r>
    </w:p>
    <w:p w14:paraId="37365209" w14:textId="77777777" w:rsidR="00DB1C52" w:rsidRPr="00715C80" w:rsidRDefault="00DB1C52" w:rsidP="000E78D8">
      <w:pPr>
        <w:pStyle w:val="a2"/>
        <w:rPr>
          <w:highlight w:val="yellow"/>
        </w:rPr>
      </w:pPr>
      <w:r w:rsidRPr="00715C80">
        <w:rPr>
          <w:rFonts w:hint="eastAsia"/>
          <w:highlight w:val="yellow"/>
        </w:rPr>
        <w:t>其中</w:t>
      </w:r>
      <m:oMath>
        <m:sSub>
          <m:sSubPr>
            <m:ctrlPr>
              <w:rPr>
                <w:rFonts w:ascii="Cambria Math" w:hAnsi="Cambria Math"/>
                <w:highlight w:val="yellow"/>
              </w:rPr>
            </m:ctrlPr>
          </m:sSubPr>
          <m:e>
            <m:r>
              <w:rPr>
                <w:rFonts w:ascii="Cambria Math" w:hAnsi="Cambria Math" w:cs="Cambria Math"/>
                <w:highlight w:val="yellow"/>
              </w:rPr>
              <m:t>q</m:t>
            </m:r>
          </m:e>
          <m:sub>
            <m:r>
              <w:rPr>
                <w:rFonts w:ascii="Cambria Math" w:hAnsi="Cambria Math" w:cs="Cambria Math"/>
                <w:highlight w:val="yellow"/>
              </w:rPr>
              <m:t>i</m:t>
            </m:r>
          </m:sub>
        </m:sSub>
      </m:oMath>
      <w:r w:rsidRPr="00715C80">
        <w:rPr>
          <w:rFonts w:hint="eastAsia"/>
          <w:highlight w:val="yellow"/>
        </w:rPr>
        <w:t>表示</w:t>
      </w:r>
      <w:r w:rsidRPr="00715C80">
        <w:rPr>
          <w:highlight w:val="yellow"/>
        </w:rPr>
        <w:t>查询语句，</w:t>
      </w:r>
      <m:oMath>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oMath>
      <w:r w:rsidRPr="00715C80">
        <w:rPr>
          <w:rFonts w:hint="eastAsia"/>
          <w:highlight w:val="yellow"/>
        </w:rPr>
        <w:t>表示</w:t>
      </w:r>
      <w:r w:rsidRPr="00715C80">
        <w:rPr>
          <w:highlight w:val="yellow"/>
        </w:rPr>
        <w:t>相应的</w:t>
      </w:r>
      <w:r w:rsidRPr="00715C80">
        <w:rPr>
          <w:rFonts w:hint="eastAsia"/>
          <w:highlight w:val="yellow"/>
        </w:rPr>
        <w:t>候选文档</w:t>
      </w:r>
      <w:r w:rsidRPr="00715C80">
        <w:rPr>
          <w:highlight w:val="yellow"/>
        </w:rPr>
        <w:t>集合</w:t>
      </w:r>
      <w:r w:rsidRPr="00715C80">
        <w:rPr>
          <w:rFonts w:hint="eastAsia"/>
          <w:highlight w:val="yellow"/>
        </w:rPr>
        <w:t>，</w:t>
      </w:r>
      <m:oMath>
        <m:r>
          <m:rPr>
            <m:sty m:val="p"/>
          </m:rPr>
          <w:rPr>
            <w:rFonts w:ascii="Cambria Math" w:hAnsi="Cambria Math"/>
            <w:highlight w:val="yellow"/>
          </w:rPr>
          <m:t>φ(</m:t>
        </m:r>
        <m:r>
          <w:rPr>
            <w:rFonts w:ascii="Cambria Math" w:hAnsi="Cambria Math"/>
            <w:highlight w:val="yellow"/>
          </w:rPr>
          <m:t>∙</m:t>
        </m:r>
        <m:r>
          <m:rPr>
            <m:sty m:val="p"/>
          </m:rPr>
          <w:rPr>
            <w:rFonts w:ascii="Cambria Math" w:hAnsi="Cambria Math"/>
            <w:highlight w:val="yellow"/>
          </w:rPr>
          <m:t>)</m:t>
        </m:r>
      </m:oMath>
      <w:r w:rsidRPr="00715C80">
        <w:rPr>
          <w:rFonts w:hint="eastAsia"/>
          <w:highlight w:val="yellow"/>
        </w:rPr>
        <w:t>函数将</w:t>
      </w:r>
      <w:r w:rsidRPr="00715C80">
        <w:rPr>
          <w:highlight w:val="yellow"/>
        </w:rPr>
        <w:t>查询</w:t>
      </w:r>
      <w:r w:rsidRPr="00715C80">
        <w:rPr>
          <w:rFonts w:hint="eastAsia"/>
          <w:highlight w:val="yellow"/>
        </w:rPr>
        <w:t>-</w:t>
      </w:r>
      <w:r w:rsidRPr="00715C80">
        <w:rPr>
          <w:rFonts w:hint="eastAsia"/>
          <w:highlight w:val="yellow"/>
        </w:rPr>
        <w:t>文档</w:t>
      </w:r>
      <w:r w:rsidRPr="00715C80">
        <w:rPr>
          <w:highlight w:val="yellow"/>
        </w:rPr>
        <w:t>对映射为特征向量，</w:t>
      </w:r>
      <m:oMath>
        <m:r>
          <w:rPr>
            <w:rFonts w:ascii="Cambria Math" w:hAnsi="Cambria Math" w:cs="Cambria Math"/>
            <w:highlight w:val="yellow"/>
          </w:rPr>
          <m:t>w</m:t>
        </m:r>
      </m:oMath>
      <w:r w:rsidRPr="00715C80">
        <w:rPr>
          <w:rFonts w:hint="eastAsia"/>
          <w:highlight w:val="yellow"/>
        </w:rPr>
        <w:t>是表示</w:t>
      </w:r>
      <w:r w:rsidRPr="00715C80">
        <w:rPr>
          <w:highlight w:val="yellow"/>
        </w:rPr>
        <w:t>每个特征向量的权重矩阵，</w:t>
      </w:r>
      <m:oMath>
        <m:r>
          <w:rPr>
            <w:rFonts w:ascii="Cambria Math" w:hAnsi="Cambria Math" w:cs="MS Mincho"/>
            <w:highlight w:val="yellow"/>
          </w:rPr>
          <m:t>h</m:t>
        </m:r>
        <m:r>
          <w:rPr>
            <w:rFonts w:ascii="Cambria Math" w:hAnsi="Cambria Math" w:hint="eastAsia"/>
            <w:highlight w:val="yellow"/>
          </w:rPr>
          <m:t>(</m:t>
        </m:r>
        <m:r>
          <w:rPr>
            <w:rFonts w:ascii="Cambria Math" w:hAnsi="Cambria Math"/>
            <w:highlight w:val="yellow"/>
          </w:rPr>
          <m:t>∙)</m:t>
        </m:r>
      </m:oMath>
      <w:r w:rsidRPr="00715C80">
        <w:rPr>
          <w:rFonts w:hint="eastAsia"/>
          <w:highlight w:val="yellow"/>
        </w:rPr>
        <w:t>是</w:t>
      </w:r>
      <w:r w:rsidRPr="00715C80">
        <w:rPr>
          <w:highlight w:val="yellow"/>
        </w:rPr>
        <w:t>排序方法。</w:t>
      </w:r>
      <w:r w:rsidRPr="00715C80">
        <w:rPr>
          <w:rFonts w:hint="eastAsia"/>
          <w:highlight w:val="yellow"/>
        </w:rPr>
        <w:t>排序</w:t>
      </w:r>
      <w:r w:rsidRPr="00715C80">
        <w:rPr>
          <w:highlight w:val="yellow"/>
        </w:rPr>
        <w:t>方法</w:t>
      </w:r>
      <m:oMath>
        <m:r>
          <w:rPr>
            <w:rFonts w:ascii="Cambria Math" w:hAnsi="Cambria Math" w:cs="MS Mincho"/>
            <w:highlight w:val="yellow"/>
          </w:rPr>
          <m:t>h</m:t>
        </m:r>
        <m:r>
          <w:rPr>
            <w:rFonts w:ascii="Cambria Math" w:hAnsi="Cambria Math" w:hint="eastAsia"/>
            <w:highlight w:val="yellow"/>
          </w:rPr>
          <m:t>(</m:t>
        </m:r>
        <m:r>
          <w:rPr>
            <w:rFonts w:ascii="Cambria Math" w:hAnsi="Cambria Math"/>
            <w:highlight w:val="yellow"/>
          </w:rPr>
          <m:t>∙)</m:t>
        </m:r>
      </m:oMath>
      <w:r w:rsidRPr="00715C80">
        <w:rPr>
          <w:rFonts w:hint="eastAsia"/>
          <w:highlight w:val="yellow"/>
        </w:rPr>
        <w:t>有三种类型</w:t>
      </w:r>
      <w:r w:rsidRPr="00715C80">
        <w:rPr>
          <w:highlight w:val="yellow"/>
        </w:rPr>
        <w:t>：</w:t>
      </w:r>
      <w:r w:rsidRPr="00715C80">
        <w:rPr>
          <w:rFonts w:hint="eastAsia"/>
          <w:highlight w:val="yellow"/>
        </w:rPr>
        <w:t>单文档</w:t>
      </w:r>
      <w:r w:rsidRPr="00715C80">
        <w:rPr>
          <w:highlight w:val="yellow"/>
        </w:rPr>
        <w:t>方法（</w:t>
      </w:r>
      <w:r w:rsidRPr="00715C80">
        <w:rPr>
          <w:rFonts w:hint="eastAsia"/>
          <w:highlight w:val="yellow"/>
        </w:rPr>
        <w:t>Point</w:t>
      </w:r>
      <w:r w:rsidRPr="00715C80">
        <w:rPr>
          <w:highlight w:val="yellow"/>
        </w:rPr>
        <w:t>w</w:t>
      </w:r>
      <w:r w:rsidRPr="00715C80">
        <w:rPr>
          <w:rFonts w:hint="eastAsia"/>
          <w:highlight w:val="yellow"/>
        </w:rPr>
        <w:t>ise</w:t>
      </w:r>
      <w:r w:rsidRPr="00715C80">
        <w:rPr>
          <w:rFonts w:hint="eastAsia"/>
          <w:highlight w:val="yellow"/>
        </w:rPr>
        <w:t>）</w:t>
      </w:r>
      <w:r w:rsidRPr="00715C80">
        <w:rPr>
          <w:highlight w:val="yellow"/>
        </w:rPr>
        <w:t>、</w:t>
      </w:r>
      <w:r w:rsidRPr="00715C80">
        <w:rPr>
          <w:rFonts w:hint="eastAsia"/>
          <w:highlight w:val="yellow"/>
        </w:rPr>
        <w:t>文档对</w:t>
      </w:r>
      <w:r w:rsidRPr="00715C80">
        <w:rPr>
          <w:highlight w:val="yellow"/>
        </w:rPr>
        <w:t>方法（</w:t>
      </w:r>
      <w:r w:rsidRPr="00715C80">
        <w:rPr>
          <w:highlight w:val="yellow"/>
        </w:rPr>
        <w:t>Pairwise</w:t>
      </w:r>
      <w:r w:rsidRPr="00715C80">
        <w:rPr>
          <w:rFonts w:hint="eastAsia"/>
          <w:highlight w:val="yellow"/>
        </w:rPr>
        <w:t>）和文档列表</w:t>
      </w:r>
      <w:r w:rsidRPr="00715C80">
        <w:rPr>
          <w:highlight w:val="yellow"/>
        </w:rPr>
        <w:t>方法（</w:t>
      </w:r>
      <w:r w:rsidRPr="00715C80">
        <w:rPr>
          <w:highlight w:val="yellow"/>
        </w:rPr>
        <w:t>Listwise</w:t>
      </w:r>
      <w:r w:rsidRPr="00715C80">
        <w:rPr>
          <w:rFonts w:hint="eastAsia"/>
          <w:highlight w:val="yellow"/>
        </w:rPr>
        <w:t>）</w:t>
      </w:r>
      <w:r w:rsidRPr="00715C80">
        <w:rPr>
          <w:highlight w:val="yellow"/>
        </w:rPr>
        <w:t>。</w:t>
      </w:r>
    </w:p>
    <w:p w14:paraId="39F5E8F4" w14:textId="52F8F9A0" w:rsidR="00DB1C52" w:rsidRPr="00715C80" w:rsidRDefault="00DB1C52" w:rsidP="000E78D8">
      <w:pPr>
        <w:pStyle w:val="a2"/>
        <w:rPr>
          <w:highlight w:val="yellow"/>
        </w:rPr>
      </w:pPr>
      <w:r w:rsidRPr="00715C80">
        <w:rPr>
          <w:rFonts w:hint="eastAsia"/>
          <w:highlight w:val="yellow"/>
        </w:rPr>
        <w:t>单文档</w:t>
      </w:r>
      <w:r w:rsidRPr="00715C80">
        <w:rPr>
          <w:highlight w:val="yellow"/>
        </w:rPr>
        <w:t>方法</w:t>
      </w:r>
      <w:r w:rsidRPr="00715C80">
        <w:rPr>
          <w:rFonts w:hint="eastAsia"/>
          <w:highlight w:val="yellow"/>
        </w:rPr>
        <w:t>的处理</w:t>
      </w:r>
      <w:r w:rsidRPr="00715C80">
        <w:rPr>
          <w:highlight w:val="yellow"/>
        </w:rPr>
        <w:t>对象是</w:t>
      </w:r>
      <w:r w:rsidRPr="00715C80">
        <w:rPr>
          <w:rFonts w:hint="eastAsia"/>
          <w:highlight w:val="yellow"/>
        </w:rPr>
        <w:t>单独</w:t>
      </w:r>
      <w:r w:rsidRPr="00715C80">
        <w:rPr>
          <w:highlight w:val="yellow"/>
        </w:rPr>
        <w:t>的一篇文档，</w:t>
      </w:r>
      <w:r w:rsidRPr="00715C80">
        <w:rPr>
          <w:rFonts w:hint="eastAsia"/>
          <w:highlight w:val="yellow"/>
        </w:rPr>
        <w:t>将其</w:t>
      </w:r>
      <w:r w:rsidRPr="00715C80">
        <w:rPr>
          <w:highlight w:val="yellow"/>
        </w:rPr>
        <w:t>转化为</w:t>
      </w:r>
      <w:r w:rsidRPr="00715C80">
        <w:rPr>
          <w:rFonts w:hint="eastAsia"/>
          <w:highlight w:val="yellow"/>
        </w:rPr>
        <w:t>特征向量</w:t>
      </w:r>
      <w:r w:rsidRPr="00715C80">
        <w:rPr>
          <w:highlight w:val="yellow"/>
        </w:rPr>
        <w:t>后，</w:t>
      </w:r>
      <w:r w:rsidRPr="00715C80">
        <w:rPr>
          <w:rFonts w:hint="eastAsia"/>
          <w:highlight w:val="yellow"/>
        </w:rPr>
        <w:t>该</w:t>
      </w:r>
      <w:r w:rsidRPr="00715C80">
        <w:rPr>
          <w:highlight w:val="yellow"/>
        </w:rPr>
        <w:t>问题转化为</w:t>
      </w:r>
      <w:r w:rsidRPr="00715C80">
        <w:rPr>
          <w:rFonts w:hint="eastAsia"/>
          <w:highlight w:val="yellow"/>
        </w:rPr>
        <w:t>分类或</w:t>
      </w:r>
      <w:r w:rsidRPr="00715C80">
        <w:rPr>
          <w:highlight w:val="yellow"/>
        </w:rPr>
        <w:t>回归问题</w:t>
      </w:r>
      <w:r w:rsidRPr="00715C80">
        <w:rPr>
          <w:rFonts w:hint="eastAsia"/>
          <w:highlight w:val="yellow"/>
        </w:rPr>
        <w:t>，</w:t>
      </w:r>
      <w:r w:rsidRPr="00715C80">
        <w:rPr>
          <w:highlight w:val="yellow"/>
        </w:rPr>
        <w:t>可以使用</w:t>
      </w:r>
      <w:r w:rsidRPr="00715C80">
        <w:rPr>
          <w:rFonts w:hint="eastAsia"/>
          <w:highlight w:val="yellow"/>
        </w:rPr>
        <w:t>等级回归或</w:t>
      </w:r>
      <w:r w:rsidRPr="00715C80">
        <w:rPr>
          <w:highlight w:val="yellow"/>
        </w:rPr>
        <w:t>分类算法</w:t>
      </w:r>
      <w:r w:rsidRPr="00715C80">
        <w:rPr>
          <w:rFonts w:hint="eastAsia"/>
          <w:highlight w:val="yellow"/>
        </w:rPr>
        <w:t>来</w:t>
      </w:r>
      <w:r w:rsidRPr="00715C80">
        <w:rPr>
          <w:highlight w:val="yellow"/>
        </w:rPr>
        <w:t>解决问题。</w:t>
      </w:r>
      <w:r w:rsidRPr="00715C80">
        <w:rPr>
          <w:rFonts w:hint="eastAsia"/>
          <w:highlight w:val="yellow"/>
        </w:rPr>
        <w:t>该</w:t>
      </w:r>
      <w:r w:rsidRPr="00715C80">
        <w:rPr>
          <w:highlight w:val="yellow"/>
        </w:rPr>
        <w:t>方法只考虑单个文档的绝对</w:t>
      </w:r>
      <w:r w:rsidRPr="00715C80">
        <w:rPr>
          <w:rFonts w:hint="eastAsia"/>
          <w:highlight w:val="yellow"/>
        </w:rPr>
        <w:t>相关度</w:t>
      </w:r>
      <w:r w:rsidRPr="00715C80">
        <w:rPr>
          <w:highlight w:val="yellow"/>
        </w:rPr>
        <w:t>，</w:t>
      </w:r>
      <w:r w:rsidRPr="00715C80">
        <w:rPr>
          <w:rFonts w:hint="eastAsia"/>
          <w:highlight w:val="yellow"/>
        </w:rPr>
        <w:t>忽略</w:t>
      </w:r>
      <w:r w:rsidRPr="00715C80">
        <w:rPr>
          <w:highlight w:val="yellow"/>
        </w:rPr>
        <w:t>了</w:t>
      </w:r>
      <w:r w:rsidRPr="00715C80">
        <w:rPr>
          <w:rFonts w:hint="eastAsia"/>
          <w:highlight w:val="yellow"/>
        </w:rPr>
        <w:t>文档间</w:t>
      </w:r>
      <w:r w:rsidRPr="00715C80">
        <w:rPr>
          <w:highlight w:val="yellow"/>
        </w:rPr>
        <w:t>顺序</w:t>
      </w:r>
      <w:r w:rsidRPr="00715C80">
        <w:rPr>
          <w:rFonts w:hint="eastAsia"/>
          <w:highlight w:val="yellow"/>
        </w:rPr>
        <w:t>关系。</w:t>
      </w:r>
      <w:r w:rsidRPr="00715C80">
        <w:rPr>
          <w:highlight w:val="yellow"/>
        </w:rPr>
        <w:t>文档</w:t>
      </w:r>
      <w:r w:rsidRPr="00715C80">
        <w:rPr>
          <w:rFonts w:hint="eastAsia"/>
          <w:highlight w:val="yellow"/>
        </w:rPr>
        <w:t>对</w:t>
      </w:r>
      <w:r w:rsidRPr="00715C80">
        <w:rPr>
          <w:highlight w:val="yellow"/>
        </w:rPr>
        <w:t>方法</w:t>
      </w:r>
      <w:r w:rsidRPr="00715C80">
        <w:rPr>
          <w:rFonts w:hint="eastAsia"/>
          <w:highlight w:val="yellow"/>
        </w:rPr>
        <w:t>则</w:t>
      </w:r>
      <w:r w:rsidRPr="00715C80">
        <w:rPr>
          <w:highlight w:val="yellow"/>
        </w:rPr>
        <w:t>考虑了文档</w:t>
      </w:r>
      <w:r w:rsidRPr="00715C80">
        <w:rPr>
          <w:rFonts w:hint="eastAsia"/>
          <w:highlight w:val="yellow"/>
        </w:rPr>
        <w:t>间</w:t>
      </w:r>
      <w:r w:rsidRPr="00715C80">
        <w:rPr>
          <w:highlight w:val="yellow"/>
        </w:rPr>
        <w:t>的关系，</w:t>
      </w:r>
      <w:r w:rsidRPr="00715C80">
        <w:rPr>
          <w:rFonts w:hint="eastAsia"/>
          <w:highlight w:val="yellow"/>
        </w:rPr>
        <w:t>把</w:t>
      </w:r>
      <w:r w:rsidRPr="00715C80">
        <w:rPr>
          <w:highlight w:val="yellow"/>
        </w:rPr>
        <w:t>任意两个文档</w:t>
      </w:r>
      <w:r w:rsidRPr="00715C80">
        <w:rPr>
          <w:rFonts w:hint="eastAsia"/>
          <w:highlight w:val="yellow"/>
        </w:rPr>
        <w:t>组成的</w:t>
      </w:r>
      <w:r w:rsidRPr="00715C80">
        <w:rPr>
          <w:highlight w:val="yellow"/>
        </w:rPr>
        <w:t>文档对</w:t>
      </w:r>
      <w:r w:rsidRPr="00715C80">
        <w:rPr>
          <w:rFonts w:hint="eastAsia"/>
          <w:highlight w:val="yellow"/>
        </w:rPr>
        <w:t>（文档</w:t>
      </w:r>
      <w:r w:rsidRPr="00715C80">
        <w:rPr>
          <w:highlight w:val="yellow"/>
        </w:rPr>
        <w:t>A</w:t>
      </w:r>
      <w:r w:rsidRPr="00715C80">
        <w:rPr>
          <w:highlight w:val="yellow"/>
        </w:rPr>
        <w:t>，文档</w:t>
      </w:r>
      <w:r w:rsidRPr="00715C80">
        <w:rPr>
          <w:highlight w:val="yellow"/>
        </w:rPr>
        <w:t>B</w:t>
      </w:r>
      <w:r w:rsidRPr="00715C80">
        <w:rPr>
          <w:highlight w:val="yellow"/>
        </w:rPr>
        <w:t>）作为机器学习的</w:t>
      </w:r>
      <w:r w:rsidRPr="00715C80">
        <w:rPr>
          <w:rFonts w:hint="eastAsia"/>
          <w:highlight w:val="yellow"/>
        </w:rPr>
        <w:t>输入</w:t>
      </w:r>
      <w:r w:rsidRPr="00715C80">
        <w:rPr>
          <w:highlight w:val="yellow"/>
        </w:rPr>
        <w:t>，</w:t>
      </w:r>
      <w:r w:rsidRPr="00715C80">
        <w:rPr>
          <w:rFonts w:hint="eastAsia"/>
          <w:highlight w:val="yellow"/>
        </w:rPr>
        <w:t>最后</w:t>
      </w:r>
      <w:r w:rsidRPr="00715C80">
        <w:rPr>
          <w:highlight w:val="yellow"/>
        </w:rPr>
        <w:t>得到文档</w:t>
      </w:r>
      <w:r w:rsidRPr="00715C80">
        <w:rPr>
          <w:highlight w:val="yellow"/>
        </w:rPr>
        <w:t>A</w:t>
      </w:r>
      <w:r w:rsidRPr="00715C80">
        <w:rPr>
          <w:highlight w:val="yellow"/>
        </w:rPr>
        <w:t>是否应该</w:t>
      </w:r>
      <w:r w:rsidRPr="00715C80">
        <w:rPr>
          <w:rFonts w:hint="eastAsia"/>
          <w:highlight w:val="yellow"/>
        </w:rPr>
        <w:t>排</w:t>
      </w:r>
      <w:r w:rsidRPr="00715C80">
        <w:rPr>
          <w:highlight w:val="yellow"/>
        </w:rPr>
        <w:t>在文档</w:t>
      </w:r>
      <w:r w:rsidRPr="00715C80">
        <w:rPr>
          <w:highlight w:val="yellow"/>
        </w:rPr>
        <w:t>B</w:t>
      </w:r>
      <w:r w:rsidRPr="00715C80">
        <w:rPr>
          <w:highlight w:val="yellow"/>
        </w:rPr>
        <w:t>的前边</w:t>
      </w:r>
      <w:r w:rsidRPr="00715C80">
        <w:rPr>
          <w:rFonts w:hint="eastAsia"/>
          <w:highlight w:val="yellow"/>
        </w:rPr>
        <w:t>，</w:t>
      </w:r>
      <w:r w:rsidRPr="00715C80">
        <w:rPr>
          <w:highlight w:val="yellow"/>
        </w:rPr>
        <w:t>此时学习排序算法可以转化为</w:t>
      </w:r>
      <w:r w:rsidRPr="00715C80">
        <w:rPr>
          <w:rFonts w:hint="eastAsia"/>
          <w:highlight w:val="yellow"/>
        </w:rPr>
        <w:t>二</w:t>
      </w:r>
      <w:r w:rsidRPr="00715C80">
        <w:rPr>
          <w:highlight w:val="yellow"/>
        </w:rPr>
        <w:t>分类问题</w:t>
      </w:r>
      <w:r w:rsidRPr="00715C80">
        <w:rPr>
          <w:rFonts w:hint="eastAsia"/>
          <w:highlight w:val="yellow"/>
        </w:rPr>
        <w:t>。该方法通过</w:t>
      </w:r>
      <w:r w:rsidRPr="00715C80">
        <w:rPr>
          <w:highlight w:val="yellow"/>
        </w:rPr>
        <w:t>考虑</w:t>
      </w:r>
      <w:r w:rsidRPr="00715C80">
        <w:rPr>
          <w:rFonts w:hint="eastAsia"/>
          <w:highlight w:val="yellow"/>
        </w:rPr>
        <w:t>两两文档对之间</w:t>
      </w:r>
      <w:r w:rsidRPr="00715C80">
        <w:rPr>
          <w:highlight w:val="yellow"/>
        </w:rPr>
        <w:t>的关系进行排序，</w:t>
      </w:r>
      <w:r w:rsidRPr="00715C80">
        <w:rPr>
          <w:rFonts w:hint="eastAsia"/>
          <w:highlight w:val="yellow"/>
        </w:rPr>
        <w:t>因此</w:t>
      </w:r>
      <w:r w:rsidRPr="00715C80">
        <w:rPr>
          <w:highlight w:val="yellow"/>
        </w:rPr>
        <w:t>比</w:t>
      </w:r>
      <w:r w:rsidRPr="00715C80">
        <w:rPr>
          <w:rFonts w:hint="eastAsia"/>
          <w:highlight w:val="yellow"/>
        </w:rPr>
        <w:t>单文档</w:t>
      </w:r>
      <w:r w:rsidRPr="00715C80">
        <w:rPr>
          <w:highlight w:val="yellow"/>
        </w:rPr>
        <w:t>方法的效果有</w:t>
      </w:r>
      <w:r w:rsidRPr="00715C80">
        <w:rPr>
          <w:rFonts w:hint="eastAsia"/>
          <w:highlight w:val="yellow"/>
        </w:rPr>
        <w:t>所提升。文档</w:t>
      </w:r>
      <w:r w:rsidRPr="00715C80">
        <w:rPr>
          <w:highlight w:val="yellow"/>
        </w:rPr>
        <w:t>列表方法的处理对象是</w:t>
      </w:r>
      <w:r w:rsidRPr="00715C80">
        <w:rPr>
          <w:rFonts w:hint="eastAsia"/>
          <w:highlight w:val="yellow"/>
        </w:rPr>
        <w:t>每个</w:t>
      </w:r>
      <w:r w:rsidRPr="00715C80">
        <w:rPr>
          <w:highlight w:val="yellow"/>
        </w:rPr>
        <w:t>查询</w:t>
      </w:r>
      <w:r w:rsidRPr="00715C80">
        <w:rPr>
          <w:rFonts w:hint="eastAsia"/>
          <w:highlight w:val="yellow"/>
        </w:rPr>
        <w:t>所对应</w:t>
      </w:r>
      <w:r w:rsidRPr="00715C80">
        <w:rPr>
          <w:highlight w:val="yellow"/>
        </w:rPr>
        <w:t>的</w:t>
      </w:r>
      <w:r w:rsidRPr="00715C80">
        <w:rPr>
          <w:rFonts w:hint="eastAsia"/>
          <w:highlight w:val="yellow"/>
        </w:rPr>
        <w:t>所有</w:t>
      </w:r>
      <w:r w:rsidRPr="00715C80">
        <w:rPr>
          <w:highlight w:val="yellow"/>
        </w:rPr>
        <w:t>搜索</w:t>
      </w:r>
      <w:r w:rsidRPr="00715C80">
        <w:rPr>
          <w:rFonts w:hint="eastAsia"/>
          <w:highlight w:val="yellow"/>
        </w:rPr>
        <w:t>结果的</w:t>
      </w:r>
      <w:r w:rsidRPr="00715C80">
        <w:rPr>
          <w:highlight w:val="yellow"/>
        </w:rPr>
        <w:t>列表，</w:t>
      </w:r>
      <w:r w:rsidRPr="00715C80">
        <w:rPr>
          <w:rFonts w:hint="eastAsia"/>
          <w:highlight w:val="yellow"/>
        </w:rPr>
        <w:t>该</w:t>
      </w:r>
      <w:r w:rsidRPr="00715C80">
        <w:rPr>
          <w:highlight w:val="yellow"/>
        </w:rPr>
        <w:t>方法</w:t>
      </w:r>
      <w:r w:rsidRPr="00715C80">
        <w:rPr>
          <w:rFonts w:hint="eastAsia"/>
          <w:highlight w:val="yellow"/>
        </w:rPr>
        <w:t>直接训练优化</w:t>
      </w:r>
      <w:r w:rsidRPr="00715C80">
        <w:rPr>
          <w:highlight w:val="yellow"/>
        </w:rPr>
        <w:t>算法模型输出</w:t>
      </w:r>
      <w:r w:rsidRPr="00715C80">
        <w:rPr>
          <w:rFonts w:hint="eastAsia"/>
          <w:highlight w:val="yellow"/>
        </w:rPr>
        <w:t>的</w:t>
      </w:r>
      <w:r w:rsidRPr="00715C80">
        <w:rPr>
          <w:highlight w:val="yellow"/>
        </w:rPr>
        <w:t>整体序列，因此</w:t>
      </w:r>
      <w:r w:rsidRPr="00715C80">
        <w:rPr>
          <w:rFonts w:hint="eastAsia"/>
          <w:highlight w:val="yellow"/>
        </w:rPr>
        <w:t>其</w:t>
      </w:r>
      <w:r w:rsidRPr="00715C80">
        <w:rPr>
          <w:highlight w:val="yellow"/>
        </w:rPr>
        <w:t>结果</w:t>
      </w:r>
      <w:r w:rsidRPr="00715C80">
        <w:rPr>
          <w:rFonts w:hint="eastAsia"/>
          <w:highlight w:val="yellow"/>
        </w:rPr>
        <w:t>能够</w:t>
      </w:r>
      <w:r w:rsidRPr="00715C80">
        <w:rPr>
          <w:highlight w:val="yellow"/>
        </w:rPr>
        <w:t>更接近</w:t>
      </w:r>
      <w:r w:rsidRPr="00715C80">
        <w:rPr>
          <w:rFonts w:hint="eastAsia"/>
          <w:highlight w:val="yellow"/>
        </w:rPr>
        <w:t>真实的文档</w:t>
      </w:r>
      <w:r w:rsidRPr="00715C80">
        <w:rPr>
          <w:highlight w:val="yellow"/>
        </w:rPr>
        <w:t>序列。</w:t>
      </w:r>
      <w:r w:rsidRPr="00715C80">
        <w:rPr>
          <w:rFonts w:hint="eastAsia"/>
          <w:highlight w:val="yellow"/>
        </w:rPr>
        <w:t>已有</w:t>
      </w:r>
      <w:r w:rsidRPr="00715C80">
        <w:rPr>
          <w:highlight w:val="yellow"/>
        </w:rPr>
        <w:t>的且</w:t>
      </w:r>
      <w:r w:rsidRPr="00715C80">
        <w:rPr>
          <w:rFonts w:hint="eastAsia"/>
          <w:highlight w:val="yellow"/>
        </w:rPr>
        <w:t>常用</w:t>
      </w:r>
      <w:r w:rsidRPr="00715C80">
        <w:rPr>
          <w:highlight w:val="yellow"/>
        </w:rPr>
        <w:t>排序算法如</w:t>
      </w:r>
      <w:r w:rsidRPr="00715C80">
        <w:rPr>
          <w:highlight w:val="yellow"/>
        </w:rPr>
        <w:fldChar w:fldCharType="begin"/>
      </w:r>
      <w:r w:rsidRPr="00715C80">
        <w:rPr>
          <w:highlight w:val="yellow"/>
        </w:rPr>
        <w:instrText xml:space="preserve"> REF _Ref505784394 \h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表</w:t>
      </w:r>
      <w:r w:rsidRPr="00715C80">
        <w:rPr>
          <w:noProof/>
          <w:highlight w:val="yellow"/>
        </w:rPr>
        <w:t>1</w:t>
      </w:r>
      <w:r w:rsidRPr="00715C80">
        <w:rPr>
          <w:highlight w:val="yellow"/>
        </w:rPr>
        <w:fldChar w:fldCharType="end"/>
      </w:r>
      <w:r w:rsidRPr="00715C80">
        <w:rPr>
          <w:rFonts w:hint="eastAsia"/>
          <w:highlight w:val="yellow"/>
        </w:rPr>
        <w:t>所示</w:t>
      </w:r>
      <w:r w:rsidRPr="00715C80">
        <w:rPr>
          <w:highlight w:val="yellow"/>
        </w:rPr>
        <w:t>。</w:t>
      </w:r>
    </w:p>
    <w:p w14:paraId="29F6AFA2" w14:textId="77777777" w:rsidR="00DB1C52" w:rsidRPr="00715C80" w:rsidRDefault="00DB1C52" w:rsidP="000E78D8">
      <w:pPr>
        <w:pStyle w:val="a2"/>
        <w:rPr>
          <w:highlight w:val="yellow"/>
        </w:rPr>
      </w:pPr>
      <w:r w:rsidRPr="00715C80">
        <w:rPr>
          <w:highlight w:val="yellow"/>
        </w:rPr>
        <w:object w:dxaOrig="5640" w:dyaOrig="5941" w14:anchorId="1841DFEA">
          <v:shape id="_x0000_i1030" type="#_x0000_t75" style="width:283.65pt;height:297.55pt" o:ole="">
            <v:imagedata r:id="rId21" o:title=""/>
          </v:shape>
          <o:OLEObject Type="Embed" ProgID="Visio.Drawing.11" ShapeID="_x0000_i1030" DrawAspect="Content" ObjectID="_1614015039" r:id="rId22"/>
        </w:object>
      </w:r>
    </w:p>
    <w:p w14:paraId="77BCAF44" w14:textId="609B9E2B" w:rsidR="00DB1C52" w:rsidRPr="00715C80" w:rsidRDefault="00DB1C52" w:rsidP="00DB1C52">
      <w:pPr>
        <w:pStyle w:val="aa"/>
        <w:spacing w:after="156"/>
        <w:rPr>
          <w:szCs w:val="21"/>
          <w:highlight w:val="yellow"/>
        </w:rPr>
      </w:pPr>
      <w:bookmarkStart w:id="27" w:name="_Ref505781906"/>
      <w:bookmarkStart w:id="28" w:name="_Toc508310464"/>
      <w:r w:rsidRPr="00715C80">
        <w:rPr>
          <w:rFonts w:hint="eastAsia"/>
          <w:highlight w:val="yellow"/>
        </w:rPr>
        <w:t>图</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图</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10</w:t>
      </w:r>
      <w:r w:rsidRPr="00715C80">
        <w:rPr>
          <w:highlight w:val="yellow"/>
        </w:rPr>
        <w:fldChar w:fldCharType="end"/>
      </w:r>
      <w:bookmarkEnd w:id="27"/>
      <w:r w:rsidRPr="00715C80">
        <w:rPr>
          <w:highlight w:val="yellow"/>
        </w:rPr>
        <w:t xml:space="preserve">  </w:t>
      </w:r>
      <w:r w:rsidRPr="00715C80">
        <w:rPr>
          <w:rFonts w:hint="eastAsia"/>
          <w:highlight w:val="yellow"/>
        </w:rPr>
        <w:t>学习排序的流程</w:t>
      </w:r>
      <w:bookmarkEnd w:id="28"/>
    </w:p>
    <w:p w14:paraId="1C9CC69B" w14:textId="2A9CA442" w:rsidR="00DB1C52" w:rsidRPr="00715C80" w:rsidRDefault="00DB1C52" w:rsidP="000E78D8">
      <w:pPr>
        <w:pStyle w:val="a2"/>
        <w:rPr>
          <w:highlight w:val="yellow"/>
        </w:rPr>
      </w:pPr>
      <w:r w:rsidRPr="00715C80">
        <w:rPr>
          <w:rFonts w:hint="eastAsia"/>
          <w:highlight w:val="yellow"/>
        </w:rPr>
        <w:t>除了排序</w:t>
      </w:r>
      <w:r w:rsidRPr="00715C80">
        <w:rPr>
          <w:highlight w:val="yellow"/>
        </w:rPr>
        <w:t>算法，</w:t>
      </w:r>
      <w:r w:rsidRPr="00715C80">
        <w:rPr>
          <w:rFonts w:hint="eastAsia"/>
          <w:highlight w:val="yellow"/>
        </w:rPr>
        <w:t>选择</w:t>
      </w:r>
      <w:r w:rsidRPr="00715C80">
        <w:rPr>
          <w:highlight w:val="yellow"/>
        </w:rPr>
        <w:t>合适的</w:t>
      </w:r>
      <w:r w:rsidRPr="00715C80">
        <w:rPr>
          <w:rFonts w:hint="eastAsia"/>
          <w:highlight w:val="yellow"/>
        </w:rPr>
        <w:t>特征作为</w:t>
      </w:r>
      <w:r w:rsidRPr="00715C80">
        <w:rPr>
          <w:highlight w:val="yellow"/>
        </w:rPr>
        <w:t>模型</w:t>
      </w:r>
      <w:r w:rsidRPr="00715C80">
        <w:rPr>
          <w:rFonts w:hint="eastAsia"/>
          <w:highlight w:val="yellow"/>
        </w:rPr>
        <w:t>的</w:t>
      </w:r>
      <w:r w:rsidRPr="00715C80">
        <w:rPr>
          <w:highlight w:val="yellow"/>
        </w:rPr>
        <w:t>输入对学习排序</w:t>
      </w:r>
      <w:r w:rsidRPr="00715C80">
        <w:rPr>
          <w:rFonts w:hint="eastAsia"/>
          <w:highlight w:val="yellow"/>
        </w:rPr>
        <w:t>算法</w:t>
      </w:r>
      <w:r w:rsidRPr="00715C80">
        <w:rPr>
          <w:highlight w:val="yellow"/>
        </w:rPr>
        <w:t>的</w:t>
      </w:r>
      <w:r w:rsidRPr="00715C80">
        <w:rPr>
          <w:rFonts w:hint="eastAsia"/>
          <w:highlight w:val="yellow"/>
        </w:rPr>
        <w:t>性能也</w:t>
      </w:r>
      <w:r w:rsidRPr="00715C80">
        <w:rPr>
          <w:highlight w:val="yellow"/>
        </w:rPr>
        <w:t>有很大的影响。在</w:t>
      </w:r>
      <w:r w:rsidRPr="00715C80">
        <w:rPr>
          <w:rFonts w:hint="eastAsia"/>
          <w:highlight w:val="yellow"/>
        </w:rPr>
        <w:t>软件</w:t>
      </w:r>
      <w:r w:rsidRPr="00715C80">
        <w:rPr>
          <w:highlight w:val="yellow"/>
        </w:rPr>
        <w:t>工程</w:t>
      </w:r>
      <w:r w:rsidRPr="00715C80">
        <w:rPr>
          <w:rFonts w:hint="eastAsia"/>
          <w:highlight w:val="yellow"/>
        </w:rPr>
        <w:t>领域</w:t>
      </w:r>
      <w:r w:rsidRPr="00715C80">
        <w:rPr>
          <w:highlight w:val="yellow"/>
        </w:rPr>
        <w:t>，大多数</w:t>
      </w:r>
      <w:r w:rsidRPr="00715C80">
        <w:rPr>
          <w:rFonts w:hint="eastAsia"/>
          <w:highlight w:val="yellow"/>
        </w:rPr>
        <w:t>使用</w:t>
      </w:r>
      <w:r w:rsidRPr="00715C80">
        <w:rPr>
          <w:highlight w:val="yellow"/>
        </w:rPr>
        <w:t>学习排序算法的应用都选择词或者文本的相似度作为其中一个特征</w:t>
      </w:r>
      <w:r w:rsidRPr="00715C80">
        <w:rPr>
          <w:rFonts w:hint="eastAsia"/>
          <w:highlight w:val="yellow"/>
        </w:rPr>
        <w:t>，</w:t>
      </w:r>
      <w:r w:rsidRPr="00715C80">
        <w:rPr>
          <w:highlight w:val="yellow"/>
        </w:rPr>
        <w:t>比如</w:t>
      </w:r>
      <w:r w:rsidRPr="00715C80">
        <w:rPr>
          <w:rFonts w:hint="eastAsia"/>
          <w:highlight w:val="yellow"/>
        </w:rPr>
        <w:t>文献</w:t>
      </w:r>
      <w:r w:rsidRPr="00715C80">
        <w:rPr>
          <w:highlight w:val="yellow"/>
        </w:rPr>
        <w:fldChar w:fldCharType="begin"/>
      </w:r>
      <w:r w:rsidRPr="00715C80">
        <w:rPr>
          <w:highlight w:val="yellow"/>
        </w:rPr>
        <w:instrText xml:space="preserve"> REF _Ref505692121 \n \h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highlight w:val="yellow"/>
        </w:rPr>
        <w:t>[32]</w:t>
      </w:r>
      <w:r w:rsidRPr="00715C80">
        <w:rPr>
          <w:highlight w:val="yellow"/>
        </w:rPr>
        <w:fldChar w:fldCharType="end"/>
      </w:r>
      <w:r w:rsidRPr="00715C80">
        <w:rPr>
          <w:rFonts w:hint="eastAsia"/>
          <w:highlight w:val="yellow"/>
        </w:rPr>
        <w:t>中作者使用</w:t>
      </w:r>
      <w:r w:rsidRPr="00715C80">
        <w:rPr>
          <w:highlight w:val="yellow"/>
        </w:rPr>
        <w:t>了</w:t>
      </w:r>
      <w:r w:rsidRPr="00715C80">
        <w:rPr>
          <w:rFonts w:hint="eastAsia"/>
          <w:highlight w:val="yellow"/>
        </w:rPr>
        <w:t>词</w:t>
      </w:r>
      <w:r w:rsidRPr="00715C80">
        <w:rPr>
          <w:highlight w:val="yellow"/>
        </w:rPr>
        <w:t>表面信息相似度、</w:t>
      </w:r>
      <w:r w:rsidRPr="00715C80">
        <w:rPr>
          <w:rFonts w:hint="eastAsia"/>
          <w:highlight w:val="yellow"/>
        </w:rPr>
        <w:t>通过</w:t>
      </w:r>
      <w:r w:rsidRPr="00715C80">
        <w:rPr>
          <w:highlight w:val="yellow"/>
        </w:rPr>
        <w:t>API</w:t>
      </w:r>
      <w:r w:rsidRPr="00715C80">
        <w:rPr>
          <w:rFonts w:hint="eastAsia"/>
          <w:highlight w:val="yellow"/>
        </w:rPr>
        <w:t>增强</w:t>
      </w:r>
      <w:r w:rsidRPr="00715C80">
        <w:rPr>
          <w:highlight w:val="yellow"/>
        </w:rPr>
        <w:t>的词相似度</w:t>
      </w:r>
      <w:r w:rsidRPr="00715C80">
        <w:rPr>
          <w:rFonts w:hint="eastAsia"/>
          <w:highlight w:val="yellow"/>
        </w:rPr>
        <w:t>和</w:t>
      </w:r>
      <w:r w:rsidRPr="00715C80">
        <w:rPr>
          <w:highlight w:val="yellow"/>
        </w:rPr>
        <w:t>类名的相似度，</w:t>
      </w:r>
      <w:r w:rsidRPr="00715C80">
        <w:rPr>
          <w:rFonts w:hint="eastAsia"/>
          <w:highlight w:val="yellow"/>
        </w:rPr>
        <w:t>文献</w:t>
      </w:r>
      <w:r w:rsidRPr="00715C80">
        <w:rPr>
          <w:highlight w:val="yellow"/>
        </w:rPr>
        <w:fldChar w:fldCharType="begin"/>
      </w:r>
      <w:r w:rsidRPr="00715C80">
        <w:rPr>
          <w:highlight w:val="yellow"/>
        </w:rPr>
        <w:instrText xml:space="preserve"> REF _Ref505692164 \n \h </w:instrText>
      </w:r>
      <w:r w:rsidR="00133F49" w:rsidRPr="00715C80">
        <w:rPr>
          <w:highlight w:val="yellow"/>
        </w:rPr>
        <w:instrText xml:space="preserve"> \* MERGEFORMAT </w:instrText>
      </w:r>
      <w:r w:rsidRPr="00715C80">
        <w:rPr>
          <w:highlight w:val="yellow"/>
        </w:rPr>
      </w:r>
      <w:r w:rsidRPr="00715C80">
        <w:rPr>
          <w:highlight w:val="yellow"/>
        </w:rPr>
        <w:fldChar w:fldCharType="separate"/>
      </w:r>
      <w:r w:rsidRPr="00715C80">
        <w:rPr>
          <w:highlight w:val="yellow"/>
        </w:rPr>
        <w:t>[33]</w:t>
      </w:r>
      <w:r w:rsidRPr="00715C80">
        <w:rPr>
          <w:highlight w:val="yellow"/>
        </w:rPr>
        <w:fldChar w:fldCharType="end"/>
      </w:r>
      <w:r w:rsidRPr="00715C80">
        <w:rPr>
          <w:rFonts w:hint="eastAsia"/>
          <w:highlight w:val="yellow"/>
        </w:rPr>
        <w:t>中作者</w:t>
      </w:r>
      <w:r w:rsidRPr="00715C80">
        <w:rPr>
          <w:highlight w:val="yellow"/>
        </w:rPr>
        <w:t>选择文本相似度和上下文相似度作为</w:t>
      </w:r>
      <w:r w:rsidRPr="00715C80">
        <w:rPr>
          <w:rFonts w:hint="eastAsia"/>
          <w:highlight w:val="yellow"/>
        </w:rPr>
        <w:t>学习</w:t>
      </w:r>
      <w:r w:rsidRPr="00715C80">
        <w:rPr>
          <w:highlight w:val="yellow"/>
        </w:rPr>
        <w:t>排序</w:t>
      </w:r>
      <w:r w:rsidRPr="00715C80">
        <w:rPr>
          <w:rFonts w:hint="eastAsia"/>
          <w:highlight w:val="yellow"/>
        </w:rPr>
        <w:t>算法</w:t>
      </w:r>
      <w:r w:rsidRPr="00715C80">
        <w:rPr>
          <w:highlight w:val="yellow"/>
        </w:rPr>
        <w:t>的</w:t>
      </w:r>
      <w:r w:rsidRPr="00715C80">
        <w:rPr>
          <w:rFonts w:hint="eastAsia"/>
          <w:highlight w:val="yellow"/>
        </w:rPr>
        <w:t>特征</w:t>
      </w:r>
      <w:r w:rsidRPr="00715C80">
        <w:rPr>
          <w:highlight w:val="yellow"/>
        </w:rPr>
        <w:t>。</w:t>
      </w:r>
      <w:r w:rsidRPr="00715C80">
        <w:rPr>
          <w:rFonts w:hint="eastAsia"/>
          <w:highlight w:val="yellow"/>
        </w:rPr>
        <w:t>值得</w:t>
      </w:r>
      <w:r w:rsidRPr="00715C80">
        <w:rPr>
          <w:highlight w:val="yellow"/>
        </w:rPr>
        <w:t>一提的是，</w:t>
      </w:r>
      <w:r w:rsidRPr="00715C80">
        <w:rPr>
          <w:rFonts w:hint="eastAsia"/>
          <w:highlight w:val="yellow"/>
        </w:rPr>
        <w:t>在</w:t>
      </w:r>
      <w:r w:rsidRPr="00715C80">
        <w:rPr>
          <w:highlight w:val="yellow"/>
        </w:rPr>
        <w:t>计算以上相似度时，</w:t>
      </w:r>
      <w:r w:rsidRPr="00715C80">
        <w:rPr>
          <w:rFonts w:hint="eastAsia"/>
          <w:highlight w:val="yellow"/>
        </w:rPr>
        <w:t>作者们</w:t>
      </w:r>
      <w:r w:rsidRPr="00715C80">
        <w:rPr>
          <w:highlight w:val="yellow"/>
        </w:rPr>
        <w:t>都是用了余弦相似度</w:t>
      </w:r>
      <w:r w:rsidRPr="00715C80">
        <w:rPr>
          <w:rFonts w:hint="eastAsia"/>
          <w:highlight w:val="yellow"/>
        </w:rPr>
        <w:t>。</w:t>
      </w:r>
      <w:r w:rsidRPr="00715C80">
        <w:rPr>
          <w:highlight w:val="yellow"/>
        </w:rPr>
        <w:t>除此之外，</w:t>
      </w:r>
      <w:r w:rsidRPr="00715C80">
        <w:rPr>
          <w:rFonts w:hint="eastAsia"/>
          <w:highlight w:val="yellow"/>
        </w:rPr>
        <w:t>特征</w:t>
      </w:r>
      <w:r w:rsidRPr="00715C80">
        <w:rPr>
          <w:highlight w:val="yellow"/>
        </w:rPr>
        <w:t>可以分为两类：</w:t>
      </w:r>
      <w:r w:rsidRPr="00715C80">
        <w:rPr>
          <w:rFonts w:hint="eastAsia"/>
          <w:highlight w:val="yellow"/>
        </w:rPr>
        <w:t>依赖</w:t>
      </w:r>
      <w:r w:rsidRPr="00715C80">
        <w:rPr>
          <w:highlight w:val="yellow"/>
        </w:rPr>
        <w:t>查询的</w:t>
      </w:r>
      <w:r w:rsidRPr="00715C80">
        <w:rPr>
          <w:rFonts w:hint="eastAsia"/>
          <w:highlight w:val="yellow"/>
        </w:rPr>
        <w:t>特征</w:t>
      </w:r>
      <w:r w:rsidRPr="00715C80">
        <w:rPr>
          <w:highlight w:val="yellow"/>
        </w:rPr>
        <w:t>和不依赖查询的</w:t>
      </w:r>
      <w:r w:rsidRPr="00715C80">
        <w:rPr>
          <w:rFonts w:hint="eastAsia"/>
          <w:highlight w:val="yellow"/>
        </w:rPr>
        <w:t>特征</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_Ref505692164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[33]</w:t>
      </w:r>
      <w:r w:rsidRPr="00715C80">
        <w:rPr>
          <w:highlight w:val="yellow"/>
          <w:vertAlign w:val="superscript"/>
        </w:rPr>
        <w:fldChar w:fldCharType="end"/>
      </w:r>
      <w:r w:rsidRPr="00715C80">
        <w:rPr>
          <w:rFonts w:hint="eastAsia"/>
          <w:highlight w:val="yellow"/>
        </w:rPr>
        <w:t>，</w:t>
      </w:r>
      <w:r w:rsidRPr="00715C80">
        <w:rPr>
          <w:highlight w:val="yellow"/>
        </w:rPr>
        <w:t>其中</w:t>
      </w:r>
      <w:r w:rsidRPr="00715C80">
        <w:rPr>
          <w:rFonts w:hint="eastAsia"/>
          <w:highlight w:val="yellow"/>
        </w:rPr>
        <w:t>依赖查询</w:t>
      </w:r>
      <w:r w:rsidRPr="00715C80">
        <w:rPr>
          <w:highlight w:val="yellow"/>
        </w:rPr>
        <w:t>的</w:t>
      </w:r>
      <w:r w:rsidRPr="00715C80">
        <w:rPr>
          <w:rFonts w:hint="eastAsia"/>
          <w:highlight w:val="yellow"/>
        </w:rPr>
        <w:t>特征</w:t>
      </w:r>
      <w:r w:rsidRPr="00715C80">
        <w:rPr>
          <w:highlight w:val="yellow"/>
        </w:rPr>
        <w:t>即与</w:t>
      </w:r>
      <w:r w:rsidRPr="00715C80">
        <w:rPr>
          <w:rFonts w:hint="eastAsia"/>
          <w:highlight w:val="yellow"/>
        </w:rPr>
        <w:t>查询</w:t>
      </w:r>
      <w:r w:rsidRPr="00715C80">
        <w:rPr>
          <w:highlight w:val="yellow"/>
        </w:rPr>
        <w:t>文本相关的特征，如相似度</w:t>
      </w:r>
      <w:r w:rsidRPr="00715C80">
        <w:rPr>
          <w:rFonts w:hint="eastAsia"/>
          <w:highlight w:val="yellow"/>
        </w:rPr>
        <w:t>特征；</w:t>
      </w:r>
      <w:r w:rsidRPr="00715C80">
        <w:rPr>
          <w:highlight w:val="yellow"/>
        </w:rPr>
        <w:t>不依赖查询的特征</w:t>
      </w:r>
      <w:r w:rsidRPr="00715C80">
        <w:rPr>
          <w:rFonts w:hint="eastAsia"/>
          <w:highlight w:val="yellow"/>
        </w:rPr>
        <w:t>则</w:t>
      </w:r>
      <w:r w:rsidRPr="00715C80">
        <w:rPr>
          <w:highlight w:val="yellow"/>
        </w:rPr>
        <w:t>与查询文本无关，仅仅反应候选结果的</w:t>
      </w:r>
      <w:r w:rsidRPr="00715C80">
        <w:rPr>
          <w:rFonts w:hint="eastAsia"/>
          <w:highlight w:val="yellow"/>
        </w:rPr>
        <w:t>特点，</w:t>
      </w:r>
      <w:r w:rsidRPr="00715C80">
        <w:rPr>
          <w:highlight w:val="yellow"/>
        </w:rPr>
        <w:t>如候选结果的词频</w:t>
      </w:r>
      <w:r w:rsidRPr="00715C80">
        <w:rPr>
          <w:highlight w:val="yellow"/>
          <w:vertAlign w:val="superscript"/>
        </w:rPr>
        <w:fldChar w:fldCharType="begin"/>
      </w:r>
      <w:r w:rsidRPr="00715C80">
        <w:rPr>
          <w:highlight w:val="yellow"/>
          <w:vertAlign w:val="superscript"/>
        </w:rPr>
        <w:instrText xml:space="preserve"> REF _Ref505692164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[33]</w:t>
      </w:r>
      <w:r w:rsidRPr="00715C80">
        <w:rPr>
          <w:highlight w:val="yellow"/>
          <w:vertAlign w:val="superscript"/>
        </w:rPr>
        <w:fldChar w:fldCharType="end"/>
      </w:r>
      <w:r w:rsidRPr="00715C80">
        <w:rPr>
          <w:highlight w:val="yellow"/>
        </w:rPr>
        <w:t>、</w:t>
      </w:r>
      <w:r w:rsidRPr="00715C80">
        <w:rPr>
          <w:rFonts w:hint="eastAsia"/>
          <w:highlight w:val="yellow"/>
        </w:rPr>
        <w:t>故障</w:t>
      </w:r>
      <w:r w:rsidRPr="00715C80">
        <w:rPr>
          <w:highlight w:val="yellow"/>
        </w:rPr>
        <w:t>修复频率</w:t>
      </w:r>
      <w:r w:rsidRPr="00715C80">
        <w:rPr>
          <w:highlight w:val="yellow"/>
          <w:vertAlign w:val="superscript"/>
        </w:rPr>
        <w:fldChar w:fldCharType="begin"/>
      </w:r>
      <w:r w:rsidRPr="00715C80">
        <w:rPr>
          <w:highlight w:val="yellow"/>
          <w:vertAlign w:val="superscript"/>
        </w:rPr>
        <w:instrText xml:space="preserve"> REF _Ref505692121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[32]</w:t>
      </w:r>
      <w:r w:rsidRPr="00715C80">
        <w:rPr>
          <w:highlight w:val="yellow"/>
          <w:vertAlign w:val="superscript"/>
        </w:rPr>
        <w:fldChar w:fldCharType="end"/>
      </w:r>
      <w:r w:rsidRPr="00715C80">
        <w:rPr>
          <w:rFonts w:hint="eastAsia"/>
          <w:highlight w:val="yellow"/>
        </w:rPr>
        <w:t>等。同时</w:t>
      </w:r>
      <w:r w:rsidRPr="00715C80">
        <w:rPr>
          <w:highlight w:val="yellow"/>
        </w:rPr>
        <w:t>，在选择特征时，</w:t>
      </w:r>
      <w:r w:rsidRPr="00715C80">
        <w:rPr>
          <w:rFonts w:hint="eastAsia"/>
          <w:highlight w:val="yellow"/>
        </w:rPr>
        <w:t>特征</w:t>
      </w:r>
      <w:r w:rsidRPr="00715C80">
        <w:rPr>
          <w:highlight w:val="yellow"/>
        </w:rPr>
        <w:t>数量不</w:t>
      </w:r>
      <w:r w:rsidRPr="00715C80">
        <w:rPr>
          <w:rFonts w:hint="eastAsia"/>
          <w:highlight w:val="yellow"/>
        </w:rPr>
        <w:t>应</w:t>
      </w:r>
      <w:r w:rsidRPr="00715C80">
        <w:rPr>
          <w:highlight w:val="yellow"/>
        </w:rPr>
        <w:t>过大或过小，过大</w:t>
      </w:r>
      <w:r w:rsidRPr="00715C80">
        <w:rPr>
          <w:rFonts w:hint="eastAsia"/>
          <w:highlight w:val="yellow"/>
        </w:rPr>
        <w:t>会</w:t>
      </w:r>
      <w:r w:rsidRPr="00715C80">
        <w:rPr>
          <w:highlight w:val="yellow"/>
        </w:rPr>
        <w:t>导致过拟合问题，过小则</w:t>
      </w:r>
      <w:r w:rsidRPr="00715C80">
        <w:rPr>
          <w:rFonts w:hint="eastAsia"/>
          <w:highlight w:val="yellow"/>
        </w:rPr>
        <w:t>会降低</w:t>
      </w:r>
      <w:r w:rsidRPr="00715C80">
        <w:rPr>
          <w:highlight w:val="yellow"/>
        </w:rPr>
        <w:t>结果精确度。</w:t>
      </w:r>
    </w:p>
    <w:p w14:paraId="457BE85F" w14:textId="04E938FE" w:rsidR="00DB1C52" w:rsidRPr="00715C80" w:rsidRDefault="00DB1C52" w:rsidP="00DB1C52">
      <w:pPr>
        <w:pStyle w:val="aa"/>
        <w:keepNext/>
        <w:spacing w:after="156"/>
        <w:rPr>
          <w:highlight w:val="yellow"/>
        </w:rPr>
      </w:pPr>
      <w:bookmarkStart w:id="29" w:name="_Ref505784394"/>
      <w:bookmarkStart w:id="30" w:name="_Toc508312667"/>
      <w:r w:rsidRPr="00715C80">
        <w:rPr>
          <w:rFonts w:hint="eastAsia"/>
          <w:highlight w:val="yellow"/>
        </w:rPr>
        <w:t>表</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表</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1</w:t>
      </w:r>
      <w:r w:rsidRPr="00715C80">
        <w:rPr>
          <w:highlight w:val="yellow"/>
        </w:rPr>
        <w:fldChar w:fldCharType="end"/>
      </w:r>
      <w:bookmarkEnd w:id="29"/>
      <w:r w:rsidRPr="00715C80">
        <w:rPr>
          <w:highlight w:val="yellow"/>
        </w:rPr>
        <w:t xml:space="preserve">  </w:t>
      </w:r>
      <w:r w:rsidRPr="00715C80">
        <w:rPr>
          <w:rFonts w:hint="eastAsia"/>
          <w:highlight w:val="yellow"/>
        </w:rPr>
        <w:t>排序方法的常用算法</w:t>
      </w:r>
      <w:bookmarkEnd w:id="30"/>
    </w:p>
    <w:tbl>
      <w:tblPr>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02"/>
        <w:gridCol w:w="4829"/>
      </w:tblGrid>
      <w:tr w:rsidR="00DB1C52" w:rsidRPr="00715C80" w14:paraId="320D3098" w14:textId="77777777" w:rsidTr="00DB1C52">
        <w:tc>
          <w:tcPr>
            <w:tcW w:w="3545" w:type="dxa"/>
          </w:tcPr>
          <w:p w14:paraId="3D8E69F7" w14:textId="77777777" w:rsidR="00DB1C52" w:rsidRPr="00715C80" w:rsidRDefault="00DB1C52" w:rsidP="000E78D8">
            <w:pPr>
              <w:pStyle w:val="a2"/>
              <w:rPr>
                <w:highlight w:val="yellow"/>
              </w:rPr>
            </w:pPr>
            <w:r w:rsidRPr="00715C80">
              <w:rPr>
                <w:rFonts w:hint="eastAsia"/>
                <w:highlight w:val="yellow"/>
              </w:rPr>
              <w:t>排序方法分类</w:t>
            </w:r>
          </w:p>
        </w:tc>
        <w:tc>
          <w:tcPr>
            <w:tcW w:w="5103" w:type="dxa"/>
          </w:tcPr>
          <w:p w14:paraId="1B840053" w14:textId="77777777" w:rsidR="00DB1C52" w:rsidRPr="00715C80" w:rsidRDefault="00DB1C52" w:rsidP="000E78D8">
            <w:pPr>
              <w:pStyle w:val="a2"/>
              <w:rPr>
                <w:highlight w:val="yellow"/>
              </w:rPr>
            </w:pPr>
            <w:r w:rsidRPr="00715C80">
              <w:rPr>
                <w:rFonts w:hint="eastAsia"/>
                <w:highlight w:val="yellow"/>
              </w:rPr>
              <w:t>常用算法</w:t>
            </w:r>
          </w:p>
        </w:tc>
      </w:tr>
      <w:tr w:rsidR="00DB1C52" w:rsidRPr="00715C80" w14:paraId="3889E8D3" w14:textId="77777777" w:rsidTr="00DB1C52">
        <w:trPr>
          <w:trHeight w:val="463"/>
        </w:trPr>
        <w:tc>
          <w:tcPr>
            <w:tcW w:w="3545" w:type="dxa"/>
          </w:tcPr>
          <w:p w14:paraId="3F0DF2CA" w14:textId="77777777" w:rsidR="00DB1C52" w:rsidRPr="00715C80" w:rsidRDefault="00DB1C52" w:rsidP="000E78D8">
            <w:pPr>
              <w:pStyle w:val="a2"/>
              <w:rPr>
                <w:highlight w:val="yellow"/>
              </w:rPr>
            </w:pPr>
            <w:r w:rsidRPr="00715C80">
              <w:rPr>
                <w:rFonts w:hint="eastAsia"/>
                <w:highlight w:val="yellow"/>
              </w:rPr>
              <w:t>单文档方法</w:t>
            </w:r>
          </w:p>
        </w:tc>
        <w:tc>
          <w:tcPr>
            <w:tcW w:w="5103" w:type="dxa"/>
          </w:tcPr>
          <w:p w14:paraId="1527F25F" w14:textId="77777777" w:rsidR="00DB1C52" w:rsidRPr="00715C80" w:rsidRDefault="00DB1C52" w:rsidP="000E78D8">
            <w:pPr>
              <w:pStyle w:val="a2"/>
              <w:rPr>
                <w:highlight w:val="yellow"/>
              </w:rPr>
            </w:pPr>
            <w:r w:rsidRPr="00715C80">
              <w:rPr>
                <w:rFonts w:hint="eastAsia"/>
                <w:highlight w:val="yellow"/>
              </w:rPr>
              <w:t>回归：</w:t>
            </w:r>
            <w:r w:rsidRPr="00715C80">
              <w:rPr>
                <w:rFonts w:hint="eastAsia"/>
                <w:highlight w:val="yellow"/>
              </w:rPr>
              <w:t>Subset</w:t>
            </w:r>
            <w:r w:rsidRPr="00715C80">
              <w:rPr>
                <w:highlight w:val="yellow"/>
              </w:rPr>
              <w:t xml:space="preserve"> Ranking</w:t>
            </w:r>
            <w:r w:rsidRPr="00715C80">
              <w:rPr>
                <w:highlight w:val="yellow"/>
                <w:vertAlign w:val="superscript"/>
              </w:rPr>
              <w:fldChar w:fldCharType="begin"/>
            </w:r>
            <w:r w:rsidRPr="00715C80">
              <w:rPr>
                <w:highlight w:val="yellow"/>
                <w:vertAlign w:val="superscript"/>
              </w:rPr>
              <w:instrText xml:space="preserve"> REF _Ref505693056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[34]</w:t>
            </w:r>
            <w:r w:rsidRPr="00715C80">
              <w:rPr>
                <w:highlight w:val="yellow"/>
                <w:vertAlign w:val="superscript"/>
              </w:rPr>
              <w:fldChar w:fldCharType="end"/>
            </w:r>
            <w:r w:rsidRPr="00715C80">
              <w:rPr>
                <w:rFonts w:hint="eastAsia"/>
                <w:highlight w:val="yellow"/>
              </w:rPr>
              <w:t xml:space="preserve"> </w:t>
            </w:r>
            <w:r w:rsidRPr="00715C80">
              <w:rPr>
                <w:rFonts w:hint="eastAsia"/>
                <w:highlight w:val="yellow"/>
              </w:rPr>
              <w:t>分类</w:t>
            </w:r>
            <w:r w:rsidRPr="00715C80">
              <w:rPr>
                <w:highlight w:val="yellow"/>
              </w:rPr>
              <w:t>：</w:t>
            </w:r>
            <w:r w:rsidRPr="00715C80">
              <w:rPr>
                <w:highlight w:val="yellow"/>
              </w:rPr>
              <w:t>SVM</w:t>
            </w:r>
            <w:r w:rsidRPr="00715C80">
              <w:rPr>
                <w:rFonts w:hint="eastAsia"/>
                <w:highlight w:val="yellow"/>
              </w:rPr>
              <w:t>、</w:t>
            </w:r>
            <w:r w:rsidRPr="00715C80">
              <w:rPr>
                <w:highlight w:val="yellow"/>
              </w:rPr>
              <w:t>McRank</w:t>
            </w:r>
            <w:r w:rsidRPr="00715C80">
              <w:rPr>
                <w:highlight w:val="yellow"/>
                <w:vertAlign w:val="superscript"/>
              </w:rPr>
              <w:fldChar w:fldCharType="begin"/>
            </w:r>
            <w:r w:rsidRPr="00715C80">
              <w:rPr>
                <w:highlight w:val="yellow"/>
                <w:vertAlign w:val="superscript"/>
              </w:rPr>
              <w:instrText xml:space="preserve"> REF _Ref505697856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[35]</w:t>
            </w:r>
            <w:r w:rsidRPr="00715C80">
              <w:rPr>
                <w:highlight w:val="yellow"/>
                <w:vertAlign w:val="superscript"/>
              </w:rPr>
              <w:fldChar w:fldCharType="end"/>
            </w:r>
          </w:p>
        </w:tc>
      </w:tr>
      <w:tr w:rsidR="00DB1C52" w:rsidRPr="00715C80" w14:paraId="37B92DB1" w14:textId="77777777" w:rsidTr="00DB1C52">
        <w:tc>
          <w:tcPr>
            <w:tcW w:w="3545" w:type="dxa"/>
          </w:tcPr>
          <w:p w14:paraId="1DB5B6FA" w14:textId="77777777" w:rsidR="00DB1C52" w:rsidRPr="00715C80" w:rsidRDefault="00DB1C52" w:rsidP="000E78D8">
            <w:pPr>
              <w:pStyle w:val="a2"/>
              <w:rPr>
                <w:highlight w:val="yellow"/>
              </w:rPr>
            </w:pPr>
            <w:r w:rsidRPr="00715C80">
              <w:rPr>
                <w:rFonts w:hint="eastAsia"/>
                <w:highlight w:val="yellow"/>
              </w:rPr>
              <w:t>文档对</w:t>
            </w:r>
            <w:r w:rsidRPr="00715C80">
              <w:rPr>
                <w:highlight w:val="yellow"/>
              </w:rPr>
              <w:t>方法</w:t>
            </w:r>
          </w:p>
        </w:tc>
        <w:tc>
          <w:tcPr>
            <w:tcW w:w="5103" w:type="dxa"/>
          </w:tcPr>
          <w:p w14:paraId="5F3963DE" w14:textId="77777777" w:rsidR="00DB1C52" w:rsidRPr="00715C80" w:rsidRDefault="00DB1C52" w:rsidP="000E78D8">
            <w:pPr>
              <w:pStyle w:val="a2"/>
              <w:rPr>
                <w:highlight w:val="yellow"/>
              </w:rPr>
            </w:pPr>
            <w:r w:rsidRPr="00715C80">
              <w:rPr>
                <w:highlight w:val="yellow"/>
              </w:rPr>
              <w:t>IR SVM</w:t>
            </w:r>
            <w:r w:rsidRPr="00715C80">
              <w:rPr>
                <w:highlight w:val="yellow"/>
                <w:vertAlign w:val="superscript"/>
              </w:rPr>
              <w:fldChar w:fldCharType="begin"/>
            </w:r>
            <w:r w:rsidRPr="00715C80">
              <w:rPr>
                <w:highlight w:val="yellow"/>
                <w:vertAlign w:val="superscript"/>
              </w:rPr>
              <w:instrText xml:space="preserve"> REF _Ref505698169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[36]</w:t>
            </w:r>
            <w:r w:rsidRPr="00715C80">
              <w:rPr>
                <w:highlight w:val="yellow"/>
                <w:vertAlign w:val="superscript"/>
              </w:rPr>
              <w:fldChar w:fldCharType="end"/>
            </w:r>
            <w:r w:rsidRPr="00715C80">
              <w:rPr>
                <w:rFonts w:hint="eastAsia"/>
                <w:highlight w:val="yellow"/>
              </w:rPr>
              <w:t>、</w:t>
            </w:r>
            <w:r w:rsidRPr="00715C80">
              <w:rPr>
                <w:rFonts w:hint="eastAsia"/>
                <w:highlight w:val="yellow"/>
              </w:rPr>
              <w:t>Ranking</w:t>
            </w:r>
            <w:r w:rsidRPr="00715C80">
              <w:rPr>
                <w:highlight w:val="yellow"/>
              </w:rPr>
              <w:t xml:space="preserve"> SVM</w:t>
            </w:r>
            <w:r w:rsidRPr="00715C80">
              <w:rPr>
                <w:highlight w:val="yellow"/>
                <w:vertAlign w:val="superscript"/>
              </w:rPr>
              <w:fldChar w:fldCharType="begin"/>
            </w:r>
            <w:r w:rsidRPr="00715C80">
              <w:rPr>
                <w:highlight w:val="yellow"/>
                <w:vertAlign w:val="superscript"/>
              </w:rPr>
              <w:instrText xml:space="preserve"> REF _Ref505698474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[37]</w:t>
            </w:r>
            <w:r w:rsidRPr="00715C80">
              <w:rPr>
                <w:highlight w:val="yellow"/>
                <w:vertAlign w:val="superscript"/>
              </w:rPr>
              <w:fldChar w:fldCharType="end"/>
            </w:r>
            <w:r w:rsidRPr="00715C80">
              <w:rPr>
                <w:highlight w:val="yellow"/>
              </w:rPr>
              <w:t>、</w:t>
            </w:r>
            <w:r w:rsidRPr="00715C80">
              <w:rPr>
                <w:highlight w:val="yellow"/>
              </w:rPr>
              <w:lastRenderedPageBreak/>
              <w:t>RankBoost</w:t>
            </w:r>
            <w:r w:rsidRPr="00715C80">
              <w:rPr>
                <w:highlight w:val="yellow"/>
                <w:vertAlign w:val="superscript"/>
              </w:rPr>
              <w:fldChar w:fldCharType="begin"/>
            </w:r>
            <w:r w:rsidRPr="00715C80">
              <w:rPr>
                <w:highlight w:val="yellow"/>
                <w:vertAlign w:val="superscript"/>
              </w:rPr>
              <w:instrText xml:space="preserve"> REF _Ref505698768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[38]</w:t>
            </w:r>
            <w:r w:rsidRPr="00715C80">
              <w:rPr>
                <w:highlight w:val="yellow"/>
                <w:vertAlign w:val="superscript"/>
              </w:rPr>
              <w:fldChar w:fldCharType="end"/>
            </w:r>
          </w:p>
        </w:tc>
      </w:tr>
      <w:tr w:rsidR="00DB1C52" w:rsidRPr="00715C80" w14:paraId="40E48089" w14:textId="77777777" w:rsidTr="00DB1C52">
        <w:tc>
          <w:tcPr>
            <w:tcW w:w="3545" w:type="dxa"/>
          </w:tcPr>
          <w:p w14:paraId="561AA44F" w14:textId="77777777" w:rsidR="00DB1C52" w:rsidRPr="00715C80" w:rsidRDefault="00DB1C52" w:rsidP="000E78D8">
            <w:pPr>
              <w:pStyle w:val="a2"/>
              <w:rPr>
                <w:highlight w:val="yellow"/>
              </w:rPr>
            </w:pPr>
            <w:r w:rsidRPr="00715C80">
              <w:rPr>
                <w:rFonts w:hint="eastAsia"/>
                <w:highlight w:val="yellow"/>
              </w:rPr>
              <w:lastRenderedPageBreak/>
              <w:t>文档列表</w:t>
            </w:r>
            <w:r w:rsidRPr="00715C80">
              <w:rPr>
                <w:highlight w:val="yellow"/>
              </w:rPr>
              <w:t>方法</w:t>
            </w:r>
          </w:p>
        </w:tc>
        <w:tc>
          <w:tcPr>
            <w:tcW w:w="5103" w:type="dxa"/>
          </w:tcPr>
          <w:p w14:paraId="571E4FB4" w14:textId="77777777" w:rsidR="00DB1C52" w:rsidRPr="00715C80" w:rsidRDefault="00DB1C52" w:rsidP="000E78D8">
            <w:pPr>
              <w:pStyle w:val="a2"/>
            </w:pPr>
            <w:r w:rsidRPr="00715C80">
              <w:rPr>
                <w:rFonts w:hint="eastAsia"/>
                <w:highlight w:val="yellow"/>
              </w:rPr>
              <w:t>ListNet</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_Ref505698889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[39]</w:t>
            </w:r>
            <w:r w:rsidRPr="00715C80">
              <w:rPr>
                <w:highlight w:val="yellow"/>
                <w:vertAlign w:val="superscript"/>
              </w:rPr>
              <w:fldChar w:fldCharType="end"/>
            </w:r>
            <w:r w:rsidRPr="00715C80">
              <w:rPr>
                <w:highlight w:val="yellow"/>
              </w:rPr>
              <w:t>、</w:t>
            </w:r>
            <w:r w:rsidRPr="00715C80">
              <w:rPr>
                <w:rFonts w:hint="eastAsia"/>
                <w:highlight w:val="yellow"/>
              </w:rPr>
              <w:t>AdaRank</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_Ref505698950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[40]</w:t>
            </w:r>
            <w:r w:rsidRPr="00715C80">
              <w:rPr>
                <w:highlight w:val="yellow"/>
                <w:vertAlign w:val="superscript"/>
              </w:rPr>
              <w:fldChar w:fldCharType="end"/>
            </w:r>
            <w:r w:rsidRPr="00715C80">
              <w:rPr>
                <w:rFonts w:hint="eastAsia"/>
                <w:highlight w:val="yellow"/>
              </w:rPr>
              <w:t>、</w:t>
            </w:r>
            <w:r w:rsidRPr="00715C80">
              <w:rPr>
                <w:highlight w:val="yellow"/>
              </w:rPr>
              <w:t>SVM Map</w:t>
            </w:r>
            <w:r w:rsidRPr="00715C80">
              <w:rPr>
                <w:highlight w:val="yellow"/>
                <w:vertAlign w:val="superscript"/>
              </w:rPr>
              <w:fldChar w:fldCharType="begin"/>
            </w:r>
            <w:r w:rsidRPr="00715C80">
              <w:rPr>
                <w:highlight w:val="yellow"/>
                <w:vertAlign w:val="superscript"/>
              </w:rPr>
              <w:instrText xml:space="preserve"> REF _Ref505699022 \n \h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[41]</w:t>
            </w:r>
            <w:r w:rsidRPr="00715C80">
              <w:rPr>
                <w:highlight w:val="yellow"/>
                <w:vertAlign w:val="superscript"/>
              </w:rPr>
              <w:fldChar w:fldCharType="end"/>
            </w:r>
          </w:p>
        </w:tc>
      </w:tr>
    </w:tbl>
    <w:p w14:paraId="1923E0F0" w14:textId="77777777" w:rsidR="00DB1C52" w:rsidRPr="00715C80" w:rsidRDefault="00DB1C52" w:rsidP="00DB1C52"/>
    <w:p w14:paraId="10791083" w14:textId="77777777" w:rsidR="00DB1C52" w:rsidRPr="00715C80" w:rsidRDefault="00DB1C52" w:rsidP="00DB1C52"/>
    <w:p w14:paraId="0F7B2358" w14:textId="77777777" w:rsidR="00DB1C52" w:rsidRPr="00715C80" w:rsidRDefault="00DB1C52" w:rsidP="00DB1C52"/>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E78D8">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E78D8">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d"/>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lastRenderedPageBreak/>
        <w:t>使用</w:t>
      </w:r>
      <w:r w:rsidRPr="00715C80">
        <w:t>GSN</w:t>
      </w:r>
      <w:r w:rsidRPr="00715C80">
        <w:rPr>
          <w:rFonts w:hint="eastAsia"/>
        </w:rPr>
        <w:t>方法</w:t>
      </w:r>
      <w:r w:rsidRPr="00715C80">
        <w:t>对目标进行分析</w:t>
      </w:r>
    </w:p>
    <w:p w14:paraId="64F3C0D3" w14:textId="77777777" w:rsidR="00DB1C52" w:rsidRPr="00715C80" w:rsidRDefault="00DB1C52" w:rsidP="000E78D8">
      <w:pPr>
        <w:pStyle w:val="a2"/>
      </w:pPr>
      <w:r w:rsidRPr="00715C80">
        <w:rPr>
          <w:rFonts w:hint="eastAsia"/>
        </w:rPr>
        <w:t>GSN</w:t>
      </w:r>
      <w:r w:rsidRPr="00715C80">
        <w:rPr>
          <w:rFonts w:hint="eastAsia"/>
        </w:rPr>
        <w:t>是一种可以明确说明任</w:t>
      </w:r>
      <w:proofErr w:type="gramStart"/>
      <w:r w:rsidRPr="00715C80">
        <w:rPr>
          <w:rFonts w:hint="eastAsia"/>
        </w:rPr>
        <w:t>一</w:t>
      </w:r>
      <w:proofErr w:type="gramEnd"/>
      <w:r w:rsidRPr="00715C80">
        <w:rPr>
          <w:rFonts w:hint="eastAsia"/>
        </w:rPr>
        <w:t>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E78D8">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E78D8">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E78D8">
      <w:pPr>
        <w:pStyle w:val="a2"/>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E78D8">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E78D8">
      <w:pPr>
        <w:pStyle w:val="a2"/>
        <w:numPr>
          <w:ilvl w:val="0"/>
          <w:numId w:val="18"/>
        </w:numPr>
        <w:ind w:firstLineChars="0"/>
      </w:pPr>
      <w:r w:rsidRPr="00715C80">
        <w:rPr>
          <w:rFonts w:hint="eastAsia"/>
        </w:rPr>
        <w:t>建立基线和</w:t>
      </w:r>
      <w:proofErr w:type="gramStart"/>
      <w:r w:rsidRPr="00715C80">
        <w:rPr>
          <w:rFonts w:hint="eastAsia"/>
        </w:rPr>
        <w:t>可</w:t>
      </w:r>
      <w:proofErr w:type="gramEnd"/>
      <w:r w:rsidRPr="00715C80">
        <w:rPr>
          <w:rFonts w:hint="eastAsia"/>
        </w:rPr>
        <w:t>追溯性（</w:t>
      </w:r>
      <w:r w:rsidRPr="00715C80">
        <w:rPr>
          <w:rFonts w:hint="eastAsia"/>
        </w:rPr>
        <w:t>A-8.2</w:t>
      </w:r>
      <w:r w:rsidRPr="00715C80">
        <w:rPr>
          <w:rFonts w:hint="eastAsia"/>
        </w:rPr>
        <w:t>）</w:t>
      </w:r>
    </w:p>
    <w:p w14:paraId="6EA50461" w14:textId="64AFEA07" w:rsidR="00DB1C52" w:rsidRPr="00715C80" w:rsidRDefault="00DB1C52" w:rsidP="000E78D8">
      <w:pPr>
        <w:pStyle w:val="a2"/>
        <w:numPr>
          <w:ilvl w:val="0"/>
          <w:numId w:val="18"/>
        </w:numPr>
        <w:ind w:firstLineChars="0"/>
      </w:pPr>
      <w:r w:rsidRPr="00715C80">
        <w:rPr>
          <w:rFonts w:hint="eastAsia"/>
        </w:rPr>
        <w:t>建立问题报告，变更控制，变更评审和</w:t>
      </w:r>
      <w:r w:rsidR="004D336E">
        <w:rPr>
          <w:rFonts w:hint="eastAsia"/>
        </w:rPr>
        <w:t>配置</w:t>
      </w:r>
      <w:bookmarkStart w:id="31" w:name="_GoBack"/>
      <w:bookmarkEnd w:id="31"/>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E78D8">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E78D8">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E78D8">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0E78D8">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E78D8">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E78D8">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E78D8">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w:t>
      </w:r>
      <w:r w:rsidRPr="00715C80">
        <w:rPr>
          <w:rFonts w:hint="eastAsia"/>
        </w:rPr>
        <w:lastRenderedPageBreak/>
        <w:t>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E78D8">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E78D8">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E78D8">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E78D8">
      <w:pPr>
        <w:pStyle w:val="a2"/>
        <w:rPr>
          <w:rFonts w:hint="eastAsia"/>
        </w:rPr>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E78D8">
      <w:pPr>
        <w:pStyle w:val="a2"/>
      </w:pPr>
    </w:p>
    <w:p w14:paraId="3EE213A9" w14:textId="744B6C87" w:rsidR="00DB1C52" w:rsidRPr="00715C80" w:rsidRDefault="000E78D8" w:rsidP="00DB1C52">
      <w:r>
        <w:rPr>
          <w:noProof/>
        </w:rPr>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4">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rPr>
          <w:rFonts w:hint="eastAsia"/>
        </w:rPr>
      </w:pPr>
      <w:r>
        <w:rPr>
          <w:rFonts w:hint="eastAsia"/>
        </w:rPr>
        <w:t>根据DO178C以及最佳实践的指导要求，首先将</w:t>
      </w:r>
      <w:r>
        <w:rPr>
          <w:rFonts w:hint="eastAsia"/>
        </w:rPr>
        <w:t>目标A-8.1</w:t>
      </w:r>
      <w:r>
        <w:rPr>
          <w:rFonts w:hint="eastAsia"/>
        </w:rPr>
        <w:t>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rPr>
          <w:rFonts w:hint="eastAsia"/>
        </w:rPr>
      </w:pPr>
    </w:p>
    <w:p w14:paraId="18F1CBA4" w14:textId="77777777" w:rsidR="0017230C" w:rsidRDefault="0017230C" w:rsidP="00322AF2">
      <w:pPr>
        <w:ind w:firstLineChars="200" w:firstLine="420"/>
        <w:rPr>
          <w:rFonts w:hint="eastAsia"/>
        </w:rPr>
      </w:pPr>
    </w:p>
    <w:p w14:paraId="0F1E0921" w14:textId="77777777" w:rsidR="0017230C" w:rsidRDefault="0017230C" w:rsidP="00322AF2">
      <w:pPr>
        <w:ind w:firstLineChars="200" w:firstLine="420"/>
        <w:rPr>
          <w:rFonts w:hint="eastAsia"/>
        </w:rPr>
      </w:pPr>
    </w:p>
    <w:p w14:paraId="0E50F375" w14:textId="77777777" w:rsidR="0017230C" w:rsidRDefault="0017230C" w:rsidP="00322AF2">
      <w:pPr>
        <w:ind w:firstLineChars="200" w:firstLine="420"/>
        <w:rPr>
          <w:rFonts w:hint="eastAsia"/>
        </w:rPr>
      </w:pPr>
    </w:p>
    <w:p w14:paraId="52989962" w14:textId="77777777" w:rsidR="0017230C" w:rsidRDefault="0017230C" w:rsidP="00322AF2">
      <w:pPr>
        <w:ind w:firstLineChars="200" w:firstLine="420"/>
        <w:rPr>
          <w:rFonts w:hint="eastAsia"/>
        </w:rPr>
      </w:pPr>
    </w:p>
    <w:p w14:paraId="43412230" w14:textId="77777777" w:rsidR="0017230C" w:rsidRDefault="0017230C" w:rsidP="00322AF2">
      <w:pPr>
        <w:ind w:firstLineChars="200" w:firstLine="420"/>
        <w:rPr>
          <w:rFonts w:hint="eastAsia"/>
        </w:rPr>
      </w:pPr>
    </w:p>
    <w:p w14:paraId="34C96042" w14:textId="77777777" w:rsidR="0017230C" w:rsidRDefault="0017230C" w:rsidP="00322AF2">
      <w:pPr>
        <w:ind w:firstLineChars="200" w:firstLine="420"/>
        <w:rPr>
          <w:rFonts w:hint="eastAsia"/>
        </w:rPr>
      </w:pPr>
    </w:p>
    <w:p w14:paraId="2C7E8F22" w14:textId="77777777" w:rsidR="0017230C" w:rsidRDefault="0017230C" w:rsidP="00322AF2">
      <w:pPr>
        <w:ind w:firstLineChars="200" w:firstLine="420"/>
        <w:rPr>
          <w:rFonts w:hint="eastAsia"/>
        </w:rPr>
      </w:pPr>
    </w:p>
    <w:p w14:paraId="0E45C5F3" w14:textId="77777777" w:rsidR="0017230C" w:rsidRDefault="0017230C" w:rsidP="00322AF2">
      <w:pPr>
        <w:ind w:firstLineChars="200" w:firstLine="420"/>
        <w:rPr>
          <w:rFonts w:hint="eastAsia"/>
        </w:rPr>
      </w:pPr>
    </w:p>
    <w:p w14:paraId="25C7B067" w14:textId="77777777" w:rsidR="0017230C" w:rsidRDefault="0017230C" w:rsidP="00322AF2">
      <w:pPr>
        <w:ind w:firstLineChars="200" w:firstLine="420"/>
        <w:rPr>
          <w:rFonts w:hint="eastAsia"/>
        </w:rPr>
      </w:pPr>
    </w:p>
    <w:p w14:paraId="78C730F0" w14:textId="77777777" w:rsidR="0017230C" w:rsidRDefault="0017230C" w:rsidP="00322AF2">
      <w:pPr>
        <w:ind w:firstLineChars="200" w:firstLine="420"/>
        <w:rPr>
          <w:rFonts w:hint="eastAsia"/>
        </w:rPr>
      </w:pPr>
    </w:p>
    <w:p w14:paraId="0CAD5902" w14:textId="77777777" w:rsidR="0017230C" w:rsidRDefault="0017230C" w:rsidP="00322AF2">
      <w:pPr>
        <w:ind w:firstLineChars="200" w:firstLine="420"/>
        <w:rPr>
          <w:rFonts w:hint="eastAsia"/>
        </w:rPr>
      </w:pPr>
    </w:p>
    <w:p w14:paraId="713C51E7" w14:textId="77777777" w:rsidR="0017230C" w:rsidRDefault="0017230C" w:rsidP="00322AF2">
      <w:pPr>
        <w:ind w:firstLineChars="200" w:firstLine="420"/>
        <w:rPr>
          <w:rFonts w:hint="eastAsia"/>
        </w:rPr>
      </w:pPr>
    </w:p>
    <w:p w14:paraId="321F0341" w14:textId="77777777" w:rsidR="0017230C" w:rsidRDefault="0017230C" w:rsidP="00322AF2">
      <w:pPr>
        <w:ind w:firstLineChars="200" w:firstLine="420"/>
        <w:rPr>
          <w:rFonts w:hint="eastAsia"/>
        </w:rPr>
      </w:pPr>
    </w:p>
    <w:p w14:paraId="6ACCA383" w14:textId="77777777" w:rsidR="0017230C" w:rsidRDefault="0017230C" w:rsidP="00322AF2">
      <w:pPr>
        <w:ind w:firstLineChars="200" w:firstLine="420"/>
        <w:rPr>
          <w:rFonts w:hint="eastAsia"/>
        </w:rPr>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rPr>
          <w:rFonts w:hint="eastAsia"/>
        </w:rPr>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322AF2">
      <w:pPr>
        <w:pStyle w:val="a2"/>
        <w:rPr>
          <w:rFonts w:hint="eastAsia"/>
        </w:rPr>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322AF2">
      <w:pPr>
        <w:pStyle w:val="a2"/>
        <w:ind w:firstLineChars="0" w:firstLine="0"/>
        <w:jc w:val="left"/>
        <w:rPr>
          <w:rFonts w:hint="eastAsia"/>
        </w:rPr>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13626A">
      <w:pPr>
        <w:pStyle w:val="a2"/>
        <w:ind w:firstLineChars="0" w:firstLine="0"/>
        <w:rPr>
          <w:rFonts w:hint="eastAsia"/>
        </w:rPr>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26">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rPr>
          <w:rFonts w:hint="eastAsia"/>
        </w:rPr>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91EE8">
      <w:pPr>
        <w:pStyle w:val="a2"/>
        <w:rPr>
          <w:rFonts w:hint="eastAsia"/>
        </w:rPr>
      </w:pPr>
      <w:r>
        <w:t>根据以上策略与分类</w:t>
      </w:r>
      <w:r>
        <w:rPr>
          <w:rFonts w:hint="eastAsia"/>
        </w:rPr>
        <w:t>，建立目标</w:t>
      </w:r>
      <w:r>
        <w:rPr>
          <w:rFonts w:hint="eastAsia"/>
        </w:rPr>
        <w:t>A-8.</w:t>
      </w:r>
      <w:r>
        <w:rPr>
          <w:rFonts w:hint="eastAsia"/>
        </w:rPr>
        <w:t>3</w:t>
      </w:r>
      <w:r>
        <w:rPr>
          <w:rFonts w:hint="eastAsia"/>
        </w:rPr>
        <w:t>的满足性论证结构</w:t>
      </w:r>
      <w:r>
        <w:rPr>
          <w:rFonts w:hint="eastAsia"/>
        </w:rPr>
        <w:t>，将其分为了问题报告、变更控制和变更评审三个部分。</w:t>
      </w:r>
    </w:p>
    <w:p w14:paraId="2FE550EE" w14:textId="60F8F53E" w:rsidR="00DB1C52" w:rsidRDefault="0013626A" w:rsidP="00091EE8">
      <w:pPr>
        <w:pStyle w:val="a2"/>
        <w:rPr>
          <w:rFonts w:hint="eastAsia"/>
        </w:rPr>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91EE8">
      <w:pPr>
        <w:pStyle w:val="a2"/>
      </w:pPr>
      <w:r>
        <w:rPr>
          <w:rFonts w:hint="eastAsia"/>
        </w:rPr>
        <w:t>根据</w:t>
      </w:r>
      <w:r>
        <w:rPr>
          <w:rFonts w:hint="eastAsia"/>
        </w:rPr>
        <w:t>DO178C</w:t>
      </w:r>
      <w:r>
        <w:rPr>
          <w:rFonts w:hint="eastAsia"/>
        </w:rPr>
        <w:t>以及最佳实践的指导要求，首先将目标</w:t>
      </w:r>
      <w:r>
        <w:rPr>
          <w:rFonts w:hint="eastAsia"/>
        </w:rPr>
        <w:t>A-8.</w:t>
      </w:r>
      <w:r>
        <w:rPr>
          <w:rFonts w:hint="eastAsia"/>
        </w:rPr>
        <w:t>3</w:t>
      </w:r>
      <w:r>
        <w:rPr>
          <w:rFonts w:hint="eastAsia"/>
        </w:rPr>
        <w:t>问题报告部分</w:t>
      </w:r>
      <w:r>
        <w:rPr>
          <w:rFonts w:hint="eastAsia"/>
        </w:rPr>
        <w:t>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91EE8">
      <w:pPr>
        <w:pStyle w:val="a2"/>
      </w:pPr>
    </w:p>
    <w:p w14:paraId="0B5E767B" w14:textId="62AC9D9C" w:rsidR="00DB1C52" w:rsidRPr="00715C80" w:rsidRDefault="000E78D8" w:rsidP="00DB1C52">
      <w:r>
        <w:lastRenderedPageBreak/>
        <w:pict w14:anchorId="6678CCD1">
          <v:shape id="_x0000_i1031" type="#_x0000_t75" style="width:415.5pt;height:408.6pt">
            <v:imagedata r:id="rId27" o:title="Do178目标分析图问题报告部分"/>
          </v:shape>
        </w:pict>
      </w:r>
    </w:p>
    <w:p w14:paraId="6AABC3FE" w14:textId="5B917D7B" w:rsidR="00091EE8" w:rsidRDefault="00091EE8" w:rsidP="00091EE8">
      <w:pPr>
        <w:pStyle w:val="a2"/>
        <w:rPr>
          <w:rFonts w:hint="eastAsia"/>
        </w:rPr>
      </w:pPr>
      <w:r>
        <w:t>目标</w:t>
      </w:r>
      <w:r>
        <w:t>A</w:t>
      </w:r>
      <w:r>
        <w:rPr>
          <w:rFonts w:hint="eastAsia"/>
        </w:rPr>
        <w:t>-8.3</w:t>
      </w:r>
      <w:r>
        <w:rPr>
          <w:rFonts w:hint="eastAsia"/>
        </w:rPr>
        <w:t>中，</w:t>
      </w:r>
      <w:r>
        <w:rPr>
          <w:rFonts w:hint="eastAsia"/>
        </w:rPr>
        <w:t>变更管理</w:t>
      </w:r>
      <w:r>
        <w:rPr>
          <w:rFonts w:hint="eastAsia"/>
        </w:rPr>
        <w:t>部分的满足性论证结构如</w:t>
      </w:r>
      <w:r>
        <w:t>图</w:t>
      </w:r>
      <w:r>
        <w:rPr>
          <w:rFonts w:hint="eastAsia"/>
        </w:rPr>
        <w:t>（）所示。</w:t>
      </w:r>
    </w:p>
    <w:p w14:paraId="5A8AD471" w14:textId="7D0610A4" w:rsidR="00091EE8" w:rsidRPr="00715C80" w:rsidRDefault="00091EE8" w:rsidP="00091EE8">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w:t>
      </w:r>
      <w:r>
        <w:rPr>
          <w:rFonts w:hint="eastAsia"/>
        </w:rPr>
        <w:t>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D42FEB">
      <w:pPr>
        <w:pStyle w:val="a2"/>
        <w:rPr>
          <w:rFonts w:hint="eastAsia"/>
        </w:rPr>
      </w:pPr>
      <w:r>
        <w:t>目标</w:t>
      </w:r>
      <w:r>
        <w:t>A</w:t>
      </w:r>
      <w:r>
        <w:rPr>
          <w:rFonts w:hint="eastAsia"/>
        </w:rPr>
        <w:t>-8.3</w:t>
      </w:r>
      <w:r>
        <w:rPr>
          <w:rFonts w:hint="eastAsia"/>
        </w:rPr>
        <w:t>中，变更</w:t>
      </w:r>
      <w:r>
        <w:rPr>
          <w:rFonts w:hint="eastAsia"/>
        </w:rPr>
        <w:t>评审</w:t>
      </w:r>
      <w:r>
        <w:rPr>
          <w:rFonts w:hint="eastAsia"/>
        </w:rPr>
        <w:t>部分的满足性论证结构如</w:t>
      </w:r>
      <w:r>
        <w:t>图</w:t>
      </w:r>
      <w:r>
        <w:rPr>
          <w:rFonts w:hint="eastAsia"/>
        </w:rPr>
        <w:t>（）所示。</w:t>
      </w:r>
    </w:p>
    <w:p w14:paraId="4B556C80" w14:textId="4D44D5B9" w:rsidR="00D42FEB" w:rsidRPr="00715C80" w:rsidRDefault="00D42FEB" w:rsidP="00D42FEB">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w:t>
      </w:r>
      <w:r>
        <w:rPr>
          <w:rFonts w:hint="eastAsia"/>
        </w:rPr>
        <w:t>评审</w:t>
      </w:r>
      <w:r>
        <w:rPr>
          <w:rFonts w:hint="eastAsia"/>
        </w:rPr>
        <w:t>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CF4257" w:rsidP="00DB1C52">
      <w:r>
        <w:lastRenderedPageBreak/>
        <w:pict w14:anchorId="41D2A813">
          <v:shape id="_x0000_i1032" type="#_x0000_t75" style="width:414.65pt;height:392.95pt">
            <v:imagedata r:id="rId29"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E78D8">
      <w:pPr>
        <w:pStyle w:val="a2"/>
      </w:pPr>
    </w:p>
    <w:p w14:paraId="52FA1287" w14:textId="77777777" w:rsidR="00DB1C52" w:rsidRPr="00715C80" w:rsidRDefault="00DB1C52" w:rsidP="00C00554">
      <w:pPr>
        <w:pStyle w:val="21"/>
        <w:spacing w:before="156" w:after="156"/>
      </w:pPr>
      <w:r w:rsidRPr="00715C80">
        <w:rPr>
          <w:rStyle w:val="a8"/>
        </w:rPr>
        <w:commentReference w:id="32"/>
      </w:r>
      <w:r w:rsidRPr="00715C80">
        <w:rPr>
          <w:rFonts w:hint="eastAsia"/>
        </w:rPr>
        <w:t>生命</w:t>
      </w:r>
      <w:r w:rsidRPr="00715C80">
        <w:t>周期数据及格式要求</w:t>
      </w:r>
    </w:p>
    <w:p w14:paraId="5EA5AF37" w14:textId="77777777" w:rsidR="00DB1C52" w:rsidRPr="00715C80" w:rsidRDefault="00DB1C52" w:rsidP="000E78D8">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E78D8">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E78D8">
      <w:pPr>
        <w:pStyle w:val="a2"/>
      </w:pPr>
      <w:r w:rsidRPr="00715C80">
        <w:rPr>
          <w:rFonts w:hint="eastAsia"/>
        </w:rPr>
        <w:lastRenderedPageBreak/>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E78D8">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E78D8">
      <w:pPr>
        <w:pStyle w:val="a2"/>
      </w:pPr>
    </w:p>
    <w:tbl>
      <w:tblPr>
        <w:tblStyle w:val="18"/>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a"/>
        <w:spacing w:after="156"/>
        <w:rPr>
          <w:szCs w:val="21"/>
        </w:rPr>
      </w:pPr>
      <w:bookmarkStart w:id="33"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33"/>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E78D8">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E78D8">
      <w:pPr>
        <w:pStyle w:val="a2"/>
      </w:pPr>
    </w:p>
    <w:p w14:paraId="1DF54FAB" w14:textId="77777777" w:rsidR="00DB1C52" w:rsidRPr="00715C80" w:rsidRDefault="00DB1C52" w:rsidP="000E78D8">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E78D8">
      <w:pPr>
        <w:pStyle w:val="a2"/>
      </w:pPr>
    </w:p>
    <w:p w14:paraId="3F0CF6AE" w14:textId="77777777" w:rsidR="00DB1C52" w:rsidRPr="00715C80" w:rsidRDefault="00DB1C52" w:rsidP="000E78D8">
      <w:pPr>
        <w:pStyle w:val="a2"/>
      </w:pPr>
    </w:p>
    <w:p w14:paraId="6F603DDC" w14:textId="77777777" w:rsidR="00DB1C52" w:rsidRPr="00715C80" w:rsidRDefault="00DB1C52" w:rsidP="000E78D8">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E78D8">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E78D8">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E78D8">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E78D8">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E78D8">
      <w:pPr>
        <w:pStyle w:val="a2"/>
      </w:pPr>
      <w:r w:rsidRPr="00715C80">
        <w:rPr>
          <w:rFonts w:hint="eastAsia"/>
        </w:rPr>
        <w:t xml:space="preserve">            </w:t>
      </w:r>
    </w:p>
    <w:p w14:paraId="11F65FF1" w14:textId="77777777" w:rsidR="00DB1C52" w:rsidRPr="00715C80" w:rsidRDefault="00DB1C52" w:rsidP="000E78D8">
      <w:pPr>
        <w:pStyle w:val="a2"/>
      </w:pPr>
    </w:p>
    <w:p w14:paraId="33CB65B6" w14:textId="77777777" w:rsidR="00DB1C52" w:rsidRPr="00715C80" w:rsidRDefault="00DB1C52" w:rsidP="000E78D8">
      <w:pPr>
        <w:pStyle w:val="a2"/>
      </w:pPr>
    </w:p>
    <w:p w14:paraId="1D09C3B2" w14:textId="77777777" w:rsidR="00DB1C52" w:rsidRPr="00715C80" w:rsidRDefault="00DB1C52" w:rsidP="000E78D8">
      <w:pPr>
        <w:pStyle w:val="a2"/>
      </w:pPr>
      <w:r w:rsidRPr="00715C80">
        <w:rPr>
          <w:rFonts w:hint="eastAsia"/>
        </w:rPr>
        <w:lastRenderedPageBreak/>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w:t>
            </w:r>
            <w:proofErr w:type="gramStart"/>
            <w:r w:rsidRPr="00715C80">
              <w:rPr>
                <w:rFonts w:ascii="仿宋" w:eastAsia="仿宋" w:hAnsi="仿宋" w:cs="宋体" w:hint="eastAsia"/>
                <w:kern w:val="0"/>
                <w:szCs w:val="21"/>
              </w:rPr>
              <w:t>元内容</w:t>
            </w:r>
            <w:proofErr w:type="gramEnd"/>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w:t>
            </w:r>
            <w:proofErr w:type="gramStart"/>
            <w:r w:rsidRPr="00715C80">
              <w:rPr>
                <w:rFonts w:ascii="仿宋" w:eastAsia="仿宋" w:hAnsi="仿宋" w:cs="宋体" w:hint="eastAsia"/>
                <w:kern w:val="0"/>
                <w:szCs w:val="21"/>
              </w:rPr>
              <w:t>每此变更</w:t>
            </w:r>
            <w:proofErr w:type="gramEnd"/>
            <w:r w:rsidRPr="00715C80">
              <w:rPr>
                <w:rFonts w:ascii="仿宋" w:eastAsia="仿宋" w:hAnsi="仿宋" w:cs="宋体" w:hint="eastAsia"/>
                <w:kern w:val="0"/>
                <w:szCs w:val="21"/>
              </w:rPr>
              <w:t>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proofErr w:type="gramStart"/>
            <w:r w:rsidRPr="00715C80">
              <w:rPr>
                <w:rFonts w:ascii="仿宋" w:eastAsia="仿宋" w:hAnsi="仿宋" w:cs="宋体" w:hint="eastAsia"/>
                <w:kern w:val="0"/>
                <w:szCs w:val="21"/>
              </w:rPr>
              <w:t>已软件</w:t>
            </w:r>
            <w:proofErr w:type="gramEnd"/>
            <w:r w:rsidRPr="00715C80">
              <w:rPr>
                <w:rFonts w:ascii="仿宋" w:eastAsia="仿宋" w:hAnsi="仿宋" w:cs="宋体" w:hint="eastAsia"/>
                <w:kern w:val="0"/>
                <w:szCs w:val="21"/>
              </w:rPr>
              <w:t>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其他配置项数据</w:t>
            </w:r>
          </w:p>
        </w:tc>
      </w:tr>
    </w:tbl>
    <w:p w14:paraId="1E1DB0A2" w14:textId="77777777" w:rsidR="00DB1C52" w:rsidRPr="00715C80" w:rsidRDefault="00DB1C52" w:rsidP="00DB1C52">
      <w:pPr>
        <w:pStyle w:val="ad"/>
        <w:spacing w:line="360" w:lineRule="exact"/>
      </w:pPr>
    </w:p>
    <w:p w14:paraId="740DFDBB" w14:textId="77777777" w:rsidR="00DB1C52" w:rsidRPr="00715C80" w:rsidRDefault="00DB1C52" w:rsidP="000E78D8">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2336"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32DEE1E"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d"/>
        <w:spacing w:line="360" w:lineRule="exact"/>
        <w:ind w:left="900" w:firstLine="0"/>
      </w:pPr>
    </w:p>
    <w:p w14:paraId="622D95BD" w14:textId="77777777" w:rsidR="00DB1C52" w:rsidRPr="00715C80" w:rsidRDefault="00DB1C52" w:rsidP="000E78D8">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E78D8">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w:t>
      </w:r>
      <w:r w:rsidRPr="00715C80">
        <w:lastRenderedPageBreak/>
        <w:t>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w:t>
      </w:r>
      <w:proofErr w:type="gramStart"/>
      <w:r w:rsidRPr="00715C80">
        <w:t>该复杂</w:t>
      </w:r>
      <w:proofErr w:type="gramEnd"/>
      <w:r w:rsidRPr="00715C80">
        <w:t>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d"/>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E78D8">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E78D8">
      <w:pPr>
        <w:pStyle w:val="a2"/>
      </w:pPr>
      <w:r w:rsidRPr="00715C80">
        <w:rPr>
          <w:rFonts w:hint="eastAsia"/>
        </w:rPr>
        <w:t>1</w:t>
      </w:r>
      <w:r w:rsidRPr="00715C80">
        <w:rPr>
          <w:rFonts w:hint="eastAsia"/>
        </w:rPr>
        <w:t>．问题报告或需求变更报告。按照变更原因的不同，可以将变更分为两类，</w:t>
      </w:r>
      <w:proofErr w:type="gramStart"/>
      <w:r w:rsidRPr="00715C80">
        <w:rPr>
          <w:rFonts w:hint="eastAsia"/>
        </w:rPr>
        <w:t>即问题</w:t>
      </w:r>
      <w:proofErr w:type="gramEnd"/>
      <w:r w:rsidRPr="00715C80">
        <w:rPr>
          <w:rFonts w:hint="eastAsia"/>
        </w:rPr>
        <w:t>引起的变更和需求变化引起的变更。若</w:t>
      </w:r>
      <w:proofErr w:type="gramStart"/>
      <w:r w:rsidRPr="00715C80">
        <w:rPr>
          <w:rFonts w:hint="eastAsia"/>
        </w:rPr>
        <w:t>变更因</w:t>
      </w:r>
      <w:proofErr w:type="gramEnd"/>
      <w:r w:rsidRPr="00715C80">
        <w:rPr>
          <w:rFonts w:hint="eastAsia"/>
        </w:rPr>
        <w:t>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E78D8">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E78D8">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E78D8">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w:t>
      </w:r>
      <w:r w:rsidRPr="00715C80">
        <w:rPr>
          <w:rFonts w:hint="eastAsia"/>
        </w:rPr>
        <w:lastRenderedPageBreak/>
        <w:t>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E78D8">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E78D8">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w:t>
      </w:r>
      <w:proofErr w:type="gramStart"/>
      <w:r w:rsidRPr="00715C80">
        <w:rPr>
          <w:rFonts w:hint="eastAsia"/>
        </w:rPr>
        <w:t>一</w:t>
      </w:r>
      <w:proofErr w:type="gramEnd"/>
      <w:r w:rsidRPr="00715C80">
        <w:rPr>
          <w:rFonts w:hint="eastAsia"/>
        </w:rPr>
        <w:t>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E78D8">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E78D8">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E78D8">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E78D8">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w:t>
      </w:r>
      <w:proofErr w:type="gramStart"/>
      <w:r w:rsidRPr="00715C80">
        <w:rPr>
          <w:rFonts w:hint="eastAsia"/>
        </w:rPr>
        <w:t>配置项检入</w:t>
      </w:r>
      <w:proofErr w:type="gramEnd"/>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E78D8">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61312"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12DE99F" id="直接连接符 3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d"/>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E78D8">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w:t>
      </w:r>
      <w:proofErr w:type="gramStart"/>
      <w:r w:rsidRPr="00715C80">
        <w:rPr>
          <w:rFonts w:hint="eastAsia"/>
        </w:rPr>
        <w:t>子活动间</w:t>
      </w:r>
      <w:proofErr w:type="gramEnd"/>
      <w:r w:rsidRPr="00715C80">
        <w:rPr>
          <w:rFonts w:hint="eastAsia"/>
        </w:rPr>
        <w:t>的输入输出关系。</w:t>
      </w:r>
    </w:p>
    <w:p w14:paraId="40BB0D20" w14:textId="77777777" w:rsidR="00DB1C52" w:rsidRPr="00715C80" w:rsidRDefault="00DB1C52" w:rsidP="000E78D8">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lastRenderedPageBreak/>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w:t>
      </w:r>
      <w:proofErr w:type="gramStart"/>
      <w:r w:rsidRPr="00715C80">
        <w:rPr>
          <w:rFonts w:hint="eastAsia"/>
        </w:rPr>
        <w:t>一</w:t>
      </w:r>
      <w:proofErr w:type="gramEnd"/>
      <w:r w:rsidRPr="00715C80">
        <w:rPr>
          <w:rFonts w:hint="eastAsia"/>
        </w:rPr>
        <w:t>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w:t>
      </w:r>
      <w:proofErr w:type="gramStart"/>
      <w:r w:rsidRPr="00715C80">
        <w:rPr>
          <w:rFonts w:hint="eastAsia"/>
        </w:rPr>
        <w:t>子活动</w:t>
      </w:r>
      <w:proofErr w:type="gramEnd"/>
      <w:r w:rsidRPr="00715C80">
        <w:rPr>
          <w:rFonts w:hint="eastAsia"/>
        </w:rPr>
        <w:t>流程自上而下依次执行。</w:t>
      </w:r>
    </w:p>
    <w:p w14:paraId="62F35998" w14:textId="77777777" w:rsidR="00DB1C52" w:rsidRPr="00715C80" w:rsidRDefault="00DB1C52" w:rsidP="00DB1C52">
      <w:r w:rsidRPr="00715C80">
        <w:rPr>
          <w:noProof/>
        </w:rPr>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E78D8">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lastRenderedPageBreak/>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E78D8">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proofErr w:type="gramStart"/>
      <w:r w:rsidRPr="00715C80">
        <w:rPr>
          <w:rFonts w:hint="eastAsia"/>
        </w:rPr>
        <w:t>及其应</w:t>
      </w:r>
      <w:proofErr w:type="gramEnd"/>
      <w:r w:rsidRPr="00715C80">
        <w:rPr>
          <w:rFonts w:hint="eastAsia"/>
        </w:rPr>
        <w:t>考虑的问题和具体实施方法步骤进行了详细描述。</w:t>
      </w:r>
    </w:p>
    <w:p w14:paraId="695A3405" w14:textId="77777777" w:rsidR="00DB1C52" w:rsidRPr="00715C80" w:rsidRDefault="00DB1C52" w:rsidP="00C00554">
      <w:pPr>
        <w:pStyle w:val="21"/>
        <w:spacing w:before="156" w:after="156"/>
      </w:pPr>
      <w:r w:rsidRPr="00715C80">
        <w:t>审定模型</w:t>
      </w:r>
      <w:r w:rsidRPr="00715C80">
        <w:tab/>
      </w:r>
    </w:p>
    <w:p w14:paraId="448A8C0B" w14:textId="77777777" w:rsidR="00DB1C52" w:rsidRPr="00715C80" w:rsidRDefault="00DB1C52" w:rsidP="000E78D8">
      <w:pPr>
        <w:pStyle w:val="a2"/>
      </w:pPr>
      <w:r w:rsidRPr="00715C80">
        <w:rPr>
          <w:rFonts w:hint="eastAsia"/>
        </w:rPr>
        <w:t>本文的第三章研究了变更管理生命周期数据项数据元要求、适用于审定的统一的变更管理流程以及生命周期数据与变更流程</w:t>
      </w:r>
      <w:proofErr w:type="gramStart"/>
      <w:r w:rsidRPr="00715C80">
        <w:rPr>
          <w:rFonts w:hint="eastAsia"/>
        </w:rPr>
        <w:t>子活动间</w:t>
      </w:r>
      <w:proofErr w:type="gramEnd"/>
      <w:r w:rsidRPr="00715C80">
        <w:rPr>
          <w:rFonts w:hint="eastAsia"/>
        </w:rPr>
        <w:t>的输入输出关系，我们以此为基础，提出了适航领域变更管理审定模型。按照审定将</w:t>
      </w:r>
      <w:proofErr w:type="gramStart"/>
      <w:r w:rsidRPr="00715C80">
        <w:rPr>
          <w:rFonts w:hint="eastAsia"/>
        </w:rPr>
        <w:t>审定分</w:t>
      </w:r>
      <w:proofErr w:type="gramEnd"/>
      <w:r w:rsidRPr="00715C80">
        <w:rPr>
          <w:rFonts w:hint="eastAsia"/>
        </w:rPr>
        <w:t>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w:t>
      </w:r>
      <w:proofErr w:type="gramStart"/>
      <w:r w:rsidRPr="00715C80">
        <w:rPr>
          <w:rFonts w:hint="eastAsia"/>
        </w:rPr>
        <w:t>正确定</w:t>
      </w:r>
      <w:proofErr w:type="gramEnd"/>
      <w:r w:rsidRPr="00715C80">
        <w:rPr>
          <w:rFonts w:hint="eastAsia"/>
        </w:rPr>
        <w:t>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lastRenderedPageBreak/>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t>人工</w:t>
      </w:r>
      <w:r w:rsidRPr="00715C80">
        <w:t>审查</w:t>
      </w:r>
    </w:p>
    <w:p w14:paraId="516ACAFC" w14:textId="77777777" w:rsidR="00DB1C52" w:rsidRPr="00715C80" w:rsidRDefault="00DB1C52" w:rsidP="000E78D8">
      <w:pPr>
        <w:pStyle w:val="a2"/>
      </w:pPr>
      <w:r w:rsidRPr="00715C80">
        <w:rPr>
          <w:rFonts w:hint="eastAsia"/>
        </w:rPr>
        <w:t>人工审查部分包含预处理时审查与监督审查两部分。</w:t>
      </w:r>
    </w:p>
    <w:p w14:paraId="08FA0DED" w14:textId="77777777" w:rsidR="00DB1C52" w:rsidRPr="00715C80" w:rsidRDefault="00DB1C52" w:rsidP="000E78D8">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E78D8">
      <w:pPr>
        <w:pStyle w:val="a2"/>
      </w:pPr>
      <w:r w:rsidRPr="00715C80">
        <w:rPr>
          <w:rFonts w:hint="eastAsia"/>
        </w:rPr>
        <w:lastRenderedPageBreak/>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E78D8">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E78D8">
      <w:pPr>
        <w:pStyle w:val="a2"/>
      </w:pPr>
      <w:proofErr w:type="gramStart"/>
      <w:r w:rsidRPr="00715C80">
        <w:rPr>
          <w:rFonts w:hint="eastAsia"/>
        </w:rPr>
        <w:t>构建</w:t>
      </w:r>
      <w:r w:rsidRPr="00715C80">
        <w:t>全</w:t>
      </w:r>
      <w:proofErr w:type="gramEnd"/>
      <w:r w:rsidRPr="00715C80">
        <w:t>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E78D8">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E78D8">
      <w:pPr>
        <w:pStyle w:val="a2"/>
      </w:pPr>
    </w:p>
    <w:p w14:paraId="002AE2FD" w14:textId="77777777" w:rsidR="00DB1C52" w:rsidRPr="00715C80" w:rsidRDefault="00DB1C52" w:rsidP="00C00554">
      <w:pPr>
        <w:pStyle w:val="30"/>
        <w:spacing w:before="156" w:after="156"/>
      </w:pPr>
      <w:r w:rsidRPr="00715C80">
        <w:rPr>
          <w:rFonts w:hint="eastAsia"/>
        </w:rPr>
        <w:t>变更</w:t>
      </w:r>
      <w:proofErr w:type="gramStart"/>
      <w:r w:rsidRPr="00715C80">
        <w:rPr>
          <w:rFonts w:hint="eastAsia"/>
        </w:rPr>
        <w:t>子活动</w:t>
      </w:r>
      <w:proofErr w:type="gramEnd"/>
      <w:r w:rsidRPr="00715C80">
        <w:rPr>
          <w:rFonts w:hint="eastAsia"/>
        </w:rPr>
        <w:t>审查</w:t>
      </w:r>
    </w:p>
    <w:p w14:paraId="0852AE9F" w14:textId="77777777" w:rsidR="00DB1C52" w:rsidRPr="00715C80" w:rsidRDefault="00DB1C52" w:rsidP="000E78D8">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E78D8">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w:t>
      </w:r>
      <w:proofErr w:type="gramStart"/>
      <w:r w:rsidRPr="00715C80">
        <w:t>子活动</w:t>
      </w:r>
      <w:proofErr w:type="gramEnd"/>
      <w:r w:rsidRPr="00715C80">
        <w:t>在重现过程时的活动</w:t>
      </w:r>
      <w:r w:rsidRPr="00715C80">
        <w:rPr>
          <w:rFonts w:hint="eastAsia"/>
        </w:rPr>
        <w:t>模拟和数据验证。</w:t>
      </w:r>
    </w:p>
    <w:p w14:paraId="4BD949C6" w14:textId="77777777" w:rsidR="00DB1C52" w:rsidRPr="00715C80" w:rsidRDefault="00DB1C52" w:rsidP="000E78D8">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w:t>
      </w:r>
      <w:r w:rsidRPr="00715C80">
        <w:rPr>
          <w:rFonts w:hint="eastAsia"/>
        </w:rPr>
        <w:lastRenderedPageBreak/>
        <w:t>应能够确定相应问题报告或变更申请</w:t>
      </w:r>
      <w:proofErr w:type="gramStart"/>
      <w:r w:rsidRPr="00715C80">
        <w:rPr>
          <w:rFonts w:hint="eastAsia"/>
        </w:rPr>
        <w:t>单在此</w:t>
      </w:r>
      <w:proofErr w:type="gramEnd"/>
      <w:r w:rsidRPr="00715C80">
        <w:rPr>
          <w:rFonts w:hint="eastAsia"/>
        </w:rPr>
        <w:t>时间点上是否已提出，变更审核单是否已审核完毕，各数据项是否已生成、已标识或已检出。</w:t>
      </w:r>
    </w:p>
    <w:p w14:paraId="69F00BF7" w14:textId="77777777" w:rsidR="00DB1C52" w:rsidRPr="00715C80" w:rsidRDefault="00DB1C52" w:rsidP="000E78D8">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w:t>
      </w:r>
      <w:proofErr w:type="gramStart"/>
      <w:r w:rsidRPr="00715C80">
        <w:t>判定此</w:t>
      </w:r>
      <w:proofErr w:type="gramEnd"/>
      <w:r w:rsidRPr="00715C80">
        <w:t>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proofErr w:type="gramStart"/>
            <w:r w:rsidRPr="00715C80">
              <w:rPr>
                <w:rFonts w:ascii="宋体" w:eastAsia="宋体" w:hAnsi="宋体" w:cs="宋体" w:hint="eastAsia"/>
                <w:kern w:val="0"/>
                <w:szCs w:val="21"/>
              </w:rPr>
              <w:t>子活动</w:t>
            </w:r>
            <w:proofErr w:type="gramEnd"/>
            <w:r w:rsidRPr="00715C80">
              <w:rPr>
                <w:rFonts w:ascii="宋体" w:eastAsia="宋体" w:hAnsi="宋体" w:cs="宋体" w:hint="eastAsia"/>
                <w:kern w:val="0"/>
                <w:szCs w:val="21"/>
              </w:rPr>
              <w:t>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proofErr w:type="gramStart"/>
            <w:r w:rsidRPr="00715C80">
              <w:rPr>
                <w:rFonts w:ascii="宋体" w:eastAsia="宋体" w:hAnsi="宋体" w:cs="宋体" w:hint="eastAsia"/>
                <w:kern w:val="0"/>
                <w:szCs w:val="21"/>
              </w:rPr>
              <w:t>子活动</w:t>
            </w:r>
            <w:proofErr w:type="gramEnd"/>
            <w:r w:rsidRPr="00715C80">
              <w:rPr>
                <w:rFonts w:ascii="宋体" w:eastAsia="宋体" w:hAnsi="宋体" w:cs="宋体" w:hint="eastAsia"/>
                <w:kern w:val="0"/>
                <w:szCs w:val="21"/>
              </w:rPr>
              <w:t>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e"/>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e"/>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e"/>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w:t>
            </w:r>
            <w:proofErr w:type="gramStart"/>
            <w:r w:rsidRPr="00715C80">
              <w:rPr>
                <w:rFonts w:ascii="宋体" w:eastAsia="宋体" w:hAnsi="宋体" w:cs="宋体" w:hint="eastAsia"/>
                <w:kern w:val="0"/>
                <w:szCs w:val="21"/>
              </w:rPr>
              <w:t>库得到</w:t>
            </w:r>
            <w:proofErr w:type="gramEnd"/>
            <w:r w:rsidRPr="00715C80">
              <w:rPr>
                <w:rFonts w:ascii="宋体" w:eastAsia="宋体" w:hAnsi="宋体" w:cs="宋体" w:hint="eastAsia"/>
                <w:kern w:val="0"/>
                <w:szCs w:val="21"/>
              </w:rPr>
              <w:t>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E78D8">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0E78D8">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0E78D8">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0E78D8">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w:t>
      </w:r>
      <w:r w:rsidRPr="00715C80">
        <w:rPr>
          <w:rFonts w:hint="eastAsia"/>
        </w:rPr>
        <w:lastRenderedPageBreak/>
        <w:t>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0E78D8">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0E78D8">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E78D8">
      <w:pPr>
        <w:pStyle w:val="a2"/>
        <w:rPr>
          <w:rFonts w:hint="eastAsia"/>
        </w:rPr>
      </w:pPr>
    </w:p>
    <w:p w14:paraId="73F36572" w14:textId="0045C63F" w:rsidR="00CF4257" w:rsidRDefault="000E78D8" w:rsidP="000E78D8">
      <w:pPr>
        <w:pStyle w:val="a2"/>
        <w:rPr>
          <w:rFonts w:hint="eastAsia"/>
        </w:rPr>
      </w:pPr>
      <w:r>
        <w:rPr>
          <w:noProof/>
        </w:rPr>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3" o:title="审查内容说明图"/>
            <w10:wrap type="square"/>
          </v:shape>
        </w:pict>
      </w:r>
    </w:p>
    <w:p w14:paraId="01EEAE14" w14:textId="77777777" w:rsidR="00CF4257" w:rsidRDefault="00CF4257" w:rsidP="000E78D8">
      <w:pPr>
        <w:pStyle w:val="a2"/>
        <w:rPr>
          <w:rFonts w:hint="eastAsia"/>
        </w:rPr>
      </w:pPr>
    </w:p>
    <w:p w14:paraId="5B87ADBD" w14:textId="77777777" w:rsidR="00CF4257" w:rsidRDefault="00CF4257" w:rsidP="000E78D8">
      <w:pPr>
        <w:pStyle w:val="a2"/>
        <w:rPr>
          <w:rFonts w:hint="eastAsia"/>
        </w:rPr>
      </w:pPr>
    </w:p>
    <w:p w14:paraId="64E40036" w14:textId="68B35C34" w:rsidR="00DB1C52" w:rsidRPr="00715C80" w:rsidRDefault="00DB1C52" w:rsidP="000E78D8">
      <w:pPr>
        <w:pStyle w:val="a2"/>
      </w:pPr>
      <w:r w:rsidRPr="00CF4257">
        <w:rPr>
          <w:rFonts w:hint="eastAsia"/>
        </w:rPr>
        <w:t>下</w:t>
      </w:r>
      <w:proofErr w:type="gramStart"/>
      <w:r w:rsidRPr="00715C80">
        <w:rPr>
          <w:rFonts w:hint="eastAsia"/>
        </w:rPr>
        <w:t>节介绍</w:t>
      </w:r>
      <w:proofErr w:type="gramEnd"/>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E78D8">
      <w:pPr>
        <w:pStyle w:val="a2"/>
      </w:pPr>
    </w:p>
    <w:p w14:paraId="02CE3CD2" w14:textId="77777777" w:rsidR="00DB1C52" w:rsidRPr="00715C80" w:rsidRDefault="00DB1C52" w:rsidP="000E78D8">
      <w:pPr>
        <w:pStyle w:val="a2"/>
      </w:pPr>
      <w:r w:rsidRPr="00715C80">
        <w:rPr>
          <w:rFonts w:hint="eastAsia"/>
        </w:rPr>
        <w:lastRenderedPageBreak/>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E78D8">
      <w:pPr>
        <w:pStyle w:val="a2"/>
      </w:pPr>
    </w:p>
    <w:p w14:paraId="41A8D933" w14:textId="77777777" w:rsidR="00DB1C52" w:rsidRPr="00715C80" w:rsidRDefault="00DB1C52" w:rsidP="000E78D8">
      <w:pPr>
        <w:pStyle w:val="a2"/>
      </w:pPr>
      <w:r w:rsidRPr="00715C80">
        <w:rPr>
          <w:rFonts w:hint="eastAsia"/>
        </w:rPr>
        <w:t xml:space="preserve">                          </w:t>
      </w:r>
      <w:r w:rsidRPr="00715C80">
        <w:rPr>
          <w:rFonts w:hint="eastAsia"/>
        </w:rPr>
        <w:t>流程图</w:t>
      </w:r>
    </w:p>
    <w:p w14:paraId="05A14608"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E78D8">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E78D8">
      <w:pPr>
        <w:pStyle w:val="a2"/>
      </w:pPr>
      <w:r w:rsidRPr="00715C80">
        <w:rPr>
          <w:rFonts w:hint="eastAsia"/>
        </w:rPr>
        <w:t>下面主要详细</w:t>
      </w:r>
      <w:r w:rsidRPr="00715C80">
        <w:t>介绍</w:t>
      </w:r>
      <w:r w:rsidRPr="00715C80">
        <w:rPr>
          <w:rFonts w:hint="eastAsia"/>
        </w:rPr>
        <w:t>对文本相似度计算算法的改进：</w:t>
      </w:r>
    </w:p>
    <w:p w14:paraId="3DB8A5AF" w14:textId="6424EA18" w:rsidR="00DB1C52" w:rsidRPr="00715C80" w:rsidRDefault="00DB1C52" w:rsidP="00133F49">
      <w:pPr>
        <w:pStyle w:val="30"/>
        <w:spacing w:before="156" w:after="156"/>
      </w:pPr>
      <w:bookmarkStart w:id="34" w:name="_Toc508532175"/>
      <w:r w:rsidRPr="00715C80">
        <w:rPr>
          <w:rFonts w:hint="eastAsia"/>
        </w:rPr>
        <w:t>文本</w:t>
      </w:r>
      <w:r w:rsidRPr="00715C80">
        <w:t>语义相似度</w:t>
      </w:r>
      <w:r w:rsidRPr="00715C80">
        <w:rPr>
          <w:rFonts w:hint="eastAsia"/>
        </w:rPr>
        <w:t>计算</w:t>
      </w:r>
      <w:bookmarkEnd w:id="34"/>
      <w:r w:rsidRPr="00715C80">
        <w:rPr>
          <w:rFonts w:hint="eastAsia"/>
        </w:rPr>
        <w:t>方法</w:t>
      </w:r>
    </w:p>
    <w:p w14:paraId="6FB8F0EE" w14:textId="77777777" w:rsidR="00DB1C52" w:rsidRPr="00715C80" w:rsidRDefault="00DB1C52" w:rsidP="000E78D8">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E78D8">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715C80">
        <w:rPr>
          <w:rFonts w:hint="eastAsia"/>
        </w:rPr>
        <w:t>词计算</w:t>
      </w:r>
      <w:proofErr w:type="gramEnd"/>
      <w:r w:rsidRPr="00715C80">
        <w:rPr>
          <w:rFonts w:hint="eastAsia"/>
        </w:rPr>
        <w:t>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0E78D8" w:rsidP="000E78D8">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E78D8">
      <w:pPr>
        <w:pStyle w:val="a2"/>
      </w:pPr>
      <m:oMath>
        <m:r>
          <m:rPr>
            <m:sty m:val="p"/>
          </m:rPr>
          <w:rPr>
            <w:rFonts w:ascii="Cambria Math" w:hAnsi="Cambria Math"/>
          </w:rPr>
          <w:lastRenderedPageBreak/>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0E78D8" w:rsidP="000E78D8">
      <w:pPr>
        <w:pStyle w:val="a2"/>
      </w:pPr>
      <m:oMathPara>
        <m:oMath>
          <m:sSub>
            <m:sSubPr>
              <m:ctrlPr>
                <w:rPr>
                  <w:rFonts w:ascii="Cambria Math" w:hAnsi="Cambria Math"/>
                </w:rPr>
              </m:ctrlPr>
            </m:sSubPr>
            <m:e>
              <m:r>
                <w:rPr>
                  <w:rFonts w:ascii="Cambria Math" w:hAnsi="Cambria Math" w:cs="Cambria Math"/>
                </w:rPr>
                <m:t>tfidf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m:oMathPara>
    </w:p>
    <w:p w14:paraId="37BB1D2D" w14:textId="77777777" w:rsidR="00DB1C52" w:rsidRPr="00715C80" w:rsidRDefault="00DB1C52" w:rsidP="000E78D8">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w:t>
      </w:r>
      <w:proofErr w:type="gramStart"/>
      <w:r w:rsidRPr="00715C80">
        <w:t>过</w:t>
      </w:r>
      <w:r w:rsidRPr="00715C80">
        <w:rPr>
          <w:rFonts w:hint="eastAsia"/>
        </w:rPr>
        <w:t>目标</w:t>
      </w:r>
      <w:proofErr w:type="gramEnd"/>
      <w:r w:rsidRPr="00715C80">
        <w:t>单词的文档数，</w:t>
      </w:r>
      <w:r w:rsidRPr="00715C80">
        <w:rPr>
          <w:rFonts w:hint="eastAsia"/>
        </w:rPr>
        <w:t>为了防止出现</w:t>
      </w:r>
      <w:proofErr w:type="gramStart"/>
      <w:r w:rsidRPr="00715C80">
        <w:rPr>
          <w:rFonts w:hint="eastAsia"/>
        </w:rPr>
        <w:t>过目标</w:t>
      </w:r>
      <w:proofErr w:type="gramEnd"/>
      <w:r w:rsidRPr="00715C80">
        <w:rPr>
          <w:rFonts w:hint="eastAsia"/>
        </w:rPr>
        <w:t>单词的文档为零而导致分母为零，将该文档数加一处理。</w:t>
      </w:r>
      <w:r w:rsidRPr="00715C80">
        <w:t>最后取对数处理。</w:t>
      </w:r>
    </w:p>
    <w:p w14:paraId="205B25E9" w14:textId="5208404B" w:rsidR="00DB1C52" w:rsidRPr="00715C80" w:rsidRDefault="00DB1C52" w:rsidP="00C00554">
      <w:pPr>
        <w:pStyle w:val="6"/>
        <w:numPr>
          <w:ilvl w:val="0"/>
          <w:numId w:val="0"/>
        </w:numPr>
      </w:pPr>
      <w:bookmarkStart w:id="35" w:name="_Toc508532177"/>
      <w:r w:rsidRPr="00715C80">
        <w:rPr>
          <w:rFonts w:hint="eastAsia"/>
        </w:rPr>
        <w:t>2</w:t>
      </w:r>
      <w:r w:rsidRPr="00715C80">
        <w:rPr>
          <w:rFonts w:hint="eastAsia"/>
        </w:rPr>
        <w:t>．对关键信息词进行加权计算调整后相似度</w:t>
      </w:r>
      <w:bookmarkEnd w:id="35"/>
    </w:p>
    <w:p w14:paraId="63CA17F6" w14:textId="77777777" w:rsidR="00DB1C52" w:rsidRPr="00715C80" w:rsidRDefault="00DB1C52" w:rsidP="000E78D8">
      <w:pPr>
        <w:pStyle w:val="a2"/>
      </w:pPr>
    </w:p>
    <w:p w14:paraId="5B061AAC" w14:textId="77777777" w:rsidR="00DB1C52" w:rsidRPr="00715C80" w:rsidRDefault="00DB1C52" w:rsidP="000E78D8">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E78D8">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0E78D8"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e>
                  </m:d>
                </m:num>
                <m:den>
                  <m:r>
                    <w:rPr>
                      <w:rFonts w:ascii="Cambria Math" w:hAnsi="Cambria Math" w:cs="Cambria Math"/>
                    </w:rPr>
                    <m:t>r</m:t>
                  </m:r>
                </m:den>
              </m:f>
            </m:e>
          </m:d>
        </m:oMath>
      </m:oMathPara>
    </w:p>
    <w:p w14:paraId="4DE3658C" w14:textId="77777777" w:rsidR="00DB1C52" w:rsidRPr="00715C80" w:rsidRDefault="000E78D8" w:rsidP="000E78D8">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E78D8">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7F36145F" w:rsidR="00DB1C52" w:rsidRPr="00715C80" w:rsidRDefault="00DB1C52" w:rsidP="00C00554">
      <w:pPr>
        <w:pStyle w:val="6"/>
        <w:numPr>
          <w:ilvl w:val="0"/>
          <w:numId w:val="0"/>
        </w:numPr>
      </w:pPr>
      <w:bookmarkStart w:id="36" w:name="_Toc508532178"/>
      <w:r w:rsidRPr="00715C80">
        <w:rPr>
          <w:rFonts w:hint="eastAsia"/>
        </w:rPr>
        <w:t>3</w:t>
      </w:r>
      <w:r w:rsidRPr="00715C80">
        <w:rPr>
          <w:rFonts w:hint="eastAsia"/>
        </w:rPr>
        <w:t>．改进</w:t>
      </w:r>
      <w:r w:rsidRPr="00715C80">
        <w:t>的文本语义相似度算法</w:t>
      </w:r>
      <w:bookmarkEnd w:id="36"/>
    </w:p>
    <w:p w14:paraId="03E7B0E1" w14:textId="77777777" w:rsidR="00DB1C52" w:rsidRPr="00715C80" w:rsidRDefault="00DB1C52" w:rsidP="000E78D8">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E78D8">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E78D8">
      <w:pPr>
        <w:pStyle w:val="a2"/>
      </w:pPr>
      <w:r w:rsidRPr="00715C80">
        <w:rPr>
          <w:rFonts w:hint="eastAsia"/>
        </w:rPr>
        <w:lastRenderedPageBreak/>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E78D8">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E78D8">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E78D8">
      <w:pPr>
        <w:pStyle w:val="a2"/>
      </w:pPr>
      <w:r w:rsidRPr="00715C80">
        <w:rPr>
          <w:rFonts w:hint="eastAsia"/>
        </w:rPr>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r>
              <w:rPr>
                <w:rFonts w:ascii="Cambria Math" w:hAnsi="Cambria Math" w:cs="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cs="Cambria Math"/>
                  </w:rPr>
                  <m:t>max</m:t>
                </m:r>
              </m:e>
              <m:lim>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r>
                  <m:rPr>
                    <m:sty m:val="p"/>
                  </m:rPr>
                  <w:rPr>
                    <w:rFonts w:ascii="Cambria Math" w:hAnsi="Cambria Math"/>
                  </w:rPr>
                  <m:t>∈</m:t>
                </m:r>
                <m:r>
                  <w:rPr>
                    <w:rFonts w:ascii="Cambria Math" w:hAnsi="Cambria Math" w:cs="Cambria Math"/>
                  </w:rPr>
                  <m:t>T</m:t>
                </m:r>
              </m:lim>
            </m:limLow>
          </m:fNa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E78D8">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t</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cs="Cambria Math"/>
                  </w:rPr>
                  <m:t>w</m:t>
                </m:r>
                <m:r>
                  <m:rPr>
                    <m:sty m:val="p"/>
                  </m:rPr>
                  <w:rPr>
                    <w:rFonts w:ascii="Cambria Math" w:hAnsi="Cambria Math"/>
                  </w:rPr>
                  <m:t>∈</m:t>
                </m:r>
                <m:r>
                  <w:rPr>
                    <w:rFonts w:ascii="Cambria Math" w:hAnsi="Cambria Math" w:cs="Cambria Math"/>
                  </w:rPr>
                  <m:t>P</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e>
            </m:nary>
          </m:num>
          <m:den>
            <m:d>
              <m:dPr>
                <m:begChr m:val="|"/>
                <m:endChr m:val="|"/>
                <m:ctrlPr>
                  <w:rPr>
                    <w:rFonts w:ascii="Cambria Math" w:hAnsi="Cambria Math"/>
                  </w:rPr>
                </m:ctrlPr>
              </m:dPr>
              <m:e>
                <m:r>
                  <w:rPr>
                    <w:rFonts w:ascii="Cambria Math" w:hAnsi="Cambria Math" w:cs="Cambria Math"/>
                  </w:rPr>
                  <m:t>Q</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E78D8">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E78D8">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E78D8">
      <w:pPr>
        <w:pStyle w:val="a2"/>
      </w:pPr>
    </w:p>
    <w:p w14:paraId="3901AF60" w14:textId="77777777" w:rsidR="00DB1C52" w:rsidRPr="00715C80" w:rsidRDefault="00DB1C52" w:rsidP="000E78D8">
      <w:pPr>
        <w:pStyle w:val="a2"/>
      </w:pPr>
      <w:r w:rsidRPr="00715C80">
        <w:rPr>
          <w:rFonts w:hint="eastAsia"/>
        </w:rPr>
        <w:t>下面是对以上算法的改进部分</w:t>
      </w:r>
    </w:p>
    <w:p w14:paraId="10B1BB90"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m:t>
        </m:r>
        <m:r>
          <w:rPr>
            <w:rFonts w:ascii="Cambria Math" w:hAnsi="Cambria Math" w:cs="Cambria Math"/>
          </w:rPr>
          <m: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E78D8">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0E78D8" w:rsidP="000E78D8">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cs="Cambria Math"/>
                  </w:rPr>
                  <m:t>sim</m:t>
                </m:r>
              </m:e>
              <m:sub>
                <m:eqArr>
                  <m:eqArrPr>
                    <m:ctrlPr>
                      <w:rPr>
                        <w:rFonts w:ascii="Cambria Math" w:hAnsi="Cambria Math"/>
                      </w:rPr>
                    </m:ctrlPr>
                  </m:eqArrPr>
                  <m:e>
                    <m:r>
                      <w:rPr>
                        <w:rFonts w:ascii="Cambria Math" w:hAnsi="Cambria Math" w:cs="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00DB1C52" w:rsidRPr="00715C80">
        <w:rPr>
          <w:rFonts w:hint="eastAsia"/>
        </w:rPr>
        <w:t>；</w:t>
      </w:r>
    </w:p>
    <w:p w14:paraId="4F6F35D7"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w:t>
      </w:r>
    </w:p>
    <w:p w14:paraId="78715796" w14:textId="77777777" w:rsidR="00DB1C52" w:rsidRPr="00715C80" w:rsidRDefault="00DB1C52" w:rsidP="000E78D8">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e>
          </m:d>
        </m:oMath>
      </m:oMathPara>
    </w:p>
    <w:p w14:paraId="2F3A1792" w14:textId="77777777" w:rsidR="00DB1C52" w:rsidRPr="00715C80" w:rsidRDefault="00DB1C52" w:rsidP="000E78D8">
      <w:pPr>
        <w:pStyle w:val="a2"/>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w:t>
      </w:r>
      <w:r w:rsidRPr="00715C80">
        <w:rPr>
          <w:rFonts w:hint="eastAsia"/>
        </w:rPr>
        <w:lastRenderedPageBreak/>
        <w:t>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E78D8">
      <w:pPr>
        <w:pStyle w:val="a2"/>
      </w:pPr>
    </w:p>
    <w:p w14:paraId="3B2256E6" w14:textId="77777777" w:rsidR="00DB1C52" w:rsidRPr="00715C80" w:rsidRDefault="00DB1C52" w:rsidP="000E78D8">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w:t>
      </w:r>
      <w:proofErr w:type="gramStart"/>
      <w:r w:rsidRPr="00715C80">
        <w:rPr>
          <w:rFonts w:hint="eastAsia"/>
        </w:rPr>
        <w:t>取经验</w:t>
      </w:r>
      <w:proofErr w:type="gramEnd"/>
      <w:r w:rsidRPr="00715C80">
        <w:rPr>
          <w:rFonts w:hint="eastAsia"/>
        </w:rPr>
        <w:t>值。。。。</w:t>
      </w:r>
    </w:p>
    <w:p w14:paraId="2F6C8D26" w14:textId="77777777" w:rsidR="00DB1C52" w:rsidRPr="00715C80" w:rsidRDefault="00DB1C52" w:rsidP="000E78D8">
      <w:pPr>
        <w:pStyle w:val="a2"/>
      </w:pPr>
    </w:p>
    <w:p w14:paraId="726FAB3E" w14:textId="77777777" w:rsidR="00DB1C52" w:rsidRPr="00715C80" w:rsidRDefault="000E78D8"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77777777" w:rsidR="00DB1C52" w:rsidRPr="00715C80" w:rsidRDefault="00DB1C52" w:rsidP="000E78D8">
      <w:pPr>
        <w:pStyle w:val="a2"/>
      </w:pPr>
      <w:r w:rsidRPr="00715C80">
        <w:rPr>
          <w:rFonts w:hint="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r>
              <m:rPr>
                <m:sty m:val="p"/>
              </m:rPr>
              <w:rPr>
                <w:rFonts w:ascii="Cambria Math" w:hAnsi="Cambria Math"/>
              </w:rPr>
              <m:t>_</m:t>
            </m:r>
            <m:r>
              <w:rPr>
                <w:rFonts w:ascii="Cambria Math" w:hAnsi="Cambria Math" w:cs="Cambria Math"/>
              </w:rPr>
              <m:t>m</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r>
          <m:rPr>
            <m:sty m:val="p"/>
          </m:rPr>
          <w:rPr>
            <w:rFonts w:ascii="Cambria Math" w:hAnsi="Cambria Math"/>
          </w:rPr>
          <m:t>]</m:t>
        </m:r>
      </m:oMath>
    </w:p>
    <w:p w14:paraId="1CA08A91" w14:textId="77777777" w:rsidR="00DB1C52" w:rsidRPr="00715C80" w:rsidRDefault="00DB1C52" w:rsidP="000E78D8">
      <w:pPr>
        <w:pStyle w:val="a2"/>
      </w:pPr>
      <m:oMathPara>
        <m:oMath>
          <m:r>
            <w:rPr>
              <w:rFonts w:ascii="Cambria Math" w:hAnsi="Cambria Math" w:cs="Cambria Math"/>
            </w:rPr>
            <m:t>s</m:t>
          </m:r>
          <m:r>
            <m:rPr>
              <m:sty m:val="p"/>
            </m:rPr>
            <w:rPr>
              <w:rFonts w:ascii="Cambria Math" w:hAnsi="Cambria Math"/>
            </w:rPr>
            <m:t>.</m:t>
          </m:r>
          <m:r>
            <w:rPr>
              <w:rFonts w:ascii="Cambria Math" w:hAnsi="Cambria Math" w:cs="Cambria Math"/>
            </w:rPr>
            <m:t>t</m:t>
          </m:r>
          <m:r>
            <m:rPr>
              <m:sty m:val="p"/>
            </m:rPr>
            <w:rPr>
              <w:rFonts w:ascii="Cambria Math" w:hAnsi="Cambria Math"/>
            </w:rPr>
            <m:t xml:space="preserve">. </m:t>
          </m:r>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EXT</m:t>
              </m:r>
            </m:e>
            <m:sub>
              <m:r>
                <w:rPr>
                  <w:rFonts w:ascii="Cambria Math" w:hAnsi="Cambria Math" w:cs="Cambria Math"/>
                </w:rPr>
                <m:t>S</m:t>
              </m:r>
            </m:sub>
          </m:sSub>
        </m:oMath>
      </m:oMathPara>
    </w:p>
    <w:p w14:paraId="55F0A5F4" w14:textId="77777777" w:rsidR="00DB1C52" w:rsidRPr="00715C80" w:rsidRDefault="00DB1C52" w:rsidP="000E78D8">
      <w:pPr>
        <w:pStyle w:val="a2"/>
      </w:pPr>
    </w:p>
    <w:p w14:paraId="0C1B7436"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w:t>
      </w:r>
      <w:proofErr w:type="gramStart"/>
      <w:r w:rsidRPr="00715C80">
        <w:rPr>
          <w:rFonts w:hint="eastAsia"/>
        </w:rPr>
        <w:t>作出</w:t>
      </w:r>
      <w:proofErr w:type="gramEnd"/>
      <w:r w:rsidRPr="00715C80">
        <w:rPr>
          <w:rFonts w:hint="eastAsia"/>
        </w:rPr>
        <w:t>如下规定：</w:t>
      </w:r>
    </w:p>
    <w:p w14:paraId="1445E4AE" w14:textId="77777777" w:rsidR="00DB1C52" w:rsidRPr="00715C80" w:rsidRDefault="00DB1C52" w:rsidP="000E78D8">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53CC9ABC" w14:textId="39D15048" w:rsidR="00133F49" w:rsidRPr="00715C80" w:rsidRDefault="00133F49" w:rsidP="00133F49">
      <w:pPr>
        <w:pStyle w:val="30"/>
        <w:spacing w:before="156" w:after="156"/>
        <w:rPr>
          <w:highlight w:val="yellow"/>
        </w:rPr>
      </w:pPr>
      <w:bookmarkStart w:id="37" w:name="_Toc508532179"/>
      <w:r w:rsidRPr="00715C80">
        <w:rPr>
          <w:rFonts w:hint="eastAsia"/>
          <w:highlight w:val="yellow"/>
        </w:rPr>
        <w:t>学习排序</w:t>
      </w:r>
      <w:r w:rsidRPr="00715C80">
        <w:rPr>
          <w:highlight w:val="yellow"/>
        </w:rPr>
        <w:t>算法</w:t>
      </w:r>
      <w:bookmarkEnd w:id="37"/>
    </w:p>
    <w:p w14:paraId="6B58F237" w14:textId="77777777" w:rsidR="00133F49" w:rsidRPr="00715C80" w:rsidRDefault="00133F49" w:rsidP="000E78D8">
      <w:pPr>
        <w:pStyle w:val="a2"/>
        <w:rPr>
          <w:highlight w:val="yellow"/>
        </w:rPr>
      </w:pPr>
      <w:r w:rsidRPr="00715C80">
        <w:rPr>
          <w:rFonts w:hint="eastAsia"/>
          <w:highlight w:val="yellow"/>
        </w:rPr>
        <w:t>通过</w:t>
      </w:r>
      <w:r w:rsidRPr="00715C80">
        <w:rPr>
          <w:highlight w:val="yellow"/>
        </w:rPr>
        <w:t>上述的文本语义相似度计算之后，对于每一个查询都</w:t>
      </w:r>
      <w:r w:rsidRPr="00715C80">
        <w:rPr>
          <w:rFonts w:hint="eastAsia"/>
          <w:highlight w:val="yellow"/>
        </w:rPr>
        <w:t>可以</w:t>
      </w:r>
      <w:r w:rsidRPr="00715C80">
        <w:rPr>
          <w:highlight w:val="yellow"/>
        </w:rPr>
        <w:t>排序生成一个排序列表，即候选列表，设置相应的阈值</w:t>
      </w:r>
      <m:oMath>
        <m:r>
          <w:rPr>
            <w:rFonts w:ascii="Cambria Math" w:hAnsi="Cambria Math" w:cs="Cambria Math"/>
            <w:highlight w:val="yellow"/>
          </w:rPr>
          <m:t>finalT</m:t>
        </m:r>
        <m:r>
          <w:rPr>
            <w:rFonts w:ascii="Cambria Math" w:hAnsi="Cambria Math"/>
            <w:highlight w:val="yellow"/>
          </w:rPr>
          <m:t>h</m:t>
        </m:r>
        <m:r>
          <w:rPr>
            <w:rFonts w:ascii="Cambria Math" w:hAnsi="Cambria Math" w:cs="Cambria Math"/>
            <w:highlight w:val="yellow"/>
          </w:rPr>
          <m:t>res</m:t>
        </m:r>
        <m:r>
          <w:rPr>
            <w:rFonts w:ascii="Cambria Math" w:hAnsi="Cambria Math"/>
            <w:highlight w:val="yellow"/>
          </w:rPr>
          <m:t>h</m:t>
        </m:r>
        <m:r>
          <w:rPr>
            <w:rFonts w:ascii="Cambria Math" w:hAnsi="Cambria Math" w:cs="Cambria Math"/>
            <w:highlight w:val="yellow"/>
          </w:rPr>
          <m:t>old</m:t>
        </m:r>
      </m:oMath>
      <w:r w:rsidRPr="00715C80">
        <w:rPr>
          <w:rFonts w:hint="eastAsia"/>
          <w:highlight w:val="yellow"/>
        </w:rPr>
        <w:t>，</w:t>
      </w:r>
      <w:r w:rsidRPr="00715C80">
        <w:rPr>
          <w:highlight w:val="yellow"/>
        </w:rPr>
        <w:t>即可</w:t>
      </w:r>
      <w:r w:rsidRPr="00715C80">
        <w:rPr>
          <w:rFonts w:hint="eastAsia"/>
          <w:highlight w:val="yellow"/>
        </w:rPr>
        <w:t>产生</w:t>
      </w:r>
      <w:r w:rsidRPr="00715C80">
        <w:rPr>
          <w:highlight w:val="yellow"/>
        </w:rPr>
        <w:t>相应的需求跟踪关系</w:t>
      </w:r>
      <w:r w:rsidRPr="00715C80">
        <w:rPr>
          <w:rFonts w:hint="eastAsia"/>
          <w:highlight w:val="yellow"/>
        </w:rPr>
        <w:t>。但是</w:t>
      </w:r>
      <w:r w:rsidRPr="00715C80">
        <w:rPr>
          <w:highlight w:val="yellow"/>
        </w:rPr>
        <w:t>，此时仅仅使用了文本</w:t>
      </w:r>
      <w:r w:rsidRPr="00715C80">
        <w:rPr>
          <w:rFonts w:hint="eastAsia"/>
          <w:highlight w:val="yellow"/>
        </w:rPr>
        <w:t>语义</w:t>
      </w:r>
      <w:r w:rsidRPr="00715C80">
        <w:rPr>
          <w:highlight w:val="yellow"/>
        </w:rPr>
        <w:t>相似度这一个特征，</w:t>
      </w:r>
      <w:r w:rsidRPr="00715C80">
        <w:rPr>
          <w:rFonts w:hint="eastAsia"/>
          <w:highlight w:val="yellow"/>
        </w:rPr>
        <w:t>在</w:t>
      </w:r>
      <w:r w:rsidRPr="00715C80">
        <w:rPr>
          <w:highlight w:val="yellow"/>
        </w:rPr>
        <w:t>数据集中还有一些没有使用的</w:t>
      </w:r>
      <w:r w:rsidRPr="00715C80">
        <w:rPr>
          <w:rFonts w:hint="eastAsia"/>
          <w:highlight w:val="yellow"/>
        </w:rPr>
        <w:t>特征。综合</w:t>
      </w:r>
      <w:r w:rsidRPr="00715C80">
        <w:rPr>
          <w:highlight w:val="yellow"/>
        </w:rPr>
        <w:t>使用其他的特征可以</w:t>
      </w:r>
      <w:r w:rsidRPr="00715C80">
        <w:rPr>
          <w:rFonts w:hint="eastAsia"/>
          <w:highlight w:val="yellow"/>
        </w:rPr>
        <w:t>提升</w:t>
      </w:r>
      <w:r w:rsidRPr="00715C80">
        <w:rPr>
          <w:highlight w:val="yellow"/>
        </w:rPr>
        <w:t>结果的</w:t>
      </w:r>
      <w:r w:rsidRPr="00715C80">
        <w:rPr>
          <w:rFonts w:hint="eastAsia"/>
          <w:highlight w:val="yellow"/>
        </w:rPr>
        <w:t>准确率</w:t>
      </w:r>
      <w:r w:rsidRPr="00715C80">
        <w:rPr>
          <w:highlight w:val="yellow"/>
        </w:rPr>
        <w:t>，因此</w:t>
      </w:r>
      <w:r w:rsidRPr="00715C80">
        <w:rPr>
          <w:rFonts w:hint="eastAsia"/>
          <w:highlight w:val="yellow"/>
        </w:rPr>
        <w:t>本文</w:t>
      </w:r>
      <w:r w:rsidRPr="00715C80">
        <w:rPr>
          <w:highlight w:val="yellow"/>
        </w:rPr>
        <w:t>使用学习排序算法来进一步对已有的排序列表进行</w:t>
      </w:r>
      <w:r w:rsidRPr="00715C80">
        <w:rPr>
          <w:rFonts w:hint="eastAsia"/>
          <w:highlight w:val="yellow"/>
        </w:rPr>
        <w:t>处理</w:t>
      </w:r>
      <w:r w:rsidRPr="00715C80">
        <w:rPr>
          <w:highlight w:val="yellow"/>
        </w:rPr>
        <w:t>。</w:t>
      </w:r>
      <w:r w:rsidRPr="00715C80">
        <w:rPr>
          <w:rFonts w:hint="eastAsia"/>
          <w:highlight w:val="yellow"/>
        </w:rPr>
        <w:t>以下</w:t>
      </w:r>
      <w:r w:rsidRPr="00715C80">
        <w:rPr>
          <w:highlight w:val="yellow"/>
        </w:rPr>
        <w:t>将从两个方面</w:t>
      </w:r>
      <w:r w:rsidRPr="00715C80">
        <w:rPr>
          <w:rFonts w:hint="eastAsia"/>
          <w:highlight w:val="yellow"/>
        </w:rPr>
        <w:t>描述</w:t>
      </w:r>
      <w:r w:rsidRPr="00715C80">
        <w:rPr>
          <w:highlight w:val="yellow"/>
        </w:rPr>
        <w:t>学习排序算法：特征选择和</w:t>
      </w:r>
      <w:r w:rsidRPr="00715C80">
        <w:rPr>
          <w:rFonts w:hint="eastAsia"/>
          <w:highlight w:val="yellow"/>
        </w:rPr>
        <w:t>排序算法</w:t>
      </w:r>
      <w:r w:rsidRPr="00715C80">
        <w:rPr>
          <w:highlight w:val="yellow"/>
        </w:rPr>
        <w:t>。</w:t>
      </w:r>
    </w:p>
    <w:p w14:paraId="4E51129A" w14:textId="77777777" w:rsidR="00133F49" w:rsidRPr="00715C80" w:rsidRDefault="00133F49" w:rsidP="00133F49">
      <w:pPr>
        <w:pStyle w:val="4"/>
        <w:spacing w:before="156" w:after="156"/>
        <w:rPr>
          <w:highlight w:val="yellow"/>
        </w:rPr>
      </w:pPr>
      <w:r w:rsidRPr="00715C80">
        <w:rPr>
          <w:rFonts w:hint="eastAsia"/>
          <w:highlight w:val="yellow"/>
        </w:rPr>
        <w:t xml:space="preserve">  </w:t>
      </w:r>
      <w:bookmarkStart w:id="38" w:name="_Toc508532180"/>
      <w:r w:rsidRPr="00715C80">
        <w:rPr>
          <w:rFonts w:hint="eastAsia"/>
          <w:highlight w:val="yellow"/>
        </w:rPr>
        <w:t>特征</w:t>
      </w:r>
      <w:r w:rsidRPr="00715C80">
        <w:rPr>
          <w:highlight w:val="yellow"/>
        </w:rPr>
        <w:t>选择</w:t>
      </w:r>
      <w:bookmarkEnd w:id="38"/>
    </w:p>
    <w:p w14:paraId="17438A12" w14:textId="4CDF3FE5" w:rsidR="00133F49" w:rsidRPr="00715C80" w:rsidRDefault="00133F49" w:rsidP="000E78D8">
      <w:pPr>
        <w:pStyle w:val="a2"/>
        <w:rPr>
          <w:highlight w:val="yellow"/>
        </w:rPr>
      </w:pPr>
      <w:r w:rsidRPr="00715C80">
        <w:rPr>
          <w:rFonts w:hint="eastAsia"/>
          <w:highlight w:val="yellow"/>
        </w:rPr>
        <w:t>本文选用</w:t>
      </w:r>
      <w:r w:rsidRPr="00715C80">
        <w:rPr>
          <w:highlight w:val="yellow"/>
        </w:rPr>
        <w:t>了五个特征作为学习排序模型的输入</w:t>
      </w:r>
      <w:r w:rsidRPr="00715C80">
        <w:rPr>
          <w:rFonts w:hint="eastAsia"/>
          <w:highlight w:val="yellow"/>
        </w:rPr>
        <w:t>，</w:t>
      </w:r>
      <w:r w:rsidRPr="00715C80">
        <w:rPr>
          <w:highlight w:val="yellow"/>
        </w:rPr>
        <w:t>五个特征可以被分为两组</w:t>
      </w:r>
      <w:r w:rsidRPr="00715C80">
        <w:rPr>
          <w:rFonts w:hint="eastAsia"/>
          <w:highlight w:val="yellow"/>
        </w:rPr>
        <w:t>：依赖</w:t>
      </w:r>
      <w:r w:rsidRPr="00715C80">
        <w:rPr>
          <w:highlight w:val="yellow"/>
        </w:rPr>
        <w:t>查询的特征和不</w:t>
      </w:r>
      <w:r w:rsidRPr="00715C80">
        <w:rPr>
          <w:rFonts w:hint="eastAsia"/>
          <w:highlight w:val="yellow"/>
        </w:rPr>
        <w:t>依赖查询</w:t>
      </w:r>
      <w:r w:rsidRPr="00715C80">
        <w:rPr>
          <w:highlight w:val="yellow"/>
        </w:rPr>
        <w:t>的特征</w:t>
      </w:r>
      <w:r w:rsidRPr="00715C80">
        <w:rPr>
          <w:rFonts w:hint="eastAsia"/>
          <w:highlight w:val="yellow"/>
        </w:rPr>
        <w:t>，如</w:t>
      </w:r>
      <w:r w:rsidRPr="00715C80">
        <w:rPr>
          <w:highlight w:val="yellow"/>
        </w:rPr>
        <w:fldChar w:fldCharType="begin"/>
      </w:r>
      <w:r w:rsidRPr="00715C80">
        <w:rPr>
          <w:highlight w:val="yellow"/>
        </w:rPr>
        <w:instrText xml:space="preserve"> </w:instrText>
      </w:r>
      <w:r w:rsidRPr="00715C80">
        <w:rPr>
          <w:rFonts w:hint="eastAsia"/>
          <w:highlight w:val="yellow"/>
        </w:rPr>
        <w:instrText>REF _Ref505784490 \h</w:instrText>
      </w:r>
      <w:r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表</w:t>
      </w:r>
      <w:r w:rsidRPr="00715C80">
        <w:rPr>
          <w:noProof/>
          <w:highlight w:val="yellow"/>
        </w:rPr>
        <w:t>3</w:t>
      </w:r>
      <w:r w:rsidRPr="00715C80">
        <w:rPr>
          <w:highlight w:val="yellow"/>
        </w:rPr>
        <w:fldChar w:fldCharType="end"/>
      </w:r>
      <w:r w:rsidRPr="00715C80">
        <w:rPr>
          <w:highlight w:val="yellow"/>
        </w:rPr>
        <w:t>所示。</w:t>
      </w:r>
      <w:r w:rsidRPr="00715C80">
        <w:rPr>
          <w:rFonts w:hint="eastAsia"/>
          <w:highlight w:val="yellow"/>
        </w:rPr>
        <w:t>前三个</w:t>
      </w:r>
      <w:r w:rsidRPr="00715C80">
        <w:rPr>
          <w:highlight w:val="yellow"/>
        </w:rPr>
        <w:t>特征为</w:t>
      </w:r>
      <w:r w:rsidRPr="00715C80">
        <w:rPr>
          <w:rFonts w:hint="eastAsia"/>
          <w:highlight w:val="yellow"/>
        </w:rPr>
        <w:t>依赖查询</w:t>
      </w:r>
      <w:r w:rsidRPr="00715C80">
        <w:rPr>
          <w:highlight w:val="yellow"/>
        </w:rPr>
        <w:t>的</w:t>
      </w:r>
      <w:r w:rsidRPr="00715C80">
        <w:rPr>
          <w:rFonts w:hint="eastAsia"/>
          <w:highlight w:val="yellow"/>
        </w:rPr>
        <w:t>特征</w:t>
      </w:r>
      <w:r w:rsidRPr="00715C80">
        <w:rPr>
          <w:highlight w:val="yellow"/>
        </w:rPr>
        <w:t>，</w:t>
      </w:r>
      <w:r w:rsidRPr="00715C80">
        <w:rPr>
          <w:rFonts w:hint="eastAsia"/>
          <w:highlight w:val="yellow"/>
        </w:rPr>
        <w:t>这几个</w:t>
      </w:r>
      <w:r w:rsidRPr="00715C80">
        <w:rPr>
          <w:highlight w:val="yellow"/>
        </w:rPr>
        <w:t>特征强调查询与</w:t>
      </w:r>
      <w:r w:rsidRPr="00715C80">
        <w:rPr>
          <w:rFonts w:hint="eastAsia"/>
          <w:highlight w:val="yellow"/>
        </w:rPr>
        <w:t>候选结果</w:t>
      </w:r>
      <w:r w:rsidRPr="00715C80">
        <w:rPr>
          <w:highlight w:val="yellow"/>
        </w:rPr>
        <w:t>之间的关联关系</w:t>
      </w:r>
      <w:r w:rsidRPr="00715C80">
        <w:rPr>
          <w:rFonts w:hint="eastAsia"/>
          <w:highlight w:val="yellow"/>
        </w:rPr>
        <w:t>；</w:t>
      </w:r>
      <w:r w:rsidRPr="00715C80">
        <w:rPr>
          <w:highlight w:val="yellow"/>
        </w:rPr>
        <w:t>后两个为</w:t>
      </w:r>
      <w:r w:rsidRPr="00715C80">
        <w:rPr>
          <w:rFonts w:hint="eastAsia"/>
          <w:highlight w:val="yellow"/>
        </w:rPr>
        <w:t>不依赖查询</w:t>
      </w:r>
      <w:r w:rsidRPr="00715C80">
        <w:rPr>
          <w:highlight w:val="yellow"/>
        </w:rPr>
        <w:t>的特</w:t>
      </w:r>
      <w:r w:rsidRPr="00715C80">
        <w:rPr>
          <w:highlight w:val="yellow"/>
        </w:rPr>
        <w:lastRenderedPageBreak/>
        <w:t>征，更强调候选结果</w:t>
      </w:r>
      <w:r w:rsidRPr="00715C80">
        <w:rPr>
          <w:rFonts w:hint="eastAsia"/>
          <w:highlight w:val="yellow"/>
        </w:rPr>
        <w:t>文本</w:t>
      </w:r>
      <w:r w:rsidRPr="00715C80">
        <w:rPr>
          <w:highlight w:val="yellow"/>
        </w:rPr>
        <w:t>自身的特点。</w:t>
      </w:r>
    </w:p>
    <w:p w14:paraId="15148C24"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1</w:t>
      </w:r>
      <w:r w:rsidRPr="00715C80">
        <w:rPr>
          <w:rFonts w:hint="eastAsia"/>
          <w:highlight w:val="yellow"/>
        </w:rPr>
        <w:t>）语义</w:t>
      </w:r>
      <w:r w:rsidRPr="00715C80">
        <w:rPr>
          <w:highlight w:val="yellow"/>
        </w:rPr>
        <w:t>相似度</w:t>
      </w:r>
      <w:r w:rsidRPr="00715C80">
        <w:rPr>
          <w:rFonts w:hint="eastAsia"/>
          <w:highlight w:val="yellow"/>
        </w:rPr>
        <w:t>，通过</w:t>
      </w:r>
      <w:r w:rsidRPr="00715C80">
        <w:rPr>
          <w:highlight w:val="yellow"/>
        </w:rPr>
        <w:t>提出的语义相似度算法</w:t>
      </w:r>
      <w:r w:rsidRPr="00715C80">
        <w:rPr>
          <w:highlight w:val="yellow"/>
        </w:rPr>
        <w:t>WQI</w:t>
      </w:r>
      <w:r w:rsidRPr="00715C80">
        <w:rPr>
          <w:highlight w:val="yellow"/>
        </w:rPr>
        <w:t>计算</w:t>
      </w:r>
      <w:r w:rsidRPr="00715C80">
        <w:rPr>
          <w:rFonts w:hint="eastAsia"/>
          <w:highlight w:val="yellow"/>
        </w:rPr>
        <w:t>；</w:t>
      </w:r>
    </w:p>
    <w:p w14:paraId="5050EC03"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2</w:t>
      </w:r>
      <w:r w:rsidRPr="00715C80">
        <w:rPr>
          <w:rFonts w:hint="eastAsia"/>
          <w:highlight w:val="yellow"/>
        </w:rPr>
        <w:t>）广义</w:t>
      </w:r>
      <w:r w:rsidRPr="00715C80">
        <w:rPr>
          <w:highlight w:val="yellow"/>
        </w:rPr>
        <w:t>Jaccard</w:t>
      </w:r>
      <w:r w:rsidRPr="00715C80">
        <w:rPr>
          <w:highlight w:val="yellow"/>
        </w:rPr>
        <w:t>系数，</w:t>
      </w:r>
      <w:r w:rsidRPr="00715C80">
        <w:rPr>
          <w:rFonts w:hint="eastAsia"/>
          <w:highlight w:val="yellow"/>
        </w:rPr>
        <w:t>通过</w:t>
      </w:r>
      <w:r w:rsidRPr="00715C80">
        <w:rPr>
          <w:highlight w:val="yellow"/>
        </w:rPr>
        <w:t>计算文档向量的关系表示两个文档上下文相似度</w:t>
      </w:r>
      <w:r w:rsidRPr="00715C80">
        <w:rPr>
          <w:rFonts w:hint="eastAsia"/>
          <w:highlight w:val="yellow"/>
        </w:rPr>
        <w:t>，在</w:t>
      </w:r>
      <w:r w:rsidRPr="00715C80">
        <w:rPr>
          <w:highlight w:val="yellow"/>
        </w:rPr>
        <w:t>本文应用中即为查询语句和一个候选</w:t>
      </w:r>
      <w:r w:rsidRPr="00715C80">
        <w:rPr>
          <w:rFonts w:hint="eastAsia"/>
          <w:highlight w:val="yellow"/>
        </w:rPr>
        <w:t>文档</w:t>
      </w:r>
      <w:r w:rsidRPr="00715C80">
        <w:rPr>
          <w:highlight w:val="yellow"/>
        </w:rPr>
        <w:t>之间的上下文相似度</w:t>
      </w:r>
      <w:r w:rsidRPr="00715C80">
        <w:rPr>
          <w:rFonts w:hint="eastAsia"/>
          <w:highlight w:val="yellow"/>
        </w:rPr>
        <w:t>，如</w:t>
      </w:r>
      <w:r w:rsidRPr="00715C80">
        <w:rPr>
          <w:highlight w:val="yellow"/>
        </w:rPr>
        <w:t>公式</w:t>
      </w:r>
      <w:r w:rsidRPr="00715C80">
        <w:rPr>
          <w:rFonts w:hint="eastAsia"/>
          <w:highlight w:val="yellow"/>
        </w:rPr>
        <w:t>(</w:t>
      </w:r>
      <w:r w:rsidRPr="00715C80">
        <w:rPr>
          <w:highlight w:val="yellow"/>
        </w:rPr>
        <w:t>3.10</w:t>
      </w:r>
      <w:r w:rsidRPr="00715C80">
        <w:rPr>
          <w:rFonts w:hint="eastAsia"/>
          <w:highlight w:val="yellow"/>
        </w:rPr>
        <w:t>)</w:t>
      </w:r>
      <w:r w:rsidRPr="00715C80">
        <w:rPr>
          <w:rFonts w:hint="eastAsia"/>
          <w:highlight w:val="yellow"/>
        </w:rPr>
        <w:t>所示</w:t>
      </w:r>
      <w:r w:rsidRPr="00715C80">
        <w:rPr>
          <w:highlight w:val="yellow"/>
        </w:rPr>
        <w:t>。</w:t>
      </w:r>
    </w:p>
    <w:p w14:paraId="4B7B0C00"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EJ</m:t>
        </m:r>
        <m:d>
          <m:dPr>
            <m:ctrlPr>
              <w:rPr>
                <w:rFonts w:ascii="Cambria Math" w:hAnsi="Cambria Math"/>
                <w:highlight w:val="yellow"/>
              </w:rPr>
            </m:ctrlPr>
          </m:dPr>
          <m:e>
            <m:r>
              <m:rPr>
                <m:sty m:val="bi"/>
              </m:rPr>
              <w:rPr>
                <w:rFonts w:ascii="Cambria Math" w:hAnsi="Cambria Math" w:cs="Cambria Math"/>
                <w:highlight w:val="yellow"/>
              </w:rPr>
              <m:t>x</m:t>
            </m:r>
            <m:r>
              <m:rPr>
                <m:sty m:val="p"/>
              </m:rPr>
              <w:rPr>
                <w:rFonts w:ascii="Cambria Math" w:hAnsi="Cambria Math"/>
                <w:highlight w:val="yellow"/>
              </w:rPr>
              <m:t>,</m:t>
            </m:r>
            <m:r>
              <m:rPr>
                <m:sty m:val="bi"/>
              </m:rPr>
              <w:rPr>
                <w:rFonts w:ascii="Cambria Math" w:hAnsi="Cambria Math" w:cs="Cambria Math"/>
                <w:highlight w:val="yellow"/>
              </w:rPr>
              <m:t>y</m:t>
            </m:r>
          </m:e>
        </m:d>
        <m:r>
          <m:rPr>
            <m:sty m:val="p"/>
          </m:rPr>
          <w:rPr>
            <w:rFonts w:ascii="Cambria Math" w:hAnsi="Cambria Math"/>
            <w:highlight w:val="yellow"/>
          </w:rPr>
          <m:t>=</m:t>
        </m:r>
        <m:f>
          <m:fPr>
            <m:ctrlPr>
              <w:rPr>
                <w:rFonts w:ascii="Cambria Math" w:hAnsi="Cambria Math"/>
                <w:highlight w:val="yellow"/>
              </w:rPr>
            </m:ctrlPr>
          </m:fPr>
          <m:num>
            <m:r>
              <m:rPr>
                <m:sty m:val="bi"/>
              </m:rPr>
              <w:rPr>
                <w:rFonts w:ascii="Cambria Math" w:hAnsi="Cambria Math" w:cs="Cambria Math"/>
                <w:highlight w:val="yellow"/>
              </w:rPr>
              <m:t>x</m:t>
            </m:r>
            <m:r>
              <m:rPr>
                <m:sty m:val="p"/>
              </m:rPr>
              <w:rPr>
                <w:rFonts w:ascii="Cambria Math" w:hAnsi="Cambria Math"/>
                <w:highlight w:val="yellow"/>
              </w:rPr>
              <m:t>∙</m:t>
            </m:r>
            <m:r>
              <m:rPr>
                <m:sty m:val="bi"/>
              </m:rPr>
              <w:rPr>
                <w:rFonts w:ascii="Cambria Math" w:hAnsi="Cambria Math" w:cs="Cambria Math"/>
                <w:highlight w:val="yellow"/>
              </w:rPr>
              <m:t>y</m:t>
            </m:r>
          </m:num>
          <m:den>
            <m:sSup>
              <m:sSupPr>
                <m:ctrlPr>
                  <w:rPr>
                    <w:rFonts w:ascii="Cambria Math" w:hAnsi="Cambria Math"/>
                    <w:highlight w:val="yellow"/>
                  </w:rPr>
                </m:ctrlPr>
              </m:sSupPr>
              <m:e>
                <m:d>
                  <m:dPr>
                    <m:begChr m:val="‖"/>
                    <m:endChr m:val="‖"/>
                    <m:ctrlPr>
                      <w:rPr>
                        <w:rFonts w:ascii="Cambria Math" w:hAnsi="Cambria Math"/>
                        <w:highlight w:val="yellow"/>
                      </w:rPr>
                    </m:ctrlPr>
                  </m:dPr>
                  <m:e>
                    <m:r>
                      <m:rPr>
                        <m:sty m:val="bi"/>
                      </m:rPr>
                      <w:rPr>
                        <w:rFonts w:ascii="Cambria Math" w:hAnsi="Cambria Math" w:cs="Cambria Math"/>
                        <w:highlight w:val="yellow"/>
                      </w:rPr>
                      <m:t>x</m:t>
                    </m:r>
                  </m:e>
                </m:d>
              </m:e>
              <m:sup>
                <m:r>
                  <m:rPr>
                    <m:sty m:val="p"/>
                  </m:rPr>
                  <w:rPr>
                    <w:rFonts w:ascii="Cambria Math" w:hAnsi="Cambria Math"/>
                    <w:highlight w:val="yellow"/>
                  </w:rPr>
                  <m:t>2</m:t>
                </m:r>
              </m:sup>
            </m:sSup>
            <m:r>
              <m:rPr>
                <m:sty m:val="p"/>
              </m:rPr>
              <w:rPr>
                <w:rFonts w:ascii="Cambria Math" w:hAnsi="Cambria Math"/>
                <w:highlight w:val="yellow"/>
              </w:rPr>
              <m:t>+</m:t>
            </m:r>
            <m:sSup>
              <m:sSupPr>
                <m:ctrlPr>
                  <w:rPr>
                    <w:rFonts w:ascii="Cambria Math" w:hAnsi="Cambria Math"/>
                    <w:highlight w:val="yellow"/>
                  </w:rPr>
                </m:ctrlPr>
              </m:sSupPr>
              <m:e>
                <m:d>
                  <m:dPr>
                    <m:begChr m:val="‖"/>
                    <m:endChr m:val="‖"/>
                    <m:ctrlPr>
                      <w:rPr>
                        <w:rFonts w:ascii="Cambria Math" w:hAnsi="Cambria Math"/>
                        <w:highlight w:val="yellow"/>
                      </w:rPr>
                    </m:ctrlPr>
                  </m:dPr>
                  <m:e>
                    <m:r>
                      <m:rPr>
                        <m:sty m:val="bi"/>
                      </m:rPr>
                      <w:rPr>
                        <w:rFonts w:ascii="Cambria Math" w:hAnsi="Cambria Math" w:cs="Cambria Math"/>
                        <w:highlight w:val="yellow"/>
                      </w:rPr>
                      <m:t>y</m:t>
                    </m:r>
                  </m:e>
                </m:d>
              </m:e>
              <m:sup>
                <m:r>
                  <m:rPr>
                    <m:sty m:val="p"/>
                  </m:rPr>
                  <w:rPr>
                    <w:rFonts w:ascii="Cambria Math" w:hAnsi="Cambria Math"/>
                    <w:highlight w:val="yellow"/>
                  </w:rPr>
                  <m:t>2</m:t>
                </m:r>
              </m:sup>
            </m:sSup>
            <m:r>
              <m:rPr>
                <m:sty m:val="p"/>
              </m:rPr>
              <w:rPr>
                <w:rFonts w:ascii="Cambria Math" w:hAnsi="Cambria Math"/>
                <w:highlight w:val="yellow"/>
              </w:rPr>
              <m:t>-</m:t>
            </m:r>
            <m:r>
              <m:rPr>
                <m:sty m:val="bi"/>
              </m:rPr>
              <w:rPr>
                <w:rFonts w:ascii="Cambria Math" w:hAnsi="Cambria Math" w:cs="Cambria Math"/>
                <w:highlight w:val="yellow"/>
              </w:rPr>
              <m:t>x</m:t>
            </m:r>
            <m:r>
              <m:rPr>
                <m:sty m:val="p"/>
              </m:rPr>
              <w:rPr>
                <w:rFonts w:ascii="Cambria Math" w:hAnsi="Cambria Math"/>
                <w:highlight w:val="yellow"/>
              </w:rPr>
              <m:t>∙</m:t>
            </m:r>
            <m:r>
              <m:rPr>
                <m:sty m:val="bi"/>
              </m:rPr>
              <w:rPr>
                <w:rFonts w:ascii="Cambria Math" w:hAnsi="Cambria Math" w:cs="Cambria Math"/>
                <w:highlight w:val="yellow"/>
              </w:rPr>
              <m:t>y</m:t>
            </m:r>
          </m:den>
        </m:f>
      </m:oMath>
      <w:r w:rsidRPr="00715C80">
        <w:rPr>
          <w:highlight w:val="yellow"/>
        </w:rPr>
        <w:tab/>
        <w:t>(3.10)</w:t>
      </w:r>
    </w:p>
    <w:p w14:paraId="4A883ED5" w14:textId="77777777" w:rsidR="00133F49" w:rsidRPr="00715C80" w:rsidRDefault="00133F49" w:rsidP="000E78D8">
      <w:pPr>
        <w:pStyle w:val="a2"/>
        <w:rPr>
          <w:highlight w:val="yellow"/>
        </w:rPr>
      </w:pPr>
      <w:r w:rsidRPr="00715C80">
        <w:rPr>
          <w:rFonts w:hint="eastAsia"/>
          <w:highlight w:val="yellow"/>
        </w:rPr>
        <w:t>其中</w:t>
      </w:r>
      <w:r w:rsidRPr="00715C80">
        <w:rPr>
          <w:highlight w:val="yellow"/>
        </w:rPr>
        <w:t>，</w:t>
      </w:r>
      <w:r w:rsidRPr="00715C80">
        <w:rPr>
          <w:rFonts w:hint="eastAsia"/>
          <w:highlight w:val="yellow"/>
        </w:rPr>
        <w:t>向量</w:t>
      </w:r>
      <m:oMath>
        <m:r>
          <m:rPr>
            <m:sty m:val="bi"/>
          </m:rPr>
          <w:rPr>
            <w:rFonts w:ascii="Cambria Math" w:hAnsi="Cambria Math" w:cs="Cambria Math"/>
            <w:highlight w:val="yellow"/>
          </w:rPr>
          <m:t>x</m:t>
        </m:r>
      </m:oMath>
      <w:r w:rsidRPr="00715C80">
        <w:rPr>
          <w:rFonts w:hint="eastAsia"/>
          <w:highlight w:val="yellow"/>
        </w:rPr>
        <w:t>和向量</w:t>
      </w:r>
      <m:oMath>
        <m:r>
          <m:rPr>
            <m:sty m:val="bi"/>
          </m:rPr>
          <w:rPr>
            <w:rFonts w:ascii="Cambria Math" w:hAnsi="Cambria Math" w:cs="Cambria Math"/>
            <w:highlight w:val="yellow"/>
          </w:rPr>
          <m:t>y</m:t>
        </m:r>
      </m:oMath>
      <w:r w:rsidRPr="00715C80">
        <w:rPr>
          <w:rFonts w:hint="eastAsia"/>
          <w:highlight w:val="yellow"/>
        </w:rPr>
        <w:t>均为</w:t>
      </w:r>
      <w:r w:rsidRPr="00715C80">
        <w:rPr>
          <w:highlight w:val="yellow"/>
        </w:rPr>
        <w:t>文档向量，此处文档向量使用词向量的平均值表示。</w:t>
      </w:r>
      <m:oMath>
        <m:d>
          <m:dPr>
            <m:begChr m:val="‖"/>
            <m:endChr m:val="‖"/>
            <m:ctrlPr>
              <w:rPr>
                <w:rFonts w:ascii="Cambria Math" w:hAnsi="Cambria Math"/>
                <w:i/>
                <w:highlight w:val="yellow"/>
              </w:rPr>
            </m:ctrlPr>
          </m:dPr>
          <m:e>
            <m:r>
              <m:rPr>
                <m:sty m:val="bi"/>
              </m:rPr>
              <w:rPr>
                <w:rFonts w:ascii="Cambria Math" w:hAnsi="Cambria Math" w:cs="Cambria Math"/>
                <w:highlight w:val="yellow"/>
              </w:rPr>
              <m:t>x</m:t>
            </m:r>
          </m:e>
        </m:d>
      </m:oMath>
      <w:r w:rsidRPr="00715C80">
        <w:rPr>
          <w:rFonts w:hint="eastAsia"/>
          <w:highlight w:val="yellow"/>
        </w:rPr>
        <w:t>和</w:t>
      </w:r>
      <m:oMath>
        <m:d>
          <m:dPr>
            <m:begChr m:val="‖"/>
            <m:endChr m:val="‖"/>
            <m:ctrlPr>
              <w:rPr>
                <w:rFonts w:ascii="Cambria Math" w:hAnsi="Cambria Math"/>
                <w:i/>
                <w:highlight w:val="yellow"/>
              </w:rPr>
            </m:ctrlPr>
          </m:dPr>
          <m:e>
            <m:r>
              <m:rPr>
                <m:sty m:val="bi"/>
              </m:rPr>
              <w:rPr>
                <w:rFonts w:ascii="Cambria Math" w:hAnsi="Cambria Math" w:cs="Cambria Math"/>
                <w:highlight w:val="yellow"/>
              </w:rPr>
              <m:t>y</m:t>
            </m:r>
          </m:e>
        </m:d>
      </m:oMath>
      <w:r w:rsidRPr="00715C80">
        <w:rPr>
          <w:rFonts w:hint="eastAsia"/>
          <w:highlight w:val="yellow"/>
        </w:rPr>
        <w:t>分别</w:t>
      </w:r>
      <w:r w:rsidRPr="00715C80">
        <w:rPr>
          <w:highlight w:val="yellow"/>
        </w:rPr>
        <w:t>表示向量</w:t>
      </w:r>
      <m:oMath>
        <m:r>
          <m:rPr>
            <m:sty m:val="bi"/>
          </m:rPr>
          <w:rPr>
            <w:rFonts w:ascii="Cambria Math" w:hAnsi="Cambria Math" w:cs="Cambria Math"/>
            <w:highlight w:val="yellow"/>
          </w:rPr>
          <m:t>x</m:t>
        </m:r>
      </m:oMath>
      <w:r w:rsidRPr="00715C80">
        <w:rPr>
          <w:rFonts w:hint="eastAsia"/>
          <w:highlight w:val="yellow"/>
        </w:rPr>
        <w:t>和向量</w:t>
      </w:r>
      <m:oMath>
        <m:r>
          <m:rPr>
            <m:sty m:val="bi"/>
          </m:rPr>
          <w:rPr>
            <w:rFonts w:ascii="Cambria Math" w:hAnsi="Cambria Math" w:cs="Cambria Math"/>
            <w:highlight w:val="yellow"/>
          </w:rPr>
          <m:t>y</m:t>
        </m:r>
      </m:oMath>
      <w:r w:rsidRPr="00715C80">
        <w:rPr>
          <w:rFonts w:hint="eastAsia"/>
          <w:highlight w:val="yellow"/>
        </w:rPr>
        <w:t>的数值</w:t>
      </w:r>
      <w:r w:rsidRPr="00715C80">
        <w:rPr>
          <w:highlight w:val="yellow"/>
        </w:rPr>
        <w:t>大小。</w:t>
      </w:r>
    </w:p>
    <w:p w14:paraId="67DF3B42"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3</w:t>
      </w:r>
      <w:r w:rsidRPr="00715C80">
        <w:rPr>
          <w:highlight w:val="yellow"/>
        </w:rPr>
        <w:t>）</w:t>
      </w:r>
      <w:r w:rsidRPr="00715C80">
        <w:rPr>
          <w:rFonts w:hint="eastAsia"/>
          <w:highlight w:val="yellow"/>
        </w:rPr>
        <w:t>IDF</w:t>
      </w:r>
      <w:r w:rsidRPr="00715C80">
        <w:rPr>
          <w:highlight w:val="yellow"/>
        </w:rPr>
        <w:t>之和</w:t>
      </w:r>
      <w:r w:rsidRPr="00715C80">
        <w:rPr>
          <w:rFonts w:hint="eastAsia"/>
          <w:highlight w:val="yellow"/>
        </w:rPr>
        <w:t>，在</w:t>
      </w:r>
      <w:r w:rsidRPr="00715C80">
        <w:rPr>
          <w:highlight w:val="yellow"/>
        </w:rPr>
        <w:t>候选结果</w:t>
      </w:r>
      <w:r w:rsidRPr="00715C80">
        <w:rPr>
          <w:rFonts w:hint="eastAsia"/>
          <w:highlight w:val="yellow"/>
        </w:rPr>
        <w:t>文本</w:t>
      </w:r>
      <w:r w:rsidRPr="00715C80">
        <w:rPr>
          <w:highlight w:val="yellow"/>
        </w:rPr>
        <w:t>上中计算查询</w:t>
      </w:r>
      <w:r w:rsidRPr="00715C80">
        <w:rPr>
          <w:rFonts w:hint="eastAsia"/>
          <w:highlight w:val="yellow"/>
        </w:rPr>
        <w:t>中</w:t>
      </w:r>
      <w:r w:rsidRPr="00715C80">
        <w:rPr>
          <w:highlight w:val="yellow"/>
        </w:rPr>
        <w:t>的词或短语的</w:t>
      </w:r>
      <w:r w:rsidRPr="00715C80">
        <w:rPr>
          <w:highlight w:val="yellow"/>
        </w:rPr>
        <w:t>IDF</w:t>
      </w:r>
      <w:r w:rsidRPr="00715C80">
        <w:rPr>
          <w:highlight w:val="yellow"/>
        </w:rPr>
        <w:t>值</w:t>
      </w:r>
      <w:r w:rsidRPr="00715C80">
        <w:rPr>
          <w:rFonts w:hint="eastAsia"/>
          <w:highlight w:val="yellow"/>
        </w:rPr>
        <w:t>，</w:t>
      </w:r>
      <w:r w:rsidRPr="00715C80">
        <w:rPr>
          <w:highlight w:val="yellow"/>
        </w:rPr>
        <w:t>并求和，用来表示</w:t>
      </w:r>
      <w:r w:rsidRPr="00715C80">
        <w:rPr>
          <w:rFonts w:hint="eastAsia"/>
          <w:highlight w:val="yellow"/>
        </w:rPr>
        <w:t>当前</w:t>
      </w:r>
      <w:r w:rsidRPr="00715C80">
        <w:rPr>
          <w:highlight w:val="yellow"/>
        </w:rPr>
        <w:t>查询在某一候选结果上的重要程度</w:t>
      </w:r>
      <w:r w:rsidRPr="00715C80">
        <w:rPr>
          <w:rFonts w:hint="eastAsia"/>
          <w:highlight w:val="yellow"/>
        </w:rPr>
        <w:t>，</w:t>
      </w:r>
      <w:r w:rsidRPr="00715C80">
        <w:rPr>
          <w:highlight w:val="yellow"/>
        </w:rPr>
        <w:t>如公式</w:t>
      </w:r>
      <w:r w:rsidRPr="00715C80">
        <w:rPr>
          <w:rFonts w:hint="eastAsia"/>
          <w:highlight w:val="yellow"/>
        </w:rPr>
        <w:t>(</w:t>
      </w:r>
      <w:r w:rsidRPr="00715C80">
        <w:rPr>
          <w:highlight w:val="yellow"/>
        </w:rPr>
        <w:t>3.11</w:t>
      </w:r>
      <w:r w:rsidRPr="00715C80">
        <w:rPr>
          <w:rFonts w:hint="eastAsia"/>
          <w:highlight w:val="yellow"/>
        </w:rPr>
        <w:t>)</w:t>
      </w:r>
      <w:r w:rsidRPr="00715C80">
        <w:rPr>
          <w:highlight w:val="yellow"/>
        </w:rPr>
        <w:t>所示。</w:t>
      </w:r>
    </w:p>
    <w:p w14:paraId="79F1308F" w14:textId="77777777" w:rsidR="00133F49" w:rsidRPr="00715C80" w:rsidRDefault="00133F49" w:rsidP="000E78D8">
      <w:pPr>
        <w:pStyle w:val="a2"/>
        <w:rPr>
          <w:highlight w:val="yellow"/>
        </w:rPr>
      </w:pPr>
      <w:r w:rsidRPr="00715C80">
        <w:rPr>
          <w:highlight w:val="yellow"/>
        </w:rPr>
        <w:tab/>
      </w:r>
      <m:oMath>
        <m:sSub>
          <m:sSubPr>
            <m:ctrlPr>
              <w:rPr>
                <w:rFonts w:ascii="Cambria Math" w:hAnsi="Cambria Math"/>
                <w:highlight w:val="yellow"/>
              </w:rPr>
            </m:ctrlPr>
          </m:sSubPr>
          <m:e>
            <m:r>
              <w:rPr>
                <w:rFonts w:ascii="Cambria Math" w:hAnsi="Cambria Math" w:cs="Cambria Math"/>
                <w:highlight w:val="yellow"/>
              </w:rPr>
              <m:t>IDF</m:t>
            </m:r>
          </m:e>
          <m:sub>
            <m:r>
              <w:rPr>
                <w:rFonts w:ascii="Cambria Math" w:hAnsi="Cambria Math" w:cs="Cambria Math"/>
                <w:highlight w:val="yellow"/>
              </w:rPr>
              <m:t>sum</m:t>
            </m:r>
          </m:sub>
        </m:sSub>
        <m:r>
          <m:rPr>
            <m:sty m:val="p"/>
          </m:rPr>
          <w:rPr>
            <w:rFonts w:ascii="Cambria Math" w:hAnsi="Cambria Math"/>
            <w:highlight w:val="yellow"/>
          </w:rPr>
          <m:t>=</m:t>
        </m:r>
        <m:nary>
          <m:naryPr>
            <m:chr m:val="∑"/>
            <m:limLoc m:val="undOvr"/>
            <m:supHide m:val="1"/>
            <m:ctrlPr>
              <w:rPr>
                <w:rFonts w:ascii="Cambria Math" w:hAnsi="Cambria Math"/>
                <w:highlight w:val="yellow"/>
              </w:rPr>
            </m:ctrlPr>
          </m:naryPr>
          <m:sub>
            <m:r>
              <w:rPr>
                <w:rFonts w:ascii="Cambria Math" w:hAnsi="Cambria Math" w:cs="Cambria Math"/>
                <w:highlight w:val="yellow"/>
              </w:rPr>
              <m:t>t</m:t>
            </m:r>
            <m:r>
              <m:rPr>
                <m:sty m:val="p"/>
              </m:rPr>
              <w:rPr>
                <w:rFonts w:ascii="Cambria Math" w:hAnsi="Cambria Math"/>
                <w:highlight w:val="yellow"/>
              </w:rPr>
              <m:t>∈</m:t>
            </m:r>
            <m:r>
              <w:rPr>
                <w:rFonts w:ascii="Cambria Math" w:hAnsi="Cambria Math" w:cs="Cambria Math"/>
                <w:highlight w:val="yellow"/>
              </w:rPr>
              <m:t>Query</m:t>
            </m:r>
          </m:sub>
          <m:sup/>
          <m:e>
            <m:sSub>
              <m:sSubPr>
                <m:ctrlPr>
                  <w:rPr>
                    <w:rFonts w:ascii="Cambria Math" w:hAnsi="Cambria Math"/>
                    <w:highlight w:val="yellow"/>
                  </w:rPr>
                </m:ctrlPr>
              </m:sSubPr>
              <m:e>
                <m:r>
                  <w:rPr>
                    <w:rFonts w:ascii="Cambria Math" w:hAnsi="Cambria Math" w:cs="Cambria Math"/>
                    <w:highlight w:val="yellow"/>
                  </w:rPr>
                  <m:t>idf</m:t>
                </m:r>
              </m:e>
              <m:sub>
                <m:r>
                  <w:rPr>
                    <w:rFonts w:ascii="Cambria Math" w:hAnsi="Cambria Math" w:cs="Cambria Math"/>
                    <w:highlight w:val="yellow"/>
                  </w:rPr>
                  <m:t>result</m:t>
                </m:r>
              </m:sub>
            </m:sSub>
            <m:r>
              <m:rPr>
                <m:sty m:val="p"/>
              </m:rPr>
              <w:rPr>
                <w:rFonts w:ascii="Cambria Math" w:hAnsi="Cambria Math"/>
                <w:highlight w:val="yellow"/>
              </w:rPr>
              <m:t>(</m:t>
            </m:r>
            <m:r>
              <w:rPr>
                <w:rFonts w:ascii="Cambria Math" w:hAnsi="Cambria Math" w:cs="Cambria Math"/>
                <w:highlight w:val="yellow"/>
              </w:rPr>
              <m:t>t</m:t>
            </m:r>
            <m:r>
              <m:rPr>
                <m:sty m:val="p"/>
              </m:rPr>
              <w:rPr>
                <w:rFonts w:ascii="Cambria Math" w:hAnsi="Cambria Math"/>
                <w:highlight w:val="yellow"/>
              </w:rPr>
              <m:t>)</m:t>
            </m:r>
          </m:e>
        </m:nary>
      </m:oMath>
      <w:r w:rsidRPr="00715C80">
        <w:rPr>
          <w:highlight w:val="yellow"/>
        </w:rPr>
        <w:tab/>
        <w:t>(3.11)</w:t>
      </w:r>
    </w:p>
    <w:p w14:paraId="34E0D922" w14:textId="77777777" w:rsidR="00133F49" w:rsidRPr="00715C80" w:rsidRDefault="00133F49" w:rsidP="000E78D8">
      <w:pPr>
        <w:pStyle w:val="a2"/>
        <w:rPr>
          <w:highlight w:val="yellow"/>
        </w:rPr>
      </w:pPr>
      <w:r w:rsidRPr="00715C80">
        <w:rPr>
          <w:rFonts w:hint="eastAsia"/>
          <w:highlight w:val="yellow"/>
        </w:rPr>
        <w:t>其中</w:t>
      </w:r>
      <w:r w:rsidRPr="00715C80">
        <w:rPr>
          <w:position w:val="-6"/>
          <w:highlight w:val="yellow"/>
        </w:rPr>
        <w:object w:dxaOrig="139" w:dyaOrig="240" w14:anchorId="1B7B36A0">
          <v:shape id="_x0000_i1033" type="#_x0000_t75" style="width:5.2pt;height:11.3pt" o:ole="">
            <v:imagedata r:id="rId34" o:title=""/>
          </v:shape>
          <o:OLEObject Type="Embed" ProgID="Equation.DSMT4" ShapeID="_x0000_i1033" DrawAspect="Content" ObjectID="_1614015040" r:id="rId35"/>
        </w:object>
      </w:r>
      <w:r w:rsidRPr="00715C80">
        <w:rPr>
          <w:rFonts w:hint="eastAsia"/>
          <w:highlight w:val="yellow"/>
        </w:rPr>
        <w:t>为</w:t>
      </w:r>
      <w:r w:rsidRPr="00715C80">
        <w:rPr>
          <w:highlight w:val="yellow"/>
        </w:rPr>
        <w:t>查询中的</w:t>
      </w:r>
      <w:r w:rsidRPr="00715C80">
        <w:rPr>
          <w:rFonts w:hint="eastAsia"/>
          <w:highlight w:val="yellow"/>
        </w:rPr>
        <w:t>单词</w:t>
      </w:r>
      <w:r w:rsidRPr="00715C80">
        <w:rPr>
          <w:highlight w:val="yellow"/>
        </w:rPr>
        <w:t>或短语，</w:t>
      </w:r>
      <m:oMath>
        <m:sSub>
          <m:sSubPr>
            <m:ctrlPr>
              <w:rPr>
                <w:rFonts w:ascii="Cambria Math" w:hAnsi="Cambria Math"/>
                <w:i/>
                <w:highlight w:val="yellow"/>
              </w:rPr>
            </m:ctrlPr>
          </m:sSubPr>
          <m:e>
            <m:r>
              <w:rPr>
                <w:rFonts w:ascii="Cambria Math" w:hAnsi="Cambria Math" w:cs="Cambria Math"/>
                <w:highlight w:val="yellow"/>
              </w:rPr>
              <m:t>idf</m:t>
            </m:r>
          </m:e>
          <m:sub>
            <m:r>
              <w:rPr>
                <w:rFonts w:ascii="Cambria Math" w:hAnsi="Cambria Math" w:cs="Cambria Math"/>
                <w:highlight w:val="yellow"/>
              </w:rPr>
              <m:t>result</m:t>
            </m:r>
          </m:sub>
        </m:sSub>
        <m:r>
          <w:rPr>
            <w:rFonts w:ascii="Cambria Math" w:hAnsi="Cambria Math"/>
            <w:highlight w:val="yellow"/>
          </w:rPr>
          <m:t>(</m:t>
        </m:r>
        <m:r>
          <w:rPr>
            <w:rFonts w:ascii="Cambria Math" w:hAnsi="Cambria Math" w:cs="Cambria Math"/>
            <w:highlight w:val="yellow"/>
          </w:rPr>
          <m:t>t</m:t>
        </m:r>
        <m:r>
          <w:rPr>
            <w:rFonts w:ascii="Cambria Math" w:hAnsi="Cambria Math"/>
            <w:highlight w:val="yellow"/>
          </w:rPr>
          <m:t>)</m:t>
        </m:r>
      </m:oMath>
      <w:r w:rsidRPr="00715C80">
        <w:rPr>
          <w:rFonts w:hint="eastAsia"/>
          <w:highlight w:val="yellow"/>
        </w:rPr>
        <w:t>表示</w:t>
      </w:r>
      <m:oMath>
        <m:r>
          <w:rPr>
            <w:rFonts w:ascii="Cambria Math" w:hAnsi="Cambria Math" w:cs="Cambria Math"/>
            <w:highlight w:val="yellow"/>
          </w:rPr>
          <m:t>t</m:t>
        </m:r>
      </m:oMath>
      <w:r w:rsidRPr="00715C80">
        <w:rPr>
          <w:rFonts w:hint="eastAsia"/>
          <w:highlight w:val="yellow"/>
        </w:rPr>
        <w:t>在</w:t>
      </w:r>
      <w:r w:rsidRPr="00715C80">
        <w:rPr>
          <w:highlight w:val="yellow"/>
        </w:rPr>
        <w:t>查询结果中的</w:t>
      </w:r>
      <w:r w:rsidRPr="00715C80">
        <w:rPr>
          <w:highlight w:val="yellow"/>
        </w:rPr>
        <w:t>idf</w:t>
      </w:r>
      <w:r w:rsidRPr="00715C80">
        <w:rPr>
          <w:highlight w:val="yellow"/>
        </w:rPr>
        <w:t>值。</w:t>
      </w:r>
    </w:p>
    <w:p w14:paraId="30F6B882"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4</w:t>
      </w:r>
      <w:r w:rsidRPr="00715C80">
        <w:rPr>
          <w:rFonts w:hint="eastAsia"/>
          <w:highlight w:val="yellow"/>
        </w:rPr>
        <w:t>）</w:t>
      </w:r>
      <w:r w:rsidRPr="00715C80">
        <w:rPr>
          <w:highlight w:val="yellow"/>
        </w:rPr>
        <w:t>关键词数量，表示</w:t>
      </w:r>
      <w:r w:rsidRPr="00715C80">
        <w:rPr>
          <w:rFonts w:hint="eastAsia"/>
          <w:highlight w:val="yellow"/>
        </w:rPr>
        <w:t>查询候选</w:t>
      </w:r>
      <w:r w:rsidRPr="00715C80">
        <w:rPr>
          <w:highlight w:val="yellow"/>
        </w:rPr>
        <w:t>结果中关键词的数量，</w:t>
      </w:r>
      <w:r w:rsidRPr="00715C80">
        <w:rPr>
          <w:rFonts w:hint="eastAsia"/>
          <w:highlight w:val="yellow"/>
        </w:rPr>
        <w:t>关键词</w:t>
      </w:r>
      <w:r w:rsidRPr="00715C80">
        <w:rPr>
          <w:highlight w:val="yellow"/>
        </w:rPr>
        <w:t>的界定使用</w:t>
      </w:r>
      <w:r w:rsidRPr="00715C80">
        <w:rPr>
          <w:highlight w:val="yellow"/>
        </w:rPr>
        <w:t>TFIDF</w:t>
      </w:r>
      <w:r w:rsidRPr="00715C80">
        <w:rPr>
          <w:highlight w:val="yellow"/>
        </w:rPr>
        <w:t>的值，计算过程</w:t>
      </w:r>
      <w:r w:rsidRPr="00715C80">
        <w:rPr>
          <w:rFonts w:hint="eastAsia"/>
          <w:highlight w:val="yellow"/>
        </w:rPr>
        <w:t>与</w:t>
      </w:r>
      <w:r w:rsidRPr="00715C80">
        <w:rPr>
          <w:highlight w:val="yellow"/>
        </w:rPr>
        <w:t>加权</w:t>
      </w:r>
      <w:r w:rsidRPr="00715C80">
        <w:rPr>
          <w:rFonts w:hint="eastAsia"/>
          <w:highlight w:val="yellow"/>
        </w:rPr>
        <w:t>策略</w:t>
      </w:r>
      <w:r w:rsidRPr="00715C80">
        <w:rPr>
          <w:highlight w:val="yellow"/>
        </w:rPr>
        <w:t>中介绍的过程相同。</w:t>
      </w:r>
    </w:p>
    <w:p w14:paraId="04110DD3"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5</w:t>
      </w:r>
      <w:r w:rsidRPr="00715C80">
        <w:rPr>
          <w:rFonts w:hint="eastAsia"/>
          <w:highlight w:val="yellow"/>
        </w:rPr>
        <w:t>）</w:t>
      </w:r>
      <w:r w:rsidRPr="00715C80">
        <w:rPr>
          <w:highlight w:val="yellow"/>
        </w:rPr>
        <w:t>文本长度，表示</w:t>
      </w:r>
      <w:r w:rsidRPr="00715C80">
        <w:rPr>
          <w:rFonts w:hint="eastAsia"/>
          <w:highlight w:val="yellow"/>
        </w:rPr>
        <w:t>查询候选</w:t>
      </w:r>
      <w:r w:rsidRPr="00715C80">
        <w:rPr>
          <w:highlight w:val="yellow"/>
        </w:rPr>
        <w:t>结果</w:t>
      </w:r>
      <w:r w:rsidRPr="00715C80">
        <w:rPr>
          <w:rFonts w:hint="eastAsia"/>
          <w:highlight w:val="yellow"/>
        </w:rPr>
        <w:t>的</w:t>
      </w:r>
      <w:r w:rsidRPr="00715C80">
        <w:rPr>
          <w:highlight w:val="yellow"/>
        </w:rPr>
        <w:t>长度</w:t>
      </w:r>
      <w:r w:rsidRPr="00715C80">
        <w:rPr>
          <w:rFonts w:hint="eastAsia"/>
          <w:highlight w:val="yellow"/>
        </w:rPr>
        <w:t>，在</w:t>
      </w:r>
      <w:r w:rsidRPr="00715C80">
        <w:rPr>
          <w:highlight w:val="yellow"/>
        </w:rPr>
        <w:t>一定程度上体现该结果的有效程度。</w:t>
      </w:r>
    </w:p>
    <w:p w14:paraId="1D4C0CC7" w14:textId="542D8A7A" w:rsidR="00133F49" w:rsidRPr="00715C80" w:rsidRDefault="00133F49" w:rsidP="00133F49">
      <w:pPr>
        <w:pStyle w:val="aa"/>
        <w:keepNext/>
        <w:spacing w:after="156"/>
        <w:rPr>
          <w:highlight w:val="yellow"/>
        </w:rPr>
      </w:pPr>
      <w:bookmarkStart w:id="39" w:name="_Ref505784490"/>
      <w:bookmarkStart w:id="40" w:name="_Toc508312669"/>
      <w:r w:rsidRPr="00715C80">
        <w:rPr>
          <w:rFonts w:hint="eastAsia"/>
          <w:highlight w:val="yellow"/>
        </w:rPr>
        <w:t>表</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表</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3</w:t>
      </w:r>
      <w:r w:rsidRPr="00715C80">
        <w:rPr>
          <w:highlight w:val="yellow"/>
        </w:rPr>
        <w:fldChar w:fldCharType="end"/>
      </w:r>
      <w:bookmarkEnd w:id="39"/>
      <w:r w:rsidRPr="00715C80">
        <w:rPr>
          <w:highlight w:val="yellow"/>
        </w:rPr>
        <w:t xml:space="preserve">  </w:t>
      </w:r>
      <w:r w:rsidRPr="00715C80">
        <w:rPr>
          <w:rFonts w:hint="eastAsia"/>
          <w:highlight w:val="yellow"/>
        </w:rPr>
        <w:t>学习排序算法选择的特征</w:t>
      </w:r>
      <w:bookmarkEnd w:id="40"/>
    </w:p>
    <w:tbl>
      <w:tblPr>
        <w:tblStyle w:val="ac"/>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61"/>
        <w:gridCol w:w="4284"/>
        <w:gridCol w:w="1677"/>
      </w:tblGrid>
      <w:tr w:rsidR="00133F49" w:rsidRPr="00715C80" w14:paraId="42562DC2" w14:textId="77777777" w:rsidTr="00FB3674">
        <w:trPr>
          <w:jc w:val="center"/>
        </w:trPr>
        <w:tc>
          <w:tcPr>
            <w:tcW w:w="2594" w:type="dxa"/>
          </w:tcPr>
          <w:p w14:paraId="0992FFD2" w14:textId="77777777" w:rsidR="00133F49" w:rsidRPr="00715C80" w:rsidRDefault="00133F49" w:rsidP="00114597">
            <w:pPr>
              <w:pStyle w:val="a2"/>
              <w:rPr>
                <w:highlight w:val="yellow"/>
              </w:rPr>
            </w:pPr>
            <w:r w:rsidRPr="00715C80">
              <w:rPr>
                <w:rFonts w:hint="eastAsia"/>
                <w:highlight w:val="yellow"/>
              </w:rPr>
              <w:t>特征</w:t>
            </w:r>
          </w:p>
        </w:tc>
        <w:tc>
          <w:tcPr>
            <w:tcW w:w="4352" w:type="dxa"/>
          </w:tcPr>
          <w:p w14:paraId="676CC060" w14:textId="77777777" w:rsidR="00133F49" w:rsidRPr="00715C80" w:rsidRDefault="00133F49" w:rsidP="00114597">
            <w:pPr>
              <w:pStyle w:val="a2"/>
              <w:rPr>
                <w:highlight w:val="yellow"/>
              </w:rPr>
            </w:pPr>
            <w:r w:rsidRPr="00715C80">
              <w:rPr>
                <w:rFonts w:hint="eastAsia"/>
                <w:highlight w:val="yellow"/>
              </w:rPr>
              <w:t>描述</w:t>
            </w:r>
          </w:p>
        </w:tc>
        <w:tc>
          <w:tcPr>
            <w:tcW w:w="1701" w:type="dxa"/>
          </w:tcPr>
          <w:p w14:paraId="521D1FB4" w14:textId="77777777" w:rsidR="00133F49" w:rsidRPr="00715C80" w:rsidRDefault="00133F49" w:rsidP="00114597">
            <w:pPr>
              <w:pStyle w:val="a2"/>
              <w:rPr>
                <w:highlight w:val="yellow"/>
              </w:rPr>
            </w:pPr>
            <w:r w:rsidRPr="00715C80">
              <w:rPr>
                <w:rFonts w:hint="eastAsia"/>
                <w:highlight w:val="yellow"/>
              </w:rPr>
              <w:t>是否依赖</w:t>
            </w:r>
            <w:r w:rsidRPr="00715C80">
              <w:rPr>
                <w:highlight w:val="yellow"/>
              </w:rPr>
              <w:t>查询</w:t>
            </w:r>
          </w:p>
        </w:tc>
      </w:tr>
      <w:tr w:rsidR="00133F49" w:rsidRPr="00715C80" w14:paraId="79B93BAC" w14:textId="77777777" w:rsidTr="00FB3674">
        <w:trPr>
          <w:trHeight w:val="543"/>
          <w:jc w:val="center"/>
        </w:trPr>
        <w:tc>
          <w:tcPr>
            <w:tcW w:w="2594" w:type="dxa"/>
            <w:vAlign w:val="center"/>
          </w:tcPr>
          <w:p w14:paraId="7F263E7E" w14:textId="77777777" w:rsidR="00133F49" w:rsidRPr="00715C80" w:rsidRDefault="00133F49" w:rsidP="00114597">
            <w:pPr>
              <w:pStyle w:val="a2"/>
              <w:rPr>
                <w:highlight w:val="yellow"/>
              </w:rPr>
            </w:pPr>
            <w:r w:rsidRPr="00715C80">
              <w:rPr>
                <w:rFonts w:hint="eastAsia"/>
                <w:highlight w:val="yellow"/>
              </w:rPr>
              <w:t>语义相似度</w:t>
            </w:r>
          </w:p>
        </w:tc>
        <w:tc>
          <w:tcPr>
            <w:tcW w:w="4352" w:type="dxa"/>
            <w:vAlign w:val="center"/>
          </w:tcPr>
          <w:p w14:paraId="793871DD" w14:textId="77777777" w:rsidR="00133F49" w:rsidRPr="00715C80" w:rsidRDefault="00133F49" w:rsidP="00114597">
            <w:pPr>
              <w:pStyle w:val="a2"/>
              <w:rPr>
                <w:highlight w:val="yellow"/>
              </w:rPr>
            </w:pPr>
            <w:r w:rsidRPr="00715C80">
              <w:rPr>
                <w:rFonts w:hint="eastAsia"/>
                <w:highlight w:val="yellow"/>
              </w:rPr>
              <w:t>使用</w:t>
            </w:r>
            <w:r w:rsidRPr="00715C80">
              <w:rPr>
                <w:highlight w:val="yellow"/>
              </w:rPr>
              <w:t>WQI</w:t>
            </w:r>
            <w:r w:rsidRPr="00715C80">
              <w:rPr>
                <w:highlight w:val="yellow"/>
              </w:rPr>
              <w:t>方法计算的</w:t>
            </w:r>
            <w:r w:rsidRPr="00715C80">
              <w:rPr>
                <w:rFonts w:hint="eastAsia"/>
                <w:highlight w:val="yellow"/>
              </w:rPr>
              <w:t>文本</w:t>
            </w:r>
            <w:r w:rsidRPr="00715C80">
              <w:rPr>
                <w:highlight w:val="yellow"/>
              </w:rPr>
              <w:t>语义相似度</w:t>
            </w:r>
          </w:p>
        </w:tc>
        <w:tc>
          <w:tcPr>
            <w:tcW w:w="1701" w:type="dxa"/>
            <w:vAlign w:val="center"/>
          </w:tcPr>
          <w:p w14:paraId="05752280" w14:textId="77777777" w:rsidR="00133F49" w:rsidRPr="00715C80" w:rsidRDefault="00133F49" w:rsidP="00114597">
            <w:pPr>
              <w:pStyle w:val="a2"/>
              <w:rPr>
                <w:highlight w:val="yellow"/>
              </w:rPr>
            </w:pPr>
            <w:r w:rsidRPr="00715C80">
              <w:rPr>
                <w:rFonts w:hint="eastAsia"/>
                <w:highlight w:val="yellow"/>
              </w:rPr>
              <w:t>是</w:t>
            </w:r>
          </w:p>
        </w:tc>
      </w:tr>
      <w:tr w:rsidR="00133F49" w:rsidRPr="00715C80" w14:paraId="35F9521B" w14:textId="77777777" w:rsidTr="00FB3674">
        <w:trPr>
          <w:jc w:val="center"/>
        </w:trPr>
        <w:tc>
          <w:tcPr>
            <w:tcW w:w="2594" w:type="dxa"/>
            <w:vAlign w:val="center"/>
          </w:tcPr>
          <w:p w14:paraId="52333802" w14:textId="77777777" w:rsidR="00133F49" w:rsidRPr="00715C80" w:rsidRDefault="00133F49" w:rsidP="00114597">
            <w:pPr>
              <w:pStyle w:val="a2"/>
              <w:rPr>
                <w:highlight w:val="yellow"/>
              </w:rPr>
            </w:pPr>
            <w:r w:rsidRPr="00715C80">
              <w:rPr>
                <w:rFonts w:hint="eastAsia"/>
                <w:highlight w:val="yellow"/>
              </w:rPr>
              <w:t>广义</w:t>
            </w:r>
            <w:r w:rsidRPr="00715C80">
              <w:rPr>
                <w:rFonts w:hint="eastAsia"/>
                <w:highlight w:val="yellow"/>
              </w:rPr>
              <w:t>Jaccard</w:t>
            </w:r>
            <w:r w:rsidRPr="00715C80">
              <w:rPr>
                <w:highlight w:val="yellow"/>
              </w:rPr>
              <w:t>系数</w:t>
            </w:r>
          </w:p>
        </w:tc>
        <w:tc>
          <w:tcPr>
            <w:tcW w:w="4352" w:type="dxa"/>
            <w:vAlign w:val="center"/>
          </w:tcPr>
          <w:p w14:paraId="11F88EC1" w14:textId="77777777" w:rsidR="00133F49" w:rsidRPr="00715C80" w:rsidRDefault="00133F49" w:rsidP="00114597">
            <w:pPr>
              <w:pStyle w:val="a2"/>
              <w:rPr>
                <w:highlight w:val="yellow"/>
              </w:rPr>
            </w:pPr>
            <w:r w:rsidRPr="00715C80">
              <w:rPr>
                <w:rFonts w:hint="eastAsia"/>
                <w:highlight w:val="yellow"/>
              </w:rPr>
              <w:t>文本</w:t>
            </w:r>
            <w:r w:rsidRPr="00715C80">
              <w:rPr>
                <w:highlight w:val="yellow"/>
              </w:rPr>
              <w:t>的上下文</w:t>
            </w:r>
            <w:r w:rsidRPr="00715C80">
              <w:rPr>
                <w:rFonts w:hint="eastAsia"/>
                <w:highlight w:val="yellow"/>
              </w:rPr>
              <w:t>相似度</w:t>
            </w:r>
            <w:r w:rsidRPr="00715C80">
              <w:rPr>
                <w:highlight w:val="yellow"/>
              </w:rPr>
              <w:t>，文本向量</w:t>
            </w:r>
            <w:r w:rsidRPr="00715C80">
              <w:rPr>
                <w:rFonts w:hint="eastAsia"/>
                <w:highlight w:val="yellow"/>
              </w:rPr>
              <w:t>由</w:t>
            </w:r>
            <w:r w:rsidRPr="00715C80">
              <w:rPr>
                <w:highlight w:val="yellow"/>
              </w:rPr>
              <w:t>词向量取平均值表示</w:t>
            </w:r>
          </w:p>
        </w:tc>
        <w:tc>
          <w:tcPr>
            <w:tcW w:w="1701" w:type="dxa"/>
            <w:vAlign w:val="center"/>
          </w:tcPr>
          <w:p w14:paraId="0789366B" w14:textId="77777777" w:rsidR="00133F49" w:rsidRPr="00715C80" w:rsidRDefault="00133F49" w:rsidP="00114597">
            <w:pPr>
              <w:pStyle w:val="a2"/>
              <w:rPr>
                <w:highlight w:val="yellow"/>
              </w:rPr>
            </w:pPr>
            <w:r w:rsidRPr="00715C80">
              <w:rPr>
                <w:rFonts w:hint="eastAsia"/>
                <w:highlight w:val="yellow"/>
              </w:rPr>
              <w:t>是</w:t>
            </w:r>
          </w:p>
        </w:tc>
      </w:tr>
      <w:tr w:rsidR="00133F49" w:rsidRPr="00715C80" w14:paraId="7AC455C4" w14:textId="77777777" w:rsidTr="00FB3674">
        <w:trPr>
          <w:jc w:val="center"/>
        </w:trPr>
        <w:tc>
          <w:tcPr>
            <w:tcW w:w="2594" w:type="dxa"/>
            <w:vAlign w:val="center"/>
          </w:tcPr>
          <w:p w14:paraId="38CFA83B" w14:textId="77777777" w:rsidR="00133F49" w:rsidRPr="00715C80" w:rsidRDefault="00133F49" w:rsidP="00114597">
            <w:pPr>
              <w:pStyle w:val="a2"/>
              <w:rPr>
                <w:highlight w:val="yellow"/>
              </w:rPr>
            </w:pPr>
            <w:r w:rsidRPr="00715C80">
              <w:rPr>
                <w:rFonts w:hint="eastAsia"/>
                <w:highlight w:val="yellow"/>
              </w:rPr>
              <w:t>IDF</w:t>
            </w:r>
            <w:r w:rsidRPr="00715C80">
              <w:rPr>
                <w:rFonts w:hint="eastAsia"/>
                <w:highlight w:val="yellow"/>
              </w:rPr>
              <w:t>之和</w:t>
            </w:r>
          </w:p>
        </w:tc>
        <w:tc>
          <w:tcPr>
            <w:tcW w:w="4352" w:type="dxa"/>
            <w:vAlign w:val="center"/>
          </w:tcPr>
          <w:p w14:paraId="1175B1C8" w14:textId="77777777" w:rsidR="00133F49" w:rsidRPr="00715C80" w:rsidRDefault="00133F49" w:rsidP="00114597">
            <w:pPr>
              <w:pStyle w:val="a2"/>
              <w:rPr>
                <w:highlight w:val="yellow"/>
              </w:rPr>
            </w:pPr>
            <w:r w:rsidRPr="00715C80">
              <w:rPr>
                <w:highlight w:val="yellow"/>
              </w:rPr>
              <w:t>候选结果文本</w:t>
            </w:r>
            <w:r w:rsidRPr="00715C80">
              <w:rPr>
                <w:rFonts w:hint="eastAsia"/>
                <w:highlight w:val="yellow"/>
              </w:rPr>
              <w:t>上</w:t>
            </w:r>
            <w:r w:rsidRPr="00715C80">
              <w:rPr>
                <w:highlight w:val="yellow"/>
              </w:rPr>
              <w:t>的</w:t>
            </w:r>
            <w:r w:rsidRPr="00715C80">
              <w:rPr>
                <w:rFonts w:hint="eastAsia"/>
                <w:highlight w:val="yellow"/>
              </w:rPr>
              <w:t>当前</w:t>
            </w:r>
            <w:r w:rsidRPr="00715C80">
              <w:rPr>
                <w:highlight w:val="yellow"/>
              </w:rPr>
              <w:t>查询</w:t>
            </w:r>
            <w:r w:rsidRPr="00715C80">
              <w:rPr>
                <w:rFonts w:hint="eastAsia"/>
                <w:highlight w:val="yellow"/>
              </w:rPr>
              <w:t>中所</w:t>
            </w:r>
            <w:r w:rsidRPr="00715C80">
              <w:rPr>
                <w:highlight w:val="yellow"/>
              </w:rPr>
              <w:t>包含的</w:t>
            </w:r>
            <w:r w:rsidRPr="00715C80">
              <w:rPr>
                <w:rFonts w:hint="eastAsia"/>
                <w:highlight w:val="yellow"/>
              </w:rPr>
              <w:t>词</w:t>
            </w:r>
            <w:r w:rsidRPr="00715C80">
              <w:rPr>
                <w:highlight w:val="yellow"/>
              </w:rPr>
              <w:t>或短语的</w:t>
            </w:r>
            <w:r w:rsidRPr="00715C80">
              <w:rPr>
                <w:highlight w:val="yellow"/>
              </w:rPr>
              <w:t>IDF</w:t>
            </w:r>
            <w:r w:rsidRPr="00715C80">
              <w:rPr>
                <w:highlight w:val="yellow"/>
              </w:rPr>
              <w:t>值之和</w:t>
            </w:r>
          </w:p>
        </w:tc>
        <w:tc>
          <w:tcPr>
            <w:tcW w:w="1701" w:type="dxa"/>
            <w:vAlign w:val="center"/>
          </w:tcPr>
          <w:p w14:paraId="6B321108" w14:textId="77777777" w:rsidR="00133F49" w:rsidRPr="00715C80" w:rsidRDefault="00133F49" w:rsidP="00114597">
            <w:pPr>
              <w:pStyle w:val="a2"/>
              <w:rPr>
                <w:highlight w:val="yellow"/>
              </w:rPr>
            </w:pPr>
            <w:r w:rsidRPr="00715C80">
              <w:rPr>
                <w:rFonts w:hint="eastAsia"/>
                <w:highlight w:val="yellow"/>
              </w:rPr>
              <w:t>是</w:t>
            </w:r>
          </w:p>
        </w:tc>
      </w:tr>
      <w:tr w:rsidR="00133F49" w:rsidRPr="00715C80" w14:paraId="6DB0AABA" w14:textId="77777777" w:rsidTr="00FB3674">
        <w:trPr>
          <w:jc w:val="center"/>
        </w:trPr>
        <w:tc>
          <w:tcPr>
            <w:tcW w:w="2594" w:type="dxa"/>
            <w:vAlign w:val="center"/>
          </w:tcPr>
          <w:p w14:paraId="591B35C4" w14:textId="77777777" w:rsidR="00133F49" w:rsidRPr="00715C80" w:rsidRDefault="00133F49" w:rsidP="00114597">
            <w:pPr>
              <w:pStyle w:val="a2"/>
              <w:rPr>
                <w:highlight w:val="yellow"/>
              </w:rPr>
            </w:pPr>
            <w:r w:rsidRPr="00715C80">
              <w:rPr>
                <w:rFonts w:hint="eastAsia"/>
                <w:highlight w:val="yellow"/>
              </w:rPr>
              <w:t>关键字</w:t>
            </w:r>
            <w:r w:rsidRPr="00715C80">
              <w:rPr>
                <w:highlight w:val="yellow"/>
              </w:rPr>
              <w:t>数量</w:t>
            </w:r>
          </w:p>
        </w:tc>
        <w:tc>
          <w:tcPr>
            <w:tcW w:w="4352" w:type="dxa"/>
            <w:vAlign w:val="center"/>
          </w:tcPr>
          <w:p w14:paraId="03EA79E5" w14:textId="77777777" w:rsidR="00133F49" w:rsidRPr="00715C80" w:rsidRDefault="00133F49" w:rsidP="00114597">
            <w:pPr>
              <w:pStyle w:val="a2"/>
              <w:rPr>
                <w:highlight w:val="yellow"/>
              </w:rPr>
            </w:pPr>
            <w:r w:rsidRPr="00715C80">
              <w:rPr>
                <w:rFonts w:hint="eastAsia"/>
                <w:highlight w:val="yellow"/>
              </w:rPr>
              <w:t>候选</w:t>
            </w:r>
            <w:r w:rsidRPr="00715C80">
              <w:rPr>
                <w:highlight w:val="yellow"/>
              </w:rPr>
              <w:t>结果中关键字数量</w:t>
            </w:r>
            <w:r w:rsidRPr="00715C80">
              <w:rPr>
                <w:rFonts w:hint="eastAsia"/>
                <w:highlight w:val="yellow"/>
              </w:rPr>
              <w:t>，通过</w:t>
            </w:r>
            <w:r w:rsidRPr="00715C80">
              <w:rPr>
                <w:highlight w:val="yellow"/>
              </w:rPr>
              <w:t>计算</w:t>
            </w:r>
            <w:r w:rsidRPr="00715C80">
              <w:rPr>
                <w:highlight w:val="yellow"/>
              </w:rPr>
              <w:t>TFIDF</w:t>
            </w:r>
            <w:r w:rsidRPr="00715C80">
              <w:rPr>
                <w:rFonts w:hint="eastAsia"/>
                <w:highlight w:val="yellow"/>
              </w:rPr>
              <w:t>然后</w:t>
            </w:r>
            <w:r w:rsidRPr="00715C80">
              <w:rPr>
                <w:highlight w:val="yellow"/>
              </w:rPr>
              <w:t>排序</w:t>
            </w:r>
            <w:r w:rsidRPr="00715C80">
              <w:rPr>
                <w:rFonts w:hint="eastAsia"/>
                <w:highlight w:val="yellow"/>
              </w:rPr>
              <w:t>和取</w:t>
            </w:r>
            <w:r w:rsidRPr="00715C80">
              <w:rPr>
                <w:highlight w:val="yellow"/>
              </w:rPr>
              <w:t>阈值</w:t>
            </w:r>
            <w:r w:rsidRPr="00715C80">
              <w:rPr>
                <w:rFonts w:hint="eastAsia"/>
                <w:highlight w:val="yellow"/>
              </w:rPr>
              <w:t>得到</w:t>
            </w:r>
          </w:p>
        </w:tc>
        <w:tc>
          <w:tcPr>
            <w:tcW w:w="1701" w:type="dxa"/>
            <w:vAlign w:val="center"/>
          </w:tcPr>
          <w:p w14:paraId="555309ED" w14:textId="77777777" w:rsidR="00133F49" w:rsidRPr="00715C80" w:rsidRDefault="00133F49" w:rsidP="00114597">
            <w:pPr>
              <w:pStyle w:val="a2"/>
              <w:rPr>
                <w:highlight w:val="yellow"/>
              </w:rPr>
            </w:pPr>
            <w:r w:rsidRPr="00715C80">
              <w:rPr>
                <w:rFonts w:hint="eastAsia"/>
                <w:highlight w:val="yellow"/>
              </w:rPr>
              <w:t>否</w:t>
            </w:r>
          </w:p>
        </w:tc>
      </w:tr>
      <w:tr w:rsidR="00133F49" w:rsidRPr="00715C80" w14:paraId="22FC36F2" w14:textId="77777777" w:rsidTr="00FB3674">
        <w:trPr>
          <w:jc w:val="center"/>
        </w:trPr>
        <w:tc>
          <w:tcPr>
            <w:tcW w:w="2594" w:type="dxa"/>
            <w:vAlign w:val="center"/>
          </w:tcPr>
          <w:p w14:paraId="2D929569" w14:textId="77777777" w:rsidR="00133F49" w:rsidRPr="00715C80" w:rsidRDefault="00133F49" w:rsidP="00114597">
            <w:pPr>
              <w:pStyle w:val="a2"/>
              <w:rPr>
                <w:highlight w:val="yellow"/>
              </w:rPr>
            </w:pPr>
            <w:r w:rsidRPr="00715C80">
              <w:rPr>
                <w:rFonts w:hint="eastAsia"/>
                <w:highlight w:val="yellow"/>
              </w:rPr>
              <w:t>文本</w:t>
            </w:r>
            <w:r w:rsidRPr="00715C80">
              <w:rPr>
                <w:highlight w:val="yellow"/>
              </w:rPr>
              <w:t>长度</w:t>
            </w:r>
          </w:p>
        </w:tc>
        <w:tc>
          <w:tcPr>
            <w:tcW w:w="4352" w:type="dxa"/>
            <w:vAlign w:val="center"/>
          </w:tcPr>
          <w:p w14:paraId="6B7AB016" w14:textId="77777777" w:rsidR="00133F49" w:rsidRPr="00715C80" w:rsidRDefault="00133F49" w:rsidP="00114597">
            <w:pPr>
              <w:pStyle w:val="a2"/>
              <w:rPr>
                <w:highlight w:val="yellow"/>
              </w:rPr>
            </w:pPr>
            <w:r w:rsidRPr="00715C80">
              <w:rPr>
                <w:rFonts w:hint="eastAsia"/>
                <w:highlight w:val="yellow"/>
              </w:rPr>
              <w:t>候选</w:t>
            </w:r>
            <w:r w:rsidRPr="00715C80">
              <w:rPr>
                <w:highlight w:val="yellow"/>
              </w:rPr>
              <w:t>结果</w:t>
            </w:r>
            <w:r w:rsidRPr="00715C80">
              <w:rPr>
                <w:rFonts w:hint="eastAsia"/>
                <w:highlight w:val="yellow"/>
              </w:rPr>
              <w:t>文本</w:t>
            </w:r>
            <w:r w:rsidRPr="00715C80">
              <w:rPr>
                <w:highlight w:val="yellow"/>
              </w:rPr>
              <w:t>的长度</w:t>
            </w:r>
          </w:p>
        </w:tc>
        <w:tc>
          <w:tcPr>
            <w:tcW w:w="1701" w:type="dxa"/>
            <w:vAlign w:val="center"/>
          </w:tcPr>
          <w:p w14:paraId="5CC23F1E" w14:textId="77777777" w:rsidR="00133F49" w:rsidRPr="00715C80" w:rsidRDefault="00133F49" w:rsidP="00114597">
            <w:pPr>
              <w:pStyle w:val="a2"/>
              <w:rPr>
                <w:highlight w:val="yellow"/>
              </w:rPr>
            </w:pPr>
            <w:r w:rsidRPr="00715C80">
              <w:rPr>
                <w:rFonts w:hint="eastAsia"/>
                <w:highlight w:val="yellow"/>
              </w:rPr>
              <w:t>否</w:t>
            </w:r>
          </w:p>
        </w:tc>
      </w:tr>
    </w:tbl>
    <w:p w14:paraId="40D49B9C" w14:textId="77777777" w:rsidR="00133F49" w:rsidRPr="00715C80" w:rsidRDefault="00133F49" w:rsidP="00133F49">
      <w:pPr>
        <w:pStyle w:val="4"/>
        <w:spacing w:before="156" w:after="156"/>
        <w:rPr>
          <w:highlight w:val="yellow"/>
        </w:rPr>
      </w:pPr>
      <w:r w:rsidRPr="00715C80">
        <w:rPr>
          <w:rFonts w:hint="eastAsia"/>
          <w:highlight w:val="yellow"/>
        </w:rPr>
        <w:lastRenderedPageBreak/>
        <w:t xml:space="preserve">  </w:t>
      </w:r>
      <w:bookmarkStart w:id="41" w:name="_Toc508532181"/>
      <w:r w:rsidRPr="00715C80">
        <w:rPr>
          <w:rFonts w:hint="eastAsia"/>
          <w:highlight w:val="yellow"/>
        </w:rPr>
        <w:t>排序</w:t>
      </w:r>
      <w:r w:rsidRPr="00715C80">
        <w:rPr>
          <w:highlight w:val="yellow"/>
        </w:rPr>
        <w:t>算法</w:t>
      </w:r>
      <w:bookmarkEnd w:id="41"/>
    </w:p>
    <w:p w14:paraId="37628444" w14:textId="77777777" w:rsidR="00133F49" w:rsidRPr="00715C80" w:rsidRDefault="00133F49" w:rsidP="000E78D8">
      <w:pPr>
        <w:pStyle w:val="a2"/>
        <w:rPr>
          <w:highlight w:val="yellow"/>
        </w:rPr>
      </w:pPr>
      <w:r w:rsidRPr="00715C80">
        <w:rPr>
          <w:rFonts w:hint="eastAsia"/>
          <w:highlight w:val="yellow"/>
        </w:rPr>
        <w:t>正如第二</w:t>
      </w:r>
      <w:r w:rsidRPr="00715C80">
        <w:rPr>
          <w:highlight w:val="yellow"/>
        </w:rPr>
        <w:t>章</w:t>
      </w:r>
      <w:r w:rsidRPr="00715C80">
        <w:rPr>
          <w:rFonts w:hint="eastAsia"/>
          <w:highlight w:val="yellow"/>
        </w:rPr>
        <w:t>中</w:t>
      </w:r>
      <w:r w:rsidRPr="00715C80">
        <w:rPr>
          <w:highlight w:val="yellow"/>
        </w:rPr>
        <w:t>所提到了</w:t>
      </w:r>
      <w:r w:rsidRPr="00715C80">
        <w:rPr>
          <w:rFonts w:hint="eastAsia"/>
          <w:highlight w:val="yellow"/>
        </w:rPr>
        <w:t>，单文档</w:t>
      </w:r>
      <w:r w:rsidRPr="00715C80">
        <w:rPr>
          <w:highlight w:val="yellow"/>
        </w:rPr>
        <w:t>方法</w:t>
      </w:r>
      <w:r w:rsidRPr="00715C80">
        <w:rPr>
          <w:rFonts w:hint="eastAsia"/>
          <w:highlight w:val="yellow"/>
        </w:rPr>
        <w:t>仅考虑</w:t>
      </w:r>
      <w:r w:rsidRPr="00715C80">
        <w:rPr>
          <w:highlight w:val="yellow"/>
        </w:rPr>
        <w:t>了</w:t>
      </w:r>
      <w:r w:rsidRPr="00715C80">
        <w:rPr>
          <w:rFonts w:hint="eastAsia"/>
          <w:highlight w:val="yellow"/>
        </w:rPr>
        <w:t>单个文档与查询</w:t>
      </w:r>
      <w:r w:rsidRPr="00715C80">
        <w:rPr>
          <w:highlight w:val="yellow"/>
        </w:rPr>
        <w:t>的绝对</w:t>
      </w:r>
      <w:r w:rsidRPr="00715C80">
        <w:rPr>
          <w:rFonts w:hint="eastAsia"/>
          <w:highlight w:val="yellow"/>
        </w:rPr>
        <w:t>相关度，忽略了</w:t>
      </w:r>
      <w:r w:rsidRPr="00715C80">
        <w:rPr>
          <w:highlight w:val="yellow"/>
        </w:rPr>
        <w:t>文档</w:t>
      </w:r>
      <w:r w:rsidRPr="00715C80">
        <w:rPr>
          <w:rFonts w:hint="eastAsia"/>
          <w:highlight w:val="yellow"/>
        </w:rPr>
        <w:t>间</w:t>
      </w:r>
      <w:r w:rsidRPr="00715C80">
        <w:rPr>
          <w:highlight w:val="yellow"/>
        </w:rPr>
        <w:t>的顺序关系；文档对方</w:t>
      </w:r>
      <w:proofErr w:type="gramStart"/>
      <w:r w:rsidRPr="00715C80">
        <w:rPr>
          <w:highlight w:val="yellow"/>
        </w:rPr>
        <w:t>法</w:t>
      </w:r>
      <w:r w:rsidRPr="00715C80">
        <w:rPr>
          <w:rFonts w:hint="eastAsia"/>
          <w:highlight w:val="yellow"/>
        </w:rPr>
        <w:t>考虑</w:t>
      </w:r>
      <w:proofErr w:type="gramEnd"/>
      <w:r w:rsidRPr="00715C80">
        <w:rPr>
          <w:highlight w:val="yellow"/>
        </w:rPr>
        <w:t>了任意两个文档之间的相对</w:t>
      </w:r>
      <w:r w:rsidRPr="00715C80">
        <w:rPr>
          <w:rFonts w:hint="eastAsia"/>
          <w:highlight w:val="yellow"/>
        </w:rPr>
        <w:t>前后</w:t>
      </w:r>
      <w:r w:rsidRPr="00715C80">
        <w:rPr>
          <w:highlight w:val="yellow"/>
        </w:rPr>
        <w:t>关系，相比单文档方法</w:t>
      </w:r>
      <w:r w:rsidRPr="00715C80">
        <w:rPr>
          <w:rFonts w:hint="eastAsia"/>
          <w:highlight w:val="yellow"/>
        </w:rPr>
        <w:t>的</w:t>
      </w:r>
      <w:r w:rsidRPr="00715C80">
        <w:rPr>
          <w:highlight w:val="yellow"/>
        </w:rPr>
        <w:t>效果更好；文档列表方法</w:t>
      </w:r>
      <w:r w:rsidRPr="00715C80">
        <w:rPr>
          <w:rFonts w:hint="eastAsia"/>
          <w:highlight w:val="yellow"/>
        </w:rPr>
        <w:t>需要考虑</w:t>
      </w:r>
      <w:r w:rsidRPr="00715C80">
        <w:rPr>
          <w:highlight w:val="yellow"/>
        </w:rPr>
        <w:t>每次对查询候选结果</w:t>
      </w:r>
      <w:r w:rsidRPr="00715C80">
        <w:rPr>
          <w:rFonts w:hint="eastAsia"/>
          <w:highlight w:val="yellow"/>
        </w:rPr>
        <w:t>列表，</w:t>
      </w:r>
      <w:r w:rsidRPr="00715C80">
        <w:rPr>
          <w:highlight w:val="yellow"/>
        </w:rPr>
        <w:t>当文档数量较大时，需要考虑的数量较大，</w:t>
      </w:r>
      <w:r w:rsidRPr="00715C80">
        <w:rPr>
          <w:rFonts w:hint="eastAsia"/>
          <w:highlight w:val="yellow"/>
        </w:rPr>
        <w:t>相对</w:t>
      </w:r>
      <w:r w:rsidRPr="00715C80">
        <w:rPr>
          <w:highlight w:val="yellow"/>
        </w:rPr>
        <w:t>而言</w:t>
      </w:r>
      <w:r w:rsidRPr="00715C80">
        <w:rPr>
          <w:rFonts w:hint="eastAsia"/>
          <w:highlight w:val="yellow"/>
        </w:rPr>
        <w:t>没有</w:t>
      </w:r>
      <w:r w:rsidRPr="00715C80">
        <w:rPr>
          <w:highlight w:val="yellow"/>
        </w:rPr>
        <w:t>文档对方法的</w:t>
      </w:r>
      <w:r w:rsidRPr="00715C80">
        <w:rPr>
          <w:rFonts w:hint="eastAsia"/>
          <w:highlight w:val="yellow"/>
        </w:rPr>
        <w:t>效率</w:t>
      </w:r>
      <w:r w:rsidRPr="00715C80">
        <w:rPr>
          <w:highlight w:val="yellow"/>
        </w:rPr>
        <w:t>高。</w:t>
      </w:r>
      <w:r w:rsidRPr="00715C80">
        <w:rPr>
          <w:rFonts w:hint="eastAsia"/>
          <w:highlight w:val="yellow"/>
        </w:rPr>
        <w:t>综合</w:t>
      </w:r>
      <w:r w:rsidRPr="00715C80">
        <w:rPr>
          <w:highlight w:val="yellow"/>
        </w:rPr>
        <w:t>以上原因</w:t>
      </w:r>
      <w:r w:rsidRPr="00715C80">
        <w:rPr>
          <w:rFonts w:hint="eastAsia"/>
          <w:highlight w:val="yellow"/>
        </w:rPr>
        <w:t>，</w:t>
      </w:r>
      <w:r w:rsidRPr="00715C80">
        <w:rPr>
          <w:rFonts w:hint="eastAsia"/>
          <w:highlight w:val="yellow"/>
        </w:rPr>
        <w:t>Tr-WELR</w:t>
      </w:r>
      <w:r w:rsidRPr="00715C80">
        <w:rPr>
          <w:highlight w:val="yellow"/>
        </w:rPr>
        <w:t>方法模型中使用了</w:t>
      </w:r>
      <w:r w:rsidRPr="00715C80">
        <w:rPr>
          <w:rFonts w:hint="eastAsia"/>
          <w:highlight w:val="yellow"/>
        </w:rPr>
        <w:t>文档对</w:t>
      </w:r>
      <w:r w:rsidRPr="00715C80">
        <w:rPr>
          <w:highlight w:val="yellow"/>
        </w:rPr>
        <w:t>方法</w:t>
      </w:r>
      <w:r w:rsidRPr="00715C80">
        <w:rPr>
          <w:rFonts w:hint="eastAsia"/>
          <w:highlight w:val="yellow"/>
        </w:rPr>
        <w:t>，并改进</w:t>
      </w:r>
      <w:r w:rsidRPr="00715C80">
        <w:rPr>
          <w:highlight w:val="yellow"/>
        </w:rPr>
        <w:t>了当前成熟的</w:t>
      </w:r>
      <w:r w:rsidRPr="00715C80">
        <w:rPr>
          <w:highlight w:val="yellow"/>
        </w:rPr>
        <w:t>IR SVM</w:t>
      </w:r>
      <w:r w:rsidRPr="00715C80">
        <w:rPr>
          <w:highlight w:val="yellow"/>
        </w:rPr>
        <w:t>算法。</w:t>
      </w:r>
    </w:p>
    <w:p w14:paraId="59790150" w14:textId="77777777" w:rsidR="00133F49" w:rsidRPr="00715C80" w:rsidRDefault="00133F49" w:rsidP="000E78D8">
      <w:pPr>
        <w:pStyle w:val="a2"/>
        <w:rPr>
          <w:highlight w:val="yellow"/>
        </w:rPr>
      </w:pPr>
      <w:r w:rsidRPr="00715C80">
        <w:rPr>
          <w:highlight w:val="yellow"/>
        </w:rPr>
        <w:t>IR SVM</w:t>
      </w:r>
      <w:r w:rsidRPr="00715C80">
        <w:rPr>
          <w:highlight w:val="yellow"/>
        </w:rPr>
        <w:t>的基本思想</w:t>
      </w:r>
      <w:r w:rsidRPr="00715C80">
        <w:rPr>
          <w:rFonts w:hint="eastAsia"/>
          <w:highlight w:val="yellow"/>
        </w:rPr>
        <w:t>和</w:t>
      </w:r>
      <w:r w:rsidRPr="00715C80">
        <w:rPr>
          <w:highlight w:val="yellow"/>
        </w:rPr>
        <w:t>文档对方法处理思想一致，</w:t>
      </w:r>
      <w:r w:rsidRPr="00715C80">
        <w:rPr>
          <w:rFonts w:hint="eastAsia"/>
          <w:highlight w:val="yellow"/>
        </w:rPr>
        <w:t>都是将</w:t>
      </w:r>
      <w:r w:rsidRPr="00715C80">
        <w:rPr>
          <w:highlight w:val="yellow"/>
        </w:rPr>
        <w:t>排序问题转化为分类问题</w:t>
      </w:r>
      <w:r w:rsidRPr="00715C80">
        <w:rPr>
          <w:rFonts w:hint="eastAsia"/>
          <w:highlight w:val="yellow"/>
        </w:rPr>
        <w:t>。</w:t>
      </w:r>
      <w:r w:rsidRPr="00715C80">
        <w:rPr>
          <w:rFonts w:hint="eastAsia"/>
          <w:highlight w:val="yellow"/>
        </w:rPr>
        <w:t>IR</w:t>
      </w:r>
      <w:r w:rsidRPr="00715C80">
        <w:rPr>
          <w:highlight w:val="yellow"/>
        </w:rPr>
        <w:t xml:space="preserve"> SVM</w:t>
      </w:r>
      <w:r w:rsidRPr="00715C80">
        <w:rPr>
          <w:highlight w:val="yellow"/>
        </w:rPr>
        <w:t>模型</w:t>
      </w:r>
      <w:r w:rsidRPr="00715C80">
        <w:rPr>
          <w:rFonts w:hint="eastAsia"/>
          <w:highlight w:val="yellow"/>
        </w:rPr>
        <w:t>将两个样本</w:t>
      </w:r>
      <m:oMath>
        <m:sSub>
          <m:sSubPr>
            <m:ctrlPr>
              <w:rPr>
                <w:rFonts w:ascii="Cambria Math" w:hAnsi="Cambria Math"/>
                <w:i/>
                <w:highlight w:val="yellow"/>
              </w:rPr>
            </m:ctrlPr>
          </m:sSubPr>
          <m:e>
            <m:r>
              <w:rPr>
                <w:rFonts w:ascii="Cambria Math" w:hAnsi="Cambria Math" w:cs="Cambria Math"/>
                <w:highlight w:val="yellow"/>
              </w:rPr>
              <m:t>x</m:t>
            </m:r>
          </m:e>
          <m:sub>
            <m:r>
              <w:rPr>
                <w:rFonts w:ascii="Cambria Math" w:hAnsi="Cambria Math" w:cs="Cambria Math"/>
                <w:highlight w:val="yellow"/>
              </w:rPr>
              <m:t>i</m:t>
            </m:r>
          </m:sub>
        </m:sSub>
      </m:oMath>
      <w:r w:rsidRPr="00715C80">
        <w:rPr>
          <w:rFonts w:hint="eastAsia"/>
          <w:highlight w:val="yellow"/>
        </w:rPr>
        <w:t>和</w:t>
      </w:r>
      <m:oMath>
        <m:sSub>
          <m:sSubPr>
            <m:ctrlPr>
              <w:rPr>
                <w:rFonts w:ascii="Cambria Math" w:hAnsi="Cambria Math"/>
                <w:i/>
                <w:highlight w:val="yellow"/>
              </w:rPr>
            </m:ctrlPr>
          </m:sSubPr>
          <m:e>
            <m:r>
              <w:rPr>
                <w:rFonts w:ascii="Cambria Math" w:hAnsi="Cambria Math" w:cs="Cambria Math"/>
                <w:highlight w:val="yellow"/>
              </w:rPr>
              <m:t>x</m:t>
            </m:r>
          </m:e>
          <m:sub>
            <m:r>
              <w:rPr>
                <w:rFonts w:ascii="Cambria Math" w:hAnsi="Cambria Math" w:cs="Cambria Math"/>
                <w:highlight w:val="yellow"/>
              </w:rPr>
              <m:t>j</m:t>
            </m:r>
          </m:sub>
        </m:sSub>
      </m:oMath>
      <w:r w:rsidRPr="00715C80">
        <w:rPr>
          <w:highlight w:val="yellow"/>
        </w:rPr>
        <w:t>表示</w:t>
      </w:r>
      <w:r w:rsidRPr="00715C80">
        <w:rPr>
          <w:rFonts w:hint="eastAsia"/>
          <w:highlight w:val="yellow"/>
        </w:rPr>
        <w:t>成</w:t>
      </w:r>
      <w:r w:rsidRPr="00715C80">
        <w:rPr>
          <w:highlight w:val="yellow"/>
        </w:rPr>
        <w:t>一个训练样本，然后使用</w:t>
      </w:r>
      <w:r w:rsidRPr="00715C80">
        <w:rPr>
          <w:highlight w:val="yellow"/>
        </w:rPr>
        <w:t>SVM</w:t>
      </w:r>
      <w:r w:rsidRPr="00715C80">
        <w:rPr>
          <w:highlight w:val="yellow"/>
        </w:rPr>
        <w:t>模型</w:t>
      </w:r>
      <w:r w:rsidRPr="00715C80">
        <w:rPr>
          <w:rFonts w:hint="eastAsia"/>
          <w:highlight w:val="yellow"/>
        </w:rPr>
        <w:t>训练</w:t>
      </w:r>
      <w:r w:rsidRPr="00715C80">
        <w:rPr>
          <w:highlight w:val="yellow"/>
        </w:rPr>
        <w:t>和预测分类。</w:t>
      </w:r>
      <w:r w:rsidRPr="00715C80">
        <w:rPr>
          <w:rFonts w:hint="eastAsia"/>
          <w:highlight w:val="yellow"/>
        </w:rPr>
        <w:t>由于</w:t>
      </w:r>
      <w:r w:rsidRPr="00715C80">
        <w:rPr>
          <w:rFonts w:hint="eastAsia"/>
          <w:highlight w:val="yellow"/>
        </w:rPr>
        <w:t>IR SVM</w:t>
      </w:r>
      <w:r w:rsidRPr="00715C80">
        <w:rPr>
          <w:rFonts w:hint="eastAsia"/>
          <w:highlight w:val="yellow"/>
        </w:rPr>
        <w:t>是对</w:t>
      </w:r>
      <w:r w:rsidRPr="00715C80">
        <w:rPr>
          <w:rFonts w:hint="eastAsia"/>
          <w:highlight w:val="yellow"/>
        </w:rPr>
        <w:t>Ranking SVM</w:t>
      </w:r>
      <w:r w:rsidRPr="00715C80">
        <w:rPr>
          <w:rFonts w:hint="eastAsia"/>
          <w:highlight w:val="yellow"/>
        </w:rPr>
        <w:t>的改进，下面将</w:t>
      </w:r>
      <w:r w:rsidRPr="00715C80">
        <w:rPr>
          <w:highlight w:val="yellow"/>
        </w:rPr>
        <w:t>首</w:t>
      </w:r>
      <w:r w:rsidRPr="00715C80">
        <w:rPr>
          <w:rFonts w:hint="eastAsia"/>
          <w:highlight w:val="yellow"/>
        </w:rPr>
        <w:t>先介绍</w:t>
      </w:r>
      <w:r w:rsidRPr="00715C80">
        <w:rPr>
          <w:rFonts w:hint="eastAsia"/>
          <w:highlight w:val="yellow"/>
        </w:rPr>
        <w:t>Ranking SVM</w:t>
      </w:r>
      <w:r w:rsidRPr="00715C80">
        <w:rPr>
          <w:rFonts w:hint="eastAsia"/>
          <w:highlight w:val="yellow"/>
        </w:rPr>
        <w:t>，然后再详述</w:t>
      </w:r>
      <w:r w:rsidRPr="00715C80">
        <w:rPr>
          <w:rFonts w:hint="eastAsia"/>
          <w:highlight w:val="yellow"/>
        </w:rPr>
        <w:t>IR SVM</w:t>
      </w:r>
      <w:r w:rsidRPr="00715C80">
        <w:rPr>
          <w:rFonts w:hint="eastAsia"/>
          <w:highlight w:val="yellow"/>
        </w:rPr>
        <w:t>对</w:t>
      </w:r>
      <w:r w:rsidRPr="00715C80">
        <w:rPr>
          <w:rFonts w:hint="eastAsia"/>
          <w:highlight w:val="yellow"/>
        </w:rPr>
        <w:t>Ranking SVM</w:t>
      </w:r>
      <w:r w:rsidRPr="00715C80">
        <w:rPr>
          <w:rFonts w:hint="eastAsia"/>
          <w:highlight w:val="yellow"/>
        </w:rPr>
        <w:t>的改进，</w:t>
      </w:r>
      <w:r w:rsidRPr="00715C80">
        <w:rPr>
          <w:highlight w:val="yellow"/>
        </w:rPr>
        <w:t>最后提出在</w:t>
      </w:r>
      <w:r w:rsidRPr="00715C80">
        <w:rPr>
          <w:rFonts w:hint="eastAsia"/>
          <w:highlight w:val="yellow"/>
        </w:rPr>
        <w:t>需求</w:t>
      </w:r>
      <w:r w:rsidRPr="00715C80">
        <w:rPr>
          <w:highlight w:val="yellow"/>
        </w:rPr>
        <w:t>跟踪任务中</w:t>
      </w:r>
      <w:r w:rsidRPr="00715C80">
        <w:rPr>
          <w:rFonts w:hint="eastAsia"/>
          <w:highlight w:val="yellow"/>
        </w:rPr>
        <w:t>对</w:t>
      </w:r>
      <w:r w:rsidRPr="00715C80">
        <w:rPr>
          <w:highlight w:val="yellow"/>
        </w:rPr>
        <w:t>IR SVM</w:t>
      </w:r>
      <w:r w:rsidRPr="00715C80">
        <w:rPr>
          <w:rFonts w:hint="eastAsia"/>
          <w:highlight w:val="yellow"/>
        </w:rPr>
        <w:t>的</w:t>
      </w:r>
      <w:r w:rsidRPr="00715C80">
        <w:rPr>
          <w:highlight w:val="yellow"/>
        </w:rPr>
        <w:t>改进</w:t>
      </w:r>
      <w:r w:rsidRPr="00715C80">
        <w:rPr>
          <w:rFonts w:hint="eastAsia"/>
          <w:highlight w:val="yellow"/>
        </w:rPr>
        <w:t>。</w:t>
      </w:r>
    </w:p>
    <w:p w14:paraId="12344763" w14:textId="77777777" w:rsidR="00133F49" w:rsidRPr="00715C80" w:rsidRDefault="00133F49" w:rsidP="00133F49">
      <w:pPr>
        <w:pStyle w:val="5"/>
        <w:rPr>
          <w:highlight w:val="yellow"/>
        </w:rPr>
      </w:pPr>
      <w:r w:rsidRPr="00715C80">
        <w:rPr>
          <w:highlight w:val="yellow"/>
        </w:rPr>
        <w:t xml:space="preserve">  Ranking SVM</w:t>
      </w:r>
    </w:p>
    <w:p w14:paraId="7AA354F6" w14:textId="2960FA73" w:rsidR="00133F49" w:rsidRPr="00715C80" w:rsidRDefault="00133F49" w:rsidP="000E78D8">
      <w:pPr>
        <w:pStyle w:val="a2"/>
        <w:rPr>
          <w:highlight w:val="yellow"/>
        </w:rPr>
      </w:pPr>
      <w:r w:rsidRPr="00715C80">
        <w:rPr>
          <w:rFonts w:hint="eastAsia"/>
          <w:highlight w:val="yellow"/>
        </w:rPr>
        <w:t>Ranking SVM</w:t>
      </w:r>
      <w:r w:rsidRPr="00715C80">
        <w:rPr>
          <w:rFonts w:hint="eastAsia"/>
          <w:highlight w:val="yellow"/>
        </w:rPr>
        <w:t>算法的思想是将排序问题转化为</w:t>
      </w:r>
      <w:r w:rsidRPr="00715C80">
        <w:rPr>
          <w:rFonts w:hint="eastAsia"/>
          <w:highlight w:val="yellow"/>
        </w:rPr>
        <w:t>pairwise</w:t>
      </w:r>
      <w:r w:rsidRPr="00715C80">
        <w:rPr>
          <w:rFonts w:hint="eastAsia"/>
          <w:highlight w:val="yellow"/>
        </w:rPr>
        <w:t>的分类问题，然后使用</w:t>
      </w:r>
      <w:r w:rsidRPr="00715C80">
        <w:rPr>
          <w:rFonts w:hint="eastAsia"/>
          <w:highlight w:val="yellow"/>
        </w:rPr>
        <w:t>SVM</w:t>
      </w:r>
      <w:r w:rsidRPr="00715C80">
        <w:rPr>
          <w:rFonts w:hint="eastAsia"/>
          <w:highlight w:val="yellow"/>
        </w:rPr>
        <w:t>分类模型进行学习并求解</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_Ref505699401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[43]</w:t>
      </w:r>
      <w:r w:rsidRPr="00715C80">
        <w:rPr>
          <w:highlight w:val="yellow"/>
          <w:vertAlign w:val="superscript"/>
        </w:rPr>
        <w:fldChar w:fldCharType="end"/>
      </w:r>
      <w:r w:rsidRPr="00715C80">
        <w:rPr>
          <w:rFonts w:hint="eastAsia"/>
          <w:highlight w:val="yellow"/>
        </w:rPr>
        <w:t>。在排序应用中，假定有两组查询对应的文档集合，每组查询结果</w:t>
      </w:r>
      <w:r w:rsidRPr="00715C80">
        <w:rPr>
          <w:highlight w:val="yellow"/>
        </w:rPr>
        <w:t>集合</w:t>
      </w:r>
      <w:r w:rsidRPr="00715C80">
        <w:rPr>
          <w:rFonts w:hint="eastAsia"/>
          <w:highlight w:val="yellow"/>
        </w:rPr>
        <w:t>中有三个等级，分别是等级</w:t>
      </w:r>
      <w:r w:rsidRPr="00715C80">
        <w:rPr>
          <w:rFonts w:hint="eastAsia"/>
          <w:highlight w:val="yellow"/>
        </w:rPr>
        <w:t>1</w:t>
      </w:r>
      <w:r w:rsidRPr="00715C80">
        <w:rPr>
          <w:rFonts w:hint="eastAsia"/>
          <w:highlight w:val="yellow"/>
        </w:rPr>
        <w:t>、等级</w:t>
      </w:r>
      <w:r w:rsidRPr="00715C80">
        <w:rPr>
          <w:rFonts w:hint="eastAsia"/>
          <w:highlight w:val="yellow"/>
        </w:rPr>
        <w:t>2</w:t>
      </w:r>
      <w:r w:rsidRPr="00715C80">
        <w:rPr>
          <w:rFonts w:hint="eastAsia"/>
          <w:highlight w:val="yellow"/>
        </w:rPr>
        <w:t>和等级</w:t>
      </w:r>
      <w:r w:rsidRPr="00715C80">
        <w:rPr>
          <w:rFonts w:hint="eastAsia"/>
          <w:highlight w:val="yellow"/>
        </w:rPr>
        <w:t>3</w:t>
      </w:r>
      <w:r w:rsidRPr="00715C80">
        <w:rPr>
          <w:rFonts w:hint="eastAsia"/>
          <w:highlight w:val="yellow"/>
        </w:rPr>
        <w:t>。举例说明，在第一组查询结果中有三个对象</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oMath>
      <w:r w:rsidRPr="00715C80">
        <w:rPr>
          <w:rFonts w:hint="eastAsia"/>
          <w:highlight w:val="yellow"/>
        </w:rPr>
        <w:t>、</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oMath>
      <w:r w:rsidRPr="00715C80">
        <w:rPr>
          <w:rFonts w:hint="eastAsia"/>
          <w:highlight w:val="yellow"/>
        </w:rPr>
        <w:t>和</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oMath>
      <w:r w:rsidRPr="00715C80">
        <w:rPr>
          <w:rFonts w:hint="eastAsia"/>
          <w:highlight w:val="yellow"/>
        </w:rPr>
        <w:t>，分别属于等级</w:t>
      </w:r>
      <w:r w:rsidRPr="00715C80">
        <w:rPr>
          <w:rFonts w:hint="eastAsia"/>
          <w:highlight w:val="yellow"/>
        </w:rPr>
        <w:t>1</w:t>
      </w:r>
      <w:r w:rsidRPr="00715C80">
        <w:rPr>
          <w:rFonts w:hint="eastAsia"/>
          <w:highlight w:val="yellow"/>
        </w:rPr>
        <w:t>、等级</w:t>
      </w:r>
      <w:r w:rsidRPr="00715C80">
        <w:rPr>
          <w:rFonts w:hint="eastAsia"/>
          <w:highlight w:val="yellow"/>
        </w:rPr>
        <w:t>2</w:t>
      </w:r>
      <w:r w:rsidRPr="00715C80">
        <w:rPr>
          <w:rFonts w:hint="eastAsia"/>
          <w:highlight w:val="yellow"/>
        </w:rPr>
        <w:t>和等级</w:t>
      </w:r>
      <w:r w:rsidRPr="00715C80">
        <w:rPr>
          <w:rFonts w:hint="eastAsia"/>
          <w:highlight w:val="yellow"/>
        </w:rPr>
        <w:t>3</w:t>
      </w:r>
      <w:r w:rsidRPr="00715C80">
        <w:rPr>
          <w:rFonts w:hint="eastAsia"/>
          <w:highlight w:val="yellow"/>
        </w:rPr>
        <w:t>，如</w:t>
      </w:r>
      <w:r w:rsidRPr="00715C80">
        <w:rPr>
          <w:highlight w:val="yellow"/>
        </w:rPr>
        <w:fldChar w:fldCharType="begin"/>
      </w:r>
      <w:r w:rsidRPr="00715C80">
        <w:rPr>
          <w:highlight w:val="yellow"/>
        </w:rPr>
        <w:instrText xml:space="preserve"> </w:instrText>
      </w:r>
      <w:r w:rsidRPr="00715C80">
        <w:rPr>
          <w:rFonts w:hint="eastAsia"/>
          <w:highlight w:val="yellow"/>
        </w:rPr>
        <w:instrText>REF _Ref505782170 \h</w:instrText>
      </w:r>
      <w:r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图</w:t>
      </w:r>
      <w:r w:rsidRPr="00715C80">
        <w:rPr>
          <w:noProof/>
          <w:highlight w:val="yellow"/>
        </w:rPr>
        <w:t>13</w:t>
      </w:r>
      <w:r w:rsidRPr="00715C80">
        <w:rPr>
          <w:highlight w:val="yellow"/>
        </w:rPr>
        <w:fldChar w:fldCharType="end"/>
      </w:r>
      <w:r w:rsidRPr="00715C80">
        <w:rPr>
          <w:rFonts w:hint="eastAsia"/>
          <w:highlight w:val="yellow"/>
        </w:rPr>
        <w:t>所示。图中的</w:t>
      </w:r>
      <m:oMath>
        <m:r>
          <w:rPr>
            <w:rFonts w:ascii="Cambria Math" w:hAnsi="Cambria Math" w:cs="Cambria Math"/>
            <w:highlight w:val="yellow"/>
          </w:rPr>
          <m:t>w</m:t>
        </m:r>
      </m:oMath>
      <w:r w:rsidRPr="00715C80">
        <w:rPr>
          <w:rFonts w:hint="eastAsia"/>
          <w:highlight w:val="yellow"/>
        </w:rPr>
        <w:t>向量是第二章公式</w:t>
      </w:r>
      <w:r w:rsidRPr="00715C80">
        <w:rPr>
          <w:rFonts w:hint="eastAsia"/>
          <w:highlight w:val="yellow"/>
        </w:rPr>
        <w:t>(</w:t>
      </w:r>
      <w:r w:rsidRPr="00715C80">
        <w:rPr>
          <w:highlight w:val="yellow"/>
        </w:rPr>
        <w:t>2.2</w:t>
      </w:r>
      <w:r w:rsidRPr="00715C80">
        <w:rPr>
          <w:rFonts w:hint="eastAsia"/>
          <w:highlight w:val="yellow"/>
        </w:rPr>
        <w:t>)</w:t>
      </w:r>
      <w:r w:rsidRPr="00715C80">
        <w:rPr>
          <w:rFonts w:hint="eastAsia"/>
          <w:highlight w:val="yellow"/>
        </w:rPr>
        <w:t>中</w:t>
      </w:r>
      <m:oMath>
        <m:r>
          <w:rPr>
            <w:rFonts w:ascii="Cambria Math" w:hAnsi="Cambria Math"/>
            <w:highlight w:val="yellow"/>
          </w:rPr>
          <m:t xml:space="preserve"> </m:t>
        </m:r>
        <m:r>
          <w:rPr>
            <w:rFonts w:ascii="MS Gothic" w:eastAsia="MS Gothic" w:hAnsi="MS Gothic" w:cs="MS Gothic" w:hint="eastAsia"/>
            <w:highlight w:val="yellow"/>
          </w:rPr>
          <m:t>h</m:t>
        </m:r>
        <m:r>
          <w:rPr>
            <w:rFonts w:ascii="Cambria Math" w:hAnsi="Cambria Math"/>
            <w:highlight w:val="yellow"/>
          </w:rPr>
          <m:t>(</m:t>
        </m:r>
        <m:r>
          <w:rPr>
            <w:rFonts w:ascii="Cambria Math" w:hAnsi="Cambria Math" w:cs="Cambria Math"/>
            <w:highlight w:val="yellow"/>
          </w:rPr>
          <m:t>w</m:t>
        </m:r>
        <m:r>
          <w:rPr>
            <w:rFonts w:ascii="Cambria Math" w:hAnsi="Cambria Math"/>
            <w:highlight w:val="yellow"/>
          </w:rPr>
          <m:t>,</m:t>
        </m:r>
        <m:r>
          <w:rPr>
            <w:rFonts w:ascii="Cambria Math" w:hAnsi="Cambria Math" w:cs="Cambria Math"/>
            <w:highlight w:val="yellow"/>
          </w:rPr>
          <m:t>φ</m:t>
        </m:r>
        <m:r>
          <w:rPr>
            <w:rFonts w:ascii="Cambria Math" w:hAnsi="Cambria Math"/>
            <w:highlight w:val="yellow"/>
          </w:rPr>
          <m:t>(</m:t>
        </m:r>
        <m:sSub>
          <m:sSubPr>
            <m:ctrlPr>
              <w:rPr>
                <w:rFonts w:ascii="Cambria Math" w:hAnsi="Cambria Math"/>
                <w:i/>
                <w:highlight w:val="yellow"/>
              </w:rPr>
            </m:ctrlPr>
          </m:sSubPr>
          <m:e>
            <m:r>
              <w:rPr>
                <w:rFonts w:ascii="Cambria Math" w:hAnsi="Cambria Math" w:cs="Cambria Math"/>
                <w:highlight w:val="yellow"/>
              </w:rPr>
              <m:t>q</m:t>
            </m:r>
          </m:e>
          <m:sub>
            <m:r>
              <w:rPr>
                <w:rFonts w:ascii="Cambria Math" w:hAnsi="Cambria Math" w:cs="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w:rPr>
            <w:rFonts w:ascii="Cambria Math" w:hAnsi="Cambria Math"/>
            <w:highlight w:val="yellow"/>
          </w:rPr>
          <m:t>))</m:t>
        </m:r>
      </m:oMath>
      <w:r w:rsidRPr="00715C80">
        <w:rPr>
          <w:rFonts w:hint="eastAsia"/>
          <w:highlight w:val="yellow"/>
        </w:rPr>
        <w:t>中的权重向量</w:t>
      </w:r>
      <m:oMath>
        <m:r>
          <w:rPr>
            <w:rFonts w:ascii="Cambria Math" w:hAnsi="Cambria Math" w:cs="Cambria Math"/>
            <w:highlight w:val="yellow"/>
          </w:rPr>
          <m:t>w</m:t>
        </m:r>
      </m:oMath>
      <w:r w:rsidRPr="00715C80">
        <w:rPr>
          <w:rFonts w:hint="eastAsia"/>
          <w:highlight w:val="yellow"/>
        </w:rPr>
        <w:t>。但是，此时对于每一个查询得到的候选文档集合，都有一个各自的权重向量，在应用中非常麻烦。因此，对同一组查询结果集合中的不同等级的对象的特征向量进行组合，形成新的特征向量，即把对象映射到另一个向量空间，然后根据另一个向量空间的向量进行排序。比如将上述的三个对象重新组合为：</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oMath>
      <w:r w:rsidRPr="00715C80">
        <w:rPr>
          <w:rFonts w:hint="eastAsia"/>
          <w:highlight w:val="yellow"/>
        </w:rPr>
        <w:t>、</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oMath>
      <w:r w:rsidRPr="00715C80">
        <w:rPr>
          <w:rFonts w:hint="eastAsia"/>
          <w:highlight w:val="yellow"/>
        </w:rPr>
        <w:t>和</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oMath>
      <w:r w:rsidRPr="00715C80">
        <w:rPr>
          <w:rFonts w:hint="eastAsia"/>
          <w:highlight w:val="yellow"/>
        </w:rPr>
        <w:t>，并且给这些对象重新打标签，如将</w:t>
      </w:r>
      <m:oMath>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oMath>
      <w:r w:rsidRPr="00715C80">
        <w:rPr>
          <w:rFonts w:hint="eastAsia"/>
          <w:highlight w:val="yellow"/>
        </w:rPr>
        <w:t>、</w:t>
      </w:r>
      <m:oMath>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oMath>
      <w:r w:rsidRPr="00715C80">
        <w:rPr>
          <w:rFonts w:hint="eastAsia"/>
          <w:highlight w:val="yellow"/>
        </w:rPr>
        <w:t>和</w:t>
      </w:r>
      <m:oMath>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oMath>
      <w:r w:rsidRPr="00715C80">
        <w:rPr>
          <w:rFonts w:hint="eastAsia"/>
          <w:highlight w:val="yellow"/>
        </w:rPr>
        <w:t>标记为负相关，相应的</w:t>
      </w:r>
      <m:oMath>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oMath>
      <w:r w:rsidRPr="00715C80">
        <w:rPr>
          <w:rFonts w:hint="eastAsia"/>
          <w:highlight w:val="yellow"/>
        </w:rPr>
        <w:t>、</w:t>
      </w:r>
      <m:oMath>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oMath>
      <w:r w:rsidRPr="00715C80">
        <w:rPr>
          <w:rFonts w:hint="eastAsia"/>
          <w:highlight w:val="yellow"/>
        </w:rPr>
        <w:t>和</w:t>
      </w:r>
      <m:oMath>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Cambria Math"/>
                <w:highlight w:val="yellow"/>
              </w:rPr>
              <m:t>x</m:t>
            </m:r>
          </m:e>
          <m:sub>
            <m:r>
              <w:rPr>
                <w:rFonts w:ascii="Cambria Math" w:hAnsi="Cambria Math" w:cs="Times New Roman"/>
                <w:highlight w:val="yellow"/>
              </w:rPr>
              <m:t>3</m:t>
            </m:r>
          </m:sub>
        </m:sSub>
      </m:oMath>
      <w:r w:rsidRPr="00715C80">
        <w:rPr>
          <w:rFonts w:hint="eastAsia"/>
          <w:highlight w:val="yellow"/>
        </w:rPr>
        <w:t>标记为正相关，如</w:t>
      </w:r>
      <w:r w:rsidRPr="00715C80">
        <w:rPr>
          <w:highlight w:val="yellow"/>
        </w:rPr>
        <w:fldChar w:fldCharType="begin"/>
      </w:r>
      <w:r w:rsidRPr="00715C80">
        <w:rPr>
          <w:highlight w:val="yellow"/>
        </w:rPr>
        <w:instrText xml:space="preserve"> </w:instrText>
      </w:r>
      <w:r w:rsidRPr="00715C80">
        <w:rPr>
          <w:rFonts w:hint="eastAsia"/>
          <w:highlight w:val="yellow"/>
        </w:rPr>
        <w:instrText>REF _Ref505782202 \h</w:instrText>
      </w:r>
      <w:r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图</w:t>
      </w:r>
      <w:r w:rsidRPr="00715C80">
        <w:rPr>
          <w:noProof/>
          <w:highlight w:val="yellow"/>
        </w:rPr>
        <w:t>14</w:t>
      </w:r>
      <w:r w:rsidRPr="00715C80">
        <w:rPr>
          <w:highlight w:val="yellow"/>
        </w:rPr>
        <w:fldChar w:fldCharType="end"/>
      </w:r>
      <w:r w:rsidRPr="00715C80">
        <w:rPr>
          <w:rFonts w:hint="eastAsia"/>
          <w:highlight w:val="yellow"/>
        </w:rPr>
        <w:t>所示，即可将以上的排序问题转化为二值分类问题，在</w:t>
      </w:r>
      <w:r w:rsidRPr="00715C80">
        <w:rPr>
          <w:highlight w:val="yellow"/>
        </w:rPr>
        <w:t>该例子中就</w:t>
      </w:r>
      <w:r w:rsidRPr="00715C80">
        <w:rPr>
          <w:rFonts w:hint="eastAsia"/>
          <w:highlight w:val="yellow"/>
        </w:rPr>
        <w:t>可以通过训练线性</w:t>
      </w:r>
      <w:r w:rsidRPr="00715C80">
        <w:rPr>
          <w:rFonts w:hint="eastAsia"/>
          <w:highlight w:val="yellow"/>
        </w:rPr>
        <w:t>SVM</w:t>
      </w:r>
      <w:r w:rsidRPr="00715C80">
        <w:rPr>
          <w:rFonts w:hint="eastAsia"/>
          <w:highlight w:val="yellow"/>
        </w:rPr>
        <w:t>分类器对上述新的向量空间的向量进行分类，进而可以计算得到同一组查询结果集中的不同等级的向量的前后词序。</w:t>
      </w:r>
    </w:p>
    <w:p w14:paraId="66FF63D1" w14:textId="77777777" w:rsidR="00133F49" w:rsidRPr="00715C80" w:rsidRDefault="00133F49" w:rsidP="000E78D8">
      <w:pPr>
        <w:pStyle w:val="a2"/>
        <w:rPr>
          <w:highlight w:val="yellow"/>
        </w:rPr>
      </w:pPr>
      <w:r w:rsidRPr="00715C80">
        <w:rPr>
          <w:rFonts w:hint="eastAsia"/>
          <w:highlight w:val="yellow"/>
        </w:rPr>
        <w:t>训练数据表示为</w:t>
      </w:r>
      <m:oMath>
        <m:d>
          <m:dPr>
            <m:begChr m:val="{"/>
            <m:endChr m:val="}"/>
            <m:ctrlPr>
              <w:rPr>
                <w:rFonts w:ascii="Cambria Math" w:hAnsi="Cambria Math"/>
                <w:i/>
                <w:highlight w:val="yellow"/>
              </w:rPr>
            </m:ctrlPr>
          </m:dPr>
          <m:e>
            <m:d>
              <m:dPr>
                <m:ctrlPr>
                  <w:rPr>
                    <w:rFonts w:ascii="Cambria Math" w:hAnsi="Cambria Math"/>
                    <w:i/>
                    <w:highlight w:val="yellow"/>
                  </w:rPr>
                </m:ctrlPr>
              </m:dPr>
              <m:e>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w:rPr>
                            <w:rFonts w:ascii="Cambria Math" w:hAnsi="Cambria Math"/>
                            <w:highlight w:val="yellow"/>
                          </w:rPr>
                          <m:t>(1)</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w:rPr>
                            <w:rFonts w:ascii="Cambria Math" w:hAnsi="Cambria Math"/>
                            <w:highlight w:val="yellow"/>
                          </w:rPr>
                          <m:t>(2)</m:t>
                        </m:r>
                      </m:sup>
                    </m:sSubSup>
                  </m:e>
                </m:d>
                <m:r>
                  <w:rPr>
                    <w:rFonts w:ascii="Cambria Math" w:hAnsi="Cambria Math"/>
                    <w:highlight w:val="yellow"/>
                  </w:rPr>
                  <m:t>,</m:t>
                </m:r>
                <m:sSub>
                  <m:sSubPr>
                    <m:ctrlPr>
                      <w:rPr>
                        <w:rFonts w:ascii="Cambria Math" w:hAnsi="Cambria Math"/>
                        <w:i/>
                        <w:highlight w:val="yellow"/>
                      </w:rPr>
                    </m:ctrlPr>
                  </m:sSubPr>
                  <m:e>
                    <m:r>
                      <w:rPr>
                        <w:rFonts w:ascii="Cambria Math" w:hAnsi="Cambria Math" w:cs="Cambria Math"/>
                        <w:highlight w:val="yellow"/>
                      </w:rPr>
                      <m:t>y</m:t>
                    </m:r>
                  </m:e>
                  <m:sub>
                    <m:r>
                      <w:rPr>
                        <w:rFonts w:ascii="Cambria Math" w:hAnsi="Cambria Math" w:cs="Cambria Math"/>
                        <w:highlight w:val="yellow"/>
                      </w:rPr>
                      <m:t>i</m:t>
                    </m:r>
                  </m:sub>
                </m:sSub>
              </m:e>
            </m:d>
          </m:e>
        </m:d>
      </m:oMath>
      <w:r w:rsidRPr="00715C80">
        <w:rPr>
          <w:rFonts w:hint="eastAsia"/>
          <w:highlight w:val="yellow"/>
        </w:rPr>
        <w:t>，其中</w:t>
      </w:r>
      <m:oMath>
        <m:r>
          <w:rPr>
            <w:rFonts w:ascii="Cambria Math" w:hAnsi="Cambria Math" w:cs="Cambria Math"/>
            <w:highlight w:val="yellow"/>
          </w:rPr>
          <m:t>i</m:t>
        </m:r>
      </m:oMath>
      <w:r w:rsidRPr="00715C80">
        <w:rPr>
          <w:rFonts w:hint="eastAsia"/>
          <w:highlight w:val="yellow"/>
        </w:rPr>
        <w:t>为</w:t>
      </w:r>
      <m:oMath>
        <m:r>
          <w:rPr>
            <w:rFonts w:ascii="Cambria Math" w:hAnsi="Cambria Math"/>
            <w:highlight w:val="yellow"/>
          </w:rPr>
          <m:t>1</m:t>
        </m:r>
        <m:r>
          <w:rPr>
            <w:rFonts w:ascii="MS Gothic" w:eastAsia="MS Gothic" w:hAnsi="MS Gothic" w:cs="MS Gothic" w:hint="eastAsia"/>
            <w:highlight w:val="yellow"/>
          </w:rPr>
          <m:t>⋯</m:t>
        </m:r>
        <m:r>
          <w:rPr>
            <w:rFonts w:ascii="Cambria Math" w:hAnsi="Cambria Math" w:cs="Cambria Math"/>
            <w:highlight w:val="yellow"/>
          </w:rPr>
          <m:t>m</m:t>
        </m:r>
      </m:oMath>
      <w:r w:rsidRPr="00715C80">
        <w:rPr>
          <w:rFonts w:hint="eastAsia"/>
          <w:highlight w:val="yellow"/>
        </w:rPr>
        <w:t>，每一个训练实例由两个</w:t>
      </w:r>
      <w:r w:rsidRPr="00715C80">
        <w:rPr>
          <w:rFonts w:hint="eastAsia"/>
          <w:highlight w:val="yellow"/>
        </w:rPr>
        <w:lastRenderedPageBreak/>
        <w:t>特征向量</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w:rPr>
                    <w:rFonts w:ascii="Cambria Math" w:hAnsi="Cambria Math"/>
                    <w:highlight w:val="yellow"/>
                  </w:rPr>
                  <m:t>(1)</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w:rPr>
                    <w:rFonts w:ascii="Cambria Math" w:hAnsi="Cambria Math"/>
                    <w:highlight w:val="yellow"/>
                  </w:rPr>
                  <m:t>(2)</m:t>
                </m:r>
              </m:sup>
            </m:sSubSup>
          </m:e>
        </m:d>
      </m:oMath>
      <w:r w:rsidRPr="00715C80">
        <w:rPr>
          <w:rFonts w:hint="eastAsia"/>
          <w:highlight w:val="yellow"/>
        </w:rPr>
        <w:t>表示，标签由</w:t>
      </w:r>
      <m:oMath>
        <m:sSub>
          <m:sSubPr>
            <m:ctrlPr>
              <w:rPr>
                <w:rFonts w:ascii="Cambria Math" w:hAnsi="Cambria Math"/>
                <w:i/>
                <w:highlight w:val="yellow"/>
              </w:rPr>
            </m:ctrlPr>
          </m:sSubPr>
          <m:e>
            <m:r>
              <w:rPr>
                <w:rFonts w:ascii="Cambria Math" w:hAnsi="Cambria Math" w:cs="Cambria Math"/>
                <w:highlight w:val="yellow"/>
              </w:rPr>
              <m:t>y</m:t>
            </m:r>
          </m:e>
          <m:sub>
            <m:r>
              <w:rPr>
                <w:rFonts w:ascii="Cambria Math" w:hAnsi="Cambria Math" w:cs="Cambria Math"/>
                <w:highlight w:val="yellow"/>
              </w:rPr>
              <m:t>i</m:t>
            </m:r>
          </m:sub>
        </m:sSub>
      </m:oMath>
      <w:r w:rsidRPr="00715C80">
        <w:rPr>
          <w:rFonts w:hint="eastAsia"/>
          <w:highlight w:val="yellow"/>
        </w:rPr>
        <w:t>表示，并且</w:t>
      </w:r>
      <m:oMath>
        <m:sSub>
          <m:sSubPr>
            <m:ctrlPr>
              <w:rPr>
                <w:rFonts w:ascii="Cambria Math" w:hAnsi="Cambria Math"/>
                <w:i/>
                <w:highlight w:val="yellow"/>
              </w:rPr>
            </m:ctrlPr>
          </m:sSubPr>
          <m:e>
            <m:r>
              <w:rPr>
                <w:rFonts w:ascii="Cambria Math" w:hAnsi="Cambria Math" w:cs="Cambria Math"/>
                <w:highlight w:val="yellow"/>
              </w:rPr>
              <m:t>y</m:t>
            </m:r>
          </m:e>
          <m:sub>
            <m:r>
              <w:rPr>
                <w:rFonts w:ascii="Cambria Math" w:hAnsi="Cambria Math" w:cs="Cambria Math"/>
                <w:highlight w:val="yellow"/>
              </w:rPr>
              <m:t>i</m:t>
            </m:r>
          </m:sub>
        </m:sSub>
      </m:oMath>
      <w:r w:rsidRPr="00715C80">
        <w:rPr>
          <w:rFonts w:hint="eastAsia"/>
          <w:highlight w:val="yellow"/>
        </w:rPr>
        <w:t>的取值为</w:t>
      </w:r>
      <w:r w:rsidRPr="00715C80">
        <w:rPr>
          <w:rFonts w:hint="eastAsia"/>
          <w:highlight w:val="yellow"/>
        </w:rPr>
        <w:t>+1</w:t>
      </w:r>
      <w:r w:rsidRPr="00715C80">
        <w:rPr>
          <w:rFonts w:hint="eastAsia"/>
          <w:highlight w:val="yellow"/>
        </w:rPr>
        <w:t>和</w:t>
      </w:r>
      <w:r w:rsidRPr="00715C80">
        <w:rPr>
          <w:rFonts w:hint="eastAsia"/>
          <w:highlight w:val="yellow"/>
        </w:rPr>
        <w:t>-1</w:t>
      </w:r>
      <w:r w:rsidRPr="00715C80">
        <w:rPr>
          <w:rFonts w:hint="eastAsia"/>
          <w:highlight w:val="yellow"/>
        </w:rPr>
        <w:t>，分别表示正相关和负相关。</w:t>
      </w:r>
      <w:r w:rsidRPr="00715C80">
        <w:rPr>
          <w:rFonts w:hint="eastAsia"/>
          <w:highlight w:val="yellow"/>
        </w:rPr>
        <w:t>Ranking SVM</w:t>
      </w:r>
      <w:r w:rsidRPr="00715C80">
        <w:rPr>
          <w:rFonts w:hint="eastAsia"/>
          <w:highlight w:val="yellow"/>
        </w:rPr>
        <w:t>的最优化问题可以形式化的表示为公式</w:t>
      </w:r>
      <w:r w:rsidRPr="00715C80">
        <w:rPr>
          <w:rFonts w:hint="eastAsia"/>
          <w:highlight w:val="yellow"/>
        </w:rPr>
        <w:t>(</w:t>
      </w:r>
      <w:r w:rsidRPr="00715C80">
        <w:rPr>
          <w:highlight w:val="yellow"/>
        </w:rPr>
        <w:t>3.12</w:t>
      </w:r>
      <w:r w:rsidRPr="00715C80">
        <w:rPr>
          <w:rFonts w:hint="eastAsia"/>
          <w:highlight w:val="yellow"/>
        </w:rPr>
        <w:t>)</w:t>
      </w:r>
      <w:r w:rsidRPr="00715C80">
        <w:rPr>
          <w:rFonts w:hint="eastAsia"/>
          <w:highlight w:val="yellow"/>
        </w:rPr>
        <w:t>。</w:t>
      </w:r>
    </w:p>
    <w:p w14:paraId="6EA52BE7"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minimize</m:t>
        </m:r>
        <m:r>
          <m:rPr>
            <m:sty m:val="p"/>
          </m:rPr>
          <w:rPr>
            <w:rFonts w:ascii="Cambria Math" w:hAnsi="Cambria Math"/>
            <w:highlight w:val="yellow"/>
          </w:rPr>
          <m:t>:</m:t>
        </m:r>
        <m:f>
          <m:fPr>
            <m:ctrlPr>
              <w:rPr>
                <w:rFonts w:ascii="Cambria Math" w:hAnsi="Cambria Math"/>
                <w:highlight w:val="yellow"/>
              </w:rPr>
            </m:ctrlPr>
          </m:fPr>
          <m:num>
            <m:r>
              <m:rPr>
                <m:sty m:val="p"/>
              </m:rPr>
              <w:rPr>
                <w:rFonts w:ascii="Cambria Math" w:hAnsi="Cambria Math"/>
                <w:highlight w:val="yellow"/>
              </w:rPr>
              <m:t>1</m:t>
            </m:r>
          </m:num>
          <m:den>
            <m:r>
              <m:rPr>
                <m:sty m:val="p"/>
              </m:rPr>
              <w:rPr>
                <w:rFonts w:ascii="Cambria Math" w:hAnsi="Cambria Math"/>
                <w:highlight w:val="yellow"/>
              </w:rPr>
              <m:t>2</m:t>
            </m:r>
          </m:den>
        </m:f>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w</m:t>
                </m:r>
              </m:e>
            </m:d>
          </m:e>
          <m:sup>
            <m:r>
              <m:rPr>
                <m:sty m:val="p"/>
              </m:rPr>
              <w:rPr>
                <w:rFonts w:ascii="Cambria Math" w:hAnsi="Cambria Math"/>
                <w:highlight w:val="yellow"/>
              </w:rPr>
              <m:t>2</m:t>
            </m:r>
          </m:sup>
        </m:sSup>
        <m:r>
          <m:rPr>
            <m:sty m:val="p"/>
          </m:rPr>
          <w:rPr>
            <w:rFonts w:ascii="Cambria Math" w:hAnsi="Cambria Math"/>
            <w:highlight w:val="yellow"/>
          </w:rPr>
          <m:t>+</m:t>
        </m:r>
        <m:r>
          <w:rPr>
            <w:rFonts w:ascii="Cambria Math" w:hAnsi="Cambria Math" w:cs="Cambria Math"/>
            <w:highlight w:val="yellow"/>
          </w:rPr>
          <m:t>C</m:t>
        </m:r>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e>
        </m:nary>
      </m:oMath>
      <w:r w:rsidRPr="00715C80">
        <w:rPr>
          <w:highlight w:val="yellow"/>
        </w:rPr>
        <w:tab/>
        <w:t>(3.12)</w:t>
      </w:r>
    </w:p>
    <w:p w14:paraId="51923B19" w14:textId="77777777" w:rsidR="00133F49" w:rsidRPr="00715C80" w:rsidRDefault="00133F49" w:rsidP="000E78D8">
      <w:pPr>
        <w:pStyle w:val="a2"/>
        <w:rPr>
          <w:highlight w:val="yellow"/>
        </w:rPr>
      </w:pPr>
      <m:oMath>
        <m:r>
          <w:rPr>
            <w:rFonts w:ascii="Cambria Math" w:hAnsi="Cambria Math" w:cs="Cambria Math"/>
            <w:highlight w:val="yellow"/>
          </w:rPr>
          <m:t>s</m:t>
        </m:r>
        <m:r>
          <m:rPr>
            <m:sty m:val="p"/>
          </m:rPr>
          <w:rPr>
            <w:rFonts w:ascii="Cambria Math" w:hAnsi="Cambria Math"/>
            <w:highlight w:val="yellow"/>
          </w:rPr>
          <m:t>.</m:t>
        </m:r>
        <m:r>
          <w:rPr>
            <w:rFonts w:ascii="Cambria Math" w:hAnsi="Cambria Math" w:cs="Cambria Math"/>
            <w:highlight w:val="yellow"/>
          </w:rPr>
          <m:t>t</m:t>
        </m:r>
        <m:r>
          <m:rPr>
            <m:sty m:val="p"/>
          </m:rPr>
          <w:rPr>
            <w:rFonts w:ascii="Cambria Math" w:hAnsi="Cambria Math"/>
            <w:highlight w:val="yellow"/>
          </w:rPr>
          <m:t xml:space="preserve">.   </m:t>
        </m:r>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r>
          <m:rPr>
            <m:sty m:val="p"/>
          </m:rPr>
          <w:rPr>
            <w:rFonts w:ascii="Cambria Math" w:hAnsi="Cambria Math"/>
            <w:highlight w:val="yellow"/>
          </w:rPr>
          <m:t>∙</m:t>
        </m:r>
        <m:sSup>
          <m:sSupPr>
            <m:ctrlPr>
              <w:rPr>
                <w:rFonts w:ascii="Cambria Math" w:hAnsi="Cambria Math"/>
                <w:highlight w:val="yellow"/>
              </w:rPr>
            </m:ctrlPr>
          </m:sSupPr>
          <m:e>
            <m:r>
              <w:rPr>
                <w:rFonts w:ascii="Cambria Math" w:hAnsi="Cambria Math" w:cs="Cambria Math"/>
                <w:highlight w:val="yellow"/>
              </w:rPr>
              <m:t>w</m:t>
            </m:r>
          </m:e>
          <m:sup>
            <m:r>
              <w:rPr>
                <w:rFonts w:ascii="Cambria Math" w:hAnsi="Cambria Math" w:cs="Cambria Math"/>
                <w:highlight w:val="yellow"/>
              </w:rPr>
              <m:t>T</m:t>
            </m:r>
          </m:sup>
        </m:sSup>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2</m:t>
                    </m:r>
                  </m:e>
                </m:d>
              </m:sup>
            </m:sSubSup>
          </m:e>
        </m:d>
        <m:r>
          <m:rPr>
            <m:sty m:val="p"/>
          </m:rPr>
          <w:rPr>
            <w:rFonts w:ascii="Cambria Math" w:hAnsi="Cambria Math"/>
            <w:highlight w:val="yellow"/>
          </w:rPr>
          <m:t>≥1</m:t>
        </m:r>
        <m:r>
          <m:rPr>
            <m:sty m:val="p"/>
          </m:rPr>
          <w:rPr>
            <w:rFonts w:ascii="MS Gothic" w:eastAsia="MS Gothic" w:hAnsi="MS Gothic" w:cs="MS Gothic" w:hint="eastAsia"/>
            <w:highlight w:val="yellow"/>
          </w:rPr>
          <m:t>-</m:t>
        </m:r>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oMath>
      <w:r w:rsidRPr="00715C80">
        <w:rPr>
          <w:rFonts w:hint="eastAsia"/>
          <w:highlight w:val="yellow"/>
        </w:rPr>
        <w:t xml:space="preserve">  s.t</w:t>
      </w:r>
      <w:proofErr w:type="gramStart"/>
      <w:r w:rsidRPr="00715C80">
        <w:rPr>
          <w:rFonts w:hint="eastAsia"/>
          <w:highlight w:val="yellow"/>
        </w:rPr>
        <w:t>.(</w:t>
      </w:r>
      <w:proofErr w:type="gramEnd"/>
      <w:r w:rsidRPr="00715C80">
        <w:rPr>
          <w:rFonts w:hint="eastAsia"/>
          <w:highlight w:val="yellow"/>
        </w:rPr>
        <w:t>使得</w:t>
      </w:r>
      <w:r w:rsidRPr="00715C80">
        <w:rPr>
          <w:rFonts w:hint="eastAsia"/>
          <w:highlight w:val="yellow"/>
        </w:rPr>
        <w:t>)</w:t>
      </w:r>
    </w:p>
    <w:p w14:paraId="71F2036C" w14:textId="77777777" w:rsidR="00133F49" w:rsidRPr="00715C80" w:rsidRDefault="000E78D8" w:rsidP="000E78D8">
      <w:pPr>
        <w:pStyle w:val="a2"/>
        <w:rPr>
          <w:highlight w:val="yellow"/>
        </w:rPr>
      </w:pPr>
      <m:oMathPara>
        <m:oMath>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r>
            <m:rPr>
              <m:sty m:val="p"/>
            </m:rPr>
            <w:rPr>
              <w:rFonts w:ascii="Cambria Math" w:hAnsi="Cambria Math"/>
              <w:highlight w:val="yellow"/>
            </w:rPr>
            <m:t xml:space="preserve">≥0, </m:t>
          </m:r>
          <m:r>
            <w:rPr>
              <w:rFonts w:ascii="Cambria Math" w:hAnsi="Cambria Math" w:cs="Cambria Math"/>
              <w:highlight w:val="yellow"/>
            </w:rPr>
            <m:t>i</m:t>
          </m:r>
          <m:r>
            <m:rPr>
              <m:sty m:val="p"/>
            </m:rPr>
            <w:rPr>
              <w:rFonts w:ascii="Cambria Math" w:hAnsi="Cambria Math"/>
              <w:highlight w:val="yellow"/>
            </w:rPr>
            <m:t>=1,2</m:t>
          </m:r>
          <m:r>
            <m:rPr>
              <m:sty m:val="p"/>
            </m:rPr>
            <w:rPr>
              <w:rFonts w:ascii="Cambria Math" w:hAnsi="Cambria Math" w:hint="eastAsia"/>
              <w:highlight w:val="yellow"/>
            </w:rPr>
            <m:t>,</m:t>
          </m:r>
          <m:r>
            <m:rPr>
              <m:sty m:val="p"/>
            </m:rPr>
            <w:rPr>
              <w:rFonts w:ascii="Cambria Math" w:hAnsi="Cambria Math"/>
              <w:highlight w:val="yellow"/>
            </w:rPr>
            <m:t>⋯,</m:t>
          </m:r>
          <m:r>
            <w:rPr>
              <w:rFonts w:ascii="Cambria Math" w:hAnsi="Cambria Math" w:cs="Cambria Math"/>
              <w:highlight w:val="yellow"/>
            </w:rPr>
            <m:t>m</m:t>
          </m:r>
        </m:oMath>
      </m:oMathPara>
    </w:p>
    <w:p w14:paraId="6C7A422A" w14:textId="77777777" w:rsidR="00133F49" w:rsidRPr="00715C80" w:rsidRDefault="00133F49" w:rsidP="000E78D8">
      <w:pPr>
        <w:pStyle w:val="a2"/>
        <w:rPr>
          <w:highlight w:val="yellow"/>
        </w:rPr>
      </w:pPr>
      <w:r w:rsidRPr="00715C80">
        <w:rPr>
          <w:rFonts w:hint="eastAsia"/>
          <w:highlight w:val="yellow"/>
        </w:rPr>
        <w:t>其中</w:t>
      </w:r>
      <m:oMath>
        <m:sSub>
          <m:sSubPr>
            <m:ctrlPr>
              <w:rPr>
                <w:rFonts w:ascii="Cambria Math" w:hAnsi="Cambria Math"/>
                <w:i/>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oMath>
      <w:r w:rsidRPr="00715C80">
        <w:rPr>
          <w:rFonts w:hint="eastAsia"/>
          <w:highlight w:val="yellow"/>
        </w:rPr>
        <w:t>为松弛变量，</w:t>
      </w:r>
      <m:oMath>
        <m:r>
          <w:rPr>
            <w:rFonts w:ascii="Cambria Math" w:hAnsi="Cambria Math" w:cs="Cambria Math"/>
            <w:highlight w:val="yellow"/>
          </w:rPr>
          <m:t>m</m:t>
        </m:r>
      </m:oMath>
      <w:r w:rsidRPr="00715C80">
        <w:rPr>
          <w:rFonts w:hint="eastAsia"/>
          <w:highlight w:val="yellow"/>
        </w:rPr>
        <w:t>是训练实例的数量，</w:t>
      </w:r>
      <m:oMath>
        <m:d>
          <m:dPr>
            <m:begChr m:val="‖"/>
            <m:endChr m:val="‖"/>
            <m:ctrlPr>
              <w:rPr>
                <w:rFonts w:ascii="Cambria Math" w:hAnsi="Cambria Math"/>
                <w:i/>
                <w:highlight w:val="yellow"/>
              </w:rPr>
            </m:ctrlPr>
          </m:dPr>
          <m:e>
            <m:r>
              <w:rPr>
                <w:rFonts w:ascii="Cambria Math" w:hAnsi="Cambria Math"/>
                <w:highlight w:val="yellow"/>
              </w:rPr>
              <m:t>∙</m:t>
            </m:r>
          </m:e>
        </m:d>
      </m:oMath>
      <w:r w:rsidRPr="00715C80">
        <w:rPr>
          <w:rFonts w:hint="eastAsia"/>
          <w:highlight w:val="yellow"/>
        </w:rPr>
        <w:t>2-</w:t>
      </w:r>
      <w:r w:rsidRPr="00715C80">
        <w:rPr>
          <w:rFonts w:hint="eastAsia"/>
          <w:highlight w:val="yellow"/>
        </w:rPr>
        <w:t>范数：</w:t>
      </w:r>
      <w:r w:rsidRPr="00715C80">
        <w:rPr>
          <w:noProof/>
          <w:sz w:val="18"/>
          <w:highlight w:val="yellow"/>
        </w:rPr>
        <w:drawing>
          <wp:inline distT="0" distB="0" distL="0" distR="0" wp14:anchorId="42B05155" wp14:editId="012D0465">
            <wp:extent cx="1009650" cy="437515"/>
            <wp:effectExtent l="0" t="0" r="0" b="635"/>
            <wp:docPr id="15" name="图片 15" descr="https://img-blog.csdn.net/20130624111745156?watermark/2/text/aHR0cDovL2Jsb2cuY3Nkbi5uZXQvbGVmdF9s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0624111745156?watermark/2/text/aHR0cDovL2Jsb2cuY3Nkbi5uZXQvbGVmdF9sYQ==/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09650" cy="437515"/>
                    </a:xfrm>
                    <a:prstGeom prst="rect">
                      <a:avLst/>
                    </a:prstGeom>
                    <a:noFill/>
                    <a:ln>
                      <a:noFill/>
                    </a:ln>
                  </pic:spPr>
                </pic:pic>
              </a:graphicData>
            </a:graphic>
          </wp:inline>
        </w:drawing>
      </w:r>
      <w:r w:rsidRPr="00715C80">
        <w:rPr>
          <w:rFonts w:hint="eastAsia"/>
          <w:highlight w:val="yellow"/>
        </w:rPr>
        <w:t>，</w:t>
      </w:r>
      <w:r w:rsidRPr="00715C80">
        <w:rPr>
          <w:rFonts w:hint="eastAsia"/>
          <w:highlight w:val="yellow"/>
        </w:rPr>
        <w:t>Euclid</w:t>
      </w:r>
      <w:r w:rsidRPr="00715C80">
        <w:rPr>
          <w:rFonts w:hint="eastAsia"/>
          <w:highlight w:val="yellow"/>
        </w:rPr>
        <w:t>范数（欧几里得范数，常用计算</w:t>
      </w:r>
      <w:r w:rsidRPr="00715C80">
        <w:rPr>
          <w:rFonts w:hint="eastAsia"/>
          <w:b/>
          <w:bCs/>
          <w:highlight w:val="yellow"/>
          <w:shd w:val="clear" w:color="auto" w:fill="FF9999"/>
        </w:rPr>
        <w:t>向量</w:t>
      </w:r>
      <w:r w:rsidRPr="00715C80">
        <w:rPr>
          <w:rFonts w:hint="eastAsia"/>
          <w:highlight w:val="yellow"/>
        </w:rPr>
        <w:t>长度），即</w:t>
      </w:r>
      <w:r w:rsidRPr="00715C80">
        <w:rPr>
          <w:rFonts w:hint="eastAsia"/>
          <w:b/>
          <w:bCs/>
          <w:highlight w:val="yellow"/>
          <w:shd w:val="clear" w:color="auto" w:fill="FF9999"/>
        </w:rPr>
        <w:t>向量</w:t>
      </w:r>
      <w:r w:rsidRPr="00715C80">
        <w:rPr>
          <w:rFonts w:hint="eastAsia"/>
          <w:highlight w:val="yellow"/>
        </w:rPr>
        <w:t>元素绝对值的平方和再开方，</w:t>
      </w:r>
      <w:r w:rsidRPr="00715C80">
        <w:rPr>
          <w:rFonts w:hint="eastAsia"/>
          <w:highlight w:val="yellow"/>
        </w:rPr>
        <w:t>matlab</w:t>
      </w:r>
      <w:r w:rsidRPr="00715C80">
        <w:rPr>
          <w:rFonts w:hint="eastAsia"/>
          <w:highlight w:val="yellow"/>
        </w:rPr>
        <w:t>调用函数</w:t>
      </w:r>
      <w:r w:rsidRPr="00715C80">
        <w:rPr>
          <w:rFonts w:hint="eastAsia"/>
          <w:highlight w:val="yellow"/>
        </w:rPr>
        <w:t>norm(x, 2)</w:t>
      </w:r>
      <w:r w:rsidRPr="00715C80">
        <w:rPr>
          <w:rFonts w:hint="eastAsia"/>
          <w:highlight w:val="yellow"/>
        </w:rPr>
        <w:t>是第二范式，把松弛变量代入公式</w:t>
      </w:r>
      <w:r w:rsidRPr="00715C80">
        <w:rPr>
          <w:rFonts w:hint="eastAsia"/>
          <w:highlight w:val="yellow"/>
        </w:rPr>
        <w:t>(</w:t>
      </w:r>
      <w:r w:rsidRPr="00715C80">
        <w:rPr>
          <w:highlight w:val="yellow"/>
        </w:rPr>
        <w:t>3.12</w:t>
      </w:r>
      <w:r w:rsidRPr="00715C80">
        <w:rPr>
          <w:rFonts w:hint="eastAsia"/>
          <w:highlight w:val="yellow"/>
        </w:rPr>
        <w:t>)</w:t>
      </w:r>
      <w:r w:rsidRPr="00715C80">
        <w:rPr>
          <w:rFonts w:hint="eastAsia"/>
          <w:highlight w:val="yellow"/>
        </w:rPr>
        <w:t>中，可以得到：</w:t>
      </w:r>
    </w:p>
    <w:p w14:paraId="29492FE2" w14:textId="77777777" w:rsidR="00133F49" w:rsidRPr="00715C80" w:rsidRDefault="00133F49" w:rsidP="000E78D8">
      <w:pPr>
        <w:pStyle w:val="a2"/>
        <w:rPr>
          <w:highlight w:val="yellow"/>
        </w:rPr>
      </w:pPr>
      <w:r w:rsidRPr="00715C80">
        <w:rPr>
          <w:highlight w:val="yellow"/>
        </w:rPr>
        <w:tab/>
      </w:r>
      <m:oMath>
        <m:func>
          <m:funcPr>
            <m:ctrlPr>
              <w:rPr>
                <w:rFonts w:ascii="Cambria Math" w:hAnsi="Cambria Math"/>
                <w:highlight w:val="yellow"/>
              </w:rPr>
            </m:ctrlPr>
          </m:funcPr>
          <m:fName>
            <m:limLow>
              <m:limLowPr>
                <m:ctrlPr>
                  <w:rPr>
                    <w:rFonts w:ascii="Cambria Math" w:hAnsi="Cambria Math"/>
                    <w:highlight w:val="yellow"/>
                  </w:rPr>
                </m:ctrlPr>
              </m:limLowPr>
              <m:e>
                <m:r>
                  <w:rPr>
                    <w:rFonts w:ascii="Cambria Math" w:hAnsi="Cambria Math" w:cs="Cambria Math"/>
                    <w:highlight w:val="yellow"/>
                  </w:rPr>
                  <m:t>min</m:t>
                </m:r>
              </m:e>
              <m:lim>
                <m:r>
                  <w:rPr>
                    <w:rFonts w:ascii="Cambria Math" w:hAnsi="Cambria Math" w:cs="Cambria Math"/>
                    <w:highlight w:val="yellow"/>
                  </w:rPr>
                  <m:t>w</m:t>
                </m:r>
              </m:lim>
            </m:limLow>
          </m:fName>
          <m:e>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d>
                      <m:dPr>
                        <m:begChr m:val="["/>
                        <m:endChr m:val="]"/>
                        <m:ctrlPr>
                          <w:rPr>
                            <w:rFonts w:ascii="Cambria Math" w:hAnsi="Cambria Math"/>
                            <w:highlight w:val="yellow"/>
                          </w:rPr>
                        </m:ctrlPr>
                      </m:dPr>
                      <m:e>
                        <m:r>
                          <m:rPr>
                            <m:sty m:val="p"/>
                          </m:rPr>
                          <w:rPr>
                            <w:rFonts w:ascii="Cambria Math" w:hAnsi="Cambria Math"/>
                            <w:highlight w:val="yellow"/>
                          </w:rPr>
                          <m:t>1</m:t>
                        </m:r>
                        <m:r>
                          <m:rPr>
                            <m:sty m:val="p"/>
                          </m:rPr>
                          <w:rPr>
                            <w:rFonts w:ascii="MS Gothic" w:eastAsia="MS Gothic" w:hAnsi="MS Gothic" w:cs="MS Gothic" w:hint="eastAsia"/>
                            <w:highlight w:val="yellow"/>
                          </w:rPr>
                          <m:t>-</m:t>
                        </m:r>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d>
                          <m:dPr>
                            <m:begChr m:val="〈"/>
                            <m:endChr m:val="〉"/>
                            <m:ctrlPr>
                              <w:rPr>
                                <w:rFonts w:ascii="Cambria Math" w:hAnsi="Cambria Math"/>
                                <w:highlight w:val="yellow"/>
                              </w:rPr>
                            </m:ctrlPr>
                          </m:dPr>
                          <m:e>
                            <m:r>
                              <w:rPr>
                                <w:rFonts w:ascii="Cambria Math" w:hAnsi="Cambria Math" w:cs="Cambria Math"/>
                                <w:highlight w:val="yellow"/>
                              </w:rPr>
                              <m:t>w</m:t>
                            </m:r>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2</m:t>
                                    </m:r>
                                  </m:e>
                                </m:d>
                              </m:sup>
                            </m:sSubSup>
                          </m:e>
                        </m:d>
                      </m:e>
                    </m:d>
                  </m:e>
                  <m:sub>
                    <m:r>
                      <m:rPr>
                        <m:sty m:val="p"/>
                      </m:rPr>
                      <w:rPr>
                        <w:rFonts w:ascii="Cambria Math" w:hAnsi="Cambria Math"/>
                        <w:highlight w:val="yellow"/>
                      </w:rPr>
                      <m:t>+</m:t>
                    </m:r>
                  </m:sub>
                </m:sSub>
                <m:r>
                  <m:rPr>
                    <m:sty m:val="p"/>
                  </m:rPr>
                  <w:rPr>
                    <w:rFonts w:ascii="Cambria Math" w:hAnsi="Cambria Math"/>
                    <w:highlight w:val="yellow"/>
                  </w:rPr>
                  <m:t>+</m:t>
                </m:r>
                <m:r>
                  <w:rPr>
                    <w:rFonts w:ascii="Cambria Math" w:hAnsi="Cambria Math" w:cs="Cambria Math"/>
                    <w:highlight w:val="yellow"/>
                  </w:rPr>
                  <m:t>λ</m:t>
                </m:r>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w</m:t>
                        </m:r>
                      </m:e>
                    </m:d>
                  </m:e>
                  <m:sup>
                    <m:r>
                      <m:rPr>
                        <m:sty m:val="p"/>
                      </m:rPr>
                      <w:rPr>
                        <w:rFonts w:ascii="Cambria Math" w:hAnsi="Cambria Math"/>
                        <w:highlight w:val="yellow"/>
                      </w:rPr>
                      <m:t>2</m:t>
                    </m:r>
                  </m:sup>
                </m:sSup>
              </m:e>
            </m:nary>
          </m:e>
        </m:func>
      </m:oMath>
      <w:r w:rsidRPr="00715C80">
        <w:rPr>
          <w:highlight w:val="yellow"/>
        </w:rPr>
        <w:tab/>
        <w:t>(3.13)</w:t>
      </w:r>
    </w:p>
    <w:p w14:paraId="77BEB6DB" w14:textId="77777777" w:rsidR="00133F49" w:rsidRPr="00715C80" w:rsidRDefault="00133F49" w:rsidP="000E78D8">
      <w:pPr>
        <w:pStyle w:val="a2"/>
        <w:rPr>
          <w:highlight w:val="yellow"/>
        </w:rPr>
      </w:pPr>
      <w:r w:rsidRPr="00715C80">
        <w:rPr>
          <w:rFonts w:hint="eastAsia"/>
          <w:highlight w:val="yellow"/>
        </w:rPr>
        <w:t>其中</w:t>
      </w:r>
      <m:oMath>
        <m:r>
          <w:rPr>
            <w:rFonts w:ascii="Cambria Math" w:hAnsi="Cambria Math" w:cs="Cambria Math"/>
            <w:highlight w:val="yellow"/>
          </w:rPr>
          <m:t>λ</m:t>
        </m:r>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r>
              <w:rPr>
                <w:rFonts w:ascii="Cambria Math" w:hAnsi="Cambria Math" w:cs="Cambria Math"/>
                <w:highlight w:val="yellow"/>
              </w:rPr>
              <m:t>C</m:t>
            </m:r>
          </m:den>
        </m:f>
      </m:oMath>
      <w:r w:rsidRPr="00715C80">
        <w:rPr>
          <w:rFonts w:hint="eastAsia"/>
          <w:highlight w:val="yellow"/>
        </w:rPr>
        <w:t>，加和的第一项是</w:t>
      </w:r>
      <w:r w:rsidRPr="00715C80">
        <w:rPr>
          <w:highlight w:val="yellow"/>
        </w:rPr>
        <w:t>合页损失函数</w:t>
      </w:r>
      <w:r w:rsidRPr="00715C80">
        <w:rPr>
          <w:rFonts w:hint="eastAsia"/>
          <w:highlight w:val="yellow"/>
        </w:rPr>
        <w:t xml:space="preserve">, </w:t>
      </w:r>
      <w:r w:rsidRPr="00715C80">
        <w:rPr>
          <w:rFonts w:hint="eastAsia"/>
          <w:highlight w:val="yellow"/>
        </w:rPr>
        <w:t>第二项为正则项，防止过拟合。</w:t>
      </w:r>
    </w:p>
    <w:p w14:paraId="6A79F3E1" w14:textId="77777777" w:rsidR="00133F49" w:rsidRPr="00715C80" w:rsidRDefault="00133F49" w:rsidP="00133F49">
      <w:pPr>
        <w:pStyle w:val="5"/>
        <w:rPr>
          <w:highlight w:val="yellow"/>
        </w:rPr>
      </w:pPr>
      <w:r w:rsidRPr="00715C80">
        <w:rPr>
          <w:highlight w:val="yellow"/>
        </w:rPr>
        <w:t xml:space="preserve">  IR SVM</w:t>
      </w:r>
    </w:p>
    <w:p w14:paraId="638DF68C" w14:textId="77777777" w:rsidR="00133F49" w:rsidRPr="00715C80" w:rsidRDefault="00133F49" w:rsidP="000E78D8">
      <w:pPr>
        <w:pStyle w:val="a2"/>
        <w:rPr>
          <w:highlight w:val="yellow"/>
        </w:rPr>
      </w:pPr>
      <w:r w:rsidRPr="00715C80">
        <w:rPr>
          <w:rFonts w:hint="eastAsia"/>
          <w:highlight w:val="yellow"/>
        </w:rPr>
        <w:t>IR SVM</w:t>
      </w:r>
      <w:r w:rsidRPr="00715C80">
        <w:rPr>
          <w:rFonts w:hint="eastAsia"/>
          <w:highlight w:val="yellow"/>
        </w:rPr>
        <w:t>是</w:t>
      </w:r>
      <w:r w:rsidRPr="00715C80">
        <w:rPr>
          <w:rFonts w:hint="eastAsia"/>
          <w:highlight w:val="yellow"/>
        </w:rPr>
        <w:t>Ranking SVM</w:t>
      </w:r>
      <w:r w:rsidRPr="00715C80">
        <w:rPr>
          <w:rFonts w:hint="eastAsia"/>
          <w:highlight w:val="yellow"/>
        </w:rPr>
        <w:t>在信息检索领域的一个改进</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_Ref505698169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[36]</w:t>
      </w:r>
      <w:r w:rsidRPr="00715C80">
        <w:rPr>
          <w:highlight w:val="yellow"/>
          <w:vertAlign w:val="superscript"/>
        </w:rPr>
        <w:fldChar w:fldCharType="end"/>
      </w:r>
      <w:r w:rsidRPr="00715C80">
        <w:rPr>
          <w:rFonts w:hint="eastAsia"/>
          <w:highlight w:val="yellow"/>
        </w:rPr>
        <w:t>。</w:t>
      </w:r>
      <w:r w:rsidRPr="00715C80">
        <w:rPr>
          <w:rFonts w:hint="eastAsia"/>
          <w:highlight w:val="yellow"/>
        </w:rPr>
        <w:t>Ranking SVM</w:t>
      </w:r>
      <w:r w:rsidRPr="00715C80">
        <w:rPr>
          <w:rFonts w:hint="eastAsia"/>
          <w:highlight w:val="yellow"/>
        </w:rPr>
        <w:t>在信息检索领域的不足之处包括两个方面：</w:t>
      </w:r>
    </w:p>
    <w:p w14:paraId="583843B5"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1</w:t>
      </w:r>
      <w:r w:rsidRPr="00715C80">
        <w:rPr>
          <w:rFonts w:hint="eastAsia"/>
          <w:highlight w:val="yellow"/>
        </w:rPr>
        <w:t>）</w:t>
      </w:r>
      <w:r w:rsidRPr="00715C80">
        <w:rPr>
          <w:rFonts w:hint="eastAsia"/>
          <w:highlight w:val="yellow"/>
        </w:rPr>
        <w:t>Ranking SVM</w:t>
      </w:r>
      <w:r w:rsidRPr="00715C80">
        <w:rPr>
          <w:rFonts w:hint="eastAsia"/>
          <w:highlight w:val="yellow"/>
        </w:rPr>
        <w:t>是将排序问题转化为分类问题，在学习过程中使用了</w:t>
      </w:r>
      <w:r w:rsidRPr="00715C80">
        <w:rPr>
          <w:rFonts w:hint="eastAsia"/>
          <w:highlight w:val="yellow"/>
        </w:rPr>
        <w:t>0-1</w:t>
      </w:r>
      <w:r w:rsidRPr="00715C80">
        <w:rPr>
          <w:rFonts w:hint="eastAsia"/>
          <w:highlight w:val="yellow"/>
        </w:rPr>
        <w:t>分类损失函数。在信息检索任务中，最终结果列表中排在前面的对检索效果的影响更大，而</w:t>
      </w:r>
      <w:r w:rsidRPr="00715C80">
        <w:rPr>
          <w:rFonts w:hint="eastAsia"/>
          <w:highlight w:val="yellow"/>
        </w:rPr>
        <w:t>Ranking SVM</w:t>
      </w:r>
      <w:r w:rsidRPr="00715C80">
        <w:rPr>
          <w:rFonts w:hint="eastAsia"/>
          <w:highlight w:val="yellow"/>
        </w:rPr>
        <w:t>对每两个文档</w:t>
      </w:r>
      <w:r w:rsidRPr="00715C80">
        <w:rPr>
          <w:highlight w:val="yellow"/>
        </w:rPr>
        <w:t>的</w:t>
      </w:r>
      <w:r w:rsidRPr="00715C80">
        <w:rPr>
          <w:rFonts w:hint="eastAsia"/>
          <w:highlight w:val="yellow"/>
        </w:rPr>
        <w:t>相对顺序都一视同仁。举例说明，有三个等级，其正确的排序顺序应该为等级</w:t>
      </w:r>
      <w:r w:rsidRPr="00715C80">
        <w:rPr>
          <w:rFonts w:hint="eastAsia"/>
          <w:highlight w:val="yellow"/>
        </w:rPr>
        <w:t>1</w:t>
      </w:r>
      <w:r w:rsidRPr="00715C80">
        <w:rPr>
          <w:rFonts w:hint="eastAsia"/>
          <w:highlight w:val="yellow"/>
        </w:rPr>
        <w:t>、等级</w:t>
      </w:r>
      <w:r w:rsidRPr="00715C80">
        <w:rPr>
          <w:rFonts w:hint="eastAsia"/>
          <w:highlight w:val="yellow"/>
        </w:rPr>
        <w:t>2</w:t>
      </w:r>
      <w:r w:rsidRPr="00715C80">
        <w:rPr>
          <w:rFonts w:hint="eastAsia"/>
          <w:highlight w:val="yellow"/>
        </w:rPr>
        <w:t>、等级</w:t>
      </w:r>
      <w:r w:rsidRPr="00715C80">
        <w:rPr>
          <w:rFonts w:hint="eastAsia"/>
          <w:highlight w:val="yellow"/>
        </w:rPr>
        <w:t>3</w:t>
      </w:r>
      <w:r w:rsidRPr="00715C80">
        <w:rPr>
          <w:rFonts w:hint="eastAsia"/>
          <w:highlight w:val="yellow"/>
        </w:rPr>
        <w:t>，则等级</w:t>
      </w:r>
      <w:r w:rsidRPr="00715C80">
        <w:rPr>
          <w:rFonts w:hint="eastAsia"/>
          <w:highlight w:val="yellow"/>
        </w:rPr>
        <w:t>3&gt;</w:t>
      </w:r>
      <w:r w:rsidRPr="00715C80">
        <w:rPr>
          <w:rFonts w:hint="eastAsia"/>
          <w:highlight w:val="yellow"/>
        </w:rPr>
        <w:t>等级</w:t>
      </w:r>
      <w:r w:rsidRPr="00715C80">
        <w:rPr>
          <w:rFonts w:hint="eastAsia"/>
          <w:highlight w:val="yellow"/>
        </w:rPr>
        <w:t>2</w:t>
      </w:r>
      <w:r w:rsidRPr="00715C80">
        <w:rPr>
          <w:rFonts w:hint="eastAsia"/>
          <w:highlight w:val="yellow"/>
        </w:rPr>
        <w:t>和等级</w:t>
      </w:r>
      <w:r w:rsidRPr="00715C80">
        <w:rPr>
          <w:rFonts w:hint="eastAsia"/>
          <w:highlight w:val="yellow"/>
        </w:rPr>
        <w:t>3&gt;</w:t>
      </w:r>
      <w:r w:rsidRPr="00715C80">
        <w:rPr>
          <w:rFonts w:hint="eastAsia"/>
          <w:highlight w:val="yellow"/>
        </w:rPr>
        <w:t>等级</w:t>
      </w:r>
      <w:r w:rsidRPr="00715C80">
        <w:rPr>
          <w:rFonts w:hint="eastAsia"/>
          <w:highlight w:val="yellow"/>
        </w:rPr>
        <w:t>1</w:t>
      </w:r>
      <w:r w:rsidRPr="00715C80">
        <w:rPr>
          <w:rFonts w:hint="eastAsia"/>
          <w:highlight w:val="yellow"/>
        </w:rPr>
        <w:t>都是错误的相对顺序，但是二者对</w:t>
      </w:r>
      <w:r w:rsidRPr="00715C80">
        <w:rPr>
          <w:rFonts w:hint="eastAsia"/>
          <w:highlight w:val="yellow"/>
        </w:rPr>
        <w:t>Ranking SVM</w:t>
      </w:r>
      <w:r w:rsidRPr="00715C80">
        <w:rPr>
          <w:rFonts w:hint="eastAsia"/>
          <w:highlight w:val="yellow"/>
        </w:rPr>
        <w:t>的训练过程造成的影响是相同的，显然，这与实际的排序过程有一定的误差。</w:t>
      </w:r>
    </w:p>
    <w:p w14:paraId="018A5159" w14:textId="77777777" w:rsidR="00133F49" w:rsidRPr="00715C80" w:rsidRDefault="00133F49" w:rsidP="000E78D8">
      <w:pPr>
        <w:pStyle w:val="a2"/>
        <w:rPr>
          <w:highlight w:val="yellow"/>
        </w:rPr>
      </w:pPr>
      <w:r w:rsidRPr="00715C80">
        <w:rPr>
          <w:rFonts w:hint="eastAsia"/>
          <w:highlight w:val="yellow"/>
        </w:rPr>
        <w:t>（</w:t>
      </w:r>
      <w:r w:rsidRPr="00715C80">
        <w:rPr>
          <w:rFonts w:hint="eastAsia"/>
          <w:highlight w:val="yellow"/>
        </w:rPr>
        <w:t>2</w:t>
      </w:r>
      <w:r w:rsidRPr="00715C80">
        <w:rPr>
          <w:rFonts w:hint="eastAsia"/>
          <w:highlight w:val="yellow"/>
        </w:rPr>
        <w:t>）另一方面，</w:t>
      </w:r>
      <w:r w:rsidRPr="00715C80">
        <w:rPr>
          <w:rFonts w:hint="eastAsia"/>
          <w:highlight w:val="yellow"/>
        </w:rPr>
        <w:t>Ranking SVM</w:t>
      </w:r>
      <w:r w:rsidRPr="00715C80">
        <w:rPr>
          <w:rFonts w:hint="eastAsia"/>
          <w:highlight w:val="yellow"/>
        </w:rPr>
        <w:t>同等对待不同查询下的结果对。举例说明：每个文</w:t>
      </w:r>
    </w:p>
    <w:p w14:paraId="325F6799" w14:textId="77777777" w:rsidR="00133F49" w:rsidRPr="00715C80" w:rsidRDefault="00133F49" w:rsidP="000E78D8">
      <w:pPr>
        <w:pStyle w:val="a2"/>
        <w:rPr>
          <w:highlight w:val="yellow"/>
        </w:rPr>
      </w:pPr>
      <w:r w:rsidRPr="00715C80">
        <w:rPr>
          <w:highlight w:val="yellow"/>
        </w:rPr>
        <w:object w:dxaOrig="6323" w:dyaOrig="4090" w14:anchorId="60EB5C15">
          <v:shape id="_x0000_i1034" type="#_x0000_t75" style="width:314pt;height:206.45pt" o:ole="">
            <v:imagedata r:id="rId37" o:title=""/>
          </v:shape>
          <o:OLEObject Type="Embed" ProgID="Visio.Drawing.11" ShapeID="_x0000_i1034" DrawAspect="Content" ObjectID="_1614015041" r:id="rId38"/>
        </w:object>
      </w:r>
    </w:p>
    <w:p w14:paraId="11162F21" w14:textId="09D74D08" w:rsidR="00133F49" w:rsidRPr="00715C80" w:rsidRDefault="00133F49" w:rsidP="00133F49">
      <w:pPr>
        <w:pStyle w:val="aa"/>
        <w:spacing w:after="156"/>
        <w:rPr>
          <w:szCs w:val="21"/>
          <w:highlight w:val="yellow"/>
        </w:rPr>
      </w:pPr>
      <w:bookmarkStart w:id="42" w:name="_Ref505782170"/>
      <w:bookmarkStart w:id="43" w:name="_Toc508310467"/>
      <w:r w:rsidRPr="00715C80">
        <w:rPr>
          <w:rFonts w:hint="eastAsia"/>
          <w:highlight w:val="yellow"/>
        </w:rPr>
        <w:t>图</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图</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13</w:t>
      </w:r>
      <w:r w:rsidRPr="00715C80">
        <w:rPr>
          <w:highlight w:val="yellow"/>
        </w:rPr>
        <w:fldChar w:fldCharType="end"/>
      </w:r>
      <w:bookmarkEnd w:id="42"/>
      <w:r w:rsidRPr="00715C80">
        <w:rPr>
          <w:highlight w:val="yellow"/>
        </w:rPr>
        <w:t xml:space="preserve">  </w:t>
      </w:r>
      <w:r w:rsidRPr="00715C80">
        <w:rPr>
          <w:rFonts w:hint="eastAsia"/>
          <w:highlight w:val="yellow"/>
        </w:rPr>
        <w:t>排序问题示意图</w:t>
      </w:r>
      <w:bookmarkEnd w:id="43"/>
    </w:p>
    <w:p w14:paraId="1B1ABC1A" w14:textId="77777777" w:rsidR="00133F49" w:rsidRPr="00715C80" w:rsidRDefault="00133F49" w:rsidP="000E78D8">
      <w:pPr>
        <w:pStyle w:val="a2"/>
        <w:rPr>
          <w:highlight w:val="yellow"/>
        </w:rPr>
      </w:pPr>
      <w:r w:rsidRPr="00715C80">
        <w:rPr>
          <w:highlight w:val="yellow"/>
        </w:rPr>
        <w:object w:dxaOrig="6102" w:dyaOrig="5734" w14:anchorId="4038882A">
          <v:shape id="_x0000_i1035" type="#_x0000_t75" style="width:307.95pt;height:4in" o:ole="">
            <v:imagedata r:id="rId39" o:title=""/>
          </v:shape>
          <o:OLEObject Type="Embed" ProgID="Visio.Drawing.11" ShapeID="_x0000_i1035" DrawAspect="Content" ObjectID="_1614015042" r:id="rId40"/>
        </w:object>
      </w:r>
    </w:p>
    <w:p w14:paraId="6BAEE8A1" w14:textId="0A57F99E" w:rsidR="00133F49" w:rsidRPr="00715C80" w:rsidRDefault="00133F49" w:rsidP="00133F49">
      <w:pPr>
        <w:pStyle w:val="aa"/>
        <w:spacing w:after="156"/>
        <w:rPr>
          <w:szCs w:val="21"/>
          <w:highlight w:val="yellow"/>
        </w:rPr>
      </w:pPr>
      <w:bookmarkStart w:id="44" w:name="_Ref505782202"/>
      <w:bookmarkStart w:id="45" w:name="_Toc508310468"/>
      <w:r w:rsidRPr="00715C80">
        <w:rPr>
          <w:rFonts w:hint="eastAsia"/>
          <w:highlight w:val="yellow"/>
        </w:rPr>
        <w:t>图</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图</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14</w:t>
      </w:r>
      <w:r w:rsidRPr="00715C80">
        <w:rPr>
          <w:highlight w:val="yellow"/>
        </w:rPr>
        <w:fldChar w:fldCharType="end"/>
      </w:r>
      <w:bookmarkEnd w:id="44"/>
      <w:r w:rsidRPr="00715C80">
        <w:rPr>
          <w:highlight w:val="yellow"/>
        </w:rPr>
        <w:t xml:space="preserve">  </w:t>
      </w:r>
      <w:r w:rsidRPr="00715C80">
        <w:rPr>
          <w:rFonts w:hint="eastAsia"/>
          <w:highlight w:val="yellow"/>
        </w:rPr>
        <w:t>将排序问题转化为分类问题示意图</w:t>
      </w:r>
      <w:bookmarkEnd w:id="45"/>
    </w:p>
    <w:p w14:paraId="301F4D02" w14:textId="0874E30D" w:rsidR="00133F49" w:rsidRPr="00715C80" w:rsidRDefault="00133F49" w:rsidP="000E78D8">
      <w:pPr>
        <w:pStyle w:val="a2"/>
        <w:rPr>
          <w:highlight w:val="yellow"/>
        </w:rPr>
      </w:pPr>
      <w:proofErr w:type="gramStart"/>
      <w:r w:rsidRPr="00715C80">
        <w:rPr>
          <w:rFonts w:hint="eastAsia"/>
          <w:highlight w:val="yellow"/>
        </w:rPr>
        <w:t>档</w:t>
      </w:r>
      <w:proofErr w:type="gramEnd"/>
      <w:r w:rsidRPr="00715C80">
        <w:rPr>
          <w:rFonts w:hint="eastAsia"/>
          <w:highlight w:val="yellow"/>
        </w:rPr>
        <w:t>使用相应等级来表示，两个查询的结果如</w:t>
      </w:r>
      <w:r w:rsidRPr="00715C80">
        <w:rPr>
          <w:highlight w:val="yellow"/>
        </w:rPr>
        <w:fldChar w:fldCharType="begin"/>
      </w:r>
      <w:r w:rsidRPr="00715C80">
        <w:rPr>
          <w:highlight w:val="yellow"/>
        </w:rPr>
        <w:instrText xml:space="preserve"> </w:instrText>
      </w:r>
      <w:r w:rsidRPr="00715C80">
        <w:rPr>
          <w:rFonts w:hint="eastAsia"/>
          <w:highlight w:val="yellow"/>
        </w:rPr>
        <w:instrText>REF _Ref505784501 \h</w:instrText>
      </w:r>
      <w:r w:rsidRPr="00715C80">
        <w:rPr>
          <w:highlight w:val="yellow"/>
        </w:rPr>
        <w:instrText xml:space="preserve">  \* MERGEFORMAT </w:instrText>
      </w:r>
      <w:r w:rsidRPr="00715C80">
        <w:rPr>
          <w:highlight w:val="yellow"/>
        </w:rPr>
      </w:r>
      <w:r w:rsidRPr="00715C80">
        <w:rPr>
          <w:highlight w:val="yellow"/>
        </w:rPr>
        <w:fldChar w:fldCharType="separate"/>
      </w:r>
      <w:r w:rsidRPr="00715C80">
        <w:rPr>
          <w:rFonts w:hint="eastAsia"/>
          <w:highlight w:val="yellow"/>
        </w:rPr>
        <w:t>表</w:t>
      </w:r>
      <w:r w:rsidRPr="00715C80">
        <w:rPr>
          <w:noProof/>
          <w:highlight w:val="yellow"/>
        </w:rPr>
        <w:t>4</w:t>
      </w:r>
      <w:r w:rsidRPr="00715C80">
        <w:rPr>
          <w:highlight w:val="yellow"/>
        </w:rPr>
        <w:fldChar w:fldCharType="end"/>
      </w:r>
      <w:r w:rsidRPr="00715C80">
        <w:rPr>
          <w:rFonts w:hint="eastAsia"/>
          <w:highlight w:val="yellow"/>
        </w:rPr>
        <w:t>所示。对于查询</w:t>
      </w:r>
      <w:proofErr w:type="gramStart"/>
      <w:r w:rsidRPr="00715C80">
        <w:rPr>
          <w:rFonts w:hint="eastAsia"/>
          <w:highlight w:val="yellow"/>
        </w:rPr>
        <w:t>一</w:t>
      </w:r>
      <w:proofErr w:type="gramEnd"/>
      <w:r w:rsidRPr="00715C80">
        <w:rPr>
          <w:rFonts w:hint="eastAsia"/>
          <w:highlight w:val="yellow"/>
        </w:rPr>
        <w:t>，在转换向量空间时可以有</w:t>
      </w:r>
      <w:r w:rsidRPr="00715C80">
        <w:rPr>
          <w:rFonts w:hint="eastAsia"/>
          <w:highlight w:val="yellow"/>
        </w:rPr>
        <w:t>2</w:t>
      </w:r>
      <w:r w:rsidRPr="00715C80">
        <w:rPr>
          <w:rFonts w:hint="eastAsia"/>
          <w:highlight w:val="yellow"/>
        </w:rPr>
        <w:t>个“等级</w:t>
      </w:r>
      <w:r w:rsidRPr="00715C80">
        <w:rPr>
          <w:rFonts w:hint="eastAsia"/>
          <w:highlight w:val="yellow"/>
        </w:rPr>
        <w:t>3-</w:t>
      </w:r>
      <w:r w:rsidRPr="00715C80">
        <w:rPr>
          <w:rFonts w:hint="eastAsia"/>
          <w:highlight w:val="yellow"/>
        </w:rPr>
        <w:t>等级</w:t>
      </w:r>
      <w:r w:rsidRPr="00715C80">
        <w:rPr>
          <w:rFonts w:hint="eastAsia"/>
          <w:highlight w:val="yellow"/>
        </w:rPr>
        <w:t>2</w:t>
      </w:r>
      <w:r w:rsidRPr="00715C80">
        <w:rPr>
          <w:rFonts w:hint="eastAsia"/>
          <w:highlight w:val="yellow"/>
        </w:rPr>
        <w:t>”的文档对，</w:t>
      </w:r>
      <w:r w:rsidRPr="00715C80">
        <w:rPr>
          <w:rFonts w:hint="eastAsia"/>
          <w:highlight w:val="yellow"/>
        </w:rPr>
        <w:t>4</w:t>
      </w:r>
      <w:r w:rsidRPr="00715C80">
        <w:rPr>
          <w:rFonts w:hint="eastAsia"/>
          <w:highlight w:val="yellow"/>
        </w:rPr>
        <w:t>个“等级</w:t>
      </w:r>
      <w:r w:rsidRPr="00715C80">
        <w:rPr>
          <w:rFonts w:hint="eastAsia"/>
          <w:highlight w:val="yellow"/>
        </w:rPr>
        <w:t>2-</w:t>
      </w:r>
      <w:r w:rsidRPr="00715C80">
        <w:rPr>
          <w:rFonts w:hint="eastAsia"/>
          <w:highlight w:val="yellow"/>
        </w:rPr>
        <w:t>等级</w:t>
      </w:r>
      <w:r w:rsidRPr="00715C80">
        <w:rPr>
          <w:rFonts w:hint="eastAsia"/>
          <w:highlight w:val="yellow"/>
        </w:rPr>
        <w:t>1</w:t>
      </w:r>
      <w:r w:rsidRPr="00715C80">
        <w:rPr>
          <w:rFonts w:hint="eastAsia"/>
          <w:highlight w:val="yellow"/>
        </w:rPr>
        <w:t>”的文档对，</w:t>
      </w:r>
      <w:r w:rsidRPr="00715C80">
        <w:rPr>
          <w:rFonts w:hint="eastAsia"/>
          <w:highlight w:val="yellow"/>
        </w:rPr>
        <w:t>2</w:t>
      </w:r>
      <w:r w:rsidRPr="00715C80">
        <w:rPr>
          <w:rFonts w:hint="eastAsia"/>
          <w:highlight w:val="yellow"/>
        </w:rPr>
        <w:t>个“等级</w:t>
      </w:r>
      <w:r w:rsidRPr="00715C80">
        <w:rPr>
          <w:rFonts w:hint="eastAsia"/>
          <w:highlight w:val="yellow"/>
        </w:rPr>
        <w:t>3-</w:t>
      </w:r>
      <w:r w:rsidRPr="00715C80">
        <w:rPr>
          <w:rFonts w:hint="eastAsia"/>
          <w:highlight w:val="yellow"/>
        </w:rPr>
        <w:t>等级</w:t>
      </w:r>
      <w:r w:rsidRPr="00715C80">
        <w:rPr>
          <w:rFonts w:hint="eastAsia"/>
          <w:highlight w:val="yellow"/>
        </w:rPr>
        <w:t>1</w:t>
      </w:r>
      <w:r w:rsidRPr="00715C80">
        <w:rPr>
          <w:rFonts w:hint="eastAsia"/>
          <w:highlight w:val="yellow"/>
        </w:rPr>
        <w:t>”的文档对，共</w:t>
      </w:r>
      <w:r w:rsidRPr="00715C80">
        <w:rPr>
          <w:rFonts w:hint="eastAsia"/>
          <w:highlight w:val="yellow"/>
        </w:rPr>
        <w:t>8</w:t>
      </w:r>
      <w:r w:rsidRPr="00715C80">
        <w:rPr>
          <w:rFonts w:hint="eastAsia"/>
          <w:highlight w:val="yellow"/>
        </w:rPr>
        <w:t>个正相关文档对可供训练；对于查询二，则有两个“等级</w:t>
      </w:r>
      <w:r w:rsidRPr="00715C80">
        <w:rPr>
          <w:rFonts w:hint="eastAsia"/>
          <w:highlight w:val="yellow"/>
        </w:rPr>
        <w:t>3-</w:t>
      </w:r>
      <w:r w:rsidRPr="00715C80">
        <w:rPr>
          <w:rFonts w:hint="eastAsia"/>
          <w:highlight w:val="yellow"/>
        </w:rPr>
        <w:t>等级</w:t>
      </w:r>
      <w:r w:rsidRPr="00715C80">
        <w:rPr>
          <w:rFonts w:hint="eastAsia"/>
          <w:highlight w:val="yellow"/>
        </w:rPr>
        <w:t>2</w:t>
      </w:r>
      <w:r w:rsidRPr="00715C80">
        <w:rPr>
          <w:rFonts w:hint="eastAsia"/>
          <w:highlight w:val="yellow"/>
        </w:rPr>
        <w:t>”的文档对，八个“等级</w:t>
      </w:r>
      <w:r w:rsidRPr="00715C80">
        <w:rPr>
          <w:rFonts w:hint="eastAsia"/>
          <w:highlight w:val="yellow"/>
        </w:rPr>
        <w:t>2</w:t>
      </w:r>
      <w:r w:rsidRPr="00715C80">
        <w:rPr>
          <w:rFonts w:hint="eastAsia"/>
          <w:highlight w:val="yellow"/>
        </w:rPr>
        <w:t>等级</w:t>
      </w:r>
      <w:r w:rsidRPr="00715C80">
        <w:rPr>
          <w:rFonts w:hint="eastAsia"/>
          <w:highlight w:val="yellow"/>
        </w:rPr>
        <w:t>1</w:t>
      </w:r>
      <w:r w:rsidRPr="00715C80">
        <w:rPr>
          <w:rFonts w:hint="eastAsia"/>
          <w:highlight w:val="yellow"/>
        </w:rPr>
        <w:t>”的文档对，四个“等级</w:t>
      </w:r>
      <w:r w:rsidRPr="00715C80">
        <w:rPr>
          <w:rFonts w:hint="eastAsia"/>
          <w:highlight w:val="yellow"/>
        </w:rPr>
        <w:t>3-</w:t>
      </w:r>
      <w:r w:rsidRPr="00715C80">
        <w:rPr>
          <w:rFonts w:hint="eastAsia"/>
          <w:highlight w:val="yellow"/>
        </w:rPr>
        <w:t>等级</w:t>
      </w:r>
      <w:r w:rsidRPr="00715C80">
        <w:rPr>
          <w:rFonts w:hint="eastAsia"/>
          <w:highlight w:val="yellow"/>
        </w:rPr>
        <w:t>1</w:t>
      </w:r>
      <w:r w:rsidRPr="00715C80">
        <w:rPr>
          <w:rFonts w:hint="eastAsia"/>
          <w:highlight w:val="yellow"/>
        </w:rPr>
        <w:t>”的文档对，共有</w:t>
      </w:r>
      <w:r w:rsidRPr="00715C80">
        <w:rPr>
          <w:rFonts w:hint="eastAsia"/>
          <w:highlight w:val="yellow"/>
        </w:rPr>
        <w:t>14</w:t>
      </w:r>
      <w:r w:rsidRPr="00715C80">
        <w:rPr>
          <w:rFonts w:hint="eastAsia"/>
          <w:highlight w:val="yellow"/>
        </w:rPr>
        <w:t>个正相关文档对可供训练。虽然两个</w:t>
      </w:r>
      <w:r w:rsidRPr="00715C80">
        <w:rPr>
          <w:rFonts w:hint="eastAsia"/>
          <w:highlight w:val="yellow"/>
        </w:rPr>
        <w:lastRenderedPageBreak/>
        <w:t>查询得到的结果中等级结构相同，但是由于数量不同，查询二对</w:t>
      </w:r>
      <w:r w:rsidRPr="00715C80">
        <w:rPr>
          <w:rFonts w:hint="eastAsia"/>
          <w:highlight w:val="yellow"/>
        </w:rPr>
        <w:t>Ranking SVM</w:t>
      </w:r>
      <w:r w:rsidRPr="00715C80">
        <w:rPr>
          <w:rFonts w:hint="eastAsia"/>
          <w:highlight w:val="yellow"/>
        </w:rPr>
        <w:t>模型的影响会比查询一大，因此最后的结果会有偏差。同时，这也与信息检索任务中所要求的“每个查询的重要性等同”</w:t>
      </w:r>
      <w:r w:rsidRPr="00715C80">
        <w:rPr>
          <w:highlight w:val="yellow"/>
          <w:vertAlign w:val="superscript"/>
        </w:rPr>
        <w:fldChar w:fldCharType="begin"/>
      </w:r>
      <w:r w:rsidRPr="00715C80">
        <w:rPr>
          <w:highlight w:val="yellow"/>
          <w:vertAlign w:val="superscript"/>
        </w:rPr>
        <w:instrText xml:space="preserve"> </w:instrText>
      </w:r>
      <w:r w:rsidRPr="00715C80">
        <w:rPr>
          <w:rFonts w:hint="eastAsia"/>
          <w:highlight w:val="yellow"/>
          <w:vertAlign w:val="superscript"/>
        </w:rPr>
        <w:instrText>REF _Ref505688379 \n \h</w:instrText>
      </w:r>
      <w:r w:rsidRPr="00715C80">
        <w:rPr>
          <w:highlight w:val="yellow"/>
          <w:vertAlign w:val="superscript"/>
        </w:rPr>
        <w:instrText xml:space="preserve">  \* MERGEFORMAT </w:instrText>
      </w:r>
      <w:r w:rsidRPr="00715C80">
        <w:rPr>
          <w:highlight w:val="yellow"/>
          <w:vertAlign w:val="superscript"/>
        </w:rPr>
      </w:r>
      <w:r w:rsidRPr="00715C80">
        <w:rPr>
          <w:highlight w:val="yellow"/>
          <w:vertAlign w:val="superscript"/>
        </w:rPr>
        <w:fldChar w:fldCharType="separate"/>
      </w:r>
      <w:r w:rsidRPr="00715C80">
        <w:rPr>
          <w:highlight w:val="yellow"/>
          <w:vertAlign w:val="superscript"/>
        </w:rPr>
        <w:t>[23]</w:t>
      </w:r>
      <w:r w:rsidRPr="00715C80">
        <w:rPr>
          <w:highlight w:val="yellow"/>
          <w:vertAlign w:val="superscript"/>
        </w:rPr>
        <w:fldChar w:fldCharType="end"/>
      </w:r>
      <w:r w:rsidRPr="00715C80">
        <w:rPr>
          <w:rFonts w:hint="eastAsia"/>
          <w:highlight w:val="yellow"/>
        </w:rPr>
        <w:t>是不相符的。</w:t>
      </w:r>
    </w:p>
    <w:p w14:paraId="3BD9FFCC" w14:textId="5995B4ED" w:rsidR="00133F49" w:rsidRPr="00715C80" w:rsidRDefault="00133F49" w:rsidP="00133F49">
      <w:pPr>
        <w:pStyle w:val="aa"/>
        <w:keepNext/>
        <w:spacing w:after="156"/>
        <w:rPr>
          <w:highlight w:val="yellow"/>
        </w:rPr>
      </w:pPr>
      <w:bookmarkStart w:id="46" w:name="_Ref505784501"/>
      <w:bookmarkStart w:id="47" w:name="_Toc508312670"/>
      <w:r w:rsidRPr="00715C80">
        <w:rPr>
          <w:rFonts w:hint="eastAsia"/>
          <w:highlight w:val="yellow"/>
        </w:rPr>
        <w:t>表</w:t>
      </w:r>
      <w:r w:rsidRPr="00715C80">
        <w:rPr>
          <w:highlight w:val="yellow"/>
        </w:rPr>
        <w:fldChar w:fldCharType="begin"/>
      </w:r>
      <w:r w:rsidRPr="00715C80">
        <w:rPr>
          <w:highlight w:val="yellow"/>
        </w:rPr>
        <w:instrText xml:space="preserve"> </w:instrText>
      </w:r>
      <w:r w:rsidRPr="00715C80">
        <w:rPr>
          <w:rFonts w:hint="eastAsia"/>
          <w:highlight w:val="yellow"/>
        </w:rPr>
        <w:instrText xml:space="preserve">SEQ </w:instrText>
      </w:r>
      <w:r w:rsidRPr="00715C80">
        <w:rPr>
          <w:rFonts w:hint="eastAsia"/>
          <w:highlight w:val="yellow"/>
        </w:rPr>
        <w:instrText>表</w:instrText>
      </w:r>
      <w:r w:rsidRPr="00715C80">
        <w:rPr>
          <w:rFonts w:hint="eastAsia"/>
          <w:highlight w:val="yellow"/>
        </w:rPr>
        <w:instrText xml:space="preserve"> \* ARABIC</w:instrText>
      </w:r>
      <w:r w:rsidRPr="00715C80">
        <w:rPr>
          <w:highlight w:val="yellow"/>
        </w:rPr>
        <w:instrText xml:space="preserve"> </w:instrText>
      </w:r>
      <w:r w:rsidRPr="00715C80">
        <w:rPr>
          <w:highlight w:val="yellow"/>
        </w:rPr>
        <w:fldChar w:fldCharType="separate"/>
      </w:r>
      <w:r w:rsidRPr="00715C80">
        <w:rPr>
          <w:noProof/>
          <w:highlight w:val="yellow"/>
        </w:rPr>
        <w:t>4</w:t>
      </w:r>
      <w:r w:rsidRPr="00715C80">
        <w:rPr>
          <w:highlight w:val="yellow"/>
        </w:rPr>
        <w:fldChar w:fldCharType="end"/>
      </w:r>
      <w:bookmarkEnd w:id="46"/>
      <w:r w:rsidRPr="00715C80">
        <w:rPr>
          <w:highlight w:val="yellow"/>
        </w:rPr>
        <w:t xml:space="preserve">  </w:t>
      </w:r>
      <w:r w:rsidRPr="00715C80">
        <w:rPr>
          <w:rFonts w:hint="eastAsia"/>
          <w:highlight w:val="yellow"/>
        </w:rPr>
        <w:t>排序列表举例</w:t>
      </w:r>
      <w:bookmarkEnd w:id="47"/>
    </w:p>
    <w:tbl>
      <w:tblPr>
        <w:tblStyle w:val="ac"/>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133F49" w:rsidRPr="00715C80" w14:paraId="44374B76" w14:textId="77777777" w:rsidTr="00FB3674">
        <w:tc>
          <w:tcPr>
            <w:tcW w:w="1276" w:type="dxa"/>
          </w:tcPr>
          <w:p w14:paraId="3537062F" w14:textId="77777777" w:rsidR="00133F49" w:rsidRPr="00715C80" w:rsidRDefault="00133F49" w:rsidP="00114597">
            <w:pPr>
              <w:pStyle w:val="a2"/>
              <w:rPr>
                <w:highlight w:val="yellow"/>
              </w:rPr>
            </w:pPr>
            <w:r w:rsidRPr="00715C80">
              <w:rPr>
                <w:rFonts w:hint="eastAsia"/>
                <w:highlight w:val="yellow"/>
              </w:rPr>
              <w:t>查询</w:t>
            </w:r>
          </w:p>
        </w:tc>
        <w:tc>
          <w:tcPr>
            <w:tcW w:w="7371" w:type="dxa"/>
          </w:tcPr>
          <w:p w14:paraId="1AF50115" w14:textId="77777777" w:rsidR="00133F49" w:rsidRPr="00715C80" w:rsidRDefault="00133F49" w:rsidP="00114597">
            <w:pPr>
              <w:pStyle w:val="a2"/>
              <w:rPr>
                <w:highlight w:val="yellow"/>
              </w:rPr>
            </w:pPr>
            <w:r w:rsidRPr="00715C80">
              <w:rPr>
                <w:rFonts w:hint="eastAsia"/>
                <w:highlight w:val="yellow"/>
              </w:rPr>
              <w:t>结果</w:t>
            </w:r>
          </w:p>
        </w:tc>
      </w:tr>
      <w:tr w:rsidR="00133F49" w:rsidRPr="00715C80" w14:paraId="55BCABEA" w14:textId="77777777" w:rsidTr="00FB3674">
        <w:trPr>
          <w:trHeight w:val="543"/>
        </w:trPr>
        <w:tc>
          <w:tcPr>
            <w:tcW w:w="1276" w:type="dxa"/>
          </w:tcPr>
          <w:p w14:paraId="1856B6A0" w14:textId="77777777" w:rsidR="00133F49" w:rsidRPr="00715C80" w:rsidRDefault="00133F49" w:rsidP="00114597">
            <w:pPr>
              <w:pStyle w:val="a2"/>
              <w:rPr>
                <w:highlight w:val="yellow"/>
              </w:rPr>
            </w:pPr>
            <w:r w:rsidRPr="00715C80">
              <w:rPr>
                <w:rFonts w:hint="eastAsia"/>
                <w:highlight w:val="yellow"/>
              </w:rPr>
              <w:t>查询</w:t>
            </w:r>
            <w:proofErr w:type="gramStart"/>
            <w:r w:rsidRPr="00715C80">
              <w:rPr>
                <w:rFonts w:hint="eastAsia"/>
                <w:highlight w:val="yellow"/>
              </w:rPr>
              <w:t>一</w:t>
            </w:r>
            <w:proofErr w:type="gramEnd"/>
          </w:p>
        </w:tc>
        <w:tc>
          <w:tcPr>
            <w:tcW w:w="7371" w:type="dxa"/>
          </w:tcPr>
          <w:p w14:paraId="51A8D9E9" w14:textId="77777777" w:rsidR="00133F49" w:rsidRPr="00715C80" w:rsidRDefault="00133F49" w:rsidP="00114597">
            <w:pPr>
              <w:pStyle w:val="a2"/>
              <w:rPr>
                <w:highlight w:val="yellow"/>
              </w:rPr>
            </w:pPr>
            <w:r w:rsidRPr="00715C80">
              <w:rPr>
                <w:rFonts w:hint="eastAsia"/>
                <w:highlight w:val="yellow"/>
              </w:rPr>
              <w:t>五个文档：等级</w:t>
            </w:r>
            <w:r w:rsidRPr="00715C80">
              <w:rPr>
                <w:rFonts w:hint="eastAsia"/>
                <w:highlight w:val="yellow"/>
              </w:rPr>
              <w:t>3</w:t>
            </w:r>
            <w:r w:rsidRPr="00715C80">
              <w:rPr>
                <w:rFonts w:hint="eastAsia"/>
                <w:highlight w:val="yellow"/>
              </w:rPr>
              <w:t>、等级</w:t>
            </w:r>
            <w:r w:rsidRPr="00715C80">
              <w:rPr>
                <w:rFonts w:hint="eastAsia"/>
                <w:highlight w:val="yellow"/>
              </w:rPr>
              <w:t>2</w:t>
            </w:r>
            <w:r w:rsidRPr="00715C80">
              <w:rPr>
                <w:rFonts w:hint="eastAsia"/>
                <w:highlight w:val="yellow"/>
              </w:rPr>
              <w:t>、等级</w:t>
            </w:r>
            <w:r w:rsidRPr="00715C80">
              <w:rPr>
                <w:rFonts w:hint="eastAsia"/>
                <w:highlight w:val="yellow"/>
              </w:rPr>
              <w:t>2</w:t>
            </w:r>
            <w:r w:rsidRPr="00715C80">
              <w:rPr>
                <w:rFonts w:hint="eastAsia"/>
                <w:highlight w:val="yellow"/>
              </w:rPr>
              <w:t>、等级</w:t>
            </w:r>
            <w:r w:rsidRPr="00715C80">
              <w:rPr>
                <w:rFonts w:hint="eastAsia"/>
                <w:highlight w:val="yellow"/>
              </w:rPr>
              <w:t>1</w:t>
            </w:r>
            <w:r w:rsidRPr="00715C80">
              <w:rPr>
                <w:rFonts w:hint="eastAsia"/>
                <w:highlight w:val="yellow"/>
              </w:rPr>
              <w:t>、等级</w:t>
            </w:r>
            <w:r w:rsidRPr="00715C80">
              <w:rPr>
                <w:rFonts w:hint="eastAsia"/>
                <w:highlight w:val="yellow"/>
              </w:rPr>
              <w:t xml:space="preserve">1 </w:t>
            </w:r>
          </w:p>
        </w:tc>
      </w:tr>
      <w:tr w:rsidR="00133F49" w:rsidRPr="00715C80" w14:paraId="574E2CE7" w14:textId="77777777" w:rsidTr="00FB3674">
        <w:tc>
          <w:tcPr>
            <w:tcW w:w="1276" w:type="dxa"/>
          </w:tcPr>
          <w:p w14:paraId="421C1BE8" w14:textId="77777777" w:rsidR="00133F49" w:rsidRPr="00715C80" w:rsidRDefault="00133F49" w:rsidP="00114597">
            <w:pPr>
              <w:pStyle w:val="a2"/>
              <w:rPr>
                <w:highlight w:val="yellow"/>
              </w:rPr>
            </w:pPr>
            <w:r w:rsidRPr="00715C80">
              <w:rPr>
                <w:rFonts w:hint="eastAsia"/>
                <w:highlight w:val="yellow"/>
              </w:rPr>
              <w:t>查询二</w:t>
            </w:r>
          </w:p>
        </w:tc>
        <w:tc>
          <w:tcPr>
            <w:tcW w:w="7371" w:type="dxa"/>
          </w:tcPr>
          <w:p w14:paraId="4B675C56" w14:textId="77777777" w:rsidR="00133F49" w:rsidRPr="00715C80" w:rsidRDefault="00133F49" w:rsidP="00114597">
            <w:pPr>
              <w:pStyle w:val="a2"/>
              <w:rPr>
                <w:highlight w:val="yellow"/>
              </w:rPr>
            </w:pPr>
            <w:r w:rsidRPr="00715C80">
              <w:rPr>
                <w:rFonts w:hint="eastAsia"/>
                <w:highlight w:val="yellow"/>
              </w:rPr>
              <w:t>七个文档：等级</w:t>
            </w:r>
            <w:r w:rsidRPr="00715C80">
              <w:rPr>
                <w:rFonts w:hint="eastAsia"/>
                <w:highlight w:val="yellow"/>
              </w:rPr>
              <w:t>3</w:t>
            </w:r>
            <w:r w:rsidRPr="00715C80">
              <w:rPr>
                <w:rFonts w:hint="eastAsia"/>
                <w:highlight w:val="yellow"/>
              </w:rPr>
              <w:t>、等级</w:t>
            </w:r>
            <w:r w:rsidRPr="00715C80">
              <w:rPr>
                <w:rFonts w:hint="eastAsia"/>
                <w:highlight w:val="yellow"/>
              </w:rPr>
              <w:t>2</w:t>
            </w:r>
            <w:r w:rsidRPr="00715C80">
              <w:rPr>
                <w:rFonts w:hint="eastAsia"/>
                <w:highlight w:val="yellow"/>
              </w:rPr>
              <w:t>、等级</w:t>
            </w:r>
            <w:r w:rsidRPr="00715C80">
              <w:rPr>
                <w:rFonts w:hint="eastAsia"/>
                <w:highlight w:val="yellow"/>
              </w:rPr>
              <w:t>2</w:t>
            </w:r>
            <w:r w:rsidRPr="00715C80">
              <w:rPr>
                <w:rFonts w:hint="eastAsia"/>
                <w:highlight w:val="yellow"/>
              </w:rPr>
              <w:t>、等级</w:t>
            </w:r>
            <w:r w:rsidRPr="00715C80">
              <w:rPr>
                <w:rFonts w:hint="eastAsia"/>
                <w:highlight w:val="yellow"/>
              </w:rPr>
              <w:t>1</w:t>
            </w:r>
            <w:r w:rsidRPr="00715C80">
              <w:rPr>
                <w:rFonts w:hint="eastAsia"/>
                <w:highlight w:val="yellow"/>
              </w:rPr>
              <w:t>、等级</w:t>
            </w:r>
            <w:r w:rsidRPr="00715C80">
              <w:rPr>
                <w:rFonts w:hint="eastAsia"/>
                <w:highlight w:val="yellow"/>
              </w:rPr>
              <w:t>1</w:t>
            </w:r>
            <w:r w:rsidRPr="00715C80">
              <w:rPr>
                <w:rFonts w:hint="eastAsia"/>
                <w:highlight w:val="yellow"/>
              </w:rPr>
              <w:t>、等级</w:t>
            </w:r>
            <w:r w:rsidRPr="00715C80">
              <w:rPr>
                <w:rFonts w:hint="eastAsia"/>
                <w:highlight w:val="yellow"/>
              </w:rPr>
              <w:t>1</w:t>
            </w:r>
            <w:r w:rsidRPr="00715C80">
              <w:rPr>
                <w:rFonts w:hint="eastAsia"/>
                <w:highlight w:val="yellow"/>
              </w:rPr>
              <w:t>、等级</w:t>
            </w:r>
            <w:r w:rsidRPr="00715C80">
              <w:rPr>
                <w:rFonts w:hint="eastAsia"/>
                <w:highlight w:val="yellow"/>
              </w:rPr>
              <w:t>1</w:t>
            </w:r>
          </w:p>
        </w:tc>
      </w:tr>
    </w:tbl>
    <w:p w14:paraId="6D1D75B4" w14:textId="77777777" w:rsidR="00133F49" w:rsidRPr="00715C80" w:rsidRDefault="00133F49" w:rsidP="000E78D8">
      <w:pPr>
        <w:pStyle w:val="a2"/>
        <w:rPr>
          <w:highlight w:val="yellow"/>
        </w:rPr>
      </w:pPr>
      <w:r w:rsidRPr="00715C80">
        <w:rPr>
          <w:rFonts w:hint="eastAsia"/>
          <w:highlight w:val="yellow"/>
        </w:rPr>
        <w:t>由于</w:t>
      </w:r>
      <w:r w:rsidRPr="00715C80">
        <w:rPr>
          <w:rFonts w:hint="eastAsia"/>
          <w:highlight w:val="yellow"/>
        </w:rPr>
        <w:t>Ranking SVM</w:t>
      </w:r>
      <w:r w:rsidRPr="00715C80">
        <w:rPr>
          <w:rFonts w:hint="eastAsia"/>
          <w:highlight w:val="yellow"/>
        </w:rPr>
        <w:t>以上两个方面的不足之处，</w:t>
      </w:r>
      <w:r w:rsidRPr="00715C80">
        <w:rPr>
          <w:rFonts w:hint="eastAsia"/>
          <w:highlight w:val="yellow"/>
        </w:rPr>
        <w:t>IR SVM</w:t>
      </w:r>
      <w:r w:rsidRPr="00715C80">
        <w:rPr>
          <w:rFonts w:hint="eastAsia"/>
          <w:highlight w:val="yellow"/>
        </w:rPr>
        <w:t>将二值分类问题改进为代价敏感的分类问题，即对来自不同查询的文档对，或者不同等级的文档对设置不同的损失权重。由于在排序结果列表前面的结果比后面的结果的重要程度高，在计算时会对在前边出错的文档对加大损失函数的权重，即出错</w:t>
      </w:r>
      <w:r w:rsidRPr="00715C80">
        <w:rPr>
          <w:highlight w:val="yellow"/>
        </w:rPr>
        <w:t>的文档在列表中顺序越靠前</w:t>
      </w:r>
      <w:r w:rsidRPr="00715C80">
        <w:rPr>
          <w:rFonts w:hint="eastAsia"/>
          <w:highlight w:val="yellow"/>
        </w:rPr>
        <w:t>，所需要付出的代价越高；</w:t>
      </w:r>
      <w:r w:rsidRPr="00715C80">
        <w:rPr>
          <w:rFonts w:hint="eastAsia"/>
          <w:highlight w:val="yellow"/>
        </w:rPr>
        <w:t>IR</w:t>
      </w:r>
      <w:r w:rsidRPr="00715C80">
        <w:rPr>
          <w:highlight w:val="yellow"/>
        </w:rPr>
        <w:t xml:space="preserve"> SVM</w:t>
      </w:r>
      <w:r w:rsidRPr="00715C80">
        <w:rPr>
          <w:rFonts w:hint="eastAsia"/>
          <w:highlight w:val="yellow"/>
        </w:rPr>
        <w:t>对上述</w:t>
      </w:r>
      <w:r w:rsidRPr="00715C80">
        <w:rPr>
          <w:rFonts w:hint="eastAsia"/>
          <w:highlight w:val="yellow"/>
        </w:rPr>
        <w:t>Ranking SVM</w:t>
      </w:r>
      <w:r w:rsidRPr="00715C80">
        <w:rPr>
          <w:rFonts w:hint="eastAsia"/>
          <w:highlight w:val="yellow"/>
        </w:rPr>
        <w:t>第二点不足的改进是，对</w:t>
      </w:r>
      <w:r w:rsidRPr="00715C80">
        <w:rPr>
          <w:highlight w:val="yellow"/>
        </w:rPr>
        <w:t>排序出错的文档，如果某条查询的结果列表文档数量较少，则加大损失函数的</w:t>
      </w:r>
      <w:r w:rsidRPr="00715C80">
        <w:rPr>
          <w:rFonts w:hint="eastAsia"/>
          <w:highlight w:val="yellow"/>
        </w:rPr>
        <w:t>权重</w:t>
      </w:r>
      <w:r w:rsidRPr="00715C80">
        <w:rPr>
          <w:highlight w:val="yellow"/>
        </w:rPr>
        <w:t>，反之，</w:t>
      </w:r>
      <w:r w:rsidRPr="00715C80">
        <w:rPr>
          <w:rFonts w:hint="eastAsia"/>
          <w:highlight w:val="yellow"/>
        </w:rPr>
        <w:t>如果</w:t>
      </w:r>
      <w:r w:rsidRPr="00715C80">
        <w:rPr>
          <w:highlight w:val="yellow"/>
        </w:rPr>
        <w:t>结果列表中文档数量较多，则减轻权重</w:t>
      </w:r>
      <w:r w:rsidRPr="00715C80">
        <w:rPr>
          <w:rFonts w:hint="eastAsia"/>
          <w:highlight w:val="yellow"/>
        </w:rPr>
        <w:t>，</w:t>
      </w:r>
      <w:r w:rsidRPr="00715C80">
        <w:rPr>
          <w:highlight w:val="yellow"/>
        </w:rPr>
        <w:t>从而减少因为查询</w:t>
      </w:r>
      <w:r w:rsidRPr="00715C80">
        <w:rPr>
          <w:rFonts w:hint="eastAsia"/>
          <w:highlight w:val="yellow"/>
        </w:rPr>
        <w:t>本身</w:t>
      </w:r>
      <w:r w:rsidRPr="00715C80">
        <w:rPr>
          <w:highlight w:val="yellow"/>
        </w:rPr>
        <w:t>对查询效果的影响。</w:t>
      </w:r>
      <w:r w:rsidRPr="00715C80">
        <w:rPr>
          <w:rFonts w:hint="eastAsia"/>
          <w:highlight w:val="yellow"/>
        </w:rPr>
        <w:t>IR</w:t>
      </w:r>
      <w:r w:rsidRPr="00715C80">
        <w:rPr>
          <w:highlight w:val="yellow"/>
        </w:rPr>
        <w:t xml:space="preserve"> SVM</w:t>
      </w:r>
      <w:r w:rsidRPr="00715C80">
        <w:rPr>
          <w:highlight w:val="yellow"/>
        </w:rPr>
        <w:t>的</w:t>
      </w:r>
      <w:r w:rsidRPr="00715C80">
        <w:rPr>
          <w:rFonts w:hint="eastAsia"/>
          <w:highlight w:val="yellow"/>
        </w:rPr>
        <w:t>最优化问题</w:t>
      </w:r>
      <w:r w:rsidRPr="00715C80">
        <w:rPr>
          <w:highlight w:val="yellow"/>
        </w:rPr>
        <w:t>可以</w:t>
      </w:r>
      <w:r w:rsidRPr="00715C80">
        <w:rPr>
          <w:rFonts w:hint="eastAsia"/>
          <w:highlight w:val="yellow"/>
        </w:rPr>
        <w:t>表示</w:t>
      </w:r>
      <w:r w:rsidRPr="00715C80">
        <w:rPr>
          <w:highlight w:val="yellow"/>
        </w:rPr>
        <w:t>成如公式</w:t>
      </w:r>
      <w:r w:rsidRPr="00715C80">
        <w:rPr>
          <w:rFonts w:hint="eastAsia"/>
          <w:highlight w:val="yellow"/>
        </w:rPr>
        <w:t>(</w:t>
      </w:r>
      <w:r w:rsidRPr="00715C80">
        <w:rPr>
          <w:highlight w:val="yellow"/>
        </w:rPr>
        <w:t>3.14</w:t>
      </w:r>
      <w:r w:rsidRPr="00715C80">
        <w:rPr>
          <w:rFonts w:hint="eastAsia"/>
          <w:highlight w:val="yellow"/>
        </w:rPr>
        <w:t>)</w:t>
      </w:r>
      <w:r w:rsidRPr="00715C80">
        <w:rPr>
          <w:highlight w:val="yellow"/>
        </w:rPr>
        <w:t>所示</w:t>
      </w:r>
      <w:r w:rsidRPr="00715C80">
        <w:rPr>
          <w:rFonts w:hint="eastAsia"/>
          <w:highlight w:val="yellow"/>
        </w:rPr>
        <w:t>。</w:t>
      </w:r>
    </w:p>
    <w:p w14:paraId="1E3967CA" w14:textId="77777777" w:rsidR="00133F49" w:rsidRPr="00715C80" w:rsidRDefault="00133F49" w:rsidP="000E78D8">
      <w:pPr>
        <w:pStyle w:val="a2"/>
        <w:rPr>
          <w:highlight w:val="yellow"/>
        </w:rPr>
      </w:pPr>
      <w:r w:rsidRPr="00715C80">
        <w:rPr>
          <w:highlight w:val="yellow"/>
        </w:rPr>
        <w:tab/>
      </w:r>
      <m:oMath>
        <m:func>
          <m:funcPr>
            <m:ctrlPr>
              <w:rPr>
                <w:rFonts w:ascii="Cambria Math" w:hAnsi="Cambria Math"/>
                <w:highlight w:val="yellow"/>
              </w:rPr>
            </m:ctrlPr>
          </m:funcPr>
          <m:fName>
            <m:limLow>
              <m:limLowPr>
                <m:ctrlPr>
                  <w:rPr>
                    <w:rFonts w:ascii="Cambria Math" w:hAnsi="Cambria Math"/>
                    <w:highlight w:val="yellow"/>
                  </w:rPr>
                </m:ctrlPr>
              </m:limLowPr>
              <m:e>
                <m:r>
                  <w:rPr>
                    <w:rFonts w:ascii="Cambria Math" w:hAnsi="Cambria Math" w:cs="Cambria Math"/>
                    <w:highlight w:val="yellow"/>
                  </w:rPr>
                  <m:t>min</m:t>
                </m:r>
              </m:e>
              <m:lim>
                <m:r>
                  <w:rPr>
                    <w:rFonts w:ascii="Cambria Math" w:hAnsi="Cambria Math" w:cs="Cambria Math"/>
                    <w:highlight w:val="yellow"/>
                  </w:rPr>
                  <m:t>w</m:t>
                </m:r>
              </m:lim>
            </m:limLow>
          </m:fName>
          <m:e>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k</m:t>
                        </m:r>
                        <m:r>
                          <m:rPr>
                            <m:sty m:val="p"/>
                          </m:rPr>
                          <w:rPr>
                            <w:rFonts w:ascii="Cambria Math" w:hAnsi="Cambria Math"/>
                            <w:highlight w:val="yellow"/>
                          </w:rPr>
                          <m:t>(</m:t>
                        </m:r>
                        <m:r>
                          <w:rPr>
                            <w:rFonts w:ascii="Cambria Math" w:hAnsi="Cambria Math" w:cs="Cambria Math"/>
                            <w:highlight w:val="yellow"/>
                          </w:rPr>
                          <m:t>i</m:t>
                        </m:r>
                        <m:r>
                          <m:rPr>
                            <m:sty m:val="p"/>
                          </m:rPr>
                          <w:rPr>
                            <w:rFonts w:ascii="Cambria Math" w:hAnsi="Cambria Math"/>
                            <w:highlight w:val="yellow"/>
                          </w:rPr>
                          <m:t>)</m:t>
                        </m:r>
                      </m:sub>
                    </m:sSub>
                    <m:sSub>
                      <m:sSubPr>
                        <m:ctrlPr>
                          <w:rPr>
                            <w:rFonts w:ascii="Cambria Math" w:hAnsi="Cambria Math"/>
                            <w:highlight w:val="yellow"/>
                          </w:rPr>
                        </m:ctrlPr>
                      </m:sSubPr>
                      <m:e>
                        <m:r>
                          <w:rPr>
                            <w:rFonts w:ascii="Cambria Math" w:hAnsi="Cambria Math" w:cs="Cambria Math"/>
                            <w:highlight w:val="yellow"/>
                          </w:rPr>
                          <m:t>μ</m:t>
                        </m:r>
                      </m:e>
                      <m:sub>
                        <m:r>
                          <w:rPr>
                            <w:rFonts w:ascii="Cambria Math" w:hAnsi="Cambria Math" w:cs="Cambria Math"/>
                            <w:highlight w:val="yellow"/>
                          </w:rPr>
                          <m:t>q</m:t>
                        </m:r>
                        <m:r>
                          <m:rPr>
                            <m:sty m:val="p"/>
                          </m:rPr>
                          <w:rPr>
                            <w:rFonts w:ascii="Cambria Math" w:hAnsi="Cambria Math"/>
                            <w:highlight w:val="yellow"/>
                          </w:rPr>
                          <m:t>(</m:t>
                        </m:r>
                        <m:r>
                          <w:rPr>
                            <w:rFonts w:ascii="Cambria Math" w:hAnsi="Cambria Math" w:cs="Cambria Math"/>
                            <w:highlight w:val="yellow"/>
                          </w:rPr>
                          <m:t>i</m:t>
                        </m:r>
                        <m:r>
                          <m:rPr>
                            <m:sty m:val="p"/>
                          </m:rPr>
                          <w:rPr>
                            <w:rFonts w:ascii="Cambria Math" w:hAnsi="Cambria Math"/>
                            <w:highlight w:val="yellow"/>
                          </w:rPr>
                          <m:t>)</m:t>
                        </m:r>
                      </m:sub>
                    </m:sSub>
                    <m:d>
                      <m:dPr>
                        <m:begChr m:val="["/>
                        <m:endChr m:val="]"/>
                        <m:ctrlPr>
                          <w:rPr>
                            <w:rFonts w:ascii="Cambria Math" w:hAnsi="Cambria Math"/>
                            <w:highlight w:val="yellow"/>
                          </w:rPr>
                        </m:ctrlPr>
                      </m:dPr>
                      <m:e>
                        <m:r>
                          <m:rPr>
                            <m:sty m:val="p"/>
                          </m:rPr>
                          <w:rPr>
                            <w:rFonts w:ascii="Cambria Math" w:hAnsi="Cambria Math"/>
                            <w:highlight w:val="yellow"/>
                          </w:rPr>
                          <m:t>1</m:t>
                        </m:r>
                        <m:r>
                          <m:rPr>
                            <m:sty m:val="p"/>
                          </m:rPr>
                          <w:rPr>
                            <w:rFonts w:ascii="MS Gothic" w:eastAsia="MS Gothic" w:hAnsi="MS Gothic" w:cs="MS Gothic" w:hint="eastAsia"/>
                            <w:highlight w:val="yellow"/>
                          </w:rPr>
                          <m:t>-</m:t>
                        </m:r>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d>
                          <m:dPr>
                            <m:begChr m:val="〈"/>
                            <m:endChr m:val="〉"/>
                            <m:ctrlPr>
                              <w:rPr>
                                <w:rFonts w:ascii="Cambria Math" w:hAnsi="Cambria Math"/>
                                <w:highlight w:val="yellow"/>
                              </w:rPr>
                            </m:ctrlPr>
                          </m:dPr>
                          <m:e>
                            <m:r>
                              <w:rPr>
                                <w:rFonts w:ascii="Cambria Math" w:hAnsi="Cambria Math" w:cs="Cambria Math"/>
                                <w:highlight w:val="yellow"/>
                              </w:rPr>
                              <m:t>w</m:t>
                            </m:r>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2</m:t>
                                    </m:r>
                                  </m:e>
                                </m:d>
                              </m:sup>
                            </m:sSubSup>
                          </m:e>
                        </m:d>
                      </m:e>
                    </m:d>
                  </m:e>
                  <m:sub>
                    <m:r>
                      <m:rPr>
                        <m:sty m:val="p"/>
                      </m:rPr>
                      <w:rPr>
                        <w:rFonts w:ascii="Cambria Math" w:hAnsi="Cambria Math"/>
                        <w:highlight w:val="yellow"/>
                      </w:rPr>
                      <m:t>+</m:t>
                    </m:r>
                  </m:sub>
                </m:sSub>
                <m:r>
                  <m:rPr>
                    <m:sty m:val="p"/>
                  </m:rPr>
                  <w:rPr>
                    <w:rFonts w:ascii="Cambria Math" w:hAnsi="Cambria Math"/>
                    <w:highlight w:val="yellow"/>
                  </w:rPr>
                  <m:t>+</m:t>
                </m:r>
                <m:r>
                  <w:rPr>
                    <w:rFonts w:ascii="Cambria Math" w:hAnsi="Cambria Math" w:cs="Cambria Math"/>
                    <w:highlight w:val="yellow"/>
                  </w:rPr>
                  <m:t>λ</m:t>
                </m:r>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w</m:t>
                        </m:r>
                      </m:e>
                    </m:d>
                  </m:e>
                  <m:sup>
                    <m:r>
                      <m:rPr>
                        <m:sty m:val="p"/>
                      </m:rPr>
                      <w:rPr>
                        <w:rFonts w:ascii="Cambria Math" w:hAnsi="Cambria Math"/>
                        <w:highlight w:val="yellow"/>
                      </w:rPr>
                      <m:t>2</m:t>
                    </m:r>
                  </m:sup>
                </m:sSup>
              </m:e>
            </m:nary>
          </m:e>
        </m:func>
      </m:oMath>
      <w:r w:rsidRPr="00715C80">
        <w:rPr>
          <w:highlight w:val="yellow"/>
        </w:rPr>
        <w:tab/>
        <w:t>(3.14)</w:t>
      </w:r>
    </w:p>
    <w:p w14:paraId="1B4F6B5B" w14:textId="77777777" w:rsidR="00133F49" w:rsidRPr="00715C80" w:rsidRDefault="00133F49" w:rsidP="000E78D8">
      <w:pPr>
        <w:pStyle w:val="a2"/>
        <w:rPr>
          <w:highlight w:val="yellow"/>
        </w:rPr>
      </w:pPr>
      <w:r w:rsidRPr="00715C80">
        <w:rPr>
          <w:rFonts w:hint="eastAsia"/>
          <w:highlight w:val="yellow"/>
        </w:rPr>
        <w:t>其中</w:t>
      </w:r>
      <m:oMath>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oMath>
      <w:r w:rsidRPr="00715C80">
        <w:rPr>
          <w:rFonts w:hint="eastAsia"/>
          <w:highlight w:val="yellow"/>
        </w:rPr>
        <w:t>表示第</w:t>
      </w:r>
      <w:r w:rsidRPr="00715C80">
        <w:rPr>
          <w:i/>
          <w:highlight w:val="yellow"/>
        </w:rPr>
        <w:t>i</w:t>
      </w:r>
      <w:proofErr w:type="gramStart"/>
      <w:r w:rsidRPr="00715C80">
        <w:rPr>
          <w:highlight w:val="yellow"/>
        </w:rPr>
        <w:t>个</w:t>
      </w:r>
      <w:proofErr w:type="gramEnd"/>
      <w:r w:rsidRPr="00715C80">
        <w:rPr>
          <w:highlight w:val="yellow"/>
        </w:rPr>
        <w:t>文档对</w:t>
      </w:r>
      <w:r w:rsidRPr="00715C80">
        <w:rPr>
          <w:rFonts w:hint="eastAsia"/>
          <w:highlight w:val="yellow"/>
        </w:rPr>
        <w:t>的</w:t>
      </w:r>
      <w:r w:rsidRPr="00715C80">
        <w:rPr>
          <w:highlight w:val="yellow"/>
        </w:rPr>
        <w:t>等级，</w:t>
      </w:r>
      <m:oMath>
        <m:sSub>
          <m:sSubPr>
            <m:ctrlPr>
              <w:rPr>
                <w:rFonts w:ascii="Cambria Math" w:hAnsi="Cambria Math"/>
                <w:i/>
                <w:highlight w:val="yellow"/>
              </w:rPr>
            </m:ctrlPr>
          </m:sSubPr>
          <m:e>
            <m:r>
              <w:rPr>
                <w:rFonts w:ascii="Cambria Math" w:hAnsi="Cambria Math" w:cs="Cambria Math"/>
                <w:highlight w:val="yellow"/>
              </w:rPr>
              <m:t>τ</m:t>
            </m:r>
          </m:e>
          <m:sub>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表示</w:t>
      </w:r>
      <m:oMath>
        <m:r>
          <w:rPr>
            <w:rFonts w:ascii="Cambria Math" w:hAnsi="Cambria Math"/>
            <w:highlight w:val="yellow"/>
          </w:rPr>
          <m:t xml:space="preserve"> </m:t>
        </m:r>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oMath>
      <w:r w:rsidRPr="00715C80">
        <w:rPr>
          <w:rFonts w:hint="eastAsia"/>
          <w:highlight w:val="yellow"/>
        </w:rPr>
        <w:t>等级</w:t>
      </w:r>
      <w:r w:rsidRPr="00715C80">
        <w:rPr>
          <w:highlight w:val="yellow"/>
        </w:rPr>
        <w:t>下的</w:t>
      </w:r>
      <w:r w:rsidRPr="00715C80">
        <w:rPr>
          <w:rFonts w:hint="eastAsia"/>
          <w:highlight w:val="yellow"/>
        </w:rPr>
        <w:t>权重</w:t>
      </w:r>
      <w:r w:rsidRPr="00715C80">
        <w:rPr>
          <w:highlight w:val="yellow"/>
        </w:rPr>
        <w:t>值，</w:t>
      </w:r>
      <m:oMath>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oMath>
      <w:r w:rsidRPr="00715C80">
        <w:rPr>
          <w:rFonts w:hint="eastAsia"/>
          <w:highlight w:val="yellow"/>
        </w:rPr>
        <w:t>表示第</w:t>
      </w:r>
      <w:r w:rsidRPr="00715C80">
        <w:rPr>
          <w:i/>
          <w:highlight w:val="yellow"/>
        </w:rPr>
        <w:t>i</w:t>
      </w:r>
      <w:proofErr w:type="gramStart"/>
      <w:r w:rsidRPr="00715C80">
        <w:rPr>
          <w:highlight w:val="yellow"/>
        </w:rPr>
        <w:t>个</w:t>
      </w:r>
      <w:proofErr w:type="gramEnd"/>
      <w:r w:rsidRPr="00715C80">
        <w:rPr>
          <w:highlight w:val="yellow"/>
        </w:rPr>
        <w:t>文档对对应的查询文档，</w:t>
      </w:r>
      <m:oMath>
        <m:sSub>
          <m:sSubPr>
            <m:ctrlPr>
              <w:rPr>
                <w:rFonts w:ascii="Cambria Math" w:hAnsi="Cambria Math"/>
                <w:i/>
                <w:highlight w:val="yellow"/>
              </w:rPr>
            </m:ctrlPr>
          </m:sSubPr>
          <m:e>
            <m:r>
              <w:rPr>
                <w:rFonts w:ascii="Cambria Math" w:hAnsi="Cambria Math" w:cs="Cambria Math"/>
                <w:highlight w:val="yellow"/>
              </w:rPr>
              <m:t>μ</m:t>
            </m:r>
          </m:e>
          <m:sub>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表示</w:t>
      </w:r>
      <m:oMath>
        <m:r>
          <w:rPr>
            <w:rFonts w:ascii="Cambria Math" w:hAnsi="Cambria Math"/>
            <w:highlight w:val="yellow"/>
          </w:rPr>
          <m:t xml:space="preserve"> </m:t>
        </m:r>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oMath>
      <w:r w:rsidRPr="00715C80">
        <w:rPr>
          <w:rFonts w:hint="eastAsia"/>
          <w:highlight w:val="yellow"/>
        </w:rPr>
        <w:t>查询</w:t>
      </w:r>
      <w:r w:rsidRPr="00715C80">
        <w:rPr>
          <w:highlight w:val="yellow"/>
        </w:rPr>
        <w:t>对应的</w:t>
      </w:r>
      <w:r w:rsidRPr="00715C80">
        <w:rPr>
          <w:rFonts w:hint="eastAsia"/>
          <w:highlight w:val="yellow"/>
        </w:rPr>
        <w:t>相关</w:t>
      </w:r>
      <w:r w:rsidRPr="00715C80">
        <w:rPr>
          <w:highlight w:val="yellow"/>
        </w:rPr>
        <w:t>文档对的</w:t>
      </w:r>
      <w:r w:rsidRPr="00715C80">
        <w:rPr>
          <w:rFonts w:hint="eastAsia"/>
          <w:highlight w:val="yellow"/>
        </w:rPr>
        <w:t>参数</w:t>
      </w:r>
      <w:r w:rsidRPr="00715C80">
        <w:rPr>
          <w:highlight w:val="yellow"/>
        </w:rPr>
        <w:t>。</w:t>
      </w:r>
      <m:oMath>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和</w:t>
      </w:r>
      <m:oMath>
        <m:sSub>
          <m:sSubPr>
            <m:ctrlPr>
              <w:rPr>
                <w:rFonts w:ascii="Cambria Math" w:hAnsi="Cambria Math"/>
                <w:i/>
                <w:highlight w:val="yellow"/>
              </w:rPr>
            </m:ctrlPr>
          </m:sSubPr>
          <m:e>
            <m:r>
              <w:rPr>
                <w:rFonts w:ascii="Cambria Math" w:hAnsi="Cambria Math" w:cs="Cambria Math"/>
                <w:highlight w:val="yellow"/>
              </w:rPr>
              <m:t>μ</m:t>
            </m:r>
          </m:e>
          <m:sub>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作为</w:t>
      </w:r>
      <w:r w:rsidRPr="00715C80">
        <w:rPr>
          <w:highlight w:val="yellow"/>
        </w:rPr>
        <w:t>惩罚因子，</w:t>
      </w:r>
      <w:r w:rsidRPr="00715C80">
        <w:rPr>
          <w:rFonts w:hint="eastAsia"/>
          <w:highlight w:val="yellow"/>
        </w:rPr>
        <w:t>分别用来弥补上述</w:t>
      </w:r>
      <w:r w:rsidRPr="00715C80">
        <w:rPr>
          <w:highlight w:val="yellow"/>
        </w:rPr>
        <w:t>Ranking SVM</w:t>
      </w:r>
      <w:r w:rsidRPr="00715C80">
        <w:rPr>
          <w:rFonts w:hint="eastAsia"/>
          <w:highlight w:val="yellow"/>
        </w:rPr>
        <w:t>两</w:t>
      </w:r>
      <w:r w:rsidRPr="00715C80">
        <w:rPr>
          <w:highlight w:val="yellow"/>
        </w:rPr>
        <w:t>个方面的不足</w:t>
      </w:r>
      <w:r w:rsidRPr="00715C80">
        <w:rPr>
          <w:rFonts w:hint="eastAsia"/>
          <w:highlight w:val="yellow"/>
        </w:rPr>
        <w:t>。参数</w:t>
      </w:r>
      <m:oMath>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值</w:t>
      </w:r>
      <w:r w:rsidRPr="00715C80">
        <w:rPr>
          <w:highlight w:val="yellow"/>
        </w:rPr>
        <w:t>的确定</w:t>
      </w:r>
      <w:r w:rsidRPr="00715C80">
        <w:rPr>
          <w:rFonts w:hint="eastAsia"/>
          <w:highlight w:val="yellow"/>
        </w:rPr>
        <w:t>是</w:t>
      </w:r>
      <w:r w:rsidRPr="00715C80">
        <w:rPr>
          <w:highlight w:val="yellow"/>
        </w:rPr>
        <w:t>使用一个启发式算法</w:t>
      </w:r>
      <w:r w:rsidRPr="00715C80">
        <w:rPr>
          <w:rFonts w:hint="eastAsia"/>
          <w:highlight w:val="yellow"/>
        </w:rPr>
        <w:t>：选定</w:t>
      </w:r>
      <w:r w:rsidRPr="00715C80">
        <w:rPr>
          <w:highlight w:val="yellow"/>
        </w:rPr>
        <w:t>一</w:t>
      </w:r>
      <w:r w:rsidRPr="00715C80">
        <w:rPr>
          <w:rFonts w:hint="eastAsia"/>
          <w:highlight w:val="yellow"/>
        </w:rPr>
        <w:t>个</w:t>
      </w:r>
      <w:r w:rsidRPr="00715C80">
        <w:rPr>
          <w:highlight w:val="yellow"/>
        </w:rPr>
        <w:t>评价指标，</w:t>
      </w:r>
      <w:r w:rsidRPr="00715C80">
        <w:rPr>
          <w:rFonts w:hint="eastAsia"/>
          <w:highlight w:val="yellow"/>
        </w:rPr>
        <w:t>对</w:t>
      </w:r>
      <w:r w:rsidRPr="00715C80">
        <w:rPr>
          <w:highlight w:val="yellow"/>
        </w:rPr>
        <w:t>每个查询</w:t>
      </w:r>
      <w:r w:rsidRPr="00715C80">
        <w:rPr>
          <w:rFonts w:hint="eastAsia"/>
          <w:highlight w:val="yellow"/>
        </w:rPr>
        <w:t>，</w:t>
      </w:r>
      <w:r w:rsidRPr="00715C80">
        <w:rPr>
          <w:highlight w:val="yellow"/>
        </w:rPr>
        <w:t>找到能够使得评价指标最优的排序序列，然后随机交换任意两</w:t>
      </w:r>
      <w:r w:rsidRPr="00715C80">
        <w:rPr>
          <w:rFonts w:hint="eastAsia"/>
          <w:highlight w:val="yellow"/>
        </w:rPr>
        <w:t>文档</w:t>
      </w:r>
      <w:r w:rsidRPr="00715C80">
        <w:rPr>
          <w:highlight w:val="yellow"/>
        </w:rPr>
        <w:t>的位置，查看</w:t>
      </w:r>
      <w:r w:rsidRPr="00715C80">
        <w:rPr>
          <w:rFonts w:hint="eastAsia"/>
          <w:highlight w:val="yellow"/>
        </w:rPr>
        <w:t>评价指标</w:t>
      </w:r>
      <w:r w:rsidRPr="00715C80">
        <w:rPr>
          <w:highlight w:val="yellow"/>
        </w:rPr>
        <w:t>的</w:t>
      </w:r>
      <w:r w:rsidRPr="00715C80">
        <w:rPr>
          <w:rFonts w:hint="eastAsia"/>
          <w:highlight w:val="yellow"/>
        </w:rPr>
        <w:t>降低</w:t>
      </w:r>
      <w:r w:rsidRPr="00715C80">
        <w:rPr>
          <w:highlight w:val="yellow"/>
        </w:rPr>
        <w:t>值，</w:t>
      </w:r>
      <w:r w:rsidRPr="00715C80">
        <w:rPr>
          <w:rFonts w:hint="eastAsia"/>
          <w:highlight w:val="yellow"/>
        </w:rPr>
        <w:t>重复</w:t>
      </w:r>
      <w:r w:rsidRPr="00715C80">
        <w:rPr>
          <w:highlight w:val="yellow"/>
        </w:rPr>
        <w:t>该过程，</w:t>
      </w:r>
      <w:r w:rsidRPr="00715C80">
        <w:rPr>
          <w:rFonts w:hint="eastAsia"/>
          <w:highlight w:val="yellow"/>
        </w:rPr>
        <w:t>最后对降低值取</w:t>
      </w:r>
      <w:r w:rsidRPr="00715C80">
        <w:rPr>
          <w:highlight w:val="yellow"/>
        </w:rPr>
        <w:t>平均值作为</w:t>
      </w:r>
      <m:oMath>
        <m:r>
          <w:rPr>
            <w:rFonts w:ascii="Cambria Math" w:hAnsi="Cambria Math" w:cs="Cambria Math"/>
            <w:highlight w:val="yellow"/>
          </w:rPr>
          <m:t>k</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oMath>
      <w:r w:rsidRPr="00715C80">
        <w:rPr>
          <w:rFonts w:hint="eastAsia"/>
          <w:highlight w:val="yellow"/>
        </w:rPr>
        <w:t>分类下对查询</w:t>
      </w:r>
      <w:r w:rsidRPr="00715C80">
        <w:rPr>
          <w:highlight w:val="yellow"/>
        </w:rPr>
        <w:t>文档</w:t>
      </w:r>
      <w:r w:rsidRPr="00715C80">
        <w:rPr>
          <w:rFonts w:hint="eastAsia"/>
          <w:highlight w:val="yellow"/>
        </w:rPr>
        <w:t>对所加</w:t>
      </w:r>
      <w:r w:rsidRPr="00715C80">
        <w:rPr>
          <w:highlight w:val="yellow"/>
        </w:rPr>
        <w:t>的权重。</w:t>
      </w:r>
      <w:r w:rsidRPr="00715C80">
        <w:rPr>
          <w:rFonts w:hint="eastAsia"/>
          <w:highlight w:val="yellow"/>
        </w:rPr>
        <w:t>参数</w:t>
      </w:r>
      <m:oMath>
        <m:sSub>
          <m:sSubPr>
            <m:ctrlPr>
              <w:rPr>
                <w:rFonts w:ascii="Cambria Math" w:hAnsi="Cambria Math"/>
                <w:i/>
                <w:highlight w:val="yellow"/>
              </w:rPr>
            </m:ctrlPr>
          </m:sSubPr>
          <m:e>
            <m:r>
              <w:rPr>
                <w:rFonts w:ascii="Cambria Math" w:hAnsi="Cambria Math" w:cs="Cambria Math"/>
                <w:highlight w:val="yellow"/>
              </w:rPr>
              <m:t>μ</m:t>
            </m:r>
          </m:e>
          <m:sub>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值是对查询项</w:t>
      </w:r>
      <m:oMath>
        <m:r>
          <w:rPr>
            <w:rFonts w:ascii="Cambria Math" w:hAnsi="Cambria Math" w:cs="Cambria Math"/>
            <w:highlight w:val="yellow"/>
          </w:rPr>
          <m:t>q</m:t>
        </m:r>
        <m:r>
          <w:rPr>
            <w:rFonts w:ascii="Cambria Math" w:hAnsi="Cambria Math" w:cs="Times New Roman"/>
            <w:highlight w:val="yellow"/>
          </w:rPr>
          <m:t>(</m:t>
        </m:r>
        <m:r>
          <w:rPr>
            <w:rFonts w:ascii="Cambria Math" w:hAnsi="Cambria Math" w:cs="Cambria Math"/>
            <w:highlight w:val="yellow"/>
          </w:rPr>
          <m:t>i</m:t>
        </m:r>
        <m:r>
          <w:rPr>
            <w:rFonts w:ascii="Cambria Math" w:hAnsi="Cambria Math" w:cs="Times New Roman"/>
            <w:highlight w:val="yellow"/>
          </w:rPr>
          <m:t>)</m:t>
        </m:r>
      </m:oMath>
      <w:r w:rsidRPr="00715C80">
        <w:rPr>
          <w:rFonts w:hint="eastAsia"/>
          <w:highlight w:val="yellow"/>
        </w:rPr>
        <w:t>对应</w:t>
      </w:r>
      <w:r w:rsidRPr="00715C80">
        <w:rPr>
          <w:highlight w:val="yellow"/>
        </w:rPr>
        <w:t>的相关文档的数量取倒数</w:t>
      </w:r>
      <w:r w:rsidRPr="00715C80">
        <w:rPr>
          <w:rFonts w:hint="eastAsia"/>
          <w:highlight w:val="yellow"/>
        </w:rPr>
        <w:t>，</w:t>
      </w:r>
      <w:proofErr w:type="gramStart"/>
      <w:r w:rsidRPr="00715C80">
        <w:rPr>
          <w:highlight w:val="yellow"/>
        </w:rPr>
        <w:t>当</w:t>
      </w:r>
      <w:r w:rsidRPr="00715C80">
        <w:rPr>
          <w:rFonts w:hint="eastAsia"/>
          <w:highlight w:val="yellow"/>
        </w:rPr>
        <w:t>相关</w:t>
      </w:r>
      <w:proofErr w:type="gramEnd"/>
      <w:r w:rsidRPr="00715C80">
        <w:rPr>
          <w:highlight w:val="yellow"/>
        </w:rPr>
        <w:t>文档数目</w:t>
      </w:r>
      <w:r w:rsidRPr="00715C80">
        <w:rPr>
          <w:rFonts w:hint="eastAsia"/>
          <w:highlight w:val="yellow"/>
        </w:rPr>
        <w:t>较少</w:t>
      </w:r>
      <w:r w:rsidRPr="00715C80">
        <w:rPr>
          <w:highlight w:val="yellow"/>
        </w:rPr>
        <w:t>时，</w:t>
      </w:r>
      <w:r w:rsidRPr="00715C80">
        <w:rPr>
          <w:rFonts w:hint="eastAsia"/>
          <w:highlight w:val="yellow"/>
        </w:rPr>
        <w:t>该值</w:t>
      </w:r>
      <w:r w:rsidRPr="00715C80">
        <w:rPr>
          <w:highlight w:val="yellow"/>
        </w:rPr>
        <w:t>相对较大，</w:t>
      </w:r>
      <w:r w:rsidRPr="00715C80">
        <w:rPr>
          <w:rFonts w:hint="eastAsia"/>
          <w:highlight w:val="yellow"/>
        </w:rPr>
        <w:t>进而</w:t>
      </w:r>
      <w:r w:rsidRPr="00715C80">
        <w:rPr>
          <w:highlight w:val="yellow"/>
        </w:rPr>
        <w:t>弥补了</w:t>
      </w:r>
      <w:r w:rsidRPr="00715C80">
        <w:rPr>
          <w:rFonts w:hint="eastAsia"/>
          <w:highlight w:val="yellow"/>
        </w:rPr>
        <w:t>在</w:t>
      </w:r>
      <w:r w:rsidRPr="00715C80">
        <w:rPr>
          <w:highlight w:val="yellow"/>
        </w:rPr>
        <w:t>文档数较少时</w:t>
      </w:r>
      <w:r w:rsidRPr="00715C80">
        <w:rPr>
          <w:highlight w:val="yellow"/>
        </w:rPr>
        <w:t>Ranking SVM</w:t>
      </w:r>
      <w:r w:rsidRPr="00715C80">
        <w:rPr>
          <w:rFonts w:hint="eastAsia"/>
          <w:highlight w:val="yellow"/>
        </w:rPr>
        <w:t>优</w:t>
      </w:r>
      <w:r w:rsidRPr="00715C80">
        <w:rPr>
          <w:rFonts w:hint="eastAsia"/>
          <w:highlight w:val="yellow"/>
        </w:rPr>
        <w:lastRenderedPageBreak/>
        <w:t>化函数对其</w:t>
      </w:r>
      <w:r w:rsidRPr="00715C80">
        <w:rPr>
          <w:highlight w:val="yellow"/>
        </w:rPr>
        <w:t>重视程度</w:t>
      </w:r>
      <w:r w:rsidRPr="00715C80">
        <w:rPr>
          <w:rFonts w:hint="eastAsia"/>
          <w:highlight w:val="yellow"/>
        </w:rPr>
        <w:t>低</w:t>
      </w:r>
      <w:r w:rsidRPr="00715C80">
        <w:rPr>
          <w:highlight w:val="yellow"/>
        </w:rPr>
        <w:t>的问题。</w:t>
      </w:r>
    </w:p>
    <w:p w14:paraId="50D633A9" w14:textId="77777777" w:rsidR="00133F49" w:rsidRPr="00715C80" w:rsidRDefault="00133F49" w:rsidP="00133F49">
      <w:pPr>
        <w:pStyle w:val="5"/>
        <w:rPr>
          <w:highlight w:val="yellow"/>
        </w:rPr>
      </w:pPr>
      <w:r w:rsidRPr="00715C80">
        <w:rPr>
          <w:rFonts w:hint="eastAsia"/>
          <w:highlight w:val="yellow"/>
        </w:rPr>
        <w:t xml:space="preserve">  </w:t>
      </w:r>
      <w:r w:rsidRPr="00715C80">
        <w:rPr>
          <w:rFonts w:hint="eastAsia"/>
          <w:highlight w:val="yellow"/>
        </w:rPr>
        <w:t>改进</w:t>
      </w:r>
      <w:r w:rsidRPr="00715C80">
        <w:rPr>
          <w:highlight w:val="yellow"/>
        </w:rPr>
        <w:t>的</w:t>
      </w:r>
      <w:r w:rsidRPr="00715C80">
        <w:rPr>
          <w:highlight w:val="yellow"/>
        </w:rPr>
        <w:t>IR SVM</w:t>
      </w:r>
    </w:p>
    <w:p w14:paraId="4488BDAD" w14:textId="77777777" w:rsidR="00133F49" w:rsidRPr="00715C80" w:rsidRDefault="00133F49" w:rsidP="000E78D8">
      <w:pPr>
        <w:pStyle w:val="a2"/>
        <w:rPr>
          <w:highlight w:val="yellow"/>
        </w:rPr>
      </w:pPr>
      <w:r w:rsidRPr="00715C80">
        <w:rPr>
          <w:rFonts w:hint="eastAsia"/>
          <w:highlight w:val="yellow"/>
        </w:rPr>
        <w:t>在</w:t>
      </w:r>
      <w:r w:rsidRPr="00715C80">
        <w:rPr>
          <w:highlight w:val="yellow"/>
        </w:rPr>
        <w:t>IR SVM</w:t>
      </w:r>
      <w:r w:rsidRPr="00715C80">
        <w:rPr>
          <w:highlight w:val="yellow"/>
        </w:rPr>
        <w:t>中考虑到了</w:t>
      </w:r>
      <w:r w:rsidRPr="00715C80">
        <w:rPr>
          <w:rFonts w:hint="eastAsia"/>
          <w:highlight w:val="yellow"/>
        </w:rPr>
        <w:t>查询</w:t>
      </w:r>
      <w:r w:rsidRPr="00715C80">
        <w:rPr>
          <w:highlight w:val="yellow"/>
        </w:rPr>
        <w:t>结果列表中</w:t>
      </w:r>
      <w:r w:rsidRPr="00715C80">
        <w:rPr>
          <w:rFonts w:hint="eastAsia"/>
          <w:highlight w:val="yellow"/>
        </w:rPr>
        <w:t>排在</w:t>
      </w:r>
      <w:r w:rsidRPr="00715C80">
        <w:rPr>
          <w:highlight w:val="yellow"/>
        </w:rPr>
        <w:t>前面的内容对结果影响较大，</w:t>
      </w:r>
      <w:r w:rsidRPr="00715C80">
        <w:rPr>
          <w:rFonts w:hint="eastAsia"/>
          <w:highlight w:val="yellow"/>
        </w:rPr>
        <w:t>因此</w:t>
      </w:r>
      <w:r w:rsidRPr="00715C80">
        <w:rPr>
          <w:highlight w:val="yellow"/>
        </w:rPr>
        <w:t>提出</w:t>
      </w:r>
      <w:r w:rsidRPr="00715C80">
        <w:rPr>
          <w:rFonts w:hint="eastAsia"/>
          <w:highlight w:val="yellow"/>
        </w:rPr>
        <w:t>了</w:t>
      </w:r>
      <w:r w:rsidRPr="00715C80">
        <w:rPr>
          <w:highlight w:val="yellow"/>
        </w:rPr>
        <w:t>使用</w:t>
      </w:r>
      <w:r w:rsidRPr="00715C80">
        <w:rPr>
          <w:rFonts w:hint="eastAsia"/>
          <w:highlight w:val="yellow"/>
        </w:rPr>
        <w:t>公式</w:t>
      </w:r>
      <w:r w:rsidRPr="00715C80">
        <w:rPr>
          <w:rFonts w:hint="eastAsia"/>
          <w:highlight w:val="yellow"/>
        </w:rPr>
        <w:t>(</w:t>
      </w:r>
      <w:r w:rsidRPr="00715C80">
        <w:rPr>
          <w:highlight w:val="yellow"/>
        </w:rPr>
        <w:t>3.14</w:t>
      </w:r>
      <w:r w:rsidRPr="00715C80">
        <w:rPr>
          <w:rFonts w:hint="eastAsia"/>
          <w:highlight w:val="yellow"/>
        </w:rPr>
        <w:t>)</w:t>
      </w:r>
      <w:r w:rsidRPr="00715C80">
        <w:rPr>
          <w:highlight w:val="yellow"/>
        </w:rPr>
        <w:t>中的权重参数</w:t>
      </w:r>
      <m:oMath>
        <m:r>
          <w:rPr>
            <w:rFonts w:ascii="Cambria Math" w:hAnsi="Cambria Math" w:cs="Cambria Math"/>
            <w:highlight w:val="yellow"/>
          </w:rPr>
          <m:t>τ</m:t>
        </m:r>
      </m:oMath>
      <w:r w:rsidRPr="00715C80">
        <w:rPr>
          <w:rFonts w:hint="eastAsia"/>
          <w:highlight w:val="yellow"/>
        </w:rPr>
        <w:t>来</w:t>
      </w:r>
      <w:r w:rsidRPr="00715C80">
        <w:rPr>
          <w:highlight w:val="yellow"/>
        </w:rPr>
        <w:t>解决这一问题</w:t>
      </w:r>
      <w:r w:rsidRPr="00715C80">
        <w:rPr>
          <w:rFonts w:hint="eastAsia"/>
          <w:highlight w:val="yellow"/>
        </w:rPr>
        <w:t>，</w:t>
      </w:r>
      <w:r w:rsidRPr="00715C80">
        <w:rPr>
          <w:highlight w:val="yellow"/>
        </w:rPr>
        <w:t>即对</w:t>
      </w:r>
      <w:r w:rsidRPr="00715C80">
        <w:rPr>
          <w:rFonts w:hint="eastAsia"/>
          <w:highlight w:val="yellow"/>
        </w:rPr>
        <w:t>不同等级</w:t>
      </w:r>
      <w:r w:rsidRPr="00715C80">
        <w:rPr>
          <w:highlight w:val="yellow"/>
        </w:rPr>
        <w:t>的</w:t>
      </w:r>
      <w:r w:rsidRPr="00715C80">
        <w:rPr>
          <w:rFonts w:hint="eastAsia"/>
          <w:highlight w:val="yellow"/>
        </w:rPr>
        <w:t>查询</w:t>
      </w:r>
      <w:r w:rsidRPr="00715C80">
        <w:rPr>
          <w:highlight w:val="yellow"/>
        </w:rPr>
        <w:t>文档设置不同的权重</w:t>
      </w:r>
      <w:r w:rsidRPr="00715C80">
        <w:rPr>
          <w:rFonts w:hint="eastAsia"/>
          <w:highlight w:val="yellow"/>
        </w:rPr>
        <w:t>。如</w:t>
      </w:r>
      <w:r w:rsidRPr="00715C80">
        <w:rPr>
          <w:highlight w:val="yellow"/>
        </w:rPr>
        <w:t>上一小节所说，</w:t>
      </w:r>
      <w:r w:rsidRPr="00715C80">
        <w:rPr>
          <w:highlight w:val="yellow"/>
        </w:rPr>
        <w:t>IR SVM</w:t>
      </w:r>
      <w:r w:rsidRPr="00715C80">
        <w:rPr>
          <w:highlight w:val="yellow"/>
        </w:rPr>
        <w:t>使用</w:t>
      </w:r>
      <w:r w:rsidRPr="00715C80">
        <w:rPr>
          <w:rFonts w:hint="eastAsia"/>
          <w:highlight w:val="yellow"/>
        </w:rPr>
        <w:t>启发式</w:t>
      </w:r>
      <w:r w:rsidRPr="00715C80">
        <w:rPr>
          <w:highlight w:val="yellow"/>
        </w:rPr>
        <w:t>算法</w:t>
      </w:r>
      <w:r w:rsidRPr="00715C80">
        <w:rPr>
          <w:rFonts w:hint="eastAsia"/>
          <w:highlight w:val="yellow"/>
        </w:rPr>
        <w:t>计算</w:t>
      </w:r>
      <m:oMath>
        <m:r>
          <w:rPr>
            <w:rFonts w:ascii="Cambria Math" w:hAnsi="Cambria Math" w:cs="Cambria Math"/>
            <w:highlight w:val="yellow"/>
          </w:rPr>
          <m:t>τ</m:t>
        </m:r>
      </m:oMath>
      <w:r w:rsidRPr="00715C80">
        <w:rPr>
          <w:rFonts w:hint="eastAsia"/>
          <w:highlight w:val="yellow"/>
        </w:rPr>
        <w:t>值</w:t>
      </w:r>
      <w:r w:rsidRPr="00715C80">
        <w:rPr>
          <w:highlight w:val="yellow"/>
        </w:rPr>
        <w:t>，</w:t>
      </w:r>
      <w:r w:rsidRPr="00715C80">
        <w:rPr>
          <w:rFonts w:hint="eastAsia"/>
          <w:highlight w:val="yellow"/>
        </w:rPr>
        <w:t>但是</w:t>
      </w:r>
      <w:r w:rsidRPr="00715C80">
        <w:rPr>
          <w:highlight w:val="yellow"/>
        </w:rPr>
        <w:t>该方法仅仅</w:t>
      </w:r>
      <w:r w:rsidRPr="00715C80">
        <w:rPr>
          <w:rFonts w:hint="eastAsia"/>
          <w:highlight w:val="yellow"/>
        </w:rPr>
        <w:t>考虑</w:t>
      </w:r>
      <w:r w:rsidRPr="00715C80">
        <w:rPr>
          <w:highlight w:val="yellow"/>
        </w:rPr>
        <w:t>了由于顺序不同导致的权重</w:t>
      </w:r>
      <w:r w:rsidRPr="00715C80">
        <w:rPr>
          <w:rFonts w:hint="eastAsia"/>
          <w:highlight w:val="yellow"/>
        </w:rPr>
        <w:t>值</w:t>
      </w:r>
      <w:r w:rsidRPr="00715C80">
        <w:rPr>
          <w:highlight w:val="yellow"/>
        </w:rPr>
        <w:t>的不同</w:t>
      </w:r>
      <w:r w:rsidRPr="00715C80">
        <w:rPr>
          <w:rFonts w:hint="eastAsia"/>
          <w:highlight w:val="yellow"/>
        </w:rPr>
        <w:t>。</w:t>
      </w:r>
    </w:p>
    <w:p w14:paraId="4CE1632C" w14:textId="77777777" w:rsidR="00133F49" w:rsidRPr="00715C80" w:rsidRDefault="00133F49" w:rsidP="000E78D8">
      <w:pPr>
        <w:pStyle w:val="a2"/>
        <w:rPr>
          <w:highlight w:val="yellow"/>
        </w:rPr>
      </w:pPr>
      <w:r w:rsidRPr="00715C80">
        <w:rPr>
          <w:rFonts w:hint="eastAsia"/>
          <w:highlight w:val="yellow"/>
        </w:rPr>
        <w:t>经过</w:t>
      </w:r>
      <w:r w:rsidRPr="00715C80">
        <w:rPr>
          <w:rFonts w:hint="eastAsia"/>
          <w:highlight w:val="yellow"/>
        </w:rPr>
        <w:t>3</w:t>
      </w:r>
      <w:r w:rsidRPr="00715C80">
        <w:rPr>
          <w:highlight w:val="yellow"/>
        </w:rPr>
        <w:t>.3</w:t>
      </w:r>
      <w:r w:rsidRPr="00715C80">
        <w:rPr>
          <w:rFonts w:hint="eastAsia"/>
          <w:highlight w:val="yellow"/>
        </w:rPr>
        <w:t>节</w:t>
      </w:r>
      <w:r w:rsidRPr="00715C80">
        <w:rPr>
          <w:highlight w:val="yellow"/>
        </w:rPr>
        <w:t>的计算，</w:t>
      </w:r>
      <w:r w:rsidRPr="00715C80">
        <w:rPr>
          <w:rFonts w:hint="eastAsia"/>
          <w:highlight w:val="yellow"/>
        </w:rPr>
        <w:t>查询</w:t>
      </w:r>
      <w:r w:rsidRPr="00715C80">
        <w:rPr>
          <w:highlight w:val="yellow"/>
        </w:rPr>
        <w:t>文档已经</w:t>
      </w:r>
      <w:r w:rsidRPr="00715C80">
        <w:rPr>
          <w:rFonts w:hint="eastAsia"/>
          <w:highlight w:val="yellow"/>
        </w:rPr>
        <w:t>与一个</w:t>
      </w:r>
      <w:r w:rsidRPr="00715C80">
        <w:rPr>
          <w:highlight w:val="yellow"/>
        </w:rPr>
        <w:t>文档序列建立了关系</w:t>
      </w:r>
      <w:r w:rsidRPr="00715C80">
        <w:rPr>
          <w:rFonts w:hint="eastAsia"/>
          <w:highlight w:val="yellow"/>
        </w:rPr>
        <w:t>，</w:t>
      </w:r>
      <w:r w:rsidRPr="00715C80">
        <w:rPr>
          <w:highlight w:val="yellow"/>
        </w:rPr>
        <w:t>并且</w:t>
      </w:r>
      <w:r w:rsidRPr="00715C80">
        <w:rPr>
          <w:rFonts w:hint="eastAsia"/>
          <w:highlight w:val="yellow"/>
        </w:rPr>
        <w:t>序列</w:t>
      </w:r>
      <w:r w:rsidRPr="00715C80">
        <w:rPr>
          <w:highlight w:val="yellow"/>
        </w:rPr>
        <w:t>中的文档</w:t>
      </w:r>
      <w:r w:rsidRPr="00715C80">
        <w:rPr>
          <w:rFonts w:hint="eastAsia"/>
          <w:highlight w:val="yellow"/>
        </w:rPr>
        <w:t>与查询</w:t>
      </w:r>
      <w:r w:rsidRPr="00715C80">
        <w:rPr>
          <w:highlight w:val="yellow"/>
        </w:rPr>
        <w:t>文档</w:t>
      </w:r>
      <w:r w:rsidRPr="00715C80">
        <w:rPr>
          <w:rFonts w:hint="eastAsia"/>
          <w:highlight w:val="yellow"/>
        </w:rPr>
        <w:t>通过</w:t>
      </w:r>
      <w:r w:rsidRPr="00715C80">
        <w:rPr>
          <w:highlight w:val="yellow"/>
        </w:rPr>
        <w:t>文本</w:t>
      </w:r>
      <w:r w:rsidRPr="00715C80">
        <w:rPr>
          <w:rFonts w:hint="eastAsia"/>
          <w:highlight w:val="yellow"/>
        </w:rPr>
        <w:t>语义</w:t>
      </w:r>
      <w:r w:rsidRPr="00715C80">
        <w:rPr>
          <w:highlight w:val="yellow"/>
        </w:rPr>
        <w:t>相似度</w:t>
      </w:r>
      <w:r w:rsidRPr="00715C80">
        <w:rPr>
          <w:rFonts w:hint="eastAsia"/>
          <w:highlight w:val="yellow"/>
        </w:rPr>
        <w:t>值相关联</w:t>
      </w:r>
      <w:r w:rsidRPr="00715C80">
        <w:rPr>
          <w:highlight w:val="yellow"/>
        </w:rPr>
        <w:t>。和查询</w:t>
      </w:r>
      <w:proofErr w:type="gramStart"/>
      <w:r w:rsidRPr="00715C80">
        <w:rPr>
          <w:highlight w:val="yellow"/>
        </w:rPr>
        <w:t>项相关</w:t>
      </w:r>
      <w:proofErr w:type="gramEnd"/>
      <w:r w:rsidRPr="00715C80">
        <w:rPr>
          <w:highlight w:val="yellow"/>
        </w:rPr>
        <w:t>的文本语义相似度</w:t>
      </w:r>
      <w:r w:rsidRPr="00715C80">
        <w:rPr>
          <w:rFonts w:hint="eastAsia"/>
          <w:highlight w:val="yellow"/>
        </w:rPr>
        <w:t>中不仅</w:t>
      </w:r>
      <w:r w:rsidRPr="00715C80">
        <w:rPr>
          <w:highlight w:val="yellow"/>
        </w:rPr>
        <w:t>包含了文档相对顺序的</w:t>
      </w:r>
      <w:r w:rsidRPr="00715C80">
        <w:rPr>
          <w:rFonts w:hint="eastAsia"/>
          <w:highlight w:val="yellow"/>
        </w:rPr>
        <w:t>信息</w:t>
      </w:r>
      <w:r w:rsidRPr="00715C80">
        <w:rPr>
          <w:highlight w:val="yellow"/>
        </w:rPr>
        <w:t>，</w:t>
      </w:r>
      <w:r w:rsidRPr="00715C80">
        <w:rPr>
          <w:rFonts w:hint="eastAsia"/>
          <w:highlight w:val="yellow"/>
        </w:rPr>
        <w:t>同时</w:t>
      </w:r>
      <w:r w:rsidRPr="00715C80">
        <w:rPr>
          <w:highlight w:val="yellow"/>
        </w:rPr>
        <w:t>还包含了</w:t>
      </w:r>
      <w:r w:rsidRPr="00715C80">
        <w:rPr>
          <w:rFonts w:hint="eastAsia"/>
          <w:highlight w:val="yellow"/>
        </w:rPr>
        <w:t>不同</w:t>
      </w:r>
      <w:r w:rsidRPr="00715C80">
        <w:rPr>
          <w:highlight w:val="yellow"/>
        </w:rPr>
        <w:t>位置的文档</w:t>
      </w:r>
      <w:r w:rsidRPr="00715C80">
        <w:rPr>
          <w:rFonts w:hint="eastAsia"/>
          <w:highlight w:val="yellow"/>
        </w:rPr>
        <w:t>与</w:t>
      </w:r>
      <w:r w:rsidRPr="00715C80">
        <w:rPr>
          <w:highlight w:val="yellow"/>
        </w:rPr>
        <w:t>查询项的具体关系</w:t>
      </w:r>
      <w:r w:rsidRPr="00715C80">
        <w:rPr>
          <w:rFonts w:hint="eastAsia"/>
          <w:highlight w:val="yellow"/>
        </w:rPr>
        <w:t>和</w:t>
      </w:r>
      <w:r w:rsidRPr="00715C80">
        <w:rPr>
          <w:highlight w:val="yellow"/>
        </w:rPr>
        <w:t>一个可以量化的值</w:t>
      </w:r>
      <w:r w:rsidRPr="00715C80">
        <w:rPr>
          <w:rFonts w:hint="eastAsia"/>
          <w:highlight w:val="yellow"/>
        </w:rPr>
        <w:t>，</w:t>
      </w:r>
      <w:r w:rsidRPr="00715C80">
        <w:rPr>
          <w:highlight w:val="yellow"/>
        </w:rPr>
        <w:t>因此可以</w:t>
      </w:r>
      <w:r w:rsidRPr="00715C80">
        <w:rPr>
          <w:rFonts w:hint="eastAsia"/>
          <w:highlight w:val="yellow"/>
        </w:rPr>
        <w:t>将</w:t>
      </w:r>
      <w:r w:rsidRPr="00715C80">
        <w:rPr>
          <w:highlight w:val="yellow"/>
        </w:rPr>
        <w:t>上述权重参数</w:t>
      </w:r>
      <m:oMath>
        <m:r>
          <w:rPr>
            <w:rFonts w:ascii="Cambria Math" w:hAnsi="Cambria Math" w:cs="Cambria Math"/>
            <w:highlight w:val="yellow"/>
          </w:rPr>
          <m:t>τ</m:t>
        </m:r>
      </m:oMath>
      <w:r w:rsidRPr="00715C80">
        <w:rPr>
          <w:rFonts w:hint="eastAsia"/>
          <w:highlight w:val="yellow"/>
        </w:rPr>
        <w:t>使用</w:t>
      </w:r>
      <w:r w:rsidRPr="00715C80">
        <w:rPr>
          <w:highlight w:val="yellow"/>
        </w:rPr>
        <w:t>文本</w:t>
      </w:r>
      <w:r w:rsidRPr="00715C80">
        <w:rPr>
          <w:rFonts w:hint="eastAsia"/>
          <w:highlight w:val="yellow"/>
        </w:rPr>
        <w:t>语义</w:t>
      </w:r>
      <w:r w:rsidRPr="00715C80">
        <w:rPr>
          <w:highlight w:val="yellow"/>
        </w:rPr>
        <w:t>相似度来表示，具体表示如公式</w:t>
      </w:r>
      <w:r w:rsidRPr="00715C80">
        <w:rPr>
          <w:rFonts w:hint="eastAsia"/>
          <w:highlight w:val="yellow"/>
        </w:rPr>
        <w:t>(</w:t>
      </w:r>
      <w:r w:rsidRPr="00715C80">
        <w:rPr>
          <w:highlight w:val="yellow"/>
        </w:rPr>
        <w:t>3.15</w:t>
      </w:r>
      <w:r w:rsidRPr="00715C80">
        <w:rPr>
          <w:rFonts w:hint="eastAsia"/>
          <w:highlight w:val="yellow"/>
        </w:rPr>
        <w:t>)</w:t>
      </w:r>
      <w:r w:rsidRPr="00715C80">
        <w:rPr>
          <w:highlight w:val="yellow"/>
        </w:rPr>
        <w:t>所示。</w:t>
      </w:r>
    </w:p>
    <w:p w14:paraId="7DA67A34" w14:textId="77777777" w:rsidR="00133F49" w:rsidRPr="00715C80" w:rsidRDefault="00133F49" w:rsidP="000E78D8">
      <w:pPr>
        <w:pStyle w:val="a2"/>
        <w:rPr>
          <w:highlight w:val="yellow"/>
        </w:rPr>
      </w:pPr>
      <w:r w:rsidRPr="00715C80">
        <w:rPr>
          <w:highlight w:val="yellow"/>
        </w:rPr>
        <w:tab/>
      </w:r>
      <m:oMath>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i</m:t>
            </m:r>
          </m:sub>
        </m:sSub>
        <m:r>
          <m:rPr>
            <m:sty m:val="p"/>
          </m:rPr>
          <w:rPr>
            <w:rFonts w:ascii="Cambria Math" w:hAnsi="Cambria Math"/>
            <w:highlight w:val="yellow"/>
          </w:rPr>
          <m:t>=</m:t>
        </m:r>
        <m:r>
          <w:rPr>
            <w:rFonts w:ascii="Cambria Math" w:hAnsi="Cambria Math" w:cs="Cambria Math"/>
            <w:highlight w:val="yellow"/>
          </w:rPr>
          <m:t>max</m:t>
        </m:r>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 xml:space="preserve">, </m:t>
        </m:r>
        <m:sSubSup>
          <m:sSubSupPr>
            <m:ctrlPr>
              <w:rPr>
                <w:rFonts w:ascii="Cambria Math" w:hAnsi="Cambria Math"/>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m:rPr>
                <m:sty m:val="p"/>
              </m:rPr>
              <w:rPr>
                <w:rFonts w:ascii="Cambria Math" w:hAnsi="Cambria Math"/>
                <w:highlight w:val="yellow"/>
              </w:rPr>
              <m:t>(2)</m:t>
            </m:r>
          </m:sup>
        </m:sSubSup>
        <m:r>
          <m:rPr>
            <m:sty m:val="p"/>
          </m:rPr>
          <w:rPr>
            <w:rFonts w:ascii="Cambria Math" w:hAnsi="Cambria Math"/>
            <w:highlight w:val="yellow"/>
          </w:rPr>
          <m:t>)×</m:t>
        </m:r>
        <m:d>
          <m:dPr>
            <m:begChr m:val="|"/>
            <m:endChr m:val="|"/>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m:rPr>
                    <m:sty m:val="p"/>
                  </m:rPr>
                  <w:rPr>
                    <w:rFonts w:ascii="Cambria Math" w:hAnsi="Cambria Math"/>
                    <w:highlight w:val="yellow"/>
                  </w:rPr>
                  <m:t>(1)</m:t>
                </m:r>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m:rPr>
                    <m:sty m:val="p"/>
                  </m:rPr>
                  <w:rPr>
                    <w:rFonts w:ascii="Cambria Math" w:hAnsi="Cambria Math"/>
                    <w:highlight w:val="yellow"/>
                  </w:rPr>
                  <m:t>(2)</m:t>
                </m:r>
              </m:sup>
            </m:sSubSup>
          </m:e>
        </m:d>
      </m:oMath>
      <w:r w:rsidRPr="00715C80">
        <w:rPr>
          <w:highlight w:val="yellow"/>
        </w:rPr>
        <w:tab/>
        <w:t>(3.15)</w:t>
      </w:r>
    </w:p>
    <w:p w14:paraId="76AB1A51" w14:textId="77777777" w:rsidR="00133F49" w:rsidRPr="00715C80" w:rsidRDefault="00133F49" w:rsidP="000E78D8">
      <w:pPr>
        <w:pStyle w:val="a2"/>
        <w:rPr>
          <w:highlight w:val="yellow"/>
        </w:rPr>
      </w:pPr>
      <w:r w:rsidRPr="00715C80">
        <w:rPr>
          <w:rFonts w:hint="eastAsia"/>
          <w:highlight w:val="yellow"/>
        </w:rPr>
        <w:t>其中</w:t>
      </w:r>
      <m:oMath>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w:rPr>
                <w:rFonts w:ascii="Cambria Math" w:hAnsi="Cambria Math"/>
                <w:highlight w:val="yellow"/>
              </w:rPr>
              <m:t>(1)</m:t>
            </m:r>
          </m:sup>
        </m:sSubSup>
      </m:oMath>
      <w:r w:rsidRPr="00715C80">
        <w:rPr>
          <w:rFonts w:hint="eastAsia"/>
          <w:highlight w:val="yellow"/>
        </w:rPr>
        <w:t>和</w:t>
      </w:r>
      <m:oMath>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w:rPr>
                <w:rFonts w:ascii="Cambria Math" w:hAnsi="Cambria Math"/>
                <w:highlight w:val="yellow"/>
              </w:rPr>
              <m:t>(2)</m:t>
            </m:r>
          </m:sup>
        </m:sSubSup>
      </m:oMath>
      <w:r w:rsidRPr="00715C80">
        <w:rPr>
          <w:rFonts w:hint="eastAsia"/>
          <w:highlight w:val="yellow"/>
        </w:rPr>
        <w:t>分别表示</w:t>
      </w:r>
      <w:r w:rsidRPr="00715C80">
        <w:rPr>
          <w:highlight w:val="yellow"/>
        </w:rPr>
        <w:t>第</w:t>
      </w:r>
      <w:r w:rsidRPr="00715C80">
        <w:rPr>
          <w:i/>
          <w:highlight w:val="yellow"/>
        </w:rPr>
        <w:t>i</w:t>
      </w:r>
      <w:proofErr w:type="gramStart"/>
      <w:r w:rsidRPr="00715C80">
        <w:rPr>
          <w:rFonts w:hint="eastAsia"/>
          <w:highlight w:val="yellow"/>
        </w:rPr>
        <w:t>个</w:t>
      </w:r>
      <w:proofErr w:type="gramEnd"/>
      <w:r w:rsidRPr="00715C80">
        <w:rPr>
          <w:highlight w:val="yellow"/>
        </w:rPr>
        <w:t>文档</w:t>
      </w:r>
      <w:r w:rsidRPr="00715C80">
        <w:rPr>
          <w:rFonts w:hint="eastAsia"/>
          <w:highlight w:val="yellow"/>
        </w:rPr>
        <w:t>对</w:t>
      </w:r>
      <w:r w:rsidRPr="00715C80">
        <w:rPr>
          <w:highlight w:val="yellow"/>
        </w:rPr>
        <w:t>（</w:t>
      </w:r>
      <w:r w:rsidRPr="00715C80">
        <w:rPr>
          <w:rFonts w:hint="eastAsia"/>
          <w:highlight w:val="yellow"/>
        </w:rPr>
        <w:t>pair</w:t>
      </w:r>
      <w:r w:rsidRPr="00715C80">
        <w:rPr>
          <w:highlight w:val="yellow"/>
        </w:rPr>
        <w:t>）</w:t>
      </w:r>
      <w:r w:rsidRPr="00715C80">
        <w:rPr>
          <w:rFonts w:hint="eastAsia"/>
          <w:highlight w:val="yellow"/>
        </w:rPr>
        <w:t>中</w:t>
      </w:r>
      <w:r w:rsidRPr="00715C80">
        <w:rPr>
          <w:highlight w:val="yellow"/>
        </w:rPr>
        <w:t>两个文档与查询项的文本语义相似度值</w:t>
      </w:r>
      <w:r w:rsidRPr="00715C80">
        <w:rPr>
          <w:rFonts w:hint="eastAsia"/>
          <w:highlight w:val="yellow"/>
        </w:rPr>
        <w:t>，</w:t>
      </w:r>
      <m:oMath>
        <m:r>
          <w:rPr>
            <w:rFonts w:ascii="Cambria Math" w:hAnsi="Cambria Math" w:cs="Cambria Math"/>
            <w:highlight w:val="yellow"/>
          </w:rPr>
          <m:t>τ</m:t>
        </m:r>
      </m:oMath>
      <w:r w:rsidRPr="00715C80">
        <w:rPr>
          <w:rFonts w:hint="eastAsia"/>
          <w:highlight w:val="yellow"/>
        </w:rPr>
        <w:t>的</w:t>
      </w:r>
      <w:r w:rsidRPr="00715C80">
        <w:rPr>
          <w:highlight w:val="yellow"/>
        </w:rPr>
        <w:t>取值为</w:t>
      </w:r>
      <w:r w:rsidRPr="00715C80">
        <w:rPr>
          <w:rFonts w:hint="eastAsia"/>
          <w:highlight w:val="yellow"/>
        </w:rPr>
        <w:t>二者中</w:t>
      </w:r>
      <w:r w:rsidRPr="00715C80">
        <w:rPr>
          <w:highlight w:val="yellow"/>
        </w:rPr>
        <w:t>的较大值与</w:t>
      </w:r>
      <w:r w:rsidRPr="00715C80">
        <w:rPr>
          <w:rFonts w:hint="eastAsia"/>
          <w:highlight w:val="yellow"/>
        </w:rPr>
        <w:t>二者</w:t>
      </w:r>
      <w:r w:rsidRPr="00715C80">
        <w:rPr>
          <w:highlight w:val="yellow"/>
        </w:rPr>
        <w:t>差值</w:t>
      </w:r>
      <w:r w:rsidRPr="00715C80">
        <w:rPr>
          <w:rFonts w:hint="eastAsia"/>
          <w:highlight w:val="yellow"/>
        </w:rPr>
        <w:t>绝对值</w:t>
      </w:r>
      <w:r w:rsidRPr="00715C80">
        <w:rPr>
          <w:highlight w:val="yellow"/>
        </w:rPr>
        <w:t>的</w:t>
      </w:r>
      <w:r w:rsidRPr="00715C80">
        <w:rPr>
          <w:rFonts w:hint="eastAsia"/>
          <w:highlight w:val="yellow"/>
        </w:rPr>
        <w:t>乘积</w:t>
      </w:r>
      <w:r w:rsidRPr="00715C80">
        <w:rPr>
          <w:highlight w:val="yellow"/>
        </w:rPr>
        <w:t>。</w:t>
      </w:r>
      <m:oMath>
        <m:r>
          <w:rPr>
            <w:rFonts w:ascii="Cambria Math" w:hAnsi="Cambria Math" w:cs="Cambria Math"/>
            <w:highlight w:val="yellow"/>
          </w:rPr>
          <m:t>max</m:t>
        </m:r>
        <m:r>
          <w:rPr>
            <w:rFonts w:ascii="Cambria Math" w:hAnsi="Cambria Math"/>
            <w:highlight w:val="yellow"/>
          </w:rPr>
          <m:t>⁡(</m:t>
        </m:r>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d>
              <m:dPr>
                <m:ctrlPr>
                  <w:rPr>
                    <w:rFonts w:ascii="Cambria Math" w:hAnsi="Cambria Math"/>
                    <w:i/>
                    <w:highlight w:val="yellow"/>
                  </w:rPr>
                </m:ctrlPr>
              </m:dPr>
              <m:e>
                <m:r>
                  <w:rPr>
                    <w:rFonts w:ascii="Cambria Math" w:hAnsi="Cambria Math"/>
                    <w:highlight w:val="yellow"/>
                  </w:rPr>
                  <m:t>1</m:t>
                </m:r>
              </m:e>
            </m:d>
          </m:sup>
        </m:sSubSup>
        <m:r>
          <w:rPr>
            <w:rFonts w:ascii="Cambria Math" w:hAnsi="Cambria Math"/>
            <w:highlight w:val="yellow"/>
          </w:rPr>
          <m:t xml:space="preserve">, </m:t>
        </m:r>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w:rPr>
                <w:rFonts w:ascii="Cambria Math" w:hAnsi="Cambria Math"/>
                <w:highlight w:val="yellow"/>
              </w:rPr>
              <m:t>(2)</m:t>
            </m:r>
          </m:sup>
        </m:sSubSup>
        <m:r>
          <w:rPr>
            <w:rFonts w:ascii="Cambria Math" w:hAnsi="Cambria Math"/>
            <w:highlight w:val="yellow"/>
          </w:rPr>
          <m:t>)</m:t>
        </m:r>
      </m:oMath>
      <w:r w:rsidRPr="00715C80">
        <w:rPr>
          <w:rFonts w:hint="eastAsia"/>
          <w:highlight w:val="yellow"/>
        </w:rPr>
        <w:t>用来表示文档</w:t>
      </w:r>
      <w:r w:rsidRPr="00715C80">
        <w:rPr>
          <w:highlight w:val="yellow"/>
        </w:rPr>
        <w:t>对中</w:t>
      </w:r>
      <w:r w:rsidRPr="00715C80">
        <w:rPr>
          <w:rFonts w:hint="eastAsia"/>
          <w:highlight w:val="yellow"/>
        </w:rPr>
        <w:t>排序更</w:t>
      </w:r>
      <w:r w:rsidRPr="00715C80">
        <w:rPr>
          <w:highlight w:val="yellow"/>
        </w:rPr>
        <w:t>靠前的</w:t>
      </w:r>
      <w:r w:rsidRPr="00715C80">
        <w:rPr>
          <w:rFonts w:hint="eastAsia"/>
          <w:highlight w:val="yellow"/>
        </w:rPr>
        <w:t>文档在排序</w:t>
      </w:r>
      <w:r w:rsidRPr="00715C80">
        <w:rPr>
          <w:highlight w:val="yellow"/>
        </w:rPr>
        <w:t>列表中的</w:t>
      </w:r>
      <w:r w:rsidRPr="00715C80">
        <w:rPr>
          <w:rFonts w:hint="eastAsia"/>
          <w:highlight w:val="yellow"/>
        </w:rPr>
        <w:t>重要</w:t>
      </w:r>
      <w:r w:rsidRPr="00715C80">
        <w:rPr>
          <w:highlight w:val="yellow"/>
        </w:rPr>
        <w:t>程度；</w:t>
      </w:r>
      <m:oMath>
        <m:d>
          <m:dPr>
            <m:begChr m:val="|"/>
            <m:endChr m:val="|"/>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w:rPr>
                    <w:rFonts w:ascii="Cambria Math" w:hAnsi="Cambria Math"/>
                    <w:highlight w:val="yellow"/>
                  </w:rPr>
                  <m:t>(1)</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cs="Cambria Math"/>
                    <w:highlight w:val="yellow"/>
                  </w:rPr>
                  <m:t>r</m:t>
                </m:r>
              </m:e>
              <m:sub>
                <m:r>
                  <w:rPr>
                    <w:rFonts w:ascii="Cambria Math" w:hAnsi="Cambria Math" w:cs="Cambria Math"/>
                    <w:highlight w:val="yellow"/>
                  </w:rPr>
                  <m:t>i</m:t>
                </m:r>
              </m:sub>
              <m:sup>
                <m:r>
                  <w:rPr>
                    <w:rFonts w:ascii="Cambria Math" w:hAnsi="Cambria Math"/>
                    <w:highlight w:val="yellow"/>
                  </w:rPr>
                  <m:t>(2)</m:t>
                </m:r>
              </m:sup>
            </m:sSubSup>
          </m:e>
        </m:d>
      </m:oMath>
      <w:r w:rsidRPr="00715C80">
        <w:rPr>
          <w:rFonts w:hint="eastAsia"/>
          <w:highlight w:val="yellow"/>
        </w:rPr>
        <w:t>指</w:t>
      </w:r>
      <w:r w:rsidRPr="00715C80">
        <w:rPr>
          <w:highlight w:val="yellow"/>
        </w:rPr>
        <w:t>文档对中</w:t>
      </w:r>
      <w:r w:rsidRPr="00715C80">
        <w:rPr>
          <w:rFonts w:hint="eastAsia"/>
          <w:highlight w:val="yellow"/>
        </w:rPr>
        <w:t>两个</w:t>
      </w:r>
      <w:r w:rsidRPr="00715C80">
        <w:rPr>
          <w:highlight w:val="yellow"/>
        </w:rPr>
        <w:t>文档与查询</w:t>
      </w:r>
      <w:proofErr w:type="gramStart"/>
      <w:r w:rsidRPr="00715C80">
        <w:rPr>
          <w:highlight w:val="yellow"/>
        </w:rPr>
        <w:t>项相关</w:t>
      </w:r>
      <w:proofErr w:type="gramEnd"/>
      <w:r w:rsidRPr="00715C80">
        <w:rPr>
          <w:highlight w:val="yellow"/>
        </w:rPr>
        <w:t>度的差值，</w:t>
      </w:r>
      <w:r w:rsidRPr="00715C80">
        <w:rPr>
          <w:rFonts w:hint="eastAsia"/>
          <w:highlight w:val="yellow"/>
        </w:rPr>
        <w:t>用来区分</w:t>
      </w:r>
      <w:r w:rsidRPr="00715C80">
        <w:rPr>
          <w:highlight w:val="yellow"/>
        </w:rPr>
        <w:t>不同等级（</w:t>
      </w:r>
      <w:r w:rsidRPr="00715C80">
        <w:rPr>
          <w:rFonts w:hint="eastAsia"/>
          <w:highlight w:val="yellow"/>
        </w:rPr>
        <w:t>不同位置</w:t>
      </w:r>
      <w:r w:rsidRPr="00715C80">
        <w:rPr>
          <w:highlight w:val="yellow"/>
        </w:rPr>
        <w:t>）</w:t>
      </w:r>
      <w:r w:rsidRPr="00715C80">
        <w:rPr>
          <w:rFonts w:hint="eastAsia"/>
          <w:highlight w:val="yellow"/>
        </w:rPr>
        <w:t>的</w:t>
      </w:r>
      <w:r w:rsidRPr="00715C80">
        <w:rPr>
          <w:highlight w:val="yellow"/>
        </w:rPr>
        <w:t>文档</w:t>
      </w:r>
      <w:r w:rsidRPr="00715C80">
        <w:rPr>
          <w:rFonts w:hint="eastAsia"/>
          <w:highlight w:val="yellow"/>
        </w:rPr>
        <w:t>的</w:t>
      </w:r>
      <w:r w:rsidRPr="00715C80">
        <w:rPr>
          <w:highlight w:val="yellow"/>
        </w:rPr>
        <w:t>重视程度。</w:t>
      </w:r>
      <w:r w:rsidRPr="00715C80">
        <w:rPr>
          <w:rFonts w:hint="eastAsia"/>
          <w:highlight w:val="yellow"/>
        </w:rPr>
        <w:t>改进</w:t>
      </w:r>
      <w:r w:rsidRPr="00715C80">
        <w:rPr>
          <w:highlight w:val="yellow"/>
        </w:rPr>
        <w:t>之后的参数</w:t>
      </w:r>
      <m:oMath>
        <m:r>
          <w:rPr>
            <w:rFonts w:ascii="Cambria Math" w:hAnsi="Cambria Math" w:cs="Cambria Math"/>
            <w:highlight w:val="yellow"/>
          </w:rPr>
          <m:t>τ</m:t>
        </m:r>
      </m:oMath>
      <w:r w:rsidRPr="00715C80">
        <w:rPr>
          <w:rFonts w:hint="eastAsia"/>
          <w:highlight w:val="yellow"/>
        </w:rPr>
        <w:t>省去</w:t>
      </w:r>
      <w:r w:rsidRPr="00715C80">
        <w:rPr>
          <w:highlight w:val="yellow"/>
        </w:rPr>
        <w:t>了</w:t>
      </w:r>
      <w:r w:rsidRPr="00715C80">
        <w:rPr>
          <w:rFonts w:hint="eastAsia"/>
          <w:highlight w:val="yellow"/>
        </w:rPr>
        <w:t>启发式取值</w:t>
      </w:r>
      <w:r w:rsidRPr="00715C80">
        <w:rPr>
          <w:highlight w:val="yellow"/>
        </w:rPr>
        <w:t>的繁琐过程，同时</w:t>
      </w:r>
      <w:r w:rsidRPr="00715C80">
        <w:rPr>
          <w:rFonts w:hint="eastAsia"/>
          <w:highlight w:val="yellow"/>
        </w:rPr>
        <w:t>包含了查询</w:t>
      </w:r>
      <w:r w:rsidRPr="00715C80">
        <w:rPr>
          <w:highlight w:val="yellow"/>
        </w:rPr>
        <w:t>结果的</w:t>
      </w:r>
      <w:r w:rsidRPr="00715C80">
        <w:rPr>
          <w:rFonts w:hint="eastAsia"/>
          <w:highlight w:val="yellow"/>
        </w:rPr>
        <w:t>相对</w:t>
      </w:r>
      <w:r w:rsidRPr="00715C80">
        <w:rPr>
          <w:highlight w:val="yellow"/>
        </w:rPr>
        <w:t>顺序</w:t>
      </w:r>
      <w:r w:rsidRPr="00715C80">
        <w:rPr>
          <w:rFonts w:hint="eastAsia"/>
          <w:highlight w:val="yellow"/>
        </w:rPr>
        <w:t>和每个</w:t>
      </w:r>
      <w:r w:rsidRPr="00715C80">
        <w:rPr>
          <w:highlight w:val="yellow"/>
        </w:rPr>
        <w:t>查询结果</w:t>
      </w:r>
      <w:r w:rsidRPr="00715C80">
        <w:rPr>
          <w:rFonts w:hint="eastAsia"/>
          <w:highlight w:val="yellow"/>
        </w:rPr>
        <w:t>与</w:t>
      </w:r>
      <w:r w:rsidRPr="00715C80">
        <w:rPr>
          <w:highlight w:val="yellow"/>
        </w:rPr>
        <w:t>查询</w:t>
      </w:r>
      <w:r w:rsidRPr="00715C80">
        <w:rPr>
          <w:rFonts w:hint="eastAsia"/>
          <w:highlight w:val="yellow"/>
        </w:rPr>
        <w:t>项</w:t>
      </w:r>
      <w:r w:rsidRPr="00715C80">
        <w:rPr>
          <w:highlight w:val="yellow"/>
        </w:rPr>
        <w:t>的</w:t>
      </w:r>
      <w:r w:rsidRPr="00715C80">
        <w:rPr>
          <w:rFonts w:hint="eastAsia"/>
          <w:highlight w:val="yellow"/>
        </w:rPr>
        <w:t>相关程度</w:t>
      </w:r>
      <w:r w:rsidRPr="00715C80">
        <w:rPr>
          <w:highlight w:val="yellow"/>
        </w:rPr>
        <w:t>。</w:t>
      </w:r>
      <w:r w:rsidRPr="00715C80">
        <w:rPr>
          <w:rFonts w:hint="eastAsia"/>
          <w:highlight w:val="yellow"/>
        </w:rPr>
        <w:t>此时</w:t>
      </w:r>
      <w:r w:rsidRPr="00715C80">
        <w:rPr>
          <w:highlight w:val="yellow"/>
        </w:rPr>
        <w:t>，学习排序算法的最优化问题可以表示</w:t>
      </w:r>
      <w:r w:rsidRPr="00715C80">
        <w:rPr>
          <w:rFonts w:hint="eastAsia"/>
          <w:highlight w:val="yellow"/>
        </w:rPr>
        <w:t>成</w:t>
      </w:r>
      <w:r w:rsidRPr="00715C80">
        <w:rPr>
          <w:highlight w:val="yellow"/>
        </w:rPr>
        <w:t>公式（</w:t>
      </w:r>
      <w:r w:rsidRPr="00715C80">
        <w:rPr>
          <w:rFonts w:hint="eastAsia"/>
          <w:highlight w:val="yellow"/>
        </w:rPr>
        <w:t>3</w:t>
      </w:r>
      <w:r w:rsidRPr="00715C80">
        <w:rPr>
          <w:highlight w:val="yellow"/>
        </w:rPr>
        <w:t>.16</w:t>
      </w:r>
      <w:r w:rsidRPr="00715C80">
        <w:rPr>
          <w:highlight w:val="yellow"/>
        </w:rPr>
        <w:t>）所示。</w:t>
      </w:r>
    </w:p>
    <w:p w14:paraId="1D1D9854" w14:textId="77777777" w:rsidR="00133F49" w:rsidRPr="00715C80" w:rsidRDefault="00133F49" w:rsidP="000E78D8">
      <w:pPr>
        <w:pStyle w:val="a2"/>
        <w:rPr>
          <w:highlight w:val="yellow"/>
        </w:rPr>
      </w:pPr>
      <w:r w:rsidRPr="00715C80">
        <w:rPr>
          <w:highlight w:val="yellow"/>
        </w:rPr>
        <w:tab/>
      </w:r>
      <m:oMath>
        <m:func>
          <m:funcPr>
            <m:ctrlPr>
              <w:rPr>
                <w:rFonts w:ascii="Cambria Math" w:hAnsi="Cambria Math"/>
                <w:highlight w:val="yellow"/>
              </w:rPr>
            </m:ctrlPr>
          </m:funcPr>
          <m:fName>
            <m:limLow>
              <m:limLowPr>
                <m:ctrlPr>
                  <w:rPr>
                    <w:rFonts w:ascii="Cambria Math" w:hAnsi="Cambria Math"/>
                    <w:highlight w:val="yellow"/>
                  </w:rPr>
                </m:ctrlPr>
              </m:limLowPr>
              <m:e>
                <m:r>
                  <w:rPr>
                    <w:rFonts w:ascii="Cambria Math" w:hAnsi="Cambria Math" w:cs="Cambria Math"/>
                    <w:highlight w:val="yellow"/>
                  </w:rPr>
                  <m:t>min</m:t>
                </m:r>
              </m:e>
              <m:lim>
                <m:r>
                  <w:rPr>
                    <w:rFonts w:ascii="Cambria Math" w:hAnsi="Cambria Math" w:cs="Cambria Math"/>
                    <w:highlight w:val="yellow"/>
                  </w:rPr>
                  <m:t>w</m:t>
                </m:r>
              </m:lim>
            </m:limLow>
          </m:fName>
          <m:e>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μ</m:t>
                        </m:r>
                      </m:e>
                      <m:sub>
                        <m:r>
                          <w:rPr>
                            <w:rFonts w:ascii="Cambria Math" w:hAnsi="Cambria Math" w:cs="Cambria Math"/>
                            <w:highlight w:val="yellow"/>
                          </w:rPr>
                          <m:t>q</m:t>
                        </m:r>
                        <m:r>
                          <m:rPr>
                            <m:sty m:val="p"/>
                          </m:rPr>
                          <w:rPr>
                            <w:rFonts w:ascii="Cambria Math" w:hAnsi="Cambria Math"/>
                            <w:highlight w:val="yellow"/>
                          </w:rPr>
                          <m:t>(</m:t>
                        </m:r>
                        <m:r>
                          <w:rPr>
                            <w:rFonts w:ascii="Cambria Math" w:hAnsi="Cambria Math" w:cs="Cambria Math"/>
                            <w:highlight w:val="yellow"/>
                          </w:rPr>
                          <m:t>i</m:t>
                        </m:r>
                        <m:r>
                          <m:rPr>
                            <m:sty m:val="p"/>
                          </m:rPr>
                          <w:rPr>
                            <w:rFonts w:ascii="Cambria Math" w:hAnsi="Cambria Math"/>
                            <w:highlight w:val="yellow"/>
                          </w:rPr>
                          <m:t>)</m:t>
                        </m:r>
                      </m:sub>
                    </m:sSub>
                    <m:d>
                      <m:dPr>
                        <m:begChr m:val="["/>
                        <m:endChr m:val="]"/>
                        <m:ctrlPr>
                          <w:rPr>
                            <w:rFonts w:ascii="Cambria Math" w:hAnsi="Cambria Math"/>
                            <w:highlight w:val="yellow"/>
                          </w:rPr>
                        </m:ctrlPr>
                      </m:dPr>
                      <m:e>
                        <m:r>
                          <m:rPr>
                            <m:sty m:val="p"/>
                          </m:rPr>
                          <w:rPr>
                            <w:rFonts w:ascii="Cambria Math" w:hAnsi="Cambria Math"/>
                            <w:highlight w:val="yellow"/>
                          </w:rPr>
                          <m:t>1</m:t>
                        </m:r>
                        <m:r>
                          <m:rPr>
                            <m:sty m:val="p"/>
                          </m:rPr>
                          <w:rPr>
                            <w:rFonts w:ascii="MS Gothic" w:eastAsia="MS Gothic" w:hAnsi="MS Gothic" w:cs="MS Gothic" w:hint="eastAsia"/>
                            <w:highlight w:val="yellow"/>
                          </w:rPr>
                          <m:t>-</m:t>
                        </m:r>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d>
                          <m:dPr>
                            <m:begChr m:val="〈"/>
                            <m:endChr m:val="〉"/>
                            <m:ctrlPr>
                              <w:rPr>
                                <w:rFonts w:ascii="Cambria Math" w:hAnsi="Cambria Math"/>
                                <w:highlight w:val="yellow"/>
                              </w:rPr>
                            </m:ctrlPr>
                          </m:dPr>
                          <m:e>
                            <m:r>
                              <w:rPr>
                                <w:rFonts w:ascii="Cambria Math" w:hAnsi="Cambria Math" w:cs="Cambria Math"/>
                                <w:highlight w:val="yellow"/>
                              </w:rPr>
                              <m:t>w</m:t>
                            </m:r>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2</m:t>
                                    </m:r>
                                  </m:e>
                                </m:d>
                              </m:sup>
                            </m:sSubSup>
                          </m:e>
                        </m:d>
                      </m:e>
                    </m:d>
                  </m:e>
                  <m:sub>
                    <m:r>
                      <m:rPr>
                        <m:sty m:val="p"/>
                      </m:rPr>
                      <w:rPr>
                        <w:rFonts w:ascii="Cambria Math" w:hAnsi="Cambria Math"/>
                        <w:highlight w:val="yellow"/>
                      </w:rPr>
                      <m:t>+</m:t>
                    </m:r>
                  </m:sub>
                </m:sSub>
                <m:r>
                  <m:rPr>
                    <m:sty m:val="p"/>
                  </m:rPr>
                  <w:rPr>
                    <w:rFonts w:ascii="Cambria Math" w:hAnsi="Cambria Math"/>
                    <w:highlight w:val="yellow"/>
                  </w:rPr>
                  <m:t>+</m:t>
                </m:r>
                <m:r>
                  <w:rPr>
                    <w:rFonts w:ascii="Cambria Math" w:hAnsi="Cambria Math" w:cs="Cambria Math"/>
                    <w:highlight w:val="yellow"/>
                  </w:rPr>
                  <m:t>λ</m:t>
                </m:r>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w</m:t>
                        </m:r>
                      </m:e>
                    </m:d>
                  </m:e>
                  <m:sup>
                    <m:r>
                      <m:rPr>
                        <m:sty m:val="p"/>
                      </m:rPr>
                      <w:rPr>
                        <w:rFonts w:ascii="Cambria Math" w:hAnsi="Cambria Math"/>
                        <w:highlight w:val="yellow"/>
                      </w:rPr>
                      <m:t>2</m:t>
                    </m:r>
                  </m:sup>
                </m:sSup>
              </m:e>
            </m:nary>
          </m:e>
        </m:func>
      </m:oMath>
      <w:r w:rsidRPr="00715C80">
        <w:rPr>
          <w:highlight w:val="yellow"/>
        </w:rPr>
        <w:tab/>
      </w:r>
      <w:r w:rsidRPr="00715C80">
        <w:rPr>
          <w:rFonts w:hint="eastAsia"/>
          <w:highlight w:val="yellow"/>
        </w:rPr>
        <w:t>（</w:t>
      </w:r>
      <w:r w:rsidRPr="00715C80">
        <w:rPr>
          <w:rFonts w:hint="eastAsia"/>
          <w:highlight w:val="yellow"/>
        </w:rPr>
        <w:t>3</w:t>
      </w:r>
      <w:r w:rsidRPr="00715C80">
        <w:rPr>
          <w:highlight w:val="yellow"/>
        </w:rPr>
        <w:t>.16</w:t>
      </w:r>
      <w:r w:rsidRPr="00715C80">
        <w:rPr>
          <w:highlight w:val="yellow"/>
        </w:rPr>
        <w:t>）</w:t>
      </w:r>
    </w:p>
    <w:p w14:paraId="13698E95" w14:textId="77777777" w:rsidR="00133F49" w:rsidRPr="00715C80" w:rsidRDefault="00133F49" w:rsidP="000E78D8">
      <w:pPr>
        <w:pStyle w:val="a2"/>
        <w:rPr>
          <w:highlight w:val="yellow"/>
        </w:rPr>
      </w:pPr>
      <w:r w:rsidRPr="00715C80">
        <w:rPr>
          <w:rFonts w:hint="eastAsia"/>
          <w:highlight w:val="yellow"/>
        </w:rPr>
        <w:t>其中</w:t>
      </w:r>
      <m:oMath>
        <m:sSub>
          <m:sSubPr>
            <m:ctrlPr>
              <w:rPr>
                <w:rFonts w:ascii="Cambria Math" w:hAnsi="Cambria Math"/>
                <w:i/>
                <w:highlight w:val="yellow"/>
              </w:rPr>
            </m:ctrlPr>
          </m:sSubPr>
          <m:e>
            <m:r>
              <w:rPr>
                <w:rFonts w:ascii="Cambria Math" w:hAnsi="Cambria Math" w:cs="Cambria Math"/>
                <w:highlight w:val="yellow"/>
              </w:rPr>
              <m:t>τ</m:t>
            </m:r>
          </m:e>
          <m:sub>
            <m:r>
              <w:rPr>
                <w:rFonts w:ascii="Cambria Math" w:hAnsi="Cambria Math" w:cs="Cambria Math"/>
                <w:highlight w:val="yellow"/>
              </w:rPr>
              <m:t>i</m:t>
            </m:r>
          </m:sub>
        </m:sSub>
      </m:oMath>
      <w:r w:rsidRPr="00715C80">
        <w:rPr>
          <w:rFonts w:hint="eastAsia"/>
          <w:highlight w:val="yellow"/>
        </w:rPr>
        <w:t>为</w:t>
      </w:r>
      <w:r w:rsidRPr="00715C80">
        <w:rPr>
          <w:highlight w:val="yellow"/>
        </w:rPr>
        <w:t>公式（</w:t>
      </w:r>
      <w:r w:rsidRPr="00715C80">
        <w:rPr>
          <w:rFonts w:hint="eastAsia"/>
          <w:highlight w:val="yellow"/>
        </w:rPr>
        <w:t>3</w:t>
      </w:r>
      <w:r w:rsidRPr="00715C80">
        <w:rPr>
          <w:highlight w:val="yellow"/>
        </w:rPr>
        <w:t>.15</w:t>
      </w:r>
      <w:r w:rsidRPr="00715C80">
        <w:rPr>
          <w:highlight w:val="yellow"/>
        </w:rPr>
        <w:t>）表示的内容，</w:t>
      </w:r>
      <m:oMath>
        <m:sSub>
          <m:sSubPr>
            <m:ctrlPr>
              <w:rPr>
                <w:rFonts w:ascii="Cambria Math" w:hAnsi="Cambria Math"/>
                <w:i/>
                <w:highlight w:val="yellow"/>
              </w:rPr>
            </m:ctrlPr>
          </m:sSubPr>
          <m:e>
            <m:r>
              <w:rPr>
                <w:rFonts w:ascii="Cambria Math" w:hAnsi="Cambria Math" w:cs="Cambria Math"/>
                <w:highlight w:val="yellow"/>
              </w:rPr>
              <m:t>μ</m:t>
            </m:r>
          </m:e>
          <m:sub>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w:rPr>
                <w:rFonts w:ascii="Cambria Math" w:hAnsi="Cambria Math"/>
                <w:highlight w:val="yellow"/>
              </w:rPr>
              <m:t>)</m:t>
            </m:r>
          </m:sub>
        </m:sSub>
      </m:oMath>
      <w:r w:rsidRPr="00715C80">
        <w:rPr>
          <w:rFonts w:hint="eastAsia"/>
          <w:highlight w:val="yellow"/>
        </w:rPr>
        <w:t>的</w:t>
      </w:r>
      <w:r w:rsidRPr="00715C80">
        <w:rPr>
          <w:highlight w:val="yellow"/>
        </w:rPr>
        <w:t>意义不变</w:t>
      </w:r>
      <w:r w:rsidRPr="00715C80">
        <w:rPr>
          <w:rFonts w:hint="eastAsia"/>
          <w:highlight w:val="yellow"/>
        </w:rPr>
        <w:t>，</w:t>
      </w:r>
      <w:r w:rsidRPr="00715C80">
        <w:rPr>
          <w:highlight w:val="yellow"/>
        </w:rPr>
        <w:t>依然表示</w:t>
      </w:r>
      <w:r w:rsidRPr="00715C80">
        <w:rPr>
          <w:rFonts w:hint="eastAsia"/>
          <w:highlight w:val="yellow"/>
        </w:rPr>
        <w:t>查询项</w:t>
      </w:r>
      <m:oMath>
        <m:r>
          <w:rPr>
            <w:rFonts w:ascii="Cambria Math" w:hAnsi="Cambria Math" w:cs="Cambria Math"/>
            <w:highlight w:val="yellow"/>
          </w:rPr>
          <m:t>q</m:t>
        </m:r>
        <m:r>
          <w:rPr>
            <w:rFonts w:ascii="Cambria Math" w:hAnsi="Cambria Math"/>
            <w:highlight w:val="yellow"/>
          </w:rPr>
          <m:t>(</m:t>
        </m:r>
        <m:r>
          <w:rPr>
            <w:rFonts w:ascii="Cambria Math" w:hAnsi="Cambria Math" w:cs="Cambria Math"/>
            <w:highlight w:val="yellow"/>
          </w:rPr>
          <m:t>i</m:t>
        </m:r>
        <m:r>
          <m:rPr>
            <m:sty m:val="p"/>
          </m:rPr>
          <w:rPr>
            <w:rFonts w:ascii="Cambria Math" w:hAnsi="Cambria Math" w:hint="eastAsia"/>
            <w:highlight w:val="yellow"/>
          </w:rPr>
          <m:t>)</m:t>
        </m:r>
      </m:oMath>
      <w:r w:rsidRPr="00715C80">
        <w:rPr>
          <w:rFonts w:hint="eastAsia"/>
          <w:highlight w:val="yellow"/>
        </w:rPr>
        <w:t>对应的</w:t>
      </w:r>
      <w:r w:rsidRPr="00715C80">
        <w:rPr>
          <w:highlight w:val="yellow"/>
        </w:rPr>
        <w:t>查询结果数量的倒数，用来</w:t>
      </w:r>
      <w:r w:rsidRPr="00715C80">
        <w:rPr>
          <w:rFonts w:hint="eastAsia"/>
          <w:highlight w:val="yellow"/>
        </w:rPr>
        <w:t>避免某一个</w:t>
      </w:r>
      <w:r w:rsidRPr="00715C80">
        <w:rPr>
          <w:highlight w:val="yellow"/>
        </w:rPr>
        <w:t>查询项</w:t>
      </w:r>
      <w:r w:rsidRPr="00715C80">
        <w:rPr>
          <w:rFonts w:hint="eastAsia"/>
          <w:highlight w:val="yellow"/>
        </w:rPr>
        <w:t>有</w:t>
      </w:r>
      <w:r w:rsidRPr="00715C80">
        <w:rPr>
          <w:highlight w:val="yellow"/>
        </w:rPr>
        <w:t>过多的查询结果</w:t>
      </w:r>
      <w:r w:rsidRPr="00715C80">
        <w:rPr>
          <w:rFonts w:hint="eastAsia"/>
          <w:highlight w:val="yellow"/>
        </w:rPr>
        <w:t>，</w:t>
      </w:r>
      <w:r w:rsidRPr="00715C80">
        <w:rPr>
          <w:highlight w:val="yellow"/>
        </w:rPr>
        <w:t>从而对训练结果</w:t>
      </w:r>
      <w:r w:rsidRPr="00715C80">
        <w:rPr>
          <w:rFonts w:hint="eastAsia"/>
          <w:highlight w:val="yellow"/>
        </w:rPr>
        <w:t>造成</w:t>
      </w:r>
      <w:r w:rsidRPr="00715C80">
        <w:rPr>
          <w:highlight w:val="yellow"/>
        </w:rPr>
        <w:t>偏差。</w:t>
      </w:r>
      <w:r w:rsidRPr="00715C80">
        <w:rPr>
          <w:rFonts w:hint="eastAsia"/>
          <w:highlight w:val="yellow"/>
        </w:rPr>
        <w:t>改进</w:t>
      </w:r>
      <w:r w:rsidRPr="00715C80">
        <w:rPr>
          <w:highlight w:val="yellow"/>
        </w:rPr>
        <w:t>的</w:t>
      </w:r>
      <w:r w:rsidRPr="00715C80">
        <w:rPr>
          <w:highlight w:val="yellow"/>
        </w:rPr>
        <w:t>IR SVM</w:t>
      </w:r>
      <w:r w:rsidRPr="00715C80">
        <w:rPr>
          <w:highlight w:val="yellow"/>
        </w:rPr>
        <w:t>算法使用</w:t>
      </w:r>
      <w:r w:rsidRPr="00715C80">
        <w:rPr>
          <w:highlight w:val="yellow"/>
        </w:rPr>
        <w:t>SMO</w:t>
      </w:r>
      <w:r w:rsidRPr="00715C80">
        <w:rPr>
          <w:highlight w:val="yellow"/>
        </w:rPr>
        <w:t>（</w:t>
      </w:r>
      <w:r w:rsidRPr="00715C80">
        <w:rPr>
          <w:highlight w:val="yellow"/>
        </w:rPr>
        <w:t>S</w:t>
      </w:r>
      <w:r w:rsidRPr="00715C80">
        <w:rPr>
          <w:rFonts w:hint="eastAsia"/>
          <w:highlight w:val="yellow"/>
        </w:rPr>
        <w:t>equential</w:t>
      </w:r>
      <w:r w:rsidRPr="00715C80">
        <w:rPr>
          <w:highlight w:val="yellow"/>
        </w:rPr>
        <w:t xml:space="preserve"> Minimal Optimization</w:t>
      </w:r>
      <w:r w:rsidRPr="00715C80">
        <w:rPr>
          <w:highlight w:val="yellow"/>
        </w:rPr>
        <w:t>，</w:t>
      </w:r>
      <w:r w:rsidRPr="00715C80">
        <w:rPr>
          <w:rFonts w:hint="eastAsia"/>
          <w:highlight w:val="yellow"/>
        </w:rPr>
        <w:t>序列最小最优化</w:t>
      </w:r>
      <w:r w:rsidRPr="00715C80">
        <w:rPr>
          <w:highlight w:val="yellow"/>
        </w:rPr>
        <w:t>）</w:t>
      </w:r>
      <w:r w:rsidRPr="00715C80">
        <w:rPr>
          <w:rFonts w:hint="eastAsia"/>
          <w:highlight w:val="yellow"/>
        </w:rPr>
        <w:t>算法</w:t>
      </w:r>
      <w:r w:rsidRPr="00715C80">
        <w:rPr>
          <w:highlight w:val="yellow"/>
        </w:rPr>
        <w:t>实现，</w:t>
      </w:r>
      <w:r w:rsidRPr="00715C80">
        <w:rPr>
          <w:rFonts w:hint="eastAsia"/>
          <w:highlight w:val="yellow"/>
        </w:rPr>
        <w:t>同时</w:t>
      </w:r>
      <w:r w:rsidRPr="00715C80">
        <w:rPr>
          <w:highlight w:val="yellow"/>
        </w:rPr>
        <w:t>由于实例集合</w:t>
      </w:r>
      <w:r w:rsidRPr="00715C80">
        <w:rPr>
          <w:rFonts w:hint="eastAsia"/>
          <w:highlight w:val="yellow"/>
        </w:rPr>
        <w:t>非</w:t>
      </w:r>
      <w:r w:rsidRPr="00715C80">
        <w:rPr>
          <w:highlight w:val="yellow"/>
        </w:rPr>
        <w:t>线性可分，因此引入</w:t>
      </w:r>
      <w:r w:rsidRPr="00715C80">
        <w:rPr>
          <w:rFonts w:hint="eastAsia"/>
          <w:highlight w:val="yellow"/>
        </w:rPr>
        <w:t>核函数，</w:t>
      </w:r>
      <w:r w:rsidRPr="00715C80">
        <w:rPr>
          <w:highlight w:val="yellow"/>
        </w:rPr>
        <w:t>这里使用高斯核函数</w:t>
      </w:r>
      <w:r w:rsidRPr="00715C80">
        <w:rPr>
          <w:rFonts w:hint="eastAsia"/>
          <w:highlight w:val="yellow"/>
        </w:rPr>
        <w:t>，</w:t>
      </w:r>
      <w:r w:rsidRPr="00715C80">
        <w:rPr>
          <w:highlight w:val="yellow"/>
        </w:rPr>
        <w:t>如公式（</w:t>
      </w:r>
      <w:r w:rsidRPr="00715C80">
        <w:rPr>
          <w:rFonts w:hint="eastAsia"/>
          <w:highlight w:val="yellow"/>
        </w:rPr>
        <w:t>3</w:t>
      </w:r>
      <w:r w:rsidRPr="00715C80">
        <w:rPr>
          <w:highlight w:val="yellow"/>
        </w:rPr>
        <w:t>.17</w:t>
      </w:r>
      <w:r w:rsidRPr="00715C80">
        <w:rPr>
          <w:highlight w:val="yellow"/>
        </w:rPr>
        <w:t>）所示</w:t>
      </w:r>
      <w:r w:rsidRPr="00715C80">
        <w:rPr>
          <w:rFonts w:hint="eastAsia"/>
          <w:highlight w:val="yellow"/>
        </w:rPr>
        <w:t>。</w:t>
      </w:r>
    </w:p>
    <w:p w14:paraId="538FA938"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K</m:t>
        </m:r>
        <m:d>
          <m:dPr>
            <m:ctrlPr>
              <w:rPr>
                <w:rFonts w:ascii="Cambria Math" w:hAnsi="Cambria Math"/>
                <w:highlight w:val="yellow"/>
              </w:rPr>
            </m:ctrlPr>
          </m:dPr>
          <m:e>
            <m:r>
              <w:rPr>
                <w:rFonts w:ascii="Cambria Math" w:hAnsi="Cambria Math" w:cs="Cambria Math"/>
                <w:highlight w:val="yellow"/>
              </w:rPr>
              <m:t>x</m:t>
            </m:r>
            <m:r>
              <m:rPr>
                <m:sty m:val="p"/>
              </m:rPr>
              <w:rPr>
                <w:rFonts w:ascii="Cambria Math" w:hAnsi="Cambria Math"/>
                <w:highlight w:val="yellow"/>
              </w:rPr>
              <m:t>,</m:t>
            </m:r>
            <m:r>
              <w:rPr>
                <w:rFonts w:ascii="Cambria Math" w:hAnsi="Cambria Math" w:cs="Cambria Math"/>
                <w:highlight w:val="yellow"/>
              </w:rPr>
              <m:t>z</m:t>
            </m:r>
          </m:e>
        </m:d>
        <m:r>
          <m:rPr>
            <m:sty m:val="p"/>
          </m:rPr>
          <w:rPr>
            <w:rFonts w:ascii="Cambria Math" w:hAnsi="Cambria Math"/>
            <w:highlight w:val="yellow"/>
          </w:rPr>
          <m:t>=</m:t>
        </m:r>
        <m:r>
          <w:rPr>
            <w:rFonts w:ascii="Cambria Math" w:hAnsi="Cambria Math" w:cs="Cambria Math"/>
            <w:highlight w:val="yellow"/>
          </w:rPr>
          <m:t>φ</m:t>
        </m:r>
        <m:d>
          <m:dPr>
            <m:ctrlPr>
              <w:rPr>
                <w:rFonts w:ascii="Cambria Math" w:hAnsi="Cambria Math"/>
                <w:highlight w:val="yellow"/>
              </w:rPr>
            </m:ctrlPr>
          </m:dPr>
          <m:e>
            <m:r>
              <w:rPr>
                <w:rFonts w:ascii="Cambria Math" w:hAnsi="Cambria Math" w:cs="Cambria Math"/>
                <w:highlight w:val="yellow"/>
              </w:rPr>
              <m:t>x</m:t>
            </m:r>
          </m:e>
        </m:d>
        <m:r>
          <m:rPr>
            <m:sty m:val="p"/>
          </m:rPr>
          <w:rPr>
            <w:rFonts w:ascii="Cambria Math" w:hAnsi="Cambria Math"/>
            <w:highlight w:val="yellow"/>
          </w:rPr>
          <m:t>∙</m:t>
        </m:r>
        <m:r>
          <w:rPr>
            <w:rFonts w:ascii="Cambria Math" w:hAnsi="Cambria Math" w:cs="Cambria Math"/>
            <w:highlight w:val="yellow"/>
          </w:rPr>
          <m:t>φ</m:t>
        </m:r>
        <m:d>
          <m:dPr>
            <m:ctrlPr>
              <w:rPr>
                <w:rFonts w:ascii="Cambria Math" w:hAnsi="Cambria Math"/>
                <w:highlight w:val="yellow"/>
              </w:rPr>
            </m:ctrlPr>
          </m:dPr>
          <m:e>
            <m:r>
              <w:rPr>
                <w:rFonts w:ascii="Cambria Math" w:hAnsi="Cambria Math" w:cs="Cambria Math"/>
                <w:highlight w:val="yellow"/>
              </w:rPr>
              <m:t>z</m:t>
            </m:r>
          </m:e>
        </m:d>
        <m:r>
          <m:rPr>
            <m:sty m:val="p"/>
          </m:rPr>
          <w:rPr>
            <w:rFonts w:ascii="Cambria Math" w:hAnsi="Cambria Math"/>
            <w:highlight w:val="yellow"/>
          </w:rPr>
          <m:t>=</m:t>
        </m:r>
        <m:r>
          <w:rPr>
            <w:rFonts w:ascii="Cambria Math" w:hAnsi="Cambria Math" w:cs="Cambria Math"/>
            <w:highlight w:val="yellow"/>
          </w:rPr>
          <m:t>exp</m:t>
        </m:r>
        <m:d>
          <m:dPr>
            <m:ctrlPr>
              <w:rPr>
                <w:rFonts w:ascii="Cambria Math" w:hAnsi="Cambria Math"/>
                <w:highlight w:val="yellow"/>
              </w:rPr>
            </m:ctrlPr>
          </m:dPr>
          <m:e>
            <m:r>
              <m:rPr>
                <m:sty m:val="p"/>
              </m:rPr>
              <w:rPr>
                <w:rFonts w:ascii="Cambria Math" w:hAnsi="Cambria Math"/>
                <w:highlight w:val="yellow"/>
              </w:rPr>
              <m:t>-</m:t>
            </m:r>
            <m:f>
              <m:fPr>
                <m:ctrlPr>
                  <w:rPr>
                    <w:rFonts w:ascii="Cambria Math" w:hAnsi="Cambria Math"/>
                    <w:highlight w:val="yellow"/>
                  </w:rPr>
                </m:ctrlPr>
              </m:fPr>
              <m:num>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x</m:t>
                        </m:r>
                        <m:r>
                          <m:rPr>
                            <m:sty m:val="p"/>
                          </m:rPr>
                          <w:rPr>
                            <w:rFonts w:ascii="Cambria Math" w:hAnsi="Cambria Math"/>
                            <w:highlight w:val="yellow"/>
                          </w:rPr>
                          <m:t>-</m:t>
                        </m:r>
                        <m:r>
                          <w:rPr>
                            <w:rFonts w:ascii="Cambria Math" w:hAnsi="Cambria Math" w:cs="Cambria Math"/>
                            <w:highlight w:val="yellow"/>
                          </w:rPr>
                          <m:t>z</m:t>
                        </m:r>
                      </m:e>
                    </m:d>
                  </m:e>
                  <m:sup>
                    <m:r>
                      <m:rPr>
                        <m:sty m:val="p"/>
                      </m:rPr>
                      <w:rPr>
                        <w:rFonts w:ascii="Cambria Math" w:hAnsi="Cambria Math"/>
                        <w:highlight w:val="yellow"/>
                      </w:rPr>
                      <m:t>2</m:t>
                    </m:r>
                  </m:sup>
                </m:sSup>
              </m:num>
              <m:den>
                <m:r>
                  <m:rPr>
                    <m:sty m:val="p"/>
                  </m:rPr>
                  <w:rPr>
                    <w:rFonts w:ascii="Cambria Math" w:hAnsi="Cambria Math"/>
                    <w:highlight w:val="yellow"/>
                  </w:rPr>
                  <m:t>2</m:t>
                </m:r>
                <m:sSup>
                  <m:sSupPr>
                    <m:ctrlPr>
                      <w:rPr>
                        <w:rFonts w:ascii="Cambria Math" w:hAnsi="Cambria Math"/>
                        <w:highlight w:val="yellow"/>
                      </w:rPr>
                    </m:ctrlPr>
                  </m:sSupPr>
                  <m:e>
                    <m:r>
                      <w:rPr>
                        <w:rFonts w:ascii="Cambria Math" w:hAnsi="Cambria Math" w:cs="Cambria Math"/>
                        <w:highlight w:val="yellow"/>
                      </w:rPr>
                      <m:t>σ</m:t>
                    </m:r>
                  </m:e>
                  <m:sup>
                    <m:r>
                      <m:rPr>
                        <m:sty m:val="p"/>
                      </m:rPr>
                      <w:rPr>
                        <w:rFonts w:ascii="Cambria Math" w:hAnsi="Cambria Math"/>
                        <w:highlight w:val="yellow"/>
                      </w:rPr>
                      <m:t>2</m:t>
                    </m:r>
                  </m:sup>
                </m:sSup>
              </m:den>
            </m:f>
          </m:e>
        </m:d>
      </m:oMath>
      <w:r w:rsidRPr="00715C80">
        <w:rPr>
          <w:highlight w:val="yellow"/>
        </w:rPr>
        <w:tab/>
        <w:t>(3.17)</w:t>
      </w:r>
    </w:p>
    <w:p w14:paraId="495BA0EF" w14:textId="77777777" w:rsidR="00133F49" w:rsidRPr="00715C80" w:rsidRDefault="00133F49" w:rsidP="000E78D8">
      <w:pPr>
        <w:pStyle w:val="a2"/>
        <w:rPr>
          <w:highlight w:val="yellow"/>
        </w:rPr>
      </w:pPr>
      <w:r w:rsidRPr="00715C80">
        <w:rPr>
          <w:rFonts w:hint="eastAsia"/>
          <w:highlight w:val="yellow"/>
        </w:rPr>
        <w:lastRenderedPageBreak/>
        <w:t>其中</w:t>
      </w:r>
      <w:r w:rsidRPr="00715C80">
        <w:rPr>
          <w:highlight w:val="yellow"/>
        </w:rPr>
        <w:t>，</w:t>
      </w:r>
      <m:oMath>
        <m:r>
          <w:rPr>
            <w:rFonts w:ascii="Cambria Math" w:hAnsi="Cambria Math" w:cs="Cambria Math"/>
            <w:highlight w:val="yellow"/>
          </w:rPr>
          <m:t>φ</m:t>
        </m:r>
        <m:r>
          <m:rPr>
            <m:sty m:val="p"/>
          </m:rPr>
          <w:rPr>
            <w:rFonts w:ascii="Cambria Math" w:hAnsi="Cambria Math" w:hint="eastAsia"/>
            <w:highlight w:val="yellow"/>
          </w:rPr>
          <m:t>(</m:t>
        </m:r>
        <m:r>
          <m:rPr>
            <m:sty m:val="p"/>
          </m:rPr>
          <w:rPr>
            <w:rFonts w:ascii="Cambria Math" w:hAnsi="Cambria Math"/>
            <w:highlight w:val="yellow"/>
          </w:rPr>
          <m:t>∙)</m:t>
        </m:r>
      </m:oMath>
      <w:r w:rsidRPr="00715C80">
        <w:rPr>
          <w:rFonts w:hint="eastAsia"/>
          <w:highlight w:val="yellow"/>
        </w:rPr>
        <w:t>为</w:t>
      </w:r>
      <w:r w:rsidRPr="00715C80">
        <w:rPr>
          <w:highlight w:val="yellow"/>
        </w:rPr>
        <w:t>映射函数</w:t>
      </w:r>
      <w:r w:rsidRPr="00715C80">
        <w:rPr>
          <w:rFonts w:hint="eastAsia"/>
          <w:highlight w:val="yellow"/>
        </w:rPr>
        <w:t>，</w:t>
      </w:r>
      <w:r w:rsidRPr="00715C80">
        <w:rPr>
          <w:highlight w:val="yellow"/>
        </w:rPr>
        <w:t>在</w:t>
      </w:r>
      <w:r w:rsidRPr="00715C80">
        <w:rPr>
          <w:rFonts w:hint="eastAsia"/>
          <w:highlight w:val="yellow"/>
        </w:rPr>
        <w:t>高斯核</w:t>
      </w:r>
      <w:r w:rsidRPr="00715C80">
        <w:rPr>
          <w:highlight w:val="yellow"/>
        </w:rPr>
        <w:t>函数中，</w:t>
      </w:r>
      <w:r w:rsidRPr="00715C80">
        <w:rPr>
          <w:rFonts w:hint="eastAsia"/>
          <w:highlight w:val="yellow"/>
        </w:rPr>
        <w:t>并</w:t>
      </w:r>
      <w:r w:rsidRPr="00715C80">
        <w:rPr>
          <w:highlight w:val="yellow"/>
        </w:rPr>
        <w:t>没有</w:t>
      </w:r>
      <w:r w:rsidRPr="00715C80">
        <w:rPr>
          <w:rFonts w:hint="eastAsia"/>
          <w:highlight w:val="yellow"/>
        </w:rPr>
        <w:t>指定</w:t>
      </w:r>
      <m:oMath>
        <m:r>
          <w:rPr>
            <w:rFonts w:ascii="Cambria Math" w:hAnsi="Cambria Math" w:cs="Cambria Math"/>
            <w:highlight w:val="yellow"/>
          </w:rPr>
          <m:t>φ</m:t>
        </m:r>
        <m:r>
          <m:rPr>
            <m:sty m:val="p"/>
          </m:rPr>
          <w:rPr>
            <w:rFonts w:ascii="Cambria Math" w:hAnsi="Cambria Math" w:hint="eastAsia"/>
            <w:highlight w:val="yellow"/>
          </w:rPr>
          <m:t>(</m:t>
        </m:r>
        <m:r>
          <m:rPr>
            <m:sty m:val="p"/>
          </m:rPr>
          <w:rPr>
            <w:rFonts w:ascii="Cambria Math" w:hAnsi="Cambria Math"/>
            <w:highlight w:val="yellow"/>
          </w:rPr>
          <m:t>∙)</m:t>
        </m:r>
      </m:oMath>
      <w:r w:rsidRPr="00715C80">
        <w:rPr>
          <w:rFonts w:hint="eastAsia"/>
          <w:highlight w:val="yellow"/>
        </w:rPr>
        <w:t>的</w:t>
      </w:r>
      <w:r w:rsidRPr="00715C80">
        <w:rPr>
          <w:highlight w:val="yellow"/>
        </w:rPr>
        <w:t>具体函数实现，</w:t>
      </w:r>
      <w:r w:rsidRPr="00715C80">
        <w:rPr>
          <w:rFonts w:hint="eastAsia"/>
          <w:highlight w:val="yellow"/>
        </w:rPr>
        <w:t>写出</w:t>
      </w:r>
      <w:r w:rsidRPr="00715C80">
        <w:rPr>
          <w:highlight w:val="yellow"/>
        </w:rPr>
        <w:t>该映射函数</w:t>
      </w:r>
      <w:r w:rsidRPr="00715C80">
        <w:rPr>
          <w:rFonts w:hint="eastAsia"/>
          <w:highlight w:val="yellow"/>
        </w:rPr>
        <w:t>旨在</w:t>
      </w:r>
      <w:r w:rsidRPr="00715C80">
        <w:rPr>
          <w:highlight w:val="yellow"/>
        </w:rPr>
        <w:t>方便</w:t>
      </w:r>
      <w:r w:rsidRPr="00715C80">
        <w:rPr>
          <w:rFonts w:hint="eastAsia"/>
          <w:highlight w:val="yellow"/>
        </w:rPr>
        <w:t>下面</w:t>
      </w:r>
      <w:r w:rsidRPr="00715C80">
        <w:rPr>
          <w:highlight w:val="yellow"/>
        </w:rPr>
        <w:t>对问题</w:t>
      </w:r>
      <w:r w:rsidRPr="00715C80">
        <w:rPr>
          <w:rFonts w:hint="eastAsia"/>
          <w:highlight w:val="yellow"/>
        </w:rPr>
        <w:t>的</w:t>
      </w:r>
      <w:r w:rsidRPr="00715C80">
        <w:rPr>
          <w:highlight w:val="yellow"/>
        </w:rPr>
        <w:t>描述</w:t>
      </w:r>
      <w:r w:rsidRPr="00715C80">
        <w:rPr>
          <w:rFonts w:hint="eastAsia"/>
          <w:highlight w:val="yellow"/>
        </w:rPr>
        <w:t>。</w:t>
      </w:r>
    </w:p>
    <w:p w14:paraId="5B39D7A0" w14:textId="77777777" w:rsidR="00133F49" w:rsidRPr="00715C80" w:rsidRDefault="00133F49" w:rsidP="000E78D8">
      <w:pPr>
        <w:pStyle w:val="a2"/>
        <w:rPr>
          <w:highlight w:val="yellow"/>
        </w:rPr>
      </w:pPr>
      <w:r w:rsidRPr="00715C80">
        <w:rPr>
          <w:rFonts w:hint="eastAsia"/>
          <w:highlight w:val="yellow"/>
        </w:rPr>
        <w:t>易</w:t>
      </w:r>
      <w:r w:rsidRPr="00715C80">
        <w:rPr>
          <w:highlight w:val="yellow"/>
        </w:rPr>
        <w:t>知，</w:t>
      </w:r>
      <w:r w:rsidRPr="00715C80">
        <w:rPr>
          <w:rFonts w:hint="eastAsia"/>
          <w:highlight w:val="yellow"/>
        </w:rPr>
        <w:t>公式</w:t>
      </w:r>
      <w:r w:rsidRPr="00715C80">
        <w:rPr>
          <w:highlight w:val="yellow"/>
        </w:rPr>
        <w:t>（</w:t>
      </w:r>
      <w:r w:rsidRPr="00715C80">
        <w:rPr>
          <w:rFonts w:hint="eastAsia"/>
          <w:highlight w:val="yellow"/>
        </w:rPr>
        <w:t>3</w:t>
      </w:r>
      <w:r w:rsidRPr="00715C80">
        <w:rPr>
          <w:highlight w:val="yellow"/>
        </w:rPr>
        <w:t>.18</w:t>
      </w:r>
      <w:r w:rsidRPr="00715C80">
        <w:rPr>
          <w:highlight w:val="yellow"/>
        </w:rPr>
        <w:t>）</w:t>
      </w:r>
      <w:r w:rsidRPr="00715C80">
        <w:rPr>
          <w:rFonts w:hint="eastAsia"/>
          <w:highlight w:val="yellow"/>
        </w:rPr>
        <w:t>是</w:t>
      </w:r>
      <w:r w:rsidRPr="00715C80">
        <w:rPr>
          <w:highlight w:val="yellow"/>
        </w:rPr>
        <w:t>公式（</w:t>
      </w:r>
      <w:r w:rsidRPr="00715C80">
        <w:rPr>
          <w:rFonts w:hint="eastAsia"/>
          <w:highlight w:val="yellow"/>
        </w:rPr>
        <w:t>3</w:t>
      </w:r>
      <w:r w:rsidRPr="00715C80">
        <w:rPr>
          <w:highlight w:val="yellow"/>
        </w:rPr>
        <w:t>.16</w:t>
      </w:r>
      <w:r w:rsidRPr="00715C80">
        <w:rPr>
          <w:highlight w:val="yellow"/>
        </w:rPr>
        <w:t>）</w:t>
      </w:r>
      <w:r w:rsidRPr="00715C80">
        <w:rPr>
          <w:rFonts w:hint="eastAsia"/>
          <w:highlight w:val="yellow"/>
        </w:rPr>
        <w:t>的</w:t>
      </w:r>
      <w:r w:rsidRPr="00715C80">
        <w:rPr>
          <w:highlight w:val="yellow"/>
        </w:rPr>
        <w:t>等价形式</w:t>
      </w:r>
      <w:r w:rsidRPr="00715C80">
        <w:rPr>
          <w:rFonts w:hint="eastAsia"/>
          <w:highlight w:val="yellow"/>
        </w:rPr>
        <w:t>。</w:t>
      </w:r>
    </w:p>
    <w:p w14:paraId="5511F70E"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minimize</m:t>
        </m:r>
        <m:r>
          <m:rPr>
            <m:sty m:val="p"/>
          </m:rPr>
          <w:rPr>
            <w:rFonts w:ascii="Cambria Math" w:hAnsi="Cambria Math"/>
            <w:highlight w:val="yellow"/>
          </w:rPr>
          <m:t>:</m:t>
        </m:r>
        <m:f>
          <m:fPr>
            <m:ctrlPr>
              <w:rPr>
                <w:rFonts w:ascii="Cambria Math" w:hAnsi="Cambria Math"/>
                <w:highlight w:val="yellow"/>
              </w:rPr>
            </m:ctrlPr>
          </m:fPr>
          <m:num>
            <m:r>
              <m:rPr>
                <m:sty m:val="p"/>
              </m:rPr>
              <w:rPr>
                <w:rFonts w:ascii="Cambria Math" w:hAnsi="Cambria Math"/>
                <w:highlight w:val="yellow"/>
              </w:rPr>
              <m:t>1</m:t>
            </m:r>
          </m:num>
          <m:den>
            <m:r>
              <m:rPr>
                <m:sty m:val="p"/>
              </m:rPr>
              <w:rPr>
                <w:rFonts w:ascii="Cambria Math" w:hAnsi="Cambria Math"/>
                <w:highlight w:val="yellow"/>
              </w:rPr>
              <m:t>2</m:t>
            </m:r>
          </m:den>
        </m:f>
        <m:sSup>
          <m:sSupPr>
            <m:ctrlPr>
              <w:rPr>
                <w:rFonts w:ascii="Cambria Math" w:hAnsi="Cambria Math"/>
                <w:highlight w:val="yellow"/>
              </w:rPr>
            </m:ctrlPr>
          </m:sSupPr>
          <m:e>
            <m:d>
              <m:dPr>
                <m:begChr m:val="‖"/>
                <m:endChr m:val="‖"/>
                <m:ctrlPr>
                  <w:rPr>
                    <w:rFonts w:ascii="Cambria Math" w:hAnsi="Cambria Math"/>
                    <w:highlight w:val="yellow"/>
                  </w:rPr>
                </m:ctrlPr>
              </m:dPr>
              <m:e>
                <m:r>
                  <w:rPr>
                    <w:rFonts w:ascii="Cambria Math" w:hAnsi="Cambria Math" w:cs="Cambria Math"/>
                    <w:highlight w:val="yellow"/>
                  </w:rPr>
                  <m:t>w</m:t>
                </m:r>
              </m:e>
            </m:d>
          </m:e>
          <m:sup>
            <m:r>
              <m:rPr>
                <m:sty m:val="p"/>
              </m:rPr>
              <w:rPr>
                <w:rFonts w:ascii="Cambria Math" w:hAnsi="Cambria Math"/>
                <w:highlight w:val="yellow"/>
              </w:rPr>
              <m:t>2</m:t>
            </m:r>
          </m:sup>
        </m:sSup>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μ</m:t>
            </m:r>
          </m:e>
          <m:sub>
            <m:r>
              <w:rPr>
                <w:rFonts w:ascii="Cambria Math" w:hAnsi="Cambria Math" w:cs="Cambria Math"/>
                <w:highlight w:val="yellow"/>
              </w:rPr>
              <m:t>q</m:t>
            </m:r>
            <m:r>
              <m:rPr>
                <m:sty m:val="p"/>
              </m:rPr>
              <w:rPr>
                <w:rFonts w:ascii="Cambria Math" w:hAnsi="Cambria Math"/>
                <w:highlight w:val="yellow"/>
              </w:rPr>
              <m:t>(</m:t>
            </m:r>
            <m:r>
              <w:rPr>
                <w:rFonts w:ascii="Cambria Math" w:hAnsi="Cambria Math" w:cs="Cambria Math"/>
                <w:highlight w:val="yellow"/>
              </w:rPr>
              <m:t>i</m:t>
            </m:r>
            <m:r>
              <m:rPr>
                <m:sty m:val="p"/>
              </m:rPr>
              <w:rPr>
                <w:rFonts w:ascii="Cambria Math" w:hAnsi="Cambria Math"/>
                <w:highlight w:val="yellow"/>
              </w:rPr>
              <m:t>)</m:t>
            </m:r>
          </m:sub>
        </m:sSub>
        <m:r>
          <m:rPr>
            <m:sty m:val="p"/>
          </m:rPr>
          <w:rPr>
            <w:rFonts w:ascii="Cambria Math" w:hAnsi="Cambria Math"/>
            <w:highlight w:val="yellow"/>
          </w:rPr>
          <m:t>∙</m:t>
        </m:r>
        <m:r>
          <w:rPr>
            <w:rFonts w:ascii="Cambria Math" w:hAnsi="Cambria Math" w:cs="Cambria Math"/>
            <w:highlight w:val="yellow"/>
          </w:rPr>
          <m:t>C</m:t>
        </m:r>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e>
        </m:nary>
      </m:oMath>
      <w:r w:rsidRPr="00715C80">
        <w:rPr>
          <w:highlight w:val="yellow"/>
        </w:rPr>
        <w:tab/>
      </w:r>
      <w:r w:rsidRPr="00715C80">
        <w:rPr>
          <w:rFonts w:hint="eastAsia"/>
          <w:highlight w:val="yellow"/>
        </w:rPr>
        <w:t>（</w:t>
      </w:r>
      <w:r w:rsidRPr="00715C80">
        <w:rPr>
          <w:rFonts w:hint="eastAsia"/>
          <w:highlight w:val="yellow"/>
        </w:rPr>
        <w:t>3</w:t>
      </w:r>
      <w:r w:rsidRPr="00715C80">
        <w:rPr>
          <w:highlight w:val="yellow"/>
        </w:rPr>
        <w:t>.18</w:t>
      </w:r>
      <w:r w:rsidRPr="00715C80">
        <w:rPr>
          <w:highlight w:val="yellow"/>
        </w:rPr>
        <w:t>）</w:t>
      </w:r>
    </w:p>
    <w:p w14:paraId="2D3FBD70"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s</m:t>
        </m:r>
        <m:r>
          <m:rPr>
            <m:sty m:val="p"/>
          </m:rPr>
          <w:rPr>
            <w:rFonts w:ascii="Cambria Math" w:hAnsi="Cambria Math"/>
            <w:highlight w:val="yellow"/>
          </w:rPr>
          <m:t>.</m:t>
        </m:r>
        <m:r>
          <w:rPr>
            <w:rFonts w:ascii="Cambria Math" w:hAnsi="Cambria Math" w:cs="Cambria Math"/>
            <w:highlight w:val="yellow"/>
          </w:rPr>
          <m:t>t</m:t>
        </m:r>
        <m:r>
          <m:rPr>
            <m:sty m:val="p"/>
          </m:rPr>
          <w:rPr>
            <w:rFonts w:ascii="Cambria Math" w:hAnsi="Cambria Math"/>
            <w:highlight w:val="yellow"/>
          </w:rPr>
          <m:t xml:space="preserve">.   </m:t>
        </m:r>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r>
          <m:rPr>
            <m:sty m:val="p"/>
          </m:rPr>
          <w:rPr>
            <w:rFonts w:ascii="Cambria Math" w:hAnsi="Cambria Math"/>
            <w:highlight w:val="yellow"/>
          </w:rPr>
          <m:t>∙</m:t>
        </m:r>
        <m:d>
          <m:dPr>
            <m:ctrlPr>
              <w:rPr>
                <w:rFonts w:ascii="Cambria Math" w:hAnsi="Cambria Math"/>
                <w:highlight w:val="yellow"/>
              </w:rPr>
            </m:ctrlPr>
          </m:dPr>
          <m:e>
            <m:r>
              <w:rPr>
                <w:rFonts w:ascii="Cambria Math" w:hAnsi="Cambria Math" w:cs="Cambria Math"/>
                <w:highlight w:val="yellow"/>
              </w:rPr>
              <m:t>w</m:t>
            </m:r>
            <m:r>
              <m:rPr>
                <m:sty m:val="p"/>
              </m:rPr>
              <w:rPr>
                <w:rFonts w:ascii="Cambria Math" w:hAnsi="Cambria Math"/>
                <w:highlight w:val="yellow"/>
              </w:rPr>
              <m:t>∙</m:t>
            </m:r>
            <m:r>
              <w:rPr>
                <w:rFonts w:ascii="Cambria Math" w:hAnsi="Cambria Math" w:cs="Cambria Math"/>
                <w:highlight w:val="yellow"/>
              </w:rPr>
              <m:t>φ</m:t>
            </m:r>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1</m:t>
                        </m:r>
                      </m:e>
                    </m:d>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d>
                      <m:dPr>
                        <m:ctrlPr>
                          <w:rPr>
                            <w:rFonts w:ascii="Cambria Math" w:hAnsi="Cambria Math"/>
                            <w:highlight w:val="yellow"/>
                          </w:rPr>
                        </m:ctrlPr>
                      </m:dPr>
                      <m:e>
                        <m:r>
                          <m:rPr>
                            <m:sty m:val="p"/>
                          </m:rPr>
                          <w:rPr>
                            <w:rFonts w:ascii="Cambria Math" w:hAnsi="Cambria Math"/>
                            <w:highlight w:val="yellow"/>
                          </w:rPr>
                          <m:t>2</m:t>
                        </m:r>
                      </m:e>
                    </m:d>
                  </m:sup>
                </m:sSubSup>
              </m:e>
            </m:d>
            <m:r>
              <m:rPr>
                <m:sty m:val="p"/>
              </m:rPr>
              <w:rPr>
                <w:rFonts w:ascii="Cambria Math" w:hAnsi="Cambria Math"/>
                <w:highlight w:val="yellow"/>
              </w:rPr>
              <m:t>+</m:t>
            </m:r>
            <m:r>
              <w:rPr>
                <w:rFonts w:ascii="Cambria Math" w:hAnsi="Cambria Math" w:cs="Cambria Math"/>
                <w:highlight w:val="yellow"/>
              </w:rPr>
              <m:t>b</m:t>
            </m:r>
          </m:e>
        </m:d>
        <m:r>
          <m:rPr>
            <m:sty m:val="p"/>
          </m:rPr>
          <w:rPr>
            <w:rFonts w:ascii="Cambria Math" w:hAnsi="Cambria Math"/>
            <w:highlight w:val="yellow"/>
          </w:rPr>
          <m:t>≥1</m:t>
        </m:r>
        <m:r>
          <m:rPr>
            <m:sty m:val="p"/>
          </m:rPr>
          <w:rPr>
            <w:rFonts w:ascii="MS Gothic" w:eastAsia="MS Gothic" w:hAnsi="MS Gothic" w:cs="MS Gothic" w:hint="eastAsia"/>
            <w:highlight w:val="yellow"/>
          </w:rPr>
          <m:t>-</m:t>
        </m:r>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oMath>
    </w:p>
    <w:p w14:paraId="01533401" w14:textId="77777777" w:rsidR="00133F49" w:rsidRPr="00715C80" w:rsidRDefault="00133F49" w:rsidP="000E78D8">
      <w:pPr>
        <w:pStyle w:val="a2"/>
        <w:rPr>
          <w:highlight w:val="yellow"/>
        </w:rPr>
      </w:pPr>
      <w:r w:rsidRPr="00715C80">
        <w:rPr>
          <w:highlight w:val="yellow"/>
        </w:rPr>
        <w:tab/>
      </w:r>
      <m:oMath>
        <m:sSub>
          <m:sSubPr>
            <m:ctrlPr>
              <w:rPr>
                <w:rFonts w:ascii="Cambria Math" w:hAnsi="Cambria Math"/>
                <w:highlight w:val="yellow"/>
              </w:rPr>
            </m:ctrlPr>
          </m:sSubPr>
          <m:e>
            <m:r>
              <w:rPr>
                <w:rFonts w:ascii="Cambria Math" w:hAnsi="Cambria Math" w:cs="Cambria Math"/>
                <w:highlight w:val="yellow"/>
              </w:rPr>
              <m:t>ξ</m:t>
            </m:r>
          </m:e>
          <m:sub>
            <m:r>
              <w:rPr>
                <w:rFonts w:ascii="Cambria Math" w:hAnsi="Cambria Math" w:cs="Cambria Math"/>
                <w:highlight w:val="yellow"/>
              </w:rPr>
              <m:t>i</m:t>
            </m:r>
          </m:sub>
        </m:sSub>
        <m:r>
          <m:rPr>
            <m:sty m:val="p"/>
          </m:rPr>
          <w:rPr>
            <w:rFonts w:ascii="Cambria Math" w:hAnsi="Cambria Math"/>
            <w:highlight w:val="yellow"/>
          </w:rPr>
          <m:t xml:space="preserve">≥0, </m:t>
        </m:r>
        <m:r>
          <w:rPr>
            <w:rFonts w:ascii="Cambria Math" w:hAnsi="Cambria Math" w:cs="Cambria Math"/>
            <w:highlight w:val="yellow"/>
          </w:rPr>
          <m:t>i</m:t>
        </m:r>
        <m:r>
          <m:rPr>
            <m:sty m:val="p"/>
          </m:rPr>
          <w:rPr>
            <w:rFonts w:ascii="Cambria Math" w:hAnsi="Cambria Math"/>
            <w:highlight w:val="yellow"/>
          </w:rPr>
          <m:t>=1,2</m:t>
        </m:r>
        <m:r>
          <m:rPr>
            <m:sty m:val="p"/>
          </m:rPr>
          <w:rPr>
            <w:rFonts w:ascii="Cambria Math" w:hAnsi="Cambria Math" w:hint="eastAsia"/>
            <w:highlight w:val="yellow"/>
          </w:rPr>
          <m:t>,</m:t>
        </m:r>
        <m:r>
          <m:rPr>
            <m:sty m:val="p"/>
          </m:rPr>
          <w:rPr>
            <w:rFonts w:ascii="Cambria Math" w:hAnsi="Cambria Math"/>
            <w:highlight w:val="yellow"/>
          </w:rPr>
          <m:t>⋯,</m:t>
        </m:r>
        <m:r>
          <w:rPr>
            <w:rFonts w:ascii="Cambria Math" w:hAnsi="Cambria Math" w:cs="Cambria Math"/>
            <w:highlight w:val="yellow"/>
          </w:rPr>
          <m:t>m</m:t>
        </m:r>
      </m:oMath>
    </w:p>
    <w:p w14:paraId="6FFEB452" w14:textId="77777777" w:rsidR="00133F49" w:rsidRPr="00715C80" w:rsidRDefault="00133F49" w:rsidP="000E78D8">
      <w:pPr>
        <w:pStyle w:val="a2"/>
        <w:rPr>
          <w:i/>
          <w:highlight w:val="yellow"/>
        </w:rPr>
      </w:pPr>
      <w:r w:rsidRPr="00715C80">
        <w:rPr>
          <w:rFonts w:hint="eastAsia"/>
          <w:highlight w:val="yellow"/>
        </w:rPr>
        <w:t>引入拉格朗日乘子并对其求极大极小问题后，可以得到对偶问题，如公式（</w:t>
      </w:r>
      <w:r w:rsidRPr="00715C80">
        <w:rPr>
          <w:rFonts w:hint="eastAsia"/>
          <w:highlight w:val="yellow"/>
        </w:rPr>
        <w:t>3.19</w:t>
      </w:r>
      <w:r w:rsidRPr="00715C80">
        <w:rPr>
          <w:rFonts w:hint="eastAsia"/>
          <w:highlight w:val="yellow"/>
        </w:rPr>
        <w:t>）所示。</w:t>
      </w:r>
    </w:p>
    <w:p w14:paraId="1958A335"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minimize</m:t>
        </m:r>
        <m:r>
          <m:rPr>
            <m:sty m:val="p"/>
          </m:rPr>
          <w:rPr>
            <w:rFonts w:ascii="Cambria Math" w:hAnsi="Cambria Math"/>
            <w:highlight w:val="yellow"/>
          </w:rPr>
          <m:t>:</m:t>
        </m:r>
        <m:f>
          <m:fPr>
            <m:ctrlPr>
              <w:rPr>
                <w:rFonts w:ascii="Cambria Math" w:hAnsi="Cambria Math"/>
                <w:highlight w:val="yellow"/>
              </w:rPr>
            </m:ctrlPr>
          </m:fPr>
          <m:num>
            <m:r>
              <m:rPr>
                <m:sty m:val="p"/>
              </m:rPr>
              <w:rPr>
                <w:rFonts w:ascii="Cambria Math" w:hAnsi="Cambria Math"/>
                <w:highlight w:val="yellow"/>
              </w:rPr>
              <m:t>1</m:t>
            </m:r>
          </m:num>
          <m:den>
            <m:r>
              <m:rPr>
                <m:sty m:val="p"/>
              </m:rPr>
              <w:rPr>
                <w:rFonts w:ascii="Cambria Math" w:hAnsi="Cambria Math"/>
                <w:highlight w:val="yellow"/>
              </w:rPr>
              <m:t>2</m:t>
            </m:r>
          </m:den>
        </m:f>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nary>
              <m:naryPr>
                <m:chr m:val="∑"/>
                <m:limLoc m:val="undOvr"/>
                <m:ctrlPr>
                  <w:rPr>
                    <w:rFonts w:ascii="Cambria Math" w:hAnsi="Cambria Math"/>
                    <w:highlight w:val="yellow"/>
                  </w:rPr>
                </m:ctrlPr>
              </m:naryPr>
              <m:sub>
                <m:r>
                  <w:rPr>
                    <w:rFonts w:ascii="Cambria Math" w:hAnsi="Cambria Math" w:cs="Cambria Math"/>
                    <w:highlight w:val="yellow"/>
                  </w:rPr>
                  <m:t>j</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j</m:t>
                    </m:r>
                  </m:sub>
                </m:sSub>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j</m:t>
                    </m:r>
                  </m:sub>
                </m:sSub>
                <m:r>
                  <w:rPr>
                    <w:rFonts w:ascii="Cambria Math" w:hAnsi="Cambria Math" w:cs="Cambria Math"/>
                    <w:highlight w:val="yellow"/>
                  </w:rPr>
                  <m:t>K</m:t>
                </m:r>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m:rPr>
                            <m:sty m:val="p"/>
                          </m:rPr>
                          <w:rPr>
                            <w:rFonts w:ascii="Cambria Math" w:hAnsi="Cambria Math"/>
                            <w:highlight w:val="yellow"/>
                          </w:rPr>
                          <m:t>(1)</m:t>
                        </m:r>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m:rPr>
                            <m:sty m:val="p"/>
                          </m:rPr>
                          <w:rPr>
                            <w:rFonts w:ascii="Cambria Math" w:hAnsi="Cambria Math"/>
                            <w:highlight w:val="yellow"/>
                          </w:rPr>
                          <m:t>(2)</m:t>
                        </m:r>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j</m:t>
                        </m:r>
                      </m:sub>
                      <m:sup>
                        <m:r>
                          <m:rPr>
                            <m:sty m:val="p"/>
                          </m:rPr>
                          <w:rPr>
                            <w:rFonts w:ascii="Cambria Math" w:hAnsi="Cambria Math"/>
                            <w:highlight w:val="yellow"/>
                          </w:rPr>
                          <m:t>(1)</m:t>
                        </m:r>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j</m:t>
                        </m:r>
                      </m:sub>
                      <m:sup>
                        <m:r>
                          <m:rPr>
                            <m:sty m:val="p"/>
                          </m:rPr>
                          <w:rPr>
                            <w:rFonts w:ascii="Cambria Math" w:hAnsi="Cambria Math"/>
                            <w:highlight w:val="yellow"/>
                          </w:rPr>
                          <m:t>(2)</m:t>
                        </m:r>
                      </m:sup>
                    </m:sSubSup>
                  </m:e>
                </m:d>
              </m:e>
            </m:nary>
          </m:e>
        </m:nary>
        <m:r>
          <m:rPr>
            <m:sty m:val="p"/>
          </m:rPr>
          <w:rPr>
            <w:rFonts w:ascii="Cambria Math" w:hAnsi="Cambria Math"/>
            <w:highlight w:val="yellow"/>
          </w:rPr>
          <m:t>-</m:t>
        </m:r>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i</m:t>
                </m:r>
              </m:sub>
            </m:sSub>
          </m:e>
        </m:nary>
      </m:oMath>
      <w:r w:rsidRPr="00715C80">
        <w:rPr>
          <w:highlight w:val="yellow"/>
        </w:rPr>
        <w:tab/>
        <w:t>(3.19)</w:t>
      </w:r>
    </w:p>
    <w:p w14:paraId="7879D92E"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s</m:t>
        </m:r>
        <m:r>
          <m:rPr>
            <m:sty m:val="p"/>
          </m:rPr>
          <w:rPr>
            <w:rFonts w:ascii="Cambria Math" w:hAnsi="Cambria Math"/>
            <w:highlight w:val="yellow"/>
          </w:rPr>
          <m:t>.</m:t>
        </m:r>
        <m:r>
          <w:rPr>
            <w:rFonts w:ascii="Cambria Math" w:hAnsi="Cambria Math" w:cs="Cambria Math"/>
            <w:highlight w:val="yellow"/>
          </w:rPr>
          <m:t>t</m:t>
        </m:r>
        <m:r>
          <m:rPr>
            <m:sty m:val="p"/>
          </m:rPr>
          <w:rPr>
            <w:rFonts w:ascii="Cambria Math" w:hAnsi="Cambria Math"/>
            <w:highlight w:val="yellow"/>
          </w:rPr>
          <m:t xml:space="preserve">.   </m:t>
        </m:r>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e>
        </m:nary>
        <m:r>
          <m:rPr>
            <m:sty m:val="p"/>
          </m:rPr>
          <w:rPr>
            <w:rFonts w:ascii="Cambria Math" w:hAnsi="Cambria Math"/>
            <w:highlight w:val="yellow"/>
          </w:rPr>
          <m:t xml:space="preserve">=0               </m:t>
        </m:r>
      </m:oMath>
    </w:p>
    <w:p w14:paraId="758DAB00" w14:textId="77777777" w:rsidR="00133F49" w:rsidRPr="00715C80" w:rsidRDefault="00133F49" w:rsidP="000E78D8">
      <w:pPr>
        <w:pStyle w:val="a2"/>
        <w:rPr>
          <w:highlight w:val="yellow"/>
        </w:rPr>
      </w:pPr>
      <w:r w:rsidRPr="00715C80">
        <w:rPr>
          <w:highlight w:val="yellow"/>
        </w:rPr>
        <w:tab/>
      </w:r>
      <m:oMath>
        <m:r>
          <m:rPr>
            <m:sty m:val="p"/>
          </m:rPr>
          <w:rPr>
            <w:rFonts w:ascii="Cambria Math" w:hAnsi="Cambria Math"/>
            <w:highlight w:val="yellow"/>
          </w:rPr>
          <m:t xml:space="preserve">                          0≤</m:t>
        </m:r>
        <m:f>
          <m:fPr>
            <m:ctrlPr>
              <w:rPr>
                <w:rFonts w:ascii="Cambria Math" w:hAnsi="Cambria Math"/>
                <w:highlight w:val="yellow"/>
              </w:rPr>
            </m:ctrlPr>
          </m:fPr>
          <m:num>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i</m:t>
                </m:r>
              </m:sub>
            </m:sSub>
          </m:num>
          <m:den>
            <m:sSub>
              <m:sSubPr>
                <m:ctrlPr>
                  <w:rPr>
                    <w:rFonts w:ascii="Cambria Math" w:hAnsi="Cambria Math"/>
                    <w:highlight w:val="yellow"/>
                  </w:rPr>
                </m:ctrlPr>
              </m:sSubPr>
              <m:e>
                <m:r>
                  <w:rPr>
                    <w:rFonts w:ascii="Cambria Math" w:hAnsi="Cambria Math" w:cs="Cambria Math"/>
                    <w:highlight w:val="yellow"/>
                  </w:rPr>
                  <m:t>τ</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μ</m:t>
                </m:r>
              </m:e>
              <m:sub>
                <m:r>
                  <w:rPr>
                    <w:rFonts w:ascii="Cambria Math" w:hAnsi="Cambria Math" w:cs="Cambria Math"/>
                    <w:highlight w:val="yellow"/>
                  </w:rPr>
                  <m:t>q</m:t>
                </m:r>
                <m:r>
                  <m:rPr>
                    <m:sty m:val="p"/>
                  </m:rPr>
                  <w:rPr>
                    <w:rFonts w:ascii="Cambria Math" w:hAnsi="Cambria Math"/>
                    <w:highlight w:val="yellow"/>
                  </w:rPr>
                  <m:t>(</m:t>
                </m:r>
                <m:r>
                  <w:rPr>
                    <w:rFonts w:ascii="Cambria Math" w:hAnsi="Cambria Math" w:cs="Cambria Math"/>
                    <w:highlight w:val="yellow"/>
                  </w:rPr>
                  <m:t>i</m:t>
                </m:r>
                <m:r>
                  <m:rPr>
                    <m:sty m:val="p"/>
                  </m:rPr>
                  <w:rPr>
                    <w:rFonts w:ascii="Cambria Math" w:hAnsi="Cambria Math"/>
                    <w:highlight w:val="yellow"/>
                  </w:rPr>
                  <m:t>)</m:t>
                </m:r>
              </m:sub>
            </m:sSub>
          </m:den>
        </m:f>
        <m:r>
          <m:rPr>
            <m:sty m:val="p"/>
          </m:rPr>
          <w:rPr>
            <w:rFonts w:ascii="Cambria Math" w:hAnsi="Cambria Math"/>
            <w:highlight w:val="yellow"/>
          </w:rPr>
          <m:t>≤</m:t>
        </m:r>
        <m:r>
          <w:rPr>
            <w:rFonts w:ascii="Cambria Math" w:hAnsi="Cambria Math" w:cs="Cambria Math"/>
            <w:highlight w:val="yellow"/>
          </w:rPr>
          <m:t>C</m:t>
        </m:r>
        <m:r>
          <m:rPr>
            <m:sty m:val="p"/>
          </m:rPr>
          <w:rPr>
            <w:rFonts w:ascii="Cambria Math" w:hAnsi="Cambria Math"/>
            <w:highlight w:val="yellow"/>
          </w:rPr>
          <m:t xml:space="preserve">,   </m:t>
        </m:r>
        <m:r>
          <w:rPr>
            <w:rFonts w:ascii="Cambria Math" w:hAnsi="Cambria Math" w:cs="Cambria Math"/>
            <w:highlight w:val="yellow"/>
          </w:rPr>
          <m:t>i</m:t>
        </m:r>
        <m:r>
          <m:rPr>
            <m:sty m:val="p"/>
          </m:rPr>
          <w:rPr>
            <w:rFonts w:ascii="Cambria Math" w:hAnsi="Cambria Math"/>
            <w:highlight w:val="yellow"/>
          </w:rPr>
          <m:t>=1,2,</m:t>
        </m:r>
        <m:r>
          <m:rPr>
            <m:sty m:val="p"/>
          </m:rPr>
          <w:rPr>
            <w:rFonts w:ascii="MS Gothic" w:eastAsia="MS Gothic" w:hAnsi="MS Gothic" w:cs="MS Gothic" w:hint="eastAsia"/>
            <w:highlight w:val="yellow"/>
          </w:rPr>
          <m:t>⋯</m:t>
        </m:r>
        <m:r>
          <m:rPr>
            <m:sty m:val="p"/>
          </m:rPr>
          <w:rPr>
            <w:rFonts w:ascii="Cambria Math" w:hAnsi="Cambria Math"/>
            <w:highlight w:val="yellow"/>
          </w:rPr>
          <m:t>,</m:t>
        </m:r>
        <m:r>
          <w:rPr>
            <w:rFonts w:ascii="Cambria Math" w:hAnsi="Cambria Math" w:cs="Cambria Math"/>
            <w:highlight w:val="yellow"/>
          </w:rPr>
          <m:t>m</m:t>
        </m:r>
      </m:oMath>
    </w:p>
    <w:p w14:paraId="56E6116A" w14:textId="77777777" w:rsidR="00133F49" w:rsidRPr="00715C80" w:rsidRDefault="00133F49" w:rsidP="000E78D8">
      <w:pPr>
        <w:pStyle w:val="a2"/>
        <w:rPr>
          <w:highlight w:val="yellow"/>
        </w:rPr>
      </w:pPr>
      <w:r w:rsidRPr="00715C80">
        <w:rPr>
          <w:rFonts w:hint="eastAsia"/>
          <w:highlight w:val="yellow"/>
        </w:rPr>
        <w:t>使用</w:t>
      </w:r>
      <w:r w:rsidRPr="00715C80">
        <w:rPr>
          <w:rFonts w:hint="eastAsia"/>
          <w:highlight w:val="yellow"/>
        </w:rPr>
        <w:t>SMO</w:t>
      </w:r>
      <w:r w:rsidRPr="00715C80">
        <w:rPr>
          <w:highlight w:val="yellow"/>
        </w:rPr>
        <w:t>对上述对偶问题求解的步骤</w:t>
      </w:r>
      <w:r w:rsidRPr="00715C80">
        <w:rPr>
          <w:rFonts w:hint="eastAsia"/>
          <w:highlight w:val="yellow"/>
        </w:rPr>
        <w:t>如</w:t>
      </w:r>
      <w:r w:rsidRPr="00715C80">
        <w:rPr>
          <w:highlight w:val="yellow"/>
        </w:rPr>
        <w:t>算法</w:t>
      </w:r>
      <w:r w:rsidRPr="00715C80">
        <w:rPr>
          <w:rFonts w:hint="eastAsia"/>
          <w:highlight w:val="yellow"/>
        </w:rPr>
        <w:t>1</w:t>
      </w:r>
      <w:r w:rsidRPr="00715C80">
        <w:rPr>
          <w:rFonts w:hint="eastAsia"/>
          <w:highlight w:val="yellow"/>
        </w:rPr>
        <w:t>所示，</w:t>
      </w:r>
      <w:r w:rsidRPr="00715C80">
        <w:rPr>
          <w:highlight w:val="yellow"/>
        </w:rPr>
        <w:t>计算得到</w:t>
      </w:r>
      <w:r w:rsidRPr="00715C80">
        <w:rPr>
          <w:rFonts w:hint="eastAsia"/>
          <w:highlight w:val="yellow"/>
        </w:rPr>
        <w:t>所有</w:t>
      </w:r>
      <w:r w:rsidRPr="00715C80">
        <w:rPr>
          <w:highlight w:val="yellow"/>
        </w:rPr>
        <w:t>的</w:t>
      </w:r>
      <m:oMath>
        <m:r>
          <w:rPr>
            <w:rFonts w:ascii="Cambria Math" w:hAnsi="Cambria Math" w:cs="Cambria Math"/>
            <w:highlight w:val="yellow"/>
          </w:rPr>
          <m:t>α</m:t>
        </m:r>
      </m:oMath>
      <w:r w:rsidRPr="00715C80">
        <w:rPr>
          <w:rFonts w:hint="eastAsia"/>
          <w:highlight w:val="yellow"/>
        </w:rPr>
        <w:t>值和</w:t>
      </w:r>
      <w:r w:rsidRPr="00715C80">
        <w:rPr>
          <w:i/>
          <w:highlight w:val="yellow"/>
        </w:rPr>
        <w:t>b</w:t>
      </w:r>
      <w:r w:rsidRPr="00715C80">
        <w:rPr>
          <w:highlight w:val="yellow"/>
        </w:rPr>
        <w:t>值，然后可</w:t>
      </w:r>
      <w:r w:rsidRPr="00715C80">
        <w:rPr>
          <w:rFonts w:hint="eastAsia"/>
          <w:highlight w:val="yellow"/>
        </w:rPr>
        <w:t>得到</w:t>
      </w:r>
      <w:r w:rsidRPr="00715C80">
        <w:rPr>
          <w:rFonts w:hint="eastAsia"/>
          <w:highlight w:val="yellow"/>
        </w:rPr>
        <w:t>SVM</w:t>
      </w:r>
      <w:r w:rsidRPr="00715C80">
        <w:rPr>
          <w:highlight w:val="yellow"/>
        </w:rPr>
        <w:t>分类器</w:t>
      </w:r>
      <w:r w:rsidRPr="00715C80">
        <w:rPr>
          <w:rFonts w:hint="eastAsia"/>
          <w:highlight w:val="yellow"/>
        </w:rPr>
        <w:t>，分类</w:t>
      </w:r>
      <w:r w:rsidRPr="00715C80">
        <w:rPr>
          <w:highlight w:val="yellow"/>
        </w:rPr>
        <w:t>决策函数如公式</w:t>
      </w:r>
      <w:r w:rsidRPr="00715C80">
        <w:rPr>
          <w:rFonts w:hint="eastAsia"/>
          <w:highlight w:val="yellow"/>
        </w:rPr>
        <w:t>（</w:t>
      </w:r>
      <w:r w:rsidRPr="00715C80">
        <w:rPr>
          <w:rFonts w:hint="eastAsia"/>
          <w:highlight w:val="yellow"/>
        </w:rPr>
        <w:t>3</w:t>
      </w:r>
      <w:r w:rsidRPr="00715C80">
        <w:rPr>
          <w:highlight w:val="yellow"/>
        </w:rPr>
        <w:t>.20</w:t>
      </w:r>
      <w:r w:rsidRPr="00715C80">
        <w:rPr>
          <w:highlight w:val="yellow"/>
        </w:rPr>
        <w:t>）所示。</w:t>
      </w:r>
    </w:p>
    <w:p w14:paraId="5336F76F" w14:textId="77777777" w:rsidR="00133F49" w:rsidRPr="00715C80" w:rsidRDefault="00133F49" w:rsidP="000E78D8">
      <w:pPr>
        <w:pStyle w:val="a2"/>
        <w:rPr>
          <w:highlight w:val="yellow"/>
        </w:rPr>
      </w:pPr>
      <w:r w:rsidRPr="00715C80">
        <w:rPr>
          <w:highlight w:val="yellow"/>
        </w:rPr>
        <w:tab/>
      </w:r>
      <m:oMath>
        <m:r>
          <w:rPr>
            <w:rFonts w:ascii="Cambria Math" w:hAnsi="Cambria Math" w:cs="Cambria Math"/>
            <w:highlight w:val="yellow"/>
          </w:rPr>
          <m:t>f</m:t>
        </m:r>
        <m:d>
          <m:dPr>
            <m:ctrlPr>
              <w:rPr>
                <w:rFonts w:ascii="Cambria Math" w:hAnsi="Cambria Math"/>
                <w:highlight w:val="yellow"/>
              </w:rPr>
            </m:ctrlPr>
          </m:dPr>
          <m:e>
            <m:r>
              <w:rPr>
                <w:rFonts w:ascii="Cambria Math" w:hAnsi="Cambria Math" w:cs="Cambria Math"/>
                <w:highlight w:val="yellow"/>
              </w:rPr>
              <m:t>x</m:t>
            </m:r>
          </m:e>
        </m:d>
        <m:r>
          <m:rPr>
            <m:sty m:val="p"/>
          </m:rPr>
          <w:rPr>
            <w:rFonts w:ascii="Cambria Math" w:hAnsi="Cambria Math"/>
            <w:highlight w:val="yellow"/>
          </w:rPr>
          <m:t>=</m:t>
        </m:r>
        <m:r>
          <w:rPr>
            <w:rFonts w:ascii="Cambria Math" w:hAnsi="Cambria Math" w:cs="Cambria Math"/>
            <w:highlight w:val="yellow"/>
          </w:rPr>
          <m:t>sign</m:t>
        </m:r>
        <m:d>
          <m:dPr>
            <m:ctrlPr>
              <w:rPr>
                <w:rFonts w:ascii="Cambria Math" w:hAnsi="Cambria Math"/>
                <w:highlight w:val="yellow"/>
              </w:rPr>
            </m:ctrlPr>
          </m:dPr>
          <m:e>
            <m:nary>
              <m:naryPr>
                <m:chr m:val="∑"/>
                <m:limLoc m:val="undOvr"/>
                <m:ctrlPr>
                  <w:rPr>
                    <w:rFonts w:ascii="Cambria Math" w:hAnsi="Cambria Math"/>
                    <w:highlight w:val="yellow"/>
                  </w:rPr>
                </m:ctrlPr>
              </m:naryPr>
              <m:sub>
                <m:r>
                  <w:rPr>
                    <w:rFonts w:ascii="Cambria Math" w:hAnsi="Cambria Math" w:cs="Cambria Math"/>
                    <w:highlight w:val="yellow"/>
                  </w:rPr>
                  <m:t>i</m:t>
                </m:r>
                <m:r>
                  <m:rPr>
                    <m:sty m:val="p"/>
                  </m:rPr>
                  <w:rPr>
                    <w:rFonts w:ascii="Cambria Math" w:hAnsi="Cambria Math"/>
                    <w:highlight w:val="yellow"/>
                  </w:rPr>
                  <m:t>=1</m:t>
                </m:r>
              </m:sub>
              <m:sup>
                <m:r>
                  <w:rPr>
                    <w:rFonts w:ascii="Cambria Math" w:hAnsi="Cambria Math" w:cs="Cambria Math"/>
                    <w:highlight w:val="yellow"/>
                  </w:rPr>
                  <m:t>m</m:t>
                </m:r>
              </m:sup>
              <m:e>
                <m:sSub>
                  <m:sSubPr>
                    <m:ctrlPr>
                      <w:rPr>
                        <w:rFonts w:ascii="Cambria Math" w:hAnsi="Cambria Math"/>
                        <w:highlight w:val="yellow"/>
                      </w:rPr>
                    </m:ctrlPr>
                  </m:sSubPr>
                  <m:e>
                    <m:r>
                      <w:rPr>
                        <w:rFonts w:ascii="Cambria Math" w:hAnsi="Cambria Math" w:cs="Cambria Math"/>
                        <w:highlight w:val="yellow"/>
                      </w:rPr>
                      <m:t>α</m:t>
                    </m:r>
                  </m:e>
                  <m:sub>
                    <m:r>
                      <w:rPr>
                        <w:rFonts w:ascii="Cambria Math" w:hAnsi="Cambria Math" w:cs="Cambria Math"/>
                        <w:highlight w:val="yellow"/>
                      </w:rPr>
                      <m:t>i</m:t>
                    </m:r>
                  </m:sub>
                </m:sSub>
                <m:sSub>
                  <m:sSubPr>
                    <m:ctrlPr>
                      <w:rPr>
                        <w:rFonts w:ascii="Cambria Math" w:hAnsi="Cambria Math"/>
                        <w:highlight w:val="yellow"/>
                      </w:rPr>
                    </m:ctrlPr>
                  </m:sSubPr>
                  <m:e>
                    <m:r>
                      <w:rPr>
                        <w:rFonts w:ascii="Cambria Math" w:hAnsi="Cambria Math" w:cs="Cambria Math"/>
                        <w:highlight w:val="yellow"/>
                      </w:rPr>
                      <m:t>y</m:t>
                    </m:r>
                  </m:e>
                  <m:sub>
                    <m:r>
                      <w:rPr>
                        <w:rFonts w:ascii="Cambria Math" w:hAnsi="Cambria Math" w:cs="Cambria Math"/>
                        <w:highlight w:val="yellow"/>
                      </w:rPr>
                      <m:t>i</m:t>
                    </m:r>
                  </m:sub>
                </m:sSub>
                <m:r>
                  <m:rPr>
                    <m:sty m:val="p"/>
                  </m:rPr>
                  <w:rPr>
                    <w:rFonts w:ascii="Cambria Math" w:hAnsi="Cambria Math"/>
                    <w:highlight w:val="yellow"/>
                  </w:rPr>
                  <m:t>∙</m:t>
                </m:r>
                <m:r>
                  <w:rPr>
                    <w:rFonts w:ascii="Cambria Math" w:hAnsi="Cambria Math" w:cs="Cambria Math"/>
                    <w:highlight w:val="yellow"/>
                  </w:rPr>
                  <m:t>K</m:t>
                </m:r>
                <m:d>
                  <m:dPr>
                    <m:ctrlPr>
                      <w:rPr>
                        <w:rFonts w:ascii="Cambria Math" w:hAnsi="Cambria Math"/>
                        <w:highlight w:val="yellow"/>
                      </w:rPr>
                    </m:ctrlPr>
                  </m:dPr>
                  <m:e>
                    <m:sSubSup>
                      <m:sSubSupPr>
                        <m:ctrlPr>
                          <w:rPr>
                            <w:rFonts w:ascii="Cambria Math" w:hAnsi="Cambria Math"/>
                            <w:highlight w:val="yellow"/>
                          </w:rPr>
                        </m:ctrlPr>
                      </m:sSubSupPr>
                      <m:e>
                        <m:sSup>
                          <m:sSupPr>
                            <m:ctrlPr>
                              <w:rPr>
                                <w:rFonts w:ascii="Cambria Math" w:hAnsi="Cambria Math"/>
                                <w:highlight w:val="yellow"/>
                              </w:rPr>
                            </m:ctrlPr>
                          </m:sSupPr>
                          <m:e>
                            <m:r>
                              <w:rPr>
                                <w:rFonts w:ascii="Cambria Math" w:hAnsi="Cambria Math" w:cs="Cambria Math"/>
                                <w:highlight w:val="yellow"/>
                              </w:rPr>
                              <m:t>x</m:t>
                            </m:r>
                          </m:e>
                          <m:sup>
                            <m:r>
                              <m:rPr>
                                <m:sty m:val="p"/>
                              </m:rPr>
                              <w:rPr>
                                <w:rFonts w:ascii="Cambria Math" w:hAnsi="Cambria Math"/>
                                <w:highlight w:val="yellow"/>
                              </w:rPr>
                              <m:t>(1)</m:t>
                            </m:r>
                          </m:sup>
                        </m:sSup>
                        <m:r>
                          <m:rPr>
                            <m:sty m:val="p"/>
                          </m:rPr>
                          <w:rPr>
                            <w:rFonts w:ascii="Cambria Math" w:hAnsi="Cambria Math"/>
                            <w:highlight w:val="yellow"/>
                          </w:rPr>
                          <m:t>-</m:t>
                        </m:r>
                        <m:sSup>
                          <m:sSupPr>
                            <m:ctrlPr>
                              <w:rPr>
                                <w:rFonts w:ascii="Cambria Math" w:hAnsi="Cambria Math"/>
                                <w:highlight w:val="yellow"/>
                              </w:rPr>
                            </m:ctrlPr>
                          </m:sSupPr>
                          <m:e>
                            <m:r>
                              <w:rPr>
                                <w:rFonts w:ascii="Cambria Math" w:hAnsi="Cambria Math" w:cs="Cambria Math"/>
                                <w:highlight w:val="yellow"/>
                              </w:rPr>
                              <m:t>x</m:t>
                            </m:r>
                          </m:e>
                          <m:sup>
                            <m:r>
                              <m:rPr>
                                <m:sty m:val="p"/>
                              </m:rPr>
                              <w:rPr>
                                <w:rFonts w:ascii="Cambria Math" w:hAnsi="Cambria Math"/>
                                <w:highlight w:val="yellow"/>
                              </w:rPr>
                              <m:t>(2)</m:t>
                            </m:r>
                          </m:sup>
                        </m:sSup>
                        <m:r>
                          <m:rPr>
                            <m:sty m:val="p"/>
                          </m:rPr>
                          <w:rPr>
                            <w:rFonts w:ascii="Cambria Math" w:hAnsi="Cambria Math"/>
                            <w:highlight w:val="yellow"/>
                          </w:rPr>
                          <m:t>,</m:t>
                        </m:r>
                        <m:r>
                          <w:rPr>
                            <w:rFonts w:ascii="Cambria Math" w:hAnsi="Cambria Math" w:cs="Cambria Math"/>
                            <w:highlight w:val="yellow"/>
                          </w:rPr>
                          <m:t>x</m:t>
                        </m:r>
                      </m:e>
                      <m:sub>
                        <m:r>
                          <w:rPr>
                            <w:rFonts w:ascii="Cambria Math" w:hAnsi="Cambria Math" w:cs="Cambria Math"/>
                            <w:highlight w:val="yellow"/>
                          </w:rPr>
                          <m:t>i</m:t>
                        </m:r>
                      </m:sub>
                      <m:sup>
                        <m:r>
                          <m:rPr>
                            <m:sty m:val="p"/>
                          </m:rPr>
                          <w:rPr>
                            <w:rFonts w:ascii="Cambria Math" w:hAnsi="Cambria Math"/>
                            <w:highlight w:val="yellow"/>
                          </w:rPr>
                          <m:t>(1)</m:t>
                        </m:r>
                      </m:sup>
                    </m:sSubSup>
                    <m:r>
                      <m:rPr>
                        <m:sty m:val="p"/>
                      </m:rPr>
                      <w:rPr>
                        <w:rFonts w:ascii="Cambria Math" w:hAnsi="Cambria Math"/>
                        <w:highlight w:val="yellow"/>
                      </w:rPr>
                      <m:t>-</m:t>
                    </m:r>
                    <m:sSubSup>
                      <m:sSubSupPr>
                        <m:ctrlPr>
                          <w:rPr>
                            <w:rFonts w:ascii="Cambria Math" w:hAnsi="Cambria Math"/>
                            <w:highlight w:val="yellow"/>
                          </w:rPr>
                        </m:ctrlPr>
                      </m:sSubSupPr>
                      <m:e>
                        <m:r>
                          <w:rPr>
                            <w:rFonts w:ascii="Cambria Math" w:hAnsi="Cambria Math" w:cs="Cambria Math"/>
                            <w:highlight w:val="yellow"/>
                          </w:rPr>
                          <m:t>x</m:t>
                        </m:r>
                      </m:e>
                      <m:sub>
                        <m:r>
                          <w:rPr>
                            <w:rFonts w:ascii="Cambria Math" w:hAnsi="Cambria Math" w:cs="Cambria Math"/>
                            <w:highlight w:val="yellow"/>
                          </w:rPr>
                          <m:t>i</m:t>
                        </m:r>
                      </m:sub>
                      <m:sup>
                        <m:r>
                          <m:rPr>
                            <m:sty m:val="p"/>
                          </m:rPr>
                          <w:rPr>
                            <w:rFonts w:ascii="Cambria Math" w:hAnsi="Cambria Math"/>
                            <w:highlight w:val="yellow"/>
                          </w:rPr>
                          <m:t>(2)</m:t>
                        </m:r>
                      </m:sup>
                    </m:sSubSup>
                  </m:e>
                </m:d>
              </m:e>
            </m:nary>
            <m:r>
              <m:rPr>
                <m:sty m:val="p"/>
              </m:rPr>
              <w:rPr>
                <w:rFonts w:ascii="Cambria Math" w:hAnsi="Cambria Math"/>
                <w:highlight w:val="yellow"/>
              </w:rPr>
              <m:t>+</m:t>
            </m:r>
            <m:r>
              <w:rPr>
                <w:rFonts w:ascii="Cambria Math" w:hAnsi="Cambria Math" w:cs="Cambria Math"/>
                <w:highlight w:val="yellow"/>
              </w:rPr>
              <m:t>b</m:t>
            </m:r>
          </m:e>
        </m:d>
      </m:oMath>
      <w:r w:rsidRPr="00715C80">
        <w:rPr>
          <w:highlight w:val="yellow"/>
        </w:rPr>
        <w:tab/>
        <w:t>(3.20)</w:t>
      </w:r>
    </w:p>
    <w:p w14:paraId="7EBF34B0" w14:textId="77777777" w:rsidR="00133F49" w:rsidRPr="00715C80" w:rsidRDefault="00133F49" w:rsidP="000E78D8">
      <w:pPr>
        <w:pStyle w:val="a2"/>
        <w:rPr>
          <w:highlight w:val="yellow"/>
        </w:rPr>
      </w:pPr>
      <w:r w:rsidRPr="00715C80">
        <w:rPr>
          <w:rFonts w:hint="eastAsia"/>
          <w:highlight w:val="yellow"/>
        </w:rPr>
        <w:t>其中</w:t>
      </w:r>
      <m:oMath>
        <m:r>
          <w:rPr>
            <w:rFonts w:ascii="Cambria Math" w:hAnsi="Cambria Math" w:cs="Cambria Math"/>
            <w:highlight w:val="yellow"/>
          </w:rPr>
          <m:t>sign</m:t>
        </m:r>
        <m:r>
          <m:rPr>
            <m:sty m:val="p"/>
          </m:rPr>
          <w:rPr>
            <w:rFonts w:ascii="Cambria Math" w:hAnsi="Cambria Math" w:hint="eastAsia"/>
            <w:highlight w:val="yellow"/>
          </w:rPr>
          <m:t>(</m:t>
        </m:r>
        <m:r>
          <w:rPr>
            <w:rFonts w:ascii="Cambria Math" w:hAnsi="Cambria Math" w:cs="Cambria Math"/>
            <w:highlight w:val="yellow"/>
          </w:rPr>
          <m:t>z</m:t>
        </m:r>
        <m:r>
          <m:rPr>
            <m:sty m:val="p"/>
          </m:rPr>
          <w:rPr>
            <w:rFonts w:ascii="Cambria Math" w:hAnsi="Cambria Math"/>
            <w:highlight w:val="yellow"/>
          </w:rPr>
          <m:t>)</m:t>
        </m:r>
      </m:oMath>
      <w:r w:rsidRPr="00715C80">
        <w:rPr>
          <w:rFonts w:hint="eastAsia"/>
          <w:highlight w:val="yellow"/>
        </w:rPr>
        <w:t>是</w:t>
      </w:r>
      <w:r w:rsidRPr="00715C80">
        <w:rPr>
          <w:highlight w:val="yellow"/>
        </w:rPr>
        <w:t>符号函数，当</w:t>
      </w:r>
      <w:r w:rsidRPr="00715C80">
        <w:rPr>
          <w:rFonts w:hint="eastAsia"/>
          <w:i/>
          <w:highlight w:val="yellow"/>
        </w:rPr>
        <w:t>z</w:t>
      </w:r>
      <w:r w:rsidRPr="00715C80">
        <w:rPr>
          <w:rFonts w:hint="eastAsia"/>
          <w:highlight w:val="yellow"/>
        </w:rPr>
        <w:t>大于</w:t>
      </w:r>
      <w:r w:rsidRPr="00715C80">
        <w:rPr>
          <w:highlight w:val="yellow"/>
        </w:rPr>
        <w:t>等于</w:t>
      </w:r>
      <w:r w:rsidRPr="00715C80">
        <w:rPr>
          <w:rFonts w:hint="eastAsia"/>
          <w:highlight w:val="yellow"/>
        </w:rPr>
        <w:t>0</w:t>
      </w:r>
      <w:r w:rsidRPr="00715C80">
        <w:rPr>
          <w:rFonts w:hint="eastAsia"/>
          <w:highlight w:val="yellow"/>
        </w:rPr>
        <w:t>时</w:t>
      </w:r>
      <w:r w:rsidRPr="00715C80">
        <w:rPr>
          <w:highlight w:val="yellow"/>
        </w:rPr>
        <w:t>，函数值为</w:t>
      </w:r>
      <w:r w:rsidRPr="00715C80">
        <w:rPr>
          <w:rFonts w:hint="eastAsia"/>
          <w:highlight w:val="yellow"/>
        </w:rPr>
        <w:t>+1</w:t>
      </w:r>
      <w:r w:rsidRPr="00715C80">
        <w:rPr>
          <w:rFonts w:hint="eastAsia"/>
          <w:highlight w:val="yellow"/>
        </w:rPr>
        <w:t>，</w:t>
      </w:r>
      <w:r w:rsidRPr="00715C80">
        <w:rPr>
          <w:highlight w:val="yellow"/>
        </w:rPr>
        <w:t>当</w:t>
      </w:r>
      <w:r w:rsidRPr="00715C80">
        <w:rPr>
          <w:i/>
          <w:highlight w:val="yellow"/>
        </w:rPr>
        <w:t>z</w:t>
      </w:r>
      <w:r w:rsidRPr="00715C80">
        <w:rPr>
          <w:highlight w:val="yellow"/>
        </w:rPr>
        <w:t>小于</w:t>
      </w:r>
      <w:r w:rsidRPr="00715C80">
        <w:rPr>
          <w:rFonts w:hint="eastAsia"/>
          <w:highlight w:val="yellow"/>
        </w:rPr>
        <w:t>0</w:t>
      </w:r>
      <w:r w:rsidRPr="00715C80">
        <w:rPr>
          <w:rFonts w:hint="eastAsia"/>
          <w:highlight w:val="yellow"/>
        </w:rPr>
        <w:t>时</w:t>
      </w:r>
      <w:r w:rsidRPr="00715C80">
        <w:rPr>
          <w:highlight w:val="yellow"/>
        </w:rPr>
        <w:t>，函数值为</w:t>
      </w:r>
      <w:r w:rsidRPr="00715C80">
        <w:rPr>
          <w:rFonts w:hint="eastAsia"/>
          <w:highlight w:val="yellow"/>
        </w:rPr>
        <w:t>-1</w:t>
      </w:r>
      <w:r w:rsidRPr="00715C80">
        <w:rPr>
          <w:rFonts w:hint="eastAsia"/>
          <w:highlight w:val="yellow"/>
        </w:rPr>
        <w:t>。</w:t>
      </w:r>
    </w:p>
    <w:tbl>
      <w:tblPr>
        <w:tblStyle w:val="ac"/>
        <w:tblW w:w="0" w:type="auto"/>
        <w:tblInd w:w="250" w:type="dxa"/>
        <w:tblBorders>
          <w:left w:val="none" w:sz="0" w:space="0" w:color="auto"/>
          <w:right w:val="none" w:sz="0" w:space="0" w:color="auto"/>
        </w:tblBorders>
        <w:tblLook w:val="04A0" w:firstRow="1" w:lastRow="0" w:firstColumn="1" w:lastColumn="0" w:noHBand="0" w:noVBand="1"/>
      </w:tblPr>
      <w:tblGrid>
        <w:gridCol w:w="8272"/>
      </w:tblGrid>
      <w:tr w:rsidR="00133F49" w:rsidRPr="00715C80" w14:paraId="48F33889" w14:textId="77777777" w:rsidTr="00FB3674">
        <w:trPr>
          <w:trHeight w:val="371"/>
        </w:trPr>
        <w:tc>
          <w:tcPr>
            <w:tcW w:w="8789" w:type="dxa"/>
          </w:tcPr>
          <w:p w14:paraId="08553C33" w14:textId="77777777" w:rsidR="00133F49" w:rsidRPr="00715C80" w:rsidRDefault="00133F49" w:rsidP="000E78D8">
            <w:pPr>
              <w:pStyle w:val="a2"/>
              <w:ind w:firstLine="482"/>
              <w:rPr>
                <w:highlight w:val="yellow"/>
              </w:rPr>
            </w:pPr>
            <w:r w:rsidRPr="00715C80">
              <w:rPr>
                <w:rFonts w:hint="eastAsia"/>
                <w:b/>
                <w:highlight w:val="yellow"/>
              </w:rPr>
              <w:t>算法</w:t>
            </w:r>
            <w:r w:rsidRPr="00715C80">
              <w:rPr>
                <w:rFonts w:hint="eastAsia"/>
                <w:b/>
                <w:highlight w:val="yellow"/>
              </w:rPr>
              <w:t>1</w:t>
            </w:r>
            <w:r w:rsidRPr="00715C80">
              <w:rPr>
                <w:rFonts w:hint="eastAsia"/>
                <w:highlight w:val="yellow"/>
              </w:rPr>
              <w:t xml:space="preserve"> </w:t>
            </w:r>
            <w:r w:rsidRPr="00715C80">
              <w:rPr>
                <w:highlight w:val="yellow"/>
              </w:rPr>
              <w:t xml:space="preserve"> </w:t>
            </w:r>
            <w:r w:rsidRPr="00715C80">
              <w:rPr>
                <w:rFonts w:hint="eastAsia"/>
                <w:highlight w:val="yellow"/>
              </w:rPr>
              <w:t>改进的</w:t>
            </w:r>
            <w:r w:rsidRPr="00715C80">
              <w:rPr>
                <w:highlight w:val="yellow"/>
              </w:rPr>
              <w:t>IR SVM</w:t>
            </w:r>
            <w:r w:rsidRPr="00715C80">
              <w:rPr>
                <w:rFonts w:hint="eastAsia"/>
                <w:highlight w:val="yellow"/>
              </w:rPr>
              <w:t>中</w:t>
            </w:r>
            <w:r w:rsidRPr="00715C80">
              <w:rPr>
                <w:highlight w:val="yellow"/>
              </w:rPr>
              <w:t>的</w:t>
            </w:r>
            <w:r w:rsidRPr="00715C80">
              <w:rPr>
                <w:highlight w:val="yellow"/>
              </w:rPr>
              <w:t>SMO</w:t>
            </w:r>
            <w:r w:rsidRPr="00715C80">
              <w:rPr>
                <w:highlight w:val="yellow"/>
              </w:rPr>
              <w:t>算法部分</w:t>
            </w:r>
          </w:p>
        </w:tc>
      </w:tr>
      <w:tr w:rsidR="00133F49" w:rsidRPr="00715C80" w14:paraId="7AECFC18" w14:textId="77777777" w:rsidTr="00FB3674">
        <w:tc>
          <w:tcPr>
            <w:tcW w:w="8789" w:type="dxa"/>
          </w:tcPr>
          <w:p w14:paraId="35CCA89A" w14:textId="77777777" w:rsidR="00133F49" w:rsidRPr="00715C80" w:rsidRDefault="00133F49" w:rsidP="000E78D8">
            <w:pPr>
              <w:pStyle w:val="a2"/>
              <w:ind w:firstLine="482"/>
              <w:rPr>
                <w:highlight w:val="yellow"/>
              </w:rPr>
            </w:pPr>
            <w:r w:rsidRPr="00715C80">
              <w:rPr>
                <w:rFonts w:hint="eastAsia"/>
                <w:b/>
                <w:highlight w:val="yellow"/>
              </w:rPr>
              <w:t>输入</w:t>
            </w:r>
            <w:r w:rsidRPr="00715C80">
              <w:rPr>
                <w:b/>
                <w:highlight w:val="yellow"/>
              </w:rPr>
              <w:t>：</w:t>
            </w:r>
            <w:r w:rsidRPr="00715C80">
              <w:rPr>
                <w:rFonts w:hint="eastAsia"/>
                <w:highlight w:val="yellow"/>
              </w:rPr>
              <w:t>训练</w:t>
            </w:r>
            <w:r w:rsidRPr="00715C80">
              <w:rPr>
                <w:highlight w:val="yellow"/>
              </w:rPr>
              <w:t>数据集</w:t>
            </w:r>
            <m:oMath>
              <m:r>
                <m:rPr>
                  <m:sty m:val="p"/>
                </m:rPr>
                <w:rPr>
                  <w:rFonts w:ascii="Cambria Math" w:hAnsi="Cambria Math"/>
                  <w:highlight w:val="yellow"/>
                </w:rPr>
                <m:t>T=</m:t>
              </m:r>
              <m:d>
                <m:dPr>
                  <m:begChr m:val="{"/>
                  <m:endChr m:val="}"/>
                  <m:ctrlPr>
                    <w:rPr>
                      <w:rFonts w:ascii="Cambria Math" w:hAnsi="Cambria Math"/>
                      <w:highlight w:val="yellow"/>
                    </w:rPr>
                  </m:ctrlPr>
                </m:dPr>
                <m:e>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highlight w:val="yellow"/>
                            </w:rPr>
                            <m:t>x</m:t>
                          </m:r>
                        </m:e>
                        <m:sub>
                          <m:r>
                            <m:rPr>
                              <m:sty m:val="p"/>
                            </m:rPr>
                            <w:rPr>
                              <w:rFonts w:ascii="Cambria Math" w:hAnsi="Cambria Math"/>
                              <w:highlight w:val="yellow"/>
                            </w:rPr>
                            <m:t>1</m:t>
                          </m:r>
                        </m:sub>
                        <m:sup>
                          <m:r>
                            <m:rPr>
                              <m:sty m:val="p"/>
                            </m:rPr>
                            <w:rPr>
                              <w:rFonts w:ascii="Cambria Math" w:hAnsi="Cambria Math"/>
                              <w:highlight w:val="yellow"/>
                            </w:rPr>
                            <m:t>(1)</m:t>
                          </m:r>
                        </m:sup>
                      </m:sSubSup>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x</m:t>
                          </m:r>
                        </m:e>
                        <m:sub>
                          <m:r>
                            <m:rPr>
                              <m:sty m:val="p"/>
                            </m:rPr>
                            <w:rPr>
                              <w:rFonts w:ascii="Cambria Math" w:hAnsi="Cambria Math"/>
                              <w:highlight w:val="yellow"/>
                            </w:rPr>
                            <m:t>1</m:t>
                          </m:r>
                        </m:sub>
                        <m:sup>
                          <m:r>
                            <m:rPr>
                              <m:sty m:val="p"/>
                            </m:rPr>
                            <w:rPr>
                              <w:rFonts w:ascii="Cambria Math" w:hAnsi="Cambria Math"/>
                              <w:highlight w:val="yellow"/>
                            </w:rPr>
                            <m:t>(2)</m:t>
                          </m:r>
                        </m:sup>
                      </m:sSubSup>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y</m:t>
                          </m:r>
                        </m:e>
                        <m:sub>
                          <m:r>
                            <m:rPr>
                              <m:sty m:val="p"/>
                            </m:rPr>
                            <w:rPr>
                              <w:rFonts w:ascii="Cambria Math" w:hAnsi="Cambria Math"/>
                              <w:highlight w:val="yellow"/>
                            </w:rPr>
                            <m:t>1</m:t>
                          </m:r>
                        </m:sub>
                      </m:sSub>
                    </m:e>
                  </m:d>
                  <m:r>
                    <m:rPr>
                      <m:sty m:val="p"/>
                    </m:rPr>
                    <w:rPr>
                      <w:rFonts w:ascii="Cambria Math" w:hAnsi="Cambria Math"/>
                      <w:highlight w:val="yellow"/>
                    </w:rPr>
                    <m:t>,</m:t>
                  </m:r>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highlight w:val="yellow"/>
                            </w:rPr>
                            <m:t>x</m:t>
                          </m:r>
                        </m:e>
                        <m:sub>
                          <m:r>
                            <m:rPr>
                              <m:sty m:val="p"/>
                            </m:rPr>
                            <w:rPr>
                              <w:rFonts w:ascii="Cambria Math" w:hAnsi="Cambria Math"/>
                              <w:highlight w:val="yellow"/>
                            </w:rPr>
                            <m:t>2</m:t>
                          </m:r>
                        </m:sub>
                        <m:sup>
                          <m:r>
                            <m:rPr>
                              <m:sty m:val="p"/>
                            </m:rPr>
                            <w:rPr>
                              <w:rFonts w:ascii="Cambria Math" w:hAnsi="Cambria Math"/>
                              <w:highlight w:val="yellow"/>
                            </w:rPr>
                            <m:t>(1)</m:t>
                          </m:r>
                        </m:sup>
                      </m:sSubSup>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x</m:t>
                          </m:r>
                        </m:e>
                        <m:sub>
                          <m:r>
                            <m:rPr>
                              <m:sty m:val="p"/>
                            </m:rPr>
                            <w:rPr>
                              <w:rFonts w:ascii="Cambria Math" w:hAnsi="Cambria Math"/>
                              <w:highlight w:val="yellow"/>
                            </w:rPr>
                            <m:t>2</m:t>
                          </m:r>
                        </m:sub>
                        <m:sup>
                          <m:r>
                            <m:rPr>
                              <m:sty m:val="p"/>
                            </m:rPr>
                            <w:rPr>
                              <w:rFonts w:ascii="Cambria Math" w:hAnsi="Cambria Math"/>
                              <w:highlight w:val="yellow"/>
                            </w:rPr>
                            <m:t>(2)</m:t>
                          </m:r>
                        </m:sup>
                      </m:sSubSup>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y</m:t>
                          </m:r>
                        </m:e>
                        <m:sub>
                          <m:r>
                            <m:rPr>
                              <m:sty m:val="p"/>
                            </m:rPr>
                            <w:rPr>
                              <w:rFonts w:ascii="Cambria Math" w:hAnsi="Cambria Math"/>
                              <w:highlight w:val="yellow"/>
                            </w:rPr>
                            <m:t>2</m:t>
                          </m:r>
                        </m:sub>
                      </m:sSub>
                    </m:e>
                  </m:d>
                  <m:r>
                    <m:rPr>
                      <m:sty m:val="p"/>
                    </m:rPr>
                    <w:rPr>
                      <w:rFonts w:ascii="Cambria Math" w:hAnsi="Cambria Math"/>
                      <w:highlight w:val="yellow"/>
                    </w:rPr>
                    <m:t>,⋯,</m:t>
                  </m:r>
                  <m:d>
                    <m:dPr>
                      <m:ctrlPr>
                        <w:rPr>
                          <w:rFonts w:ascii="Cambria Math" w:hAnsi="Cambria Math"/>
                          <w:highlight w:val="yellow"/>
                        </w:rPr>
                      </m:ctrlPr>
                    </m:dPr>
                    <m:e>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m</m:t>
                          </m:r>
                        </m:sub>
                        <m:sup>
                          <m:r>
                            <m:rPr>
                              <m:sty m:val="p"/>
                            </m:rPr>
                            <w:rPr>
                              <w:rFonts w:ascii="Cambria Math" w:hAnsi="Cambria Math"/>
                              <w:highlight w:val="yellow"/>
                            </w:rPr>
                            <m:t>(1)</m:t>
                          </m:r>
                        </m:sup>
                      </m:sSubSup>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m</m:t>
                          </m:r>
                        </m:sub>
                        <m:sup>
                          <m:r>
                            <m:rPr>
                              <m:sty m:val="p"/>
                            </m:rPr>
                            <w:rPr>
                              <w:rFonts w:ascii="Cambria Math" w:hAnsi="Cambria Math"/>
                              <w:highlight w:val="yellow"/>
                            </w:rPr>
                            <m:t>(2)</m:t>
                          </m:r>
                        </m:sup>
                      </m:sSubSup>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m</m:t>
                          </m:r>
                        </m:sub>
                      </m:sSub>
                    </m:e>
                  </m:d>
                </m:e>
              </m:d>
            </m:oMath>
            <w:r w:rsidRPr="00715C80">
              <w:rPr>
                <w:rFonts w:hint="eastAsia"/>
                <w:highlight w:val="yellow"/>
              </w:rPr>
              <w:t>，其中</w:t>
            </w:r>
            <m:oMath>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i</m:t>
                  </m:r>
                </m:sub>
                <m:sup>
                  <m:r>
                    <m:rPr>
                      <m:sty m:val="p"/>
                    </m:rPr>
                    <w:rPr>
                      <w:rFonts w:ascii="Cambria Math" w:hAnsi="Cambria Math"/>
                      <w:highlight w:val="yellow"/>
                    </w:rPr>
                    <m:t>(1)</m:t>
                  </m:r>
                </m:sup>
              </m:sSubSup>
            </m:oMath>
            <w:r w:rsidRPr="00715C80">
              <w:rPr>
                <w:rFonts w:hint="eastAsia"/>
                <w:highlight w:val="yellow"/>
              </w:rPr>
              <w:t>和</w:t>
            </w:r>
            <m:oMath>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i</m:t>
                  </m:r>
                </m:sub>
                <m:sup>
                  <m:r>
                    <m:rPr>
                      <m:sty m:val="p"/>
                    </m:rPr>
                    <w:rPr>
                      <w:rFonts w:ascii="Cambria Math" w:hAnsi="Cambria Math"/>
                      <w:highlight w:val="yellow"/>
                    </w:rPr>
                    <m:t>(2)</m:t>
                  </m:r>
                </m:sup>
              </m:sSubSup>
            </m:oMath>
            <w:r w:rsidRPr="00715C80">
              <w:rPr>
                <w:rFonts w:hint="eastAsia"/>
                <w:highlight w:val="yellow"/>
              </w:rPr>
              <w:t>均</w:t>
            </w:r>
            <w:r w:rsidRPr="00715C80">
              <w:rPr>
                <w:highlight w:val="yellow"/>
              </w:rPr>
              <w:t>属于</w:t>
            </w:r>
            <m:oMath>
              <m:sSup>
                <m:sSupPr>
                  <m:ctrlPr>
                    <w:rPr>
                      <w:rFonts w:ascii="Cambria Math" w:hAnsi="Cambria Math"/>
                      <w:highlight w:val="yellow"/>
                    </w:rPr>
                  </m:ctrlPr>
                </m:sSupPr>
                <m:e>
                  <m:r>
                    <w:rPr>
                      <w:rFonts w:ascii="Cambria Math" w:hAnsi="Cambria Math"/>
                      <w:highlight w:val="yellow"/>
                    </w:rPr>
                    <m:t>R</m:t>
                  </m:r>
                </m:e>
                <m:sup>
                  <m:r>
                    <w:rPr>
                      <w:rFonts w:ascii="Cambria Math" w:hAnsi="Cambria Math"/>
                      <w:highlight w:val="yellow"/>
                    </w:rPr>
                    <m:t>n</m:t>
                  </m:r>
                </m:sup>
              </m:sSup>
            </m:oMath>
            <w:r w:rsidRPr="00715C80">
              <w:rPr>
                <w:rFonts w:hint="eastAsia"/>
                <w:highlight w:val="yellow"/>
              </w:rPr>
              <w:t>，</w:t>
            </w:r>
            <w:r w:rsidRPr="00715C80">
              <w:rPr>
                <w:highlight w:val="yellow"/>
              </w:rPr>
              <w:t>n</w:t>
            </w:r>
            <w:r w:rsidRPr="00715C80">
              <w:rPr>
                <w:highlight w:val="yellow"/>
              </w:rPr>
              <w:t>为</w:t>
            </w:r>
            <w:r w:rsidRPr="00715C80">
              <w:rPr>
                <w:rFonts w:hint="eastAsia"/>
                <w:highlight w:val="yellow"/>
              </w:rPr>
              <w:t>特征</w:t>
            </w:r>
            <w:r w:rsidRPr="00715C80">
              <w:rPr>
                <w:highlight w:val="yellow"/>
              </w:rPr>
              <w:t>数量，</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i</m:t>
                  </m:r>
                </m:sub>
              </m:sSub>
              <m:r>
                <m:rPr>
                  <m:sty m:val="p"/>
                </m:rPr>
                <w:rPr>
                  <w:rFonts w:ascii="Cambria Math" w:hAnsi="Cambria Math"/>
                  <w:highlight w:val="yellow"/>
                </w:rPr>
                <m:t>∈</m:t>
              </m:r>
              <m:d>
                <m:dPr>
                  <m:begChr m:val="{"/>
                  <m:endChr m:val="}"/>
                  <m:ctrlPr>
                    <w:rPr>
                      <w:rFonts w:ascii="Cambria Math" w:hAnsi="Cambria Math"/>
                      <w:highlight w:val="yellow"/>
                    </w:rPr>
                  </m:ctrlPr>
                </m:dPr>
                <m:e>
                  <m:r>
                    <m:rPr>
                      <m:sty m:val="p"/>
                    </m:rPr>
                    <w:rPr>
                      <w:rFonts w:ascii="Cambria Math" w:hAnsi="Cambria Math"/>
                      <w:highlight w:val="yellow"/>
                    </w:rPr>
                    <m:t>+1,-1</m:t>
                  </m:r>
                </m:e>
              </m:d>
            </m:oMath>
            <w:r w:rsidRPr="00715C80">
              <w:rPr>
                <w:rFonts w:hint="eastAsia"/>
                <w:highlight w:val="yellow"/>
              </w:rPr>
              <w:t>，</w:t>
            </w:r>
            <m:oMath>
              <m:r>
                <w:rPr>
                  <w:rFonts w:ascii="Cambria Math" w:hAnsi="Cambria Math"/>
                  <w:highlight w:val="yellow"/>
                </w:rPr>
                <m:t>i</m:t>
              </m:r>
              <m:r>
                <m:rPr>
                  <m:sty m:val="p"/>
                </m:rPr>
                <w:rPr>
                  <w:rFonts w:ascii="Cambria Math" w:hAnsi="Cambria Math"/>
                  <w:highlight w:val="yellow"/>
                </w:rPr>
                <m:t>=1,2,⋯,</m:t>
              </m:r>
              <m:r>
                <w:rPr>
                  <w:rFonts w:ascii="Cambria Math" w:hAnsi="Cambria Math"/>
                  <w:highlight w:val="yellow"/>
                </w:rPr>
                <m:t>m</m:t>
              </m:r>
            </m:oMath>
            <w:r w:rsidRPr="00715C80">
              <w:rPr>
                <w:rFonts w:hint="eastAsia"/>
                <w:highlight w:val="yellow"/>
              </w:rPr>
              <w:t>，核函数</w:t>
            </w:r>
            <w:r w:rsidRPr="00715C80">
              <w:rPr>
                <w:highlight w:val="yellow"/>
              </w:rPr>
              <w:t>中参数</w:t>
            </w:r>
            <m:oMath>
              <m:r>
                <w:rPr>
                  <w:rFonts w:ascii="Cambria Math" w:hAnsi="Cambria Math"/>
                  <w:highlight w:val="yellow"/>
                </w:rPr>
                <m:t>σ</m:t>
              </m:r>
            </m:oMath>
            <w:r w:rsidRPr="00715C80">
              <w:rPr>
                <w:rFonts w:hint="eastAsia"/>
                <w:highlight w:val="yellow"/>
              </w:rPr>
              <w:t>，精度值</w:t>
            </w:r>
            <m:oMath>
              <m:r>
                <w:rPr>
                  <w:rFonts w:ascii="Cambria Math" w:hAnsi="Cambria Math"/>
                  <w:highlight w:val="yellow"/>
                </w:rPr>
                <m:t>ε</m:t>
              </m:r>
            </m:oMath>
            <w:r w:rsidRPr="00715C80">
              <w:rPr>
                <w:rFonts w:hint="eastAsia"/>
                <w:highlight w:val="yellow"/>
              </w:rPr>
              <w:t>，常数</w:t>
            </w:r>
            <w:r w:rsidRPr="00715C80">
              <w:rPr>
                <w:highlight w:val="yellow"/>
              </w:rPr>
              <w:t>C</w:t>
            </w:r>
            <w:r w:rsidRPr="00715C80">
              <w:rPr>
                <w:rFonts w:hint="eastAsia"/>
                <w:highlight w:val="yellow"/>
              </w:rPr>
              <w:t>；查询项</w:t>
            </w:r>
            <w:r w:rsidRPr="00715C80">
              <w:rPr>
                <w:highlight w:val="yellow"/>
              </w:rPr>
              <w:t>与查询结果</w:t>
            </w:r>
            <w:r w:rsidRPr="00715C80">
              <w:rPr>
                <w:rFonts w:hint="eastAsia"/>
                <w:highlight w:val="yellow"/>
              </w:rPr>
              <w:t>的</w:t>
            </w:r>
            <w:r w:rsidRPr="00715C80">
              <w:rPr>
                <w:highlight w:val="yellow"/>
              </w:rPr>
              <w:t>相似度集合</w:t>
            </w:r>
            <m:oMath>
              <m:r>
                <w:rPr>
                  <w:rFonts w:ascii="Cambria Math" w:hAnsi="Cambria Math"/>
                  <w:highlight w:val="yellow"/>
                </w:rPr>
                <m:t>Q</m:t>
              </m:r>
              <m:r>
                <m:rPr>
                  <m:sty m:val="p"/>
                </m:rPr>
                <w:rPr>
                  <w:rFonts w:ascii="Cambria Math" w:hAnsi="Cambria Math"/>
                  <w:highlight w:val="yellow"/>
                </w:rPr>
                <m:t>=</m:t>
              </m:r>
              <m:d>
                <m:dPr>
                  <m:begChr m:val="{"/>
                  <m:endChr m:val="}"/>
                  <m:ctrlPr>
                    <w:rPr>
                      <w:rFonts w:ascii="Cambria Math" w:hAnsi="Cambria Math"/>
                      <w:highlight w:val="yellow"/>
                    </w:rPr>
                  </m:ctrlPr>
                </m:dPr>
                <m:e>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q</m:t>
                          </m:r>
                        </m:e>
                        <m:sub>
                          <m:r>
                            <m:rPr>
                              <m:sty m:val="p"/>
                            </m:rPr>
                            <w:rPr>
                              <w:rFonts w:ascii="Cambria Math" w:hAnsi="Cambria Math"/>
                              <w:highlight w:val="yellow"/>
                            </w:rPr>
                            <m:t>1</m:t>
                          </m:r>
                        </m:sub>
                      </m:sSub>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x</m:t>
                          </m:r>
                        </m:e>
                        <m:sub>
                          <m:r>
                            <m:rPr>
                              <m:sty m:val="p"/>
                            </m:rPr>
                            <w:rPr>
                              <w:rFonts w:ascii="Cambria Math" w:hAnsi="Cambria Math"/>
                              <w:highlight w:val="yellow"/>
                            </w:rPr>
                            <m:t>1</m:t>
                          </m:r>
                        </m:sub>
                      </m:sSub>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s</m:t>
                          </m:r>
                        </m:e>
                        <m:sub>
                          <m:r>
                            <m:rPr>
                              <m:sty m:val="p"/>
                            </m:rPr>
                            <w:rPr>
                              <w:rFonts w:ascii="Cambria Math" w:hAnsi="Cambria Math"/>
                              <w:highlight w:val="yellow"/>
                            </w:rPr>
                            <m:t>1</m:t>
                          </m:r>
                        </m:sub>
                        <m:sup>
                          <m:r>
                            <m:rPr>
                              <m:sty m:val="p"/>
                            </m:rPr>
                            <w:rPr>
                              <w:rFonts w:ascii="Cambria Math" w:hAnsi="Cambria Math"/>
                              <w:highlight w:val="yellow"/>
                            </w:rPr>
                            <m:t>1</m:t>
                          </m:r>
                        </m:sup>
                      </m:sSubSup>
                    </m:e>
                  </m:d>
                  <m:r>
                    <m:rPr>
                      <m:sty m:val="p"/>
                    </m:rPr>
                    <w:rPr>
                      <w:rFonts w:ascii="Cambria Math" w:hAnsi="Cambria Math"/>
                      <w:highlight w:val="yellow"/>
                    </w:rPr>
                    <m:t>,</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q</m:t>
                          </m:r>
                        </m:e>
                        <m:sub>
                          <m:r>
                            <m:rPr>
                              <m:sty m:val="p"/>
                            </m:rPr>
                            <w:rPr>
                              <w:rFonts w:ascii="Cambria Math" w:hAnsi="Cambria Math"/>
                              <w:highlight w:val="yellow"/>
                            </w:rPr>
                            <m:t>1</m:t>
                          </m:r>
                        </m:sub>
                      </m:sSub>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x</m:t>
                          </m:r>
                        </m:e>
                        <m:sub>
                          <m:r>
                            <m:rPr>
                              <m:sty m:val="p"/>
                            </m:rPr>
                            <w:rPr>
                              <w:rFonts w:ascii="Cambria Math" w:hAnsi="Cambria Math"/>
                              <w:highlight w:val="yellow"/>
                            </w:rPr>
                            <m:t>2</m:t>
                          </m:r>
                        </m:sub>
                      </m:sSub>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s</m:t>
                          </m:r>
                        </m:e>
                        <m:sub>
                          <m:r>
                            <m:rPr>
                              <m:sty m:val="p"/>
                            </m:rPr>
                            <w:rPr>
                              <w:rFonts w:ascii="Cambria Math" w:hAnsi="Cambria Math"/>
                              <w:highlight w:val="yellow"/>
                            </w:rPr>
                            <m:t>1</m:t>
                          </m:r>
                        </m:sub>
                        <m:sup>
                          <m:r>
                            <m:rPr>
                              <m:sty m:val="p"/>
                            </m:rPr>
                            <w:rPr>
                              <w:rFonts w:ascii="Cambria Math" w:hAnsi="Cambria Math"/>
                              <w:highlight w:val="yellow"/>
                            </w:rPr>
                            <m:t>2</m:t>
                          </m:r>
                        </m:sup>
                      </m:sSubSup>
                    </m:e>
                  </m:d>
                  <m:r>
                    <m:rPr>
                      <m:sty m:val="p"/>
                    </m:rPr>
                    <w:rPr>
                      <w:rFonts w:ascii="Cambria Math" w:hAnsi="Cambria Math"/>
                      <w:highlight w:val="yellow"/>
                    </w:rPr>
                    <m:t>,⋯,</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q</m:t>
                          </m:r>
                        </m:e>
                        <m:sub>
                          <m:r>
                            <w:rPr>
                              <w:rFonts w:ascii="Cambria Math" w:hAnsi="Cambria Math"/>
                              <w:highlight w:val="yellow"/>
                            </w:rPr>
                            <m:t>j</m:t>
                          </m:r>
                        </m:sub>
                      </m:sSub>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k</m:t>
                          </m:r>
                        </m:sub>
                      </m:sSub>
                      <m:r>
                        <m:rPr>
                          <m:sty m:val="p"/>
                        </m:rPr>
                        <w:rPr>
                          <w:rFonts w:ascii="Cambria Math" w:hAnsi="Cambria Math" w:hint="eastAsia"/>
                          <w:highlight w:val="yellow"/>
                        </w:rPr>
                        <m:t>,</m:t>
                      </m:r>
                      <m:sSubSup>
                        <m:sSubSupPr>
                          <m:ctrlPr>
                            <w:rPr>
                              <w:rFonts w:ascii="Cambria Math" w:hAnsi="Cambria Math"/>
                              <w:highlight w:val="yellow"/>
                            </w:rPr>
                          </m:ctrlPr>
                        </m:sSubSupPr>
                        <m:e>
                          <m:r>
                            <w:rPr>
                              <w:rFonts w:ascii="Cambria Math" w:hAnsi="Cambria Math"/>
                              <w:highlight w:val="yellow"/>
                            </w:rPr>
                            <m:t>s</m:t>
                          </m:r>
                        </m:e>
                        <m:sub>
                          <m:r>
                            <w:rPr>
                              <w:rFonts w:ascii="Cambria Math" w:hAnsi="Cambria Math"/>
                              <w:highlight w:val="yellow"/>
                            </w:rPr>
                            <m:t>j</m:t>
                          </m:r>
                        </m:sub>
                        <m:sup>
                          <m:r>
                            <w:rPr>
                              <w:rFonts w:ascii="Cambria Math" w:hAnsi="Cambria Math"/>
                              <w:highlight w:val="yellow"/>
                            </w:rPr>
                            <m:t>k</m:t>
                          </m:r>
                        </m:sup>
                      </m:sSubSup>
                    </m:e>
                  </m:d>
                  <m:r>
                    <m:rPr>
                      <m:sty m:val="p"/>
                    </m:rPr>
                    <w:rPr>
                      <w:rFonts w:ascii="Cambria Math" w:hAnsi="Cambria Math"/>
                      <w:highlight w:val="yellow"/>
                    </w:rPr>
                    <m:t>,⋯</m:t>
                  </m:r>
                </m:e>
              </m:d>
            </m:oMath>
            <w:r w:rsidRPr="00715C80">
              <w:rPr>
                <w:rFonts w:hint="eastAsia"/>
                <w:highlight w:val="yellow"/>
              </w:rPr>
              <w:t>，</w:t>
            </w:r>
            <m:oMath>
              <m:sSubSup>
                <m:sSubSupPr>
                  <m:ctrlPr>
                    <w:rPr>
                      <w:rFonts w:ascii="Cambria Math" w:hAnsi="Cambria Math"/>
                      <w:highlight w:val="yellow"/>
                    </w:rPr>
                  </m:ctrlPr>
                </m:sSubSupPr>
                <m:e>
                  <m:r>
                    <w:rPr>
                      <w:rFonts w:ascii="Cambria Math" w:hAnsi="Cambria Math"/>
                      <w:highlight w:val="yellow"/>
                    </w:rPr>
                    <m:t>s</m:t>
                  </m:r>
                </m:e>
                <m:sub>
                  <m:r>
                    <w:rPr>
                      <w:rFonts w:ascii="Cambria Math" w:hAnsi="Cambria Math"/>
                      <w:highlight w:val="yellow"/>
                    </w:rPr>
                    <m:t>j</m:t>
                  </m:r>
                </m:sub>
                <m:sup>
                  <m:r>
                    <w:rPr>
                      <w:rFonts w:ascii="Cambria Math" w:hAnsi="Cambria Math"/>
                      <w:highlight w:val="yellow"/>
                    </w:rPr>
                    <m:t>k</m:t>
                  </m:r>
                </m:sup>
              </m:sSubSup>
            </m:oMath>
            <w:r w:rsidRPr="00715C80">
              <w:rPr>
                <w:rFonts w:hint="eastAsia"/>
                <w:highlight w:val="yellow"/>
              </w:rPr>
              <w:t>为查询</w:t>
            </w:r>
            <w:r w:rsidRPr="00715C80">
              <w:rPr>
                <w:highlight w:val="yellow"/>
              </w:rPr>
              <w:t>项</w:t>
            </w:r>
            <m:oMath>
              <m:sSub>
                <m:sSubPr>
                  <m:ctrlPr>
                    <w:rPr>
                      <w:rFonts w:ascii="Cambria Math" w:hAnsi="Cambria Math"/>
                      <w:highlight w:val="yellow"/>
                    </w:rPr>
                  </m:ctrlPr>
                </m:sSubPr>
                <m:e>
                  <m:r>
                    <w:rPr>
                      <w:rFonts w:ascii="Cambria Math" w:hAnsi="Cambria Math"/>
                      <w:highlight w:val="yellow"/>
                    </w:rPr>
                    <m:t>q</m:t>
                  </m:r>
                </m:e>
                <m:sub>
                  <m:r>
                    <w:rPr>
                      <w:rFonts w:ascii="Cambria Math" w:hAnsi="Cambria Math"/>
                      <w:highlight w:val="yellow"/>
                    </w:rPr>
                    <m:t>j</m:t>
                  </m:r>
                </m:sub>
              </m:sSub>
            </m:oMath>
            <w:r w:rsidRPr="00715C80">
              <w:rPr>
                <w:rFonts w:hint="eastAsia"/>
                <w:highlight w:val="yellow"/>
              </w:rPr>
              <w:t>和文档</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k</m:t>
                  </m:r>
                </m:sub>
              </m:sSub>
            </m:oMath>
            <w:r w:rsidRPr="00715C80">
              <w:rPr>
                <w:rFonts w:hint="eastAsia"/>
                <w:highlight w:val="yellow"/>
              </w:rPr>
              <w:t>的语义</w:t>
            </w:r>
            <w:r w:rsidRPr="00715C80">
              <w:rPr>
                <w:highlight w:val="yellow"/>
              </w:rPr>
              <w:t>相似度值</w:t>
            </w:r>
            <w:r w:rsidRPr="00715C80">
              <w:rPr>
                <w:rFonts w:hint="eastAsia"/>
                <w:highlight w:val="yellow"/>
              </w:rPr>
              <w:t>；每个</w:t>
            </w:r>
            <w:r w:rsidRPr="00715C80">
              <w:rPr>
                <w:highlight w:val="yellow"/>
              </w:rPr>
              <w:t>查询项对应的结果数量集合</w:t>
            </w:r>
            <m:oMath>
              <m:r>
                <w:rPr>
                  <w:rFonts w:ascii="Cambria Math" w:hAnsi="Cambria Math"/>
                  <w:highlight w:val="yellow"/>
                </w:rPr>
                <m:t>W</m:t>
              </m:r>
              <m:r>
                <m:rPr>
                  <m:sty m:val="p"/>
                </m:rPr>
                <w:rPr>
                  <w:rFonts w:ascii="Cambria Math" w:hAnsi="Cambria Math"/>
                  <w:highlight w:val="yellow"/>
                </w:rPr>
                <m:t>=</m:t>
              </m:r>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μ</m:t>
                      </m:r>
                    </m:e>
                    <m:sub>
                      <m:r>
                        <w:rPr>
                          <w:rFonts w:ascii="Cambria Math" w:hAnsi="Cambria Math"/>
                          <w:highlight w:val="yellow"/>
                        </w:rPr>
                        <m:t>q</m:t>
                      </m:r>
                      <m:r>
                        <m:rPr>
                          <m:sty m:val="p"/>
                        </m:rPr>
                        <w:rPr>
                          <w:rFonts w:ascii="Cambria Math" w:hAnsi="Cambria Math"/>
                          <w:highlight w:val="yellow"/>
                        </w:rPr>
                        <m:t>(1)</m:t>
                      </m:r>
                    </m:sub>
                  </m:sSub>
                  <m:r>
                    <m:rPr>
                      <m:sty m:val="p"/>
                    </m:rPr>
                    <w:rPr>
                      <w:rFonts w:ascii="Cambria Math" w:hAnsi="Cambria Math" w:hint="eastAsia"/>
                      <w:highlight w:val="yellow"/>
                    </w:rPr>
                    <m:t>,</m:t>
                  </m:r>
                  <m:sSub>
                    <m:sSubPr>
                      <m:ctrlPr>
                        <w:rPr>
                          <w:rFonts w:ascii="Cambria Math" w:hAnsi="Cambria Math"/>
                          <w:highlight w:val="yellow"/>
                        </w:rPr>
                      </m:ctrlPr>
                    </m:sSubPr>
                    <m:e>
                      <m:r>
                        <w:rPr>
                          <w:rFonts w:ascii="Cambria Math" w:hAnsi="Cambria Math"/>
                          <w:highlight w:val="yellow"/>
                        </w:rPr>
                        <m:t>μ</m:t>
                      </m:r>
                    </m:e>
                    <m:sub>
                      <m:r>
                        <w:rPr>
                          <w:rFonts w:ascii="Cambria Math" w:hAnsi="Cambria Math"/>
                          <w:highlight w:val="yellow"/>
                        </w:rPr>
                        <m:t>q</m:t>
                      </m:r>
                      <m:r>
                        <m:rPr>
                          <m:sty m:val="p"/>
                        </m:rPr>
                        <w:rPr>
                          <w:rFonts w:ascii="Cambria Math" w:hAnsi="Cambria Math"/>
                          <w:highlight w:val="yellow"/>
                        </w:rPr>
                        <m:t>(2)</m:t>
                      </m:r>
                    </m:sub>
                  </m:sSub>
                  <m:r>
                    <m:rPr>
                      <m:sty m:val="p"/>
                    </m:rPr>
                    <w:rPr>
                      <w:rFonts w:ascii="Cambria Math" w:hAnsi="Cambria Math" w:hint="eastAsia"/>
                      <w:highlight w:val="yellow"/>
                    </w:rPr>
                    <m:t>,</m:t>
                  </m:r>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μ</m:t>
                      </m:r>
                    </m:e>
                    <m:sub>
                      <m:r>
                        <w:rPr>
                          <w:rFonts w:ascii="Cambria Math" w:hAnsi="Cambria Math"/>
                          <w:highlight w:val="yellow"/>
                        </w:rPr>
                        <m:t>q</m:t>
                      </m:r>
                      <m:r>
                        <m:rPr>
                          <m:sty m:val="p"/>
                        </m:rPr>
                        <w:rPr>
                          <w:rFonts w:ascii="Cambria Math" w:hAnsi="Cambria Math"/>
                          <w:highlight w:val="yellow"/>
                        </w:rPr>
                        <m:t>(</m:t>
                      </m:r>
                      <m:r>
                        <w:rPr>
                          <w:rFonts w:ascii="Cambria Math" w:hAnsi="Cambria Math"/>
                          <w:highlight w:val="yellow"/>
                        </w:rPr>
                        <m:t>i</m:t>
                      </m:r>
                      <m:r>
                        <m:rPr>
                          <m:sty m:val="p"/>
                        </m:rPr>
                        <w:rPr>
                          <w:rFonts w:ascii="Cambria Math" w:hAnsi="Cambria Math"/>
                          <w:highlight w:val="yellow"/>
                        </w:rPr>
                        <m:t>)</m:t>
                      </m:r>
                    </m:sub>
                  </m:sSub>
                  <m:r>
                    <m:rPr>
                      <m:sty m:val="p"/>
                    </m:rPr>
                    <w:rPr>
                      <w:rFonts w:ascii="Cambria Math" w:hAnsi="Cambria Math" w:hint="eastAsia"/>
                      <w:highlight w:val="yellow"/>
                    </w:rPr>
                    <m:t>,</m:t>
                  </m:r>
                  <m:r>
                    <m:rPr>
                      <m:sty m:val="p"/>
                    </m:rPr>
                    <w:rPr>
                      <w:rFonts w:ascii="Cambria Math" w:hAnsi="Cambria Math"/>
                      <w:highlight w:val="yellow"/>
                    </w:rPr>
                    <m:t>⋯</m:t>
                  </m:r>
                </m:e>
              </m:d>
            </m:oMath>
            <w:r w:rsidRPr="00715C80">
              <w:rPr>
                <w:rFonts w:hint="eastAsia"/>
                <w:highlight w:val="yellow"/>
              </w:rPr>
              <w:t>；最大</w:t>
            </w:r>
            <w:proofErr w:type="gramStart"/>
            <w:r w:rsidRPr="00715C80">
              <w:rPr>
                <w:highlight w:val="yellow"/>
              </w:rPr>
              <w:t>迭代数</w:t>
            </w:r>
            <w:proofErr w:type="gramEnd"/>
            <w:r w:rsidRPr="00715C80">
              <w:rPr>
                <w:highlight w:val="yellow"/>
              </w:rPr>
              <w:t>maxIter</w:t>
            </w:r>
          </w:p>
          <w:p w14:paraId="076CE4B4" w14:textId="77777777" w:rsidR="00133F49" w:rsidRPr="00715C80" w:rsidRDefault="00133F49" w:rsidP="000E78D8">
            <w:pPr>
              <w:pStyle w:val="a2"/>
              <w:ind w:firstLine="482"/>
              <w:rPr>
                <w:highlight w:val="yellow"/>
              </w:rPr>
            </w:pPr>
            <w:r w:rsidRPr="00715C80">
              <w:rPr>
                <w:rFonts w:hint="eastAsia"/>
                <w:b/>
                <w:highlight w:val="yellow"/>
              </w:rPr>
              <w:t>输出</w:t>
            </w:r>
            <w:r w:rsidRPr="00715C80">
              <w:rPr>
                <w:b/>
                <w:highlight w:val="yellow"/>
              </w:rPr>
              <w:t>：</w:t>
            </w:r>
            <m:oMath>
              <m:r>
                <w:rPr>
                  <w:rFonts w:ascii="Cambria Math" w:hAnsi="Cambria Math" w:cs="Times New Roman"/>
                  <w:highlight w:val="yellow"/>
                </w:rPr>
                <m:t>α</m:t>
              </m:r>
            </m:oMath>
            <w:r w:rsidRPr="00715C80">
              <w:rPr>
                <w:rFonts w:hint="eastAsia"/>
                <w:highlight w:val="yellow"/>
              </w:rPr>
              <w:t>向量，</w:t>
            </w:r>
            <w:r w:rsidRPr="00715C80">
              <w:rPr>
                <w:i/>
                <w:highlight w:val="yellow"/>
              </w:rPr>
              <w:t>b</w:t>
            </w:r>
            <w:r w:rsidRPr="00715C80">
              <w:rPr>
                <w:highlight w:val="yellow"/>
              </w:rPr>
              <w:t>向量</w:t>
            </w:r>
          </w:p>
          <w:p w14:paraId="778E8F2D" w14:textId="77777777" w:rsidR="00133F49" w:rsidRPr="00715C80" w:rsidRDefault="00133F49" w:rsidP="000E78D8">
            <w:pPr>
              <w:pStyle w:val="a2"/>
              <w:ind w:firstLine="482"/>
              <w:rPr>
                <w:highlight w:val="yellow"/>
              </w:rPr>
            </w:pPr>
            <w:r w:rsidRPr="00715C80">
              <w:rPr>
                <w:rFonts w:hint="eastAsia"/>
                <w:b/>
                <w:highlight w:val="yellow"/>
              </w:rPr>
              <w:t>初始化工作</w:t>
            </w:r>
            <w:r w:rsidRPr="00715C80">
              <w:rPr>
                <w:b/>
                <w:highlight w:val="yellow"/>
              </w:rPr>
              <w:t>：</w:t>
            </w:r>
            <w:r w:rsidRPr="00715C80">
              <w:rPr>
                <w:rFonts w:hint="eastAsia"/>
                <w:highlight w:val="yellow"/>
              </w:rPr>
              <w:t>创建</w:t>
            </w:r>
            <w:r w:rsidRPr="00715C80">
              <w:rPr>
                <w:i/>
                <w:highlight w:val="yellow"/>
              </w:rPr>
              <w:t>alpha</w:t>
            </w:r>
            <w:r w:rsidRPr="00715C80">
              <w:rPr>
                <w:rFonts w:hint="eastAsia"/>
                <w:highlight w:val="yellow"/>
              </w:rPr>
              <w:t>向量</w:t>
            </w:r>
            <w:r w:rsidRPr="00715C80">
              <w:rPr>
                <w:highlight w:val="yellow"/>
              </w:rPr>
              <w:t>并初始化为</w:t>
            </w:r>
            <w:r w:rsidRPr="00715C80">
              <w:rPr>
                <w:rFonts w:hint="eastAsia"/>
                <w:highlight w:val="yellow"/>
              </w:rPr>
              <w:t>0</w:t>
            </w:r>
            <w:r w:rsidRPr="00715C80">
              <w:rPr>
                <w:rFonts w:hint="eastAsia"/>
                <w:highlight w:val="yellow"/>
              </w:rPr>
              <w:t>，计算所有</w:t>
            </w:r>
            <w:r w:rsidRPr="00715C80">
              <w:rPr>
                <w:highlight w:val="yellow"/>
              </w:rPr>
              <w:t>的</w:t>
            </w:r>
            <m:oMath>
              <m:r>
                <w:rPr>
                  <w:rFonts w:ascii="Cambria Math" w:hAnsi="Cambria Math"/>
                  <w:highlight w:val="yellow"/>
                </w:rPr>
                <m:t>τ</m:t>
              </m:r>
            </m:oMath>
            <w:r w:rsidRPr="00715C80">
              <w:rPr>
                <w:highlight w:val="yellow"/>
              </w:rPr>
              <w:t>值和</w:t>
            </w:r>
            <m:oMath>
              <m:r>
                <w:rPr>
                  <w:rFonts w:ascii="Cambria Math" w:hAnsi="Cambria Math"/>
                  <w:highlight w:val="yellow"/>
                </w:rPr>
                <m:t>μ</m:t>
              </m:r>
            </m:oMath>
            <w:r w:rsidRPr="00715C80">
              <w:rPr>
                <w:highlight w:val="yellow"/>
              </w:rPr>
              <w:t>值</w:t>
            </w:r>
          </w:p>
          <w:p w14:paraId="33179D9F" w14:textId="77777777" w:rsidR="00133F49" w:rsidRPr="00715C80" w:rsidRDefault="00133F49" w:rsidP="000E78D8">
            <w:pPr>
              <w:pStyle w:val="a2"/>
              <w:ind w:firstLine="482"/>
              <w:rPr>
                <w:highlight w:val="yellow"/>
              </w:rPr>
            </w:pPr>
            <w:r w:rsidRPr="00715C80">
              <w:rPr>
                <w:b/>
                <w:highlight w:val="yellow"/>
              </w:rPr>
              <w:lastRenderedPageBreak/>
              <w:t>while</w:t>
            </w:r>
            <w:r w:rsidRPr="00715C80">
              <w:rPr>
                <w:highlight w:val="yellow"/>
              </w:rPr>
              <w:t xml:space="preserve"> </w:t>
            </w:r>
            <w:r w:rsidRPr="00715C80">
              <w:rPr>
                <w:rFonts w:hint="eastAsia"/>
                <w:highlight w:val="yellow"/>
              </w:rPr>
              <w:t>当前迭代</w:t>
            </w:r>
            <w:r w:rsidRPr="00715C80">
              <w:rPr>
                <w:highlight w:val="yellow"/>
              </w:rPr>
              <w:t>次数</w:t>
            </w:r>
            <w:r w:rsidRPr="00715C80">
              <w:rPr>
                <w:rFonts w:hint="eastAsia"/>
                <w:highlight w:val="yellow"/>
              </w:rPr>
              <w:t xml:space="preserve"> &lt; maxIter</w:t>
            </w:r>
            <w:r w:rsidRPr="00715C80">
              <w:rPr>
                <w:highlight w:val="yellow"/>
              </w:rPr>
              <w:t xml:space="preserve"> </w:t>
            </w:r>
            <w:r w:rsidRPr="00715C80">
              <w:rPr>
                <w:b/>
                <w:highlight w:val="yellow"/>
              </w:rPr>
              <w:t>do</w:t>
            </w:r>
          </w:p>
          <w:p w14:paraId="2C06A25F" w14:textId="77777777" w:rsidR="00133F49" w:rsidRPr="00715C80" w:rsidRDefault="00133F49" w:rsidP="00114597">
            <w:pPr>
              <w:pStyle w:val="a2"/>
              <w:rPr>
                <w:highlight w:val="yellow"/>
              </w:rPr>
            </w:pPr>
            <w:r w:rsidRPr="00715C80">
              <w:rPr>
                <w:rFonts w:hint="eastAsia"/>
                <w:highlight w:val="yellow"/>
              </w:rPr>
              <w:t>for</w:t>
            </w:r>
            <w:r w:rsidRPr="00715C80">
              <w:rPr>
                <w:highlight w:val="yellow"/>
              </w:rPr>
              <w:t xml:space="preserve"> all </w:t>
            </w:r>
            <m:oMath>
              <m:r>
                <m:rPr>
                  <m:sty m:val="p"/>
                </m:rPr>
                <w:rPr>
                  <w:rFonts w:ascii="Cambria Math" w:hAnsi="Cambria Math"/>
                  <w:highlight w:val="yellow"/>
                </w:rPr>
                <m:t>t∈T</m:t>
              </m:r>
            </m:oMath>
            <w:r w:rsidRPr="00715C80">
              <w:rPr>
                <w:highlight w:val="yellow"/>
              </w:rPr>
              <w:t xml:space="preserve"> do</w:t>
            </w:r>
          </w:p>
          <w:p w14:paraId="158FE68A" w14:textId="77777777" w:rsidR="00133F49" w:rsidRPr="00715C80" w:rsidRDefault="00133F49" w:rsidP="00114597">
            <w:pPr>
              <w:pStyle w:val="a2"/>
              <w:rPr>
                <w:highlight w:val="yellow"/>
              </w:rPr>
            </w:pPr>
            <w:r w:rsidRPr="00715C80">
              <w:rPr>
                <w:rFonts w:hint="eastAsia"/>
                <w:highlight w:val="yellow"/>
              </w:rPr>
              <w:t xml:space="preserve">    </w:t>
            </w:r>
            <w:r w:rsidRPr="00715C80">
              <w:rPr>
                <w:rFonts w:hint="eastAsia"/>
                <w:highlight w:val="yellow"/>
              </w:rPr>
              <w:t>计算</w:t>
            </w:r>
            <w:r w:rsidRPr="00715C80">
              <w:rPr>
                <w:highlight w:val="yellow"/>
              </w:rPr>
              <w:t>当前</w:t>
            </w:r>
            <w:r w:rsidRPr="00715C80">
              <w:rPr>
                <w:highlight w:val="yellow"/>
              </w:rPr>
              <w:t>alpha</w:t>
            </w:r>
            <w:r w:rsidRPr="00715C80">
              <w:rPr>
                <w:rFonts w:hint="eastAsia"/>
                <w:highlight w:val="yellow"/>
              </w:rPr>
              <w:t>和</w:t>
            </w:r>
            <w:r w:rsidRPr="00715C80">
              <w:rPr>
                <w:highlight w:val="yellow"/>
              </w:rPr>
              <w:t>b</w:t>
            </w:r>
            <w:r w:rsidRPr="00715C80">
              <w:rPr>
                <w:highlight w:val="yellow"/>
              </w:rPr>
              <w:t>下分类器的值和</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i</m:t>
                  </m:r>
                </m:sub>
              </m:sSub>
            </m:oMath>
            <w:r w:rsidRPr="00715C80">
              <w:rPr>
                <w:rFonts w:hint="eastAsia"/>
                <w:highlight w:val="yellow"/>
              </w:rPr>
              <w:t>的</w:t>
            </w:r>
            <w:r w:rsidRPr="00715C80">
              <w:rPr>
                <w:highlight w:val="yellow"/>
              </w:rPr>
              <w:t>误差值</w:t>
            </w:r>
            <m:oMath>
              <m:sSub>
                <m:sSubPr>
                  <m:ctrlPr>
                    <w:rPr>
                      <w:rFonts w:ascii="Cambria Math" w:hAnsi="Cambria Math"/>
                      <w:highlight w:val="yellow"/>
                    </w:rPr>
                  </m:ctrlPr>
                </m:sSubPr>
                <m:e>
                  <m:r>
                    <w:rPr>
                      <w:rFonts w:ascii="Cambria Math" w:hAnsi="Cambria Math"/>
                      <w:highlight w:val="yellow"/>
                    </w:rPr>
                    <m:t>E</m:t>
                  </m:r>
                </m:e>
                <m:sub>
                  <m:r>
                    <w:rPr>
                      <w:rFonts w:ascii="Cambria Math" w:hAnsi="Cambria Math"/>
                      <w:highlight w:val="yellow"/>
                    </w:rPr>
                    <m:t>i</m:t>
                  </m:r>
                </m:sub>
              </m:sSub>
            </m:oMath>
          </w:p>
          <w:p w14:paraId="4C8BEF4F" w14:textId="77777777" w:rsidR="00133F49" w:rsidRPr="00715C80" w:rsidRDefault="00133F49" w:rsidP="00114597">
            <w:pPr>
              <w:pStyle w:val="a2"/>
              <w:rPr>
                <w:highlight w:val="yellow"/>
              </w:rPr>
            </w:pPr>
            <w:r w:rsidRPr="00715C80">
              <w:rPr>
                <w:rFonts w:hint="eastAsia"/>
                <w:highlight w:val="yellow"/>
              </w:rPr>
              <w:t xml:space="preserve">    </w:t>
            </w:r>
            <w:r w:rsidRPr="00715C80">
              <w:rPr>
                <w:b/>
                <w:highlight w:val="yellow"/>
              </w:rPr>
              <w:t xml:space="preserve">if </w:t>
            </w:r>
            <w:r w:rsidRPr="00715C80">
              <w:rPr>
                <w:highlight w:val="yellow"/>
              </w:rPr>
              <w:t>Ei</w:t>
            </w:r>
            <w:r w:rsidRPr="00715C80">
              <w:rPr>
                <w:rFonts w:hint="eastAsia"/>
                <w:highlight w:val="yellow"/>
              </w:rPr>
              <w:t>超过</w:t>
            </w:r>
            <m:oMath>
              <m:r>
                <w:rPr>
                  <w:rFonts w:ascii="Cambria Math" w:hAnsi="Cambria Math"/>
                  <w:highlight w:val="yellow"/>
                </w:rPr>
                <m:t>ε</m:t>
              </m:r>
            </m:oMath>
            <w:r w:rsidRPr="00715C80">
              <w:rPr>
                <w:rFonts w:hint="eastAsia"/>
                <w:highlight w:val="yellow"/>
              </w:rPr>
              <w:t>的</w:t>
            </w:r>
            <w:r w:rsidRPr="00715C80">
              <w:rPr>
                <w:highlight w:val="yellow"/>
              </w:rPr>
              <w:t>范围</w:t>
            </w:r>
            <w:r w:rsidRPr="00715C80">
              <w:rPr>
                <w:rFonts w:hint="eastAsia"/>
                <w:highlight w:val="yellow"/>
              </w:rPr>
              <w:t xml:space="preserve"> </w:t>
            </w:r>
            <w:r w:rsidRPr="00715C80">
              <w:rPr>
                <w:b/>
                <w:highlight w:val="yellow"/>
              </w:rPr>
              <w:t>and</w:t>
            </w:r>
            <w:r w:rsidRPr="00715C80">
              <w:rPr>
                <w:highlight w:val="yellow"/>
              </w:rPr>
              <w:t xml:space="preserve"> </w:t>
            </w:r>
            <w:r w:rsidRPr="00715C80">
              <w:rPr>
                <w:rFonts w:hint="eastAsia"/>
                <w:highlight w:val="yellow"/>
              </w:rPr>
              <w:t>当前</w:t>
            </w:r>
            <w:r w:rsidRPr="00715C80">
              <w:rPr>
                <w:highlight w:val="yellow"/>
              </w:rPr>
              <w:t xml:space="preserve">alpha[i] </w:t>
            </w:r>
            <w:r w:rsidRPr="00715C80">
              <w:rPr>
                <w:rFonts w:hint="eastAsia"/>
                <w:highlight w:val="yellow"/>
              </w:rPr>
              <w:t>满足</w:t>
            </w:r>
            <w:r w:rsidRPr="00715C80">
              <w:rPr>
                <w:highlight w:val="yellow"/>
              </w:rPr>
              <w:t>限制条件</w:t>
            </w:r>
            <w:r w:rsidRPr="00715C80">
              <w:rPr>
                <w:rFonts w:hint="eastAsia"/>
                <w:highlight w:val="yellow"/>
              </w:rPr>
              <w:t xml:space="preserve"> </w:t>
            </w:r>
            <w:r w:rsidRPr="00715C80">
              <w:rPr>
                <w:b/>
                <w:highlight w:val="yellow"/>
              </w:rPr>
              <w:t>then</w:t>
            </w:r>
          </w:p>
          <w:p w14:paraId="2F6885DD" w14:textId="77777777" w:rsidR="00133F49" w:rsidRPr="00715C80" w:rsidRDefault="00133F49" w:rsidP="00114597">
            <w:pPr>
              <w:pStyle w:val="a2"/>
              <w:rPr>
                <w:highlight w:val="yellow"/>
              </w:rPr>
            </w:pPr>
            <w:r w:rsidRPr="00715C80">
              <w:rPr>
                <w:highlight w:val="yellow"/>
              </w:rPr>
              <w:t xml:space="preserve">       </w:t>
            </w:r>
            <w:r w:rsidRPr="00715C80">
              <w:rPr>
                <w:rFonts w:hint="eastAsia"/>
                <w:highlight w:val="yellow"/>
              </w:rPr>
              <w:t>随机选择</w:t>
            </w:r>
            <w:r w:rsidRPr="00715C80">
              <w:rPr>
                <w:highlight w:val="yellow"/>
              </w:rPr>
              <w:t>另一个</w:t>
            </w:r>
            <w:r w:rsidRPr="00715C80">
              <w:rPr>
                <w:highlight w:val="yellow"/>
              </w:rPr>
              <w:t>alpha[j</w:t>
            </w:r>
            <w:r w:rsidRPr="00715C80">
              <w:rPr>
                <w:rFonts w:hint="eastAsia"/>
                <w:highlight w:val="yellow"/>
              </w:rPr>
              <w:t>]</w:t>
            </w:r>
          </w:p>
          <w:p w14:paraId="57E432CB" w14:textId="77777777" w:rsidR="00133F49" w:rsidRPr="00715C80" w:rsidRDefault="00133F49" w:rsidP="00114597">
            <w:pPr>
              <w:pStyle w:val="a2"/>
              <w:rPr>
                <w:highlight w:val="yellow"/>
              </w:rPr>
            </w:pPr>
            <w:r w:rsidRPr="00715C80">
              <w:rPr>
                <w:highlight w:val="yellow"/>
              </w:rPr>
              <w:t xml:space="preserve">       </w:t>
            </w:r>
            <w:r w:rsidRPr="00715C80">
              <w:rPr>
                <w:rFonts w:hint="eastAsia"/>
                <w:highlight w:val="yellow"/>
              </w:rPr>
              <w:t>同时</w:t>
            </w:r>
            <w:r w:rsidRPr="00715C80">
              <w:rPr>
                <w:highlight w:val="yellow"/>
              </w:rPr>
              <w:t>优化</w:t>
            </w:r>
            <w:r w:rsidRPr="00715C80">
              <w:rPr>
                <w:highlight w:val="yellow"/>
              </w:rPr>
              <w:t>alpha[i]</w:t>
            </w:r>
            <w:r w:rsidRPr="00715C80">
              <w:rPr>
                <w:rFonts w:hint="eastAsia"/>
                <w:highlight w:val="yellow"/>
              </w:rPr>
              <w:t>和</w:t>
            </w:r>
            <w:r w:rsidRPr="00715C80">
              <w:rPr>
                <w:highlight w:val="yellow"/>
              </w:rPr>
              <w:t>alpha[j]</w:t>
            </w:r>
          </w:p>
          <w:p w14:paraId="687D88D5" w14:textId="77777777" w:rsidR="00133F49" w:rsidRPr="00715C80" w:rsidRDefault="00133F49" w:rsidP="00114597">
            <w:pPr>
              <w:pStyle w:val="a2"/>
              <w:rPr>
                <w:highlight w:val="yellow"/>
              </w:rPr>
            </w:pPr>
            <w:r w:rsidRPr="00715C80">
              <w:rPr>
                <w:highlight w:val="yellow"/>
              </w:rPr>
              <w:t xml:space="preserve">       </w:t>
            </w:r>
            <w:r w:rsidRPr="00715C80">
              <w:rPr>
                <w:rFonts w:hint="eastAsia"/>
                <w:b/>
                <w:highlight w:val="yellow"/>
              </w:rPr>
              <w:t>if</w:t>
            </w:r>
            <w:r w:rsidRPr="00715C80">
              <w:rPr>
                <w:highlight w:val="yellow"/>
              </w:rPr>
              <w:t xml:space="preserve"> </w:t>
            </w:r>
            <w:r w:rsidRPr="00715C80">
              <w:rPr>
                <w:rFonts w:hint="eastAsia"/>
                <w:highlight w:val="yellow"/>
              </w:rPr>
              <w:t>通过</w:t>
            </w:r>
            <w:r w:rsidRPr="00715C80">
              <w:rPr>
                <w:highlight w:val="yellow"/>
              </w:rPr>
              <w:t>当前</w:t>
            </w:r>
            <w:r w:rsidRPr="00715C80">
              <w:rPr>
                <w:highlight w:val="yellow"/>
              </w:rPr>
              <w:t>alpha</w:t>
            </w:r>
            <w:r w:rsidRPr="00715C80">
              <w:rPr>
                <w:rFonts w:hint="eastAsia"/>
                <w:highlight w:val="yellow"/>
              </w:rPr>
              <w:t>计算</w:t>
            </w:r>
            <w:r w:rsidRPr="00715C80">
              <w:rPr>
                <w:highlight w:val="yellow"/>
              </w:rPr>
              <w:t>得到的误差值都满足要求</w:t>
            </w:r>
            <w:r w:rsidRPr="00715C80">
              <w:rPr>
                <w:rFonts w:hint="eastAsia"/>
                <w:highlight w:val="yellow"/>
              </w:rPr>
              <w:t>精度</w:t>
            </w:r>
            <w:r w:rsidRPr="00715C80">
              <w:rPr>
                <w:highlight w:val="yellow"/>
              </w:rPr>
              <w:t>值</w:t>
            </w:r>
            <m:oMath>
              <m:r>
                <w:rPr>
                  <w:rFonts w:ascii="Cambria Math" w:hAnsi="Cambria Math"/>
                  <w:highlight w:val="yellow"/>
                </w:rPr>
                <m:t>ε</m:t>
              </m:r>
            </m:oMath>
            <w:r w:rsidRPr="00715C80">
              <w:rPr>
                <w:highlight w:val="yellow"/>
              </w:rPr>
              <w:t xml:space="preserve"> </w:t>
            </w:r>
            <w:r w:rsidRPr="00715C80">
              <w:rPr>
                <w:b/>
                <w:highlight w:val="yellow"/>
              </w:rPr>
              <w:t>then</w:t>
            </w:r>
          </w:p>
          <w:p w14:paraId="32F75395" w14:textId="77777777" w:rsidR="00133F49" w:rsidRPr="00715C80" w:rsidRDefault="00133F49" w:rsidP="00114597">
            <w:pPr>
              <w:pStyle w:val="a2"/>
              <w:rPr>
                <w:highlight w:val="yellow"/>
              </w:rPr>
            </w:pPr>
            <w:r w:rsidRPr="00715C80">
              <w:rPr>
                <w:highlight w:val="yellow"/>
              </w:rPr>
              <w:t xml:space="preserve">           </w:t>
            </w:r>
            <w:r w:rsidRPr="00715C80">
              <w:rPr>
                <w:rFonts w:hint="eastAsia"/>
                <w:highlight w:val="yellow"/>
              </w:rPr>
              <w:t>结束</w:t>
            </w:r>
            <w:r w:rsidRPr="00715C80">
              <w:rPr>
                <w:highlight w:val="yellow"/>
              </w:rPr>
              <w:t>本次循环</w:t>
            </w:r>
          </w:p>
          <w:p w14:paraId="554E4CCD" w14:textId="77777777" w:rsidR="00133F49" w:rsidRPr="00715C80" w:rsidRDefault="00133F49" w:rsidP="00114597">
            <w:pPr>
              <w:pStyle w:val="a2"/>
              <w:rPr>
                <w:highlight w:val="yellow"/>
              </w:rPr>
            </w:pPr>
            <w:r w:rsidRPr="00715C80">
              <w:rPr>
                <w:rFonts w:hint="eastAsia"/>
                <w:highlight w:val="yellow"/>
              </w:rPr>
              <w:t xml:space="preserve">       </w:t>
            </w:r>
            <w:r w:rsidRPr="00715C80">
              <w:rPr>
                <w:b/>
                <w:highlight w:val="yellow"/>
              </w:rPr>
              <w:t>end if</w:t>
            </w:r>
          </w:p>
          <w:p w14:paraId="37E52DDD" w14:textId="77777777" w:rsidR="00133F49" w:rsidRPr="00715C80" w:rsidRDefault="00133F49" w:rsidP="00114597">
            <w:pPr>
              <w:pStyle w:val="a2"/>
              <w:rPr>
                <w:highlight w:val="yellow"/>
              </w:rPr>
            </w:pPr>
            <w:r w:rsidRPr="00715C80">
              <w:rPr>
                <w:rFonts w:hint="eastAsia"/>
                <w:highlight w:val="yellow"/>
              </w:rPr>
              <w:t>设置</w:t>
            </w:r>
            <w:r w:rsidRPr="00715C80">
              <w:rPr>
                <w:highlight w:val="yellow"/>
              </w:rPr>
              <w:t>b</w:t>
            </w:r>
            <w:r w:rsidRPr="00715C80">
              <w:rPr>
                <w:highlight w:val="yellow"/>
              </w:rPr>
              <w:t>向量</w:t>
            </w:r>
          </w:p>
          <w:p w14:paraId="6E1D4582" w14:textId="77777777" w:rsidR="00133F49" w:rsidRPr="00715C80" w:rsidRDefault="00133F49" w:rsidP="00114597">
            <w:pPr>
              <w:pStyle w:val="a2"/>
              <w:rPr>
                <w:highlight w:val="yellow"/>
              </w:rPr>
            </w:pPr>
            <w:r w:rsidRPr="00715C80">
              <w:rPr>
                <w:rFonts w:hint="eastAsia"/>
                <w:highlight w:val="yellow"/>
              </w:rPr>
              <w:t>end if</w:t>
            </w:r>
          </w:p>
          <w:p w14:paraId="74007E57" w14:textId="77777777" w:rsidR="00133F49" w:rsidRPr="00715C80" w:rsidRDefault="00133F49" w:rsidP="00114597">
            <w:pPr>
              <w:pStyle w:val="a2"/>
              <w:rPr>
                <w:highlight w:val="yellow"/>
              </w:rPr>
            </w:pPr>
            <w:r w:rsidRPr="00715C80">
              <w:rPr>
                <w:highlight w:val="yellow"/>
              </w:rPr>
              <w:t>end for</w:t>
            </w:r>
          </w:p>
          <w:p w14:paraId="51FBC205" w14:textId="77777777" w:rsidR="00133F49" w:rsidRPr="00715C80" w:rsidRDefault="00133F49" w:rsidP="000E78D8">
            <w:pPr>
              <w:pStyle w:val="a2"/>
              <w:ind w:firstLine="482"/>
              <w:rPr>
                <w:highlight w:val="yellow"/>
              </w:rPr>
            </w:pPr>
            <w:r w:rsidRPr="00715C80">
              <w:rPr>
                <w:rFonts w:hint="eastAsia"/>
                <w:b/>
                <w:highlight w:val="yellow"/>
              </w:rPr>
              <w:t>if</w:t>
            </w:r>
            <w:r w:rsidRPr="00715C80">
              <w:rPr>
                <w:highlight w:val="yellow"/>
              </w:rPr>
              <w:t xml:space="preserve"> alpha</w:t>
            </w:r>
            <w:r w:rsidRPr="00715C80">
              <w:rPr>
                <w:rFonts w:hint="eastAsia"/>
                <w:highlight w:val="yellow"/>
              </w:rPr>
              <w:t>在</w:t>
            </w:r>
            <w:r w:rsidRPr="00715C80">
              <w:rPr>
                <w:highlight w:val="yellow"/>
              </w:rPr>
              <w:t>上次循环中没有</w:t>
            </w:r>
            <w:r w:rsidRPr="00715C80">
              <w:rPr>
                <w:rFonts w:hint="eastAsia"/>
                <w:highlight w:val="yellow"/>
              </w:rPr>
              <w:t>变动</w:t>
            </w:r>
            <w:r w:rsidRPr="00715C80">
              <w:rPr>
                <w:rFonts w:hint="eastAsia"/>
                <w:highlight w:val="yellow"/>
              </w:rPr>
              <w:t xml:space="preserve"> </w:t>
            </w:r>
            <w:r w:rsidRPr="00715C80">
              <w:rPr>
                <w:b/>
                <w:highlight w:val="yellow"/>
              </w:rPr>
              <w:t>then</w:t>
            </w:r>
          </w:p>
          <w:p w14:paraId="424F21BE" w14:textId="77777777" w:rsidR="00133F49" w:rsidRPr="00715C80" w:rsidRDefault="00133F49" w:rsidP="00114597">
            <w:pPr>
              <w:pStyle w:val="a2"/>
              <w:rPr>
                <w:highlight w:val="yellow"/>
              </w:rPr>
            </w:pPr>
            <w:r w:rsidRPr="00715C80">
              <w:rPr>
                <w:highlight w:val="yellow"/>
              </w:rPr>
              <w:t xml:space="preserve">    </w:t>
            </w:r>
            <w:r w:rsidRPr="00715C80">
              <w:rPr>
                <w:rFonts w:hint="eastAsia"/>
                <w:highlight w:val="yellow"/>
              </w:rPr>
              <w:t>当前</w:t>
            </w:r>
            <w:proofErr w:type="gramStart"/>
            <w:r w:rsidRPr="00715C80">
              <w:rPr>
                <w:rFonts w:hint="eastAsia"/>
                <w:highlight w:val="yellow"/>
              </w:rPr>
              <w:t>迭代数</w:t>
            </w:r>
            <w:proofErr w:type="gramEnd"/>
            <w:r w:rsidRPr="00715C80">
              <w:rPr>
                <w:highlight w:val="yellow"/>
              </w:rPr>
              <w:t>加一</w:t>
            </w:r>
          </w:p>
          <w:p w14:paraId="70CE4D63" w14:textId="77777777" w:rsidR="00133F49" w:rsidRPr="00715C80" w:rsidRDefault="00133F49" w:rsidP="00114597">
            <w:pPr>
              <w:pStyle w:val="a2"/>
              <w:rPr>
                <w:highlight w:val="yellow"/>
              </w:rPr>
            </w:pPr>
            <w:r w:rsidRPr="00715C80">
              <w:rPr>
                <w:rFonts w:hint="eastAsia"/>
                <w:highlight w:val="yellow"/>
              </w:rPr>
              <w:t>end if</w:t>
            </w:r>
          </w:p>
          <w:p w14:paraId="357BC73A" w14:textId="77777777" w:rsidR="00133F49" w:rsidRPr="00715C80" w:rsidRDefault="00133F49" w:rsidP="00114597">
            <w:pPr>
              <w:pStyle w:val="a2"/>
              <w:rPr>
                <w:highlight w:val="yellow"/>
              </w:rPr>
            </w:pPr>
            <w:r w:rsidRPr="00715C80">
              <w:rPr>
                <w:highlight w:val="yellow"/>
              </w:rPr>
              <w:t>end while</w:t>
            </w:r>
          </w:p>
          <w:p w14:paraId="6896C413" w14:textId="77777777" w:rsidR="00133F49" w:rsidRPr="00715C80" w:rsidRDefault="00133F49" w:rsidP="000E78D8">
            <w:pPr>
              <w:pStyle w:val="a2"/>
              <w:ind w:firstLine="482"/>
              <w:rPr>
                <w:highlight w:val="yellow"/>
              </w:rPr>
            </w:pPr>
            <w:r w:rsidRPr="00715C80">
              <w:rPr>
                <w:b/>
                <w:highlight w:val="yellow"/>
              </w:rPr>
              <w:t>return</w:t>
            </w:r>
            <w:r w:rsidRPr="00715C80">
              <w:rPr>
                <w:highlight w:val="yellow"/>
              </w:rPr>
              <w:t xml:space="preserve"> alpha, b</w:t>
            </w:r>
          </w:p>
        </w:tc>
      </w:tr>
    </w:tbl>
    <w:p w14:paraId="709013D6" w14:textId="77777777" w:rsidR="00133F49" w:rsidRPr="00715C80" w:rsidRDefault="00133F49" w:rsidP="000E78D8">
      <w:pPr>
        <w:pStyle w:val="a2"/>
        <w:rPr>
          <w:highlight w:val="yellow"/>
        </w:rPr>
      </w:pPr>
      <w:r w:rsidRPr="00715C80">
        <w:rPr>
          <w:rFonts w:hint="eastAsia"/>
          <w:highlight w:val="yellow"/>
        </w:rPr>
        <w:lastRenderedPageBreak/>
        <w:t>完成上述</w:t>
      </w:r>
      <w:r w:rsidRPr="00715C80">
        <w:rPr>
          <w:highlight w:val="yellow"/>
        </w:rPr>
        <w:t>步骤后，</w:t>
      </w:r>
      <w:r w:rsidRPr="00715C80">
        <w:rPr>
          <w:rFonts w:hint="eastAsia"/>
          <w:highlight w:val="yellow"/>
        </w:rPr>
        <w:t>即可通过分类器</w:t>
      </w:r>
      <w:r w:rsidRPr="00715C80">
        <w:rPr>
          <w:highlight w:val="yellow"/>
        </w:rPr>
        <w:t>预测查询</w:t>
      </w:r>
      <w:r w:rsidRPr="00715C80">
        <w:rPr>
          <w:rFonts w:hint="eastAsia"/>
          <w:highlight w:val="yellow"/>
        </w:rPr>
        <w:t>结果文档</w:t>
      </w:r>
      <w:r w:rsidRPr="00715C80">
        <w:rPr>
          <w:highlight w:val="yellow"/>
        </w:rPr>
        <w:t>的</w:t>
      </w:r>
      <w:r w:rsidRPr="00715C80">
        <w:rPr>
          <w:rFonts w:hint="eastAsia"/>
          <w:highlight w:val="yellow"/>
        </w:rPr>
        <w:t>两两相对</w:t>
      </w:r>
      <w:r w:rsidRPr="00715C80">
        <w:rPr>
          <w:highlight w:val="yellow"/>
        </w:rPr>
        <w:t>顺序关系</w:t>
      </w:r>
      <w:r w:rsidRPr="00715C80">
        <w:rPr>
          <w:rFonts w:hint="eastAsia"/>
          <w:highlight w:val="yellow"/>
        </w:rPr>
        <w:t>，</w:t>
      </w:r>
      <w:r w:rsidRPr="00715C80">
        <w:rPr>
          <w:highlight w:val="yellow"/>
        </w:rPr>
        <w:t>然</w:t>
      </w:r>
      <w:r w:rsidRPr="00715C80">
        <w:rPr>
          <w:rFonts w:hint="eastAsia"/>
          <w:highlight w:val="yellow"/>
        </w:rPr>
        <w:t>后</w:t>
      </w:r>
      <w:r w:rsidRPr="00715C80">
        <w:rPr>
          <w:highlight w:val="yellow"/>
        </w:rPr>
        <w:t>对所有的相对顺序关系进行汇总，即可得到</w:t>
      </w:r>
      <w:r w:rsidRPr="00715C80">
        <w:rPr>
          <w:rFonts w:hint="eastAsia"/>
          <w:highlight w:val="yellow"/>
        </w:rPr>
        <w:t>整体</w:t>
      </w:r>
      <w:r w:rsidRPr="00715C80">
        <w:rPr>
          <w:highlight w:val="yellow"/>
        </w:rPr>
        <w:t>的文档排序关系。</w:t>
      </w:r>
      <w:r w:rsidRPr="00715C80">
        <w:rPr>
          <w:rFonts w:hint="eastAsia"/>
          <w:highlight w:val="yellow"/>
        </w:rPr>
        <w:t>本文</w:t>
      </w:r>
      <w:r w:rsidRPr="00715C80">
        <w:rPr>
          <w:highlight w:val="yellow"/>
        </w:rPr>
        <w:t>在</w:t>
      </w:r>
      <w:r w:rsidRPr="00715C80">
        <w:rPr>
          <w:rFonts w:hint="eastAsia"/>
          <w:highlight w:val="yellow"/>
        </w:rPr>
        <w:t>第四章中</w:t>
      </w:r>
      <w:r w:rsidRPr="00715C80">
        <w:rPr>
          <w:highlight w:val="yellow"/>
        </w:rPr>
        <w:t>将</w:t>
      </w:r>
      <w:r w:rsidRPr="00715C80">
        <w:rPr>
          <w:rFonts w:hint="eastAsia"/>
          <w:highlight w:val="yellow"/>
        </w:rPr>
        <w:t>改进</w:t>
      </w:r>
      <w:r w:rsidRPr="00715C80">
        <w:rPr>
          <w:highlight w:val="yellow"/>
        </w:rPr>
        <w:t>的方法</w:t>
      </w:r>
      <w:r w:rsidRPr="00715C80">
        <w:rPr>
          <w:rFonts w:hint="eastAsia"/>
          <w:highlight w:val="yellow"/>
        </w:rPr>
        <w:t>与未</w:t>
      </w:r>
      <w:r w:rsidRPr="00715C80">
        <w:rPr>
          <w:highlight w:val="yellow"/>
        </w:rPr>
        <w:t>使用学习排序模型的算法</w:t>
      </w:r>
      <w:r w:rsidRPr="00715C80">
        <w:rPr>
          <w:rFonts w:hint="eastAsia"/>
          <w:highlight w:val="yellow"/>
        </w:rPr>
        <w:t>、</w:t>
      </w:r>
      <w:r w:rsidRPr="00715C80">
        <w:rPr>
          <w:highlight w:val="yellow"/>
        </w:rPr>
        <w:t>原</w:t>
      </w:r>
      <w:r w:rsidRPr="00715C80">
        <w:rPr>
          <w:rFonts w:hint="eastAsia"/>
          <w:highlight w:val="yellow"/>
        </w:rPr>
        <w:t>IR</w:t>
      </w:r>
      <w:r w:rsidRPr="00715C80">
        <w:rPr>
          <w:highlight w:val="yellow"/>
        </w:rPr>
        <w:t xml:space="preserve"> SVM</w:t>
      </w:r>
      <w:r w:rsidRPr="00715C80">
        <w:rPr>
          <w:highlight w:val="yellow"/>
        </w:rPr>
        <w:t>方法</w:t>
      </w:r>
      <w:r w:rsidRPr="00715C80">
        <w:rPr>
          <w:rFonts w:hint="eastAsia"/>
          <w:highlight w:val="yellow"/>
        </w:rPr>
        <w:t>分别进行了</w:t>
      </w:r>
      <w:r w:rsidRPr="00715C80">
        <w:rPr>
          <w:highlight w:val="yellow"/>
        </w:rPr>
        <w:t>对比，</w:t>
      </w:r>
      <w:r w:rsidRPr="00715C80">
        <w:rPr>
          <w:rFonts w:hint="eastAsia"/>
          <w:highlight w:val="yellow"/>
        </w:rPr>
        <w:t>实验结果</w:t>
      </w:r>
      <w:r w:rsidRPr="00715C80">
        <w:rPr>
          <w:highlight w:val="yellow"/>
        </w:rPr>
        <w:t>表明在</w:t>
      </w:r>
      <w:r w:rsidRPr="00715C80">
        <w:rPr>
          <w:rFonts w:hint="eastAsia"/>
          <w:highlight w:val="yellow"/>
        </w:rPr>
        <w:t>本文任务</w:t>
      </w:r>
      <w:r w:rsidRPr="00715C80">
        <w:rPr>
          <w:highlight w:val="yellow"/>
        </w:rPr>
        <w:t>总，</w:t>
      </w:r>
      <w:r w:rsidRPr="00715C80">
        <w:rPr>
          <w:rFonts w:hint="eastAsia"/>
          <w:highlight w:val="yellow"/>
        </w:rPr>
        <w:t>改进</w:t>
      </w:r>
      <w:r w:rsidRPr="00715C80">
        <w:rPr>
          <w:highlight w:val="yellow"/>
        </w:rPr>
        <w:t>的</w:t>
      </w:r>
      <w:r w:rsidRPr="00715C80">
        <w:rPr>
          <w:rFonts w:hint="eastAsia"/>
          <w:highlight w:val="yellow"/>
        </w:rPr>
        <w:t>IR</w:t>
      </w:r>
      <w:r w:rsidRPr="00715C80">
        <w:rPr>
          <w:highlight w:val="yellow"/>
        </w:rPr>
        <w:t xml:space="preserve"> SVM</w:t>
      </w:r>
      <w:r w:rsidRPr="00715C80">
        <w:rPr>
          <w:rFonts w:hint="eastAsia"/>
          <w:highlight w:val="yellow"/>
        </w:rPr>
        <w:t>是</w:t>
      </w:r>
      <w:r w:rsidRPr="00715C80">
        <w:rPr>
          <w:highlight w:val="yellow"/>
        </w:rPr>
        <w:t>有效的，并且</w:t>
      </w:r>
      <w:r w:rsidRPr="00715C80">
        <w:rPr>
          <w:rFonts w:hint="eastAsia"/>
          <w:highlight w:val="yellow"/>
        </w:rPr>
        <w:t>比</w:t>
      </w:r>
      <w:r w:rsidRPr="00715C80">
        <w:rPr>
          <w:highlight w:val="yellow"/>
        </w:rPr>
        <w:t>原有的</w:t>
      </w:r>
      <w:r w:rsidRPr="00715C80">
        <w:rPr>
          <w:highlight w:val="yellow"/>
        </w:rPr>
        <w:t>IR SVM</w:t>
      </w:r>
      <w:r w:rsidRPr="00715C80">
        <w:rPr>
          <w:highlight w:val="yellow"/>
        </w:rPr>
        <w:t>方法的精确率更高。</w:t>
      </w:r>
    </w:p>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48" w:name="_Toc508532182"/>
      <w:r w:rsidRPr="00715C80">
        <w:rPr>
          <w:rFonts w:hint="eastAsia"/>
          <w:highlight w:val="yellow"/>
        </w:rPr>
        <w:t>本章小结</w:t>
      </w:r>
      <w:bookmarkEnd w:id="48"/>
    </w:p>
    <w:p w14:paraId="22AC2FBE" w14:textId="4E56E79A" w:rsidR="00133F49" w:rsidRPr="00715C80" w:rsidRDefault="00133F49" w:rsidP="000E78D8">
      <w:pPr>
        <w:pStyle w:val="a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lastRenderedPageBreak/>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E78D8">
      <w:pPr>
        <w:pStyle w:val="a2"/>
        <w:rPr>
          <w:highlight w:val="yellow"/>
        </w:rPr>
      </w:pPr>
    </w:p>
    <w:p w14:paraId="48799A3A" w14:textId="678DF2A9" w:rsidR="00DB1C52" w:rsidRPr="00715C80" w:rsidRDefault="00DB1C52" w:rsidP="00DB1C52">
      <w:pPr>
        <w:pStyle w:val="21"/>
        <w:numPr>
          <w:ilvl w:val="0"/>
          <w:numId w:val="0"/>
        </w:numPr>
        <w:spacing w:before="156" w:after="156"/>
        <w:ind w:left="615" w:hanging="615"/>
        <w:rPr>
          <w:highlight w:val="yellow"/>
        </w:rPr>
      </w:pPr>
      <w:bookmarkStart w:id="49" w:name="_Toc515955767"/>
      <w:r w:rsidRPr="00715C80">
        <w:rPr>
          <w:rFonts w:hint="eastAsia"/>
          <w:highlight w:val="yellow"/>
        </w:rPr>
        <w:t>4.5</w:t>
      </w:r>
      <w:r w:rsidRPr="00715C80">
        <w:rPr>
          <w:highlight w:val="yellow"/>
        </w:rPr>
        <w:t xml:space="preserve"> </w:t>
      </w:r>
      <w:r w:rsidRPr="00715C80">
        <w:rPr>
          <w:highlight w:val="yellow"/>
        </w:rPr>
        <w:t>本章小结</w:t>
      </w:r>
      <w:bookmarkEnd w:id="49"/>
    </w:p>
    <w:p w14:paraId="741FA67A" w14:textId="0F48706F" w:rsidR="0000601E" w:rsidRPr="00715C80" w:rsidRDefault="00DB1C52" w:rsidP="000E78D8">
      <w:pPr>
        <w:pStyle w:val="a2"/>
      </w:pPr>
      <w:r w:rsidRPr="00715C80">
        <w:rPr>
          <w:highlight w:val="yellow"/>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715C80">
        <w:rPr>
          <w:highlight w:val="yellow"/>
        </w:rPr>
        <w:t>0-1</w:t>
      </w:r>
      <w:r w:rsidRPr="00715C80">
        <w:rPr>
          <w:highlight w:val="yellow"/>
        </w:rPr>
        <w:t>分类问题的原理，并给出了损失函数的优化和推导过程，结合当下的流行的机器学习技术，通过组合文本中的多个特征从而提升结果精度</w:t>
      </w:r>
      <w:r w:rsidRPr="00715C80">
        <w:rPr>
          <w:rFonts w:hint="eastAsia"/>
          <w:highlight w:val="yellow"/>
        </w:rPr>
        <w:t>。</w:t>
      </w:r>
    </w:p>
    <w:p w14:paraId="7D427ED8" w14:textId="4D39F713" w:rsidR="0000601E" w:rsidRPr="00575CE0" w:rsidRDefault="0000601E" w:rsidP="0000601E">
      <w:pPr>
        <w:pStyle w:val="10"/>
        <w:spacing w:before="156" w:after="156"/>
        <w:ind w:left="0"/>
        <w:rPr>
          <w:highlight w:val="yellow"/>
        </w:rPr>
      </w:pPr>
      <w:r w:rsidRPr="00715C80">
        <w:rPr>
          <w:rFonts w:hint="eastAsia"/>
        </w:rPr>
        <w:t xml:space="preserve">  </w:t>
      </w:r>
      <w:bookmarkStart w:id="50"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50"/>
      <w:r w:rsidR="00575CE0" w:rsidRPr="00575CE0">
        <w:rPr>
          <w:rFonts w:hint="eastAsia"/>
          <w:highlight w:val="yellow"/>
        </w:rPr>
        <w:t>（缺少</w:t>
      </w:r>
      <w:r w:rsidR="00575CE0" w:rsidRPr="00575CE0">
        <w:rPr>
          <w:highlight w:val="yellow"/>
        </w:rPr>
        <w:t>选择排序部分的验证</w:t>
      </w:r>
      <w:r w:rsidR="00575CE0" w:rsidRPr="00575CE0">
        <w:rPr>
          <w:rFonts w:hint="eastAsia"/>
          <w:highlight w:val="yellow"/>
        </w:rPr>
        <w:t>）</w:t>
      </w:r>
    </w:p>
    <w:p w14:paraId="7B090D4A" w14:textId="77777777" w:rsidR="0000601E" w:rsidRPr="00715C80" w:rsidRDefault="0000601E" w:rsidP="000E78D8">
      <w:pPr>
        <w:pStyle w:val="a2"/>
      </w:pPr>
      <w:r w:rsidRPr="00715C80">
        <w:rPr>
          <w:rFonts w:hint="eastAsia"/>
        </w:rPr>
        <w:t>本章通过实验对第四章提出的算法效果进行检验，并将该算法与其他经典算法对比，评估算法的性能。</w:t>
      </w:r>
    </w:p>
    <w:p w14:paraId="254FD495" w14:textId="77777777" w:rsidR="0000601E" w:rsidRPr="00715C80" w:rsidRDefault="0000601E" w:rsidP="000E78D8">
      <w:pPr>
        <w:pStyle w:val="a2"/>
      </w:pPr>
      <w:r w:rsidRPr="00715C80">
        <w:rPr>
          <w:rFonts w:hint="eastAsia"/>
        </w:rPr>
        <w:t>5.1</w:t>
      </w:r>
      <w:r w:rsidRPr="00715C80">
        <w:rPr>
          <w:rFonts w:hint="eastAsia"/>
        </w:rPr>
        <w:t>实验设置：</w:t>
      </w:r>
    </w:p>
    <w:p w14:paraId="029B25FC" w14:textId="77777777" w:rsidR="0000601E" w:rsidRPr="00715C80" w:rsidRDefault="0000601E" w:rsidP="000E78D8">
      <w:pPr>
        <w:pStyle w:val="a2"/>
      </w:pPr>
      <w:r w:rsidRPr="00715C80">
        <w:rPr>
          <w:rFonts w:hint="eastAsia"/>
        </w:rPr>
        <w:t>5.1.1</w:t>
      </w:r>
      <w:r w:rsidRPr="00715C80">
        <w:rPr>
          <w:rFonts w:hint="eastAsia"/>
        </w:rPr>
        <w:t>数据来源。</w:t>
      </w:r>
    </w:p>
    <w:p w14:paraId="150CDD76" w14:textId="77777777" w:rsidR="0000601E" w:rsidRPr="00715C80" w:rsidRDefault="0000601E" w:rsidP="000E78D8">
      <w:pPr>
        <w:pStyle w:val="a2"/>
      </w:pPr>
      <w:r w:rsidRPr="00715C80">
        <w:rPr>
          <w:rFonts w:hint="eastAsia"/>
        </w:rPr>
        <w:t xml:space="preserve">5.1.1.1 </w:t>
      </w:r>
      <w:r w:rsidRPr="00715C80">
        <w:rPr>
          <w:rFonts w:hint="eastAsia"/>
        </w:rPr>
        <w:t>适航开发方提供的</w:t>
      </w:r>
      <w:proofErr w:type="gramStart"/>
      <w:r w:rsidRPr="00715C80">
        <w:rPr>
          <w:rFonts w:hint="eastAsia"/>
        </w:rPr>
        <w:t>的</w:t>
      </w:r>
      <w:proofErr w:type="gramEnd"/>
      <w:r w:rsidRPr="00715C80">
        <w:rPr>
          <w:rFonts w:hint="eastAsia"/>
        </w:rPr>
        <w:t>生命周期数据</w:t>
      </w:r>
      <w:r w:rsidRPr="00715C80">
        <w:br/>
      </w:r>
      <w:r w:rsidRPr="00715C80">
        <w:rPr>
          <w:rFonts w:hint="eastAsia"/>
        </w:rPr>
        <w:t xml:space="preserve">            </w:t>
      </w:r>
      <w:r w:rsidRPr="00715C80">
        <w:rPr>
          <w:rFonts w:hint="eastAsia"/>
        </w:rPr>
        <w:t>进行预处理方法</w:t>
      </w:r>
    </w:p>
    <w:p w14:paraId="2998B217" w14:textId="77777777" w:rsidR="0000601E" w:rsidRPr="00715C80" w:rsidRDefault="0000601E" w:rsidP="000E78D8">
      <w:pPr>
        <w:pStyle w:val="a2"/>
      </w:pPr>
      <w:r w:rsidRPr="00715C80">
        <w:rPr>
          <w:rFonts w:hint="eastAsia"/>
        </w:rPr>
        <w:t xml:space="preserve">5.1.1.2 </w:t>
      </w:r>
      <w:r w:rsidRPr="00715C80">
        <w:rPr>
          <w:rFonts w:hint="eastAsia"/>
        </w:rPr>
        <w:t>公开的可用数据集</w:t>
      </w:r>
    </w:p>
    <w:p w14:paraId="61F4EC01" w14:textId="77777777" w:rsidR="0000601E" w:rsidRPr="00715C80" w:rsidRDefault="0000601E" w:rsidP="000E78D8">
      <w:pPr>
        <w:pStyle w:val="a2"/>
      </w:pPr>
      <w:r w:rsidRPr="00715C80">
        <w:rPr>
          <w:rFonts w:hint="eastAsia"/>
        </w:rPr>
        <w:t>5.1.2</w:t>
      </w:r>
      <w:r w:rsidRPr="00715C80">
        <w:rPr>
          <w:rFonts w:hint="eastAsia"/>
        </w:rPr>
        <w:t>对比算法，</w:t>
      </w:r>
    </w:p>
    <w:p w14:paraId="0C0EBF6D" w14:textId="77777777" w:rsidR="0000601E" w:rsidRPr="00715C80" w:rsidRDefault="0000601E" w:rsidP="000E78D8">
      <w:pPr>
        <w:pStyle w:val="a2"/>
      </w:pPr>
      <w:r w:rsidRPr="00715C80">
        <w:rPr>
          <w:rFonts w:hint="eastAsia"/>
        </w:rPr>
        <w:t>5.1.3</w:t>
      </w:r>
      <w:r w:rsidRPr="00715C80">
        <w:rPr>
          <w:rFonts w:hint="eastAsia"/>
        </w:rPr>
        <w:t>指标介绍</w:t>
      </w:r>
    </w:p>
    <w:p w14:paraId="2CD28301" w14:textId="77777777" w:rsidR="0000601E" w:rsidRPr="00715C80" w:rsidRDefault="0000601E" w:rsidP="000E78D8">
      <w:pPr>
        <w:pStyle w:val="a2"/>
      </w:pPr>
      <w:r w:rsidRPr="00715C80">
        <w:rPr>
          <w:rFonts w:hint="eastAsia"/>
        </w:rPr>
        <w:t>5.2</w:t>
      </w:r>
      <w:r w:rsidRPr="00715C80">
        <w:t>实验结果</w:t>
      </w:r>
      <w:r w:rsidRPr="00715C80">
        <w:rPr>
          <w:rFonts w:hint="eastAsia"/>
        </w:rPr>
        <w:t>：</w:t>
      </w:r>
    </w:p>
    <w:p w14:paraId="22F87F01" w14:textId="77777777" w:rsidR="0000601E" w:rsidRPr="00715C80" w:rsidRDefault="0000601E" w:rsidP="0000601E">
      <w:pPr>
        <w:pStyle w:val="21"/>
        <w:spacing w:before="156" w:after="156"/>
      </w:pPr>
      <w:r w:rsidRPr="00715C80">
        <w:rPr>
          <w:rFonts w:hint="eastAsia"/>
        </w:rPr>
        <w:t xml:space="preserve">  </w:t>
      </w:r>
      <w:bookmarkStart w:id="51" w:name="_Toc508532184"/>
      <w:r w:rsidRPr="00715C80">
        <w:rPr>
          <w:rFonts w:hint="eastAsia"/>
        </w:rPr>
        <w:t>数据准备</w:t>
      </w:r>
      <w:bookmarkEnd w:id="51"/>
    </w:p>
    <w:p w14:paraId="322D0156" w14:textId="77777777" w:rsidR="0000601E" w:rsidRPr="00715C80" w:rsidRDefault="0000601E" w:rsidP="000E78D8">
      <w:pPr>
        <w:pStyle w:val="a2"/>
      </w:pPr>
      <w:r w:rsidRPr="00715C80">
        <w:rPr>
          <w:rFonts w:hint="eastAsia"/>
        </w:rPr>
        <w:t>取得适航开发中相关追溯性数据的方法：</w:t>
      </w:r>
    </w:p>
    <w:p w14:paraId="03990E06" w14:textId="77777777" w:rsidR="0000601E" w:rsidRPr="00715C80" w:rsidRDefault="0000601E" w:rsidP="000E78D8">
      <w:pPr>
        <w:pStyle w:val="a2"/>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w:t>
      </w:r>
      <w:r w:rsidRPr="00715C80">
        <w:rPr>
          <w:rFonts w:hint="eastAsia"/>
        </w:rPr>
        <w:lastRenderedPageBreak/>
        <w:t>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0E78D8">
      <w:pPr>
        <w:pStyle w:val="a2"/>
      </w:pPr>
      <w:r w:rsidRPr="00715C80">
        <w:rPr>
          <w:rFonts w:hint="eastAsia"/>
        </w:rPr>
        <w:t>2.</w:t>
      </w:r>
      <w:r w:rsidRPr="00715C80">
        <w:rPr>
          <w:rFonts w:hint="eastAsia"/>
        </w:rPr>
        <w:t>以上是从已完成的适航项目中获取实验数据的方法，由于适航项目保密性</w:t>
      </w:r>
      <w:proofErr w:type="gramStart"/>
      <w:r w:rsidRPr="00715C80">
        <w:rPr>
          <w:rFonts w:hint="eastAsia"/>
        </w:rPr>
        <w:t>强难以</w:t>
      </w:r>
      <w:proofErr w:type="gramEnd"/>
      <w:r w:rsidRPr="00715C80">
        <w:rPr>
          <w:rFonts w:hint="eastAsia"/>
        </w:rPr>
        <w:t>获得，特别是经过专家验证的追溯性准确的数据更难以获取，</w:t>
      </w:r>
      <w:bookmarkStart w:id="52" w:name="_Ref505784630"/>
      <w:bookmarkStart w:id="53"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77777777" w:rsidR="0000601E" w:rsidRPr="00715C80" w:rsidRDefault="0000601E" w:rsidP="0000601E">
      <w:r w:rsidRPr="00715C80">
        <w:rPr>
          <w:rFonts w:hint="eastAsia"/>
        </w:rPr>
        <w:t xml:space="preserve">  MODIS由NASA提供</w:t>
      </w:r>
      <w:r w:rsidRPr="00715C80">
        <w:t>，</w:t>
      </w:r>
      <w:r w:rsidRPr="00715C80">
        <w:rPr>
          <w:rFonts w:hint="eastAsia"/>
        </w:rPr>
        <w:t>包含其公开项目的部分需求数据，该数据集由Hayes</w:t>
      </w:r>
      <w:r w:rsidRPr="00715C80">
        <w:rPr>
          <w:rFonts w:hint="eastAsia"/>
          <w:vertAlign w:val="superscript"/>
        </w:rPr>
        <w:t>[</w:t>
      </w:r>
      <w:r w:rsidRPr="00715C80">
        <w:rPr>
          <w:vertAlign w:val="superscript"/>
        </w:rPr>
        <w:t>14</w:t>
      </w:r>
      <w:r w:rsidRPr="00715C80">
        <w:rPr>
          <w:rFonts w:hint="eastAsia"/>
          <w:vertAlign w:val="superscript"/>
        </w:rPr>
        <w:t>]</w:t>
      </w:r>
      <w:r w:rsidRPr="00715C80">
        <w:rPr>
          <w:rFonts w:hint="eastAsia"/>
        </w:rPr>
        <w:t>等人整理，被</w:t>
      </w:r>
      <w:r w:rsidRPr="00715C80">
        <w:t>广泛</w:t>
      </w:r>
      <w:r w:rsidRPr="00715C80">
        <w:rPr>
          <w:rFonts w:hint="eastAsia"/>
        </w:rPr>
        <w:t>应用</w:t>
      </w:r>
      <w:r w:rsidRPr="00715C80">
        <w:t>在</w:t>
      </w:r>
      <w:r w:rsidRPr="00715C80">
        <w:rPr>
          <w:rFonts w:hint="eastAsia"/>
        </w:rPr>
        <w:t>需求可追溯性的研究中；CM1来源于NASA基础项目的</w:t>
      </w:r>
      <w:r w:rsidRPr="00715C80">
        <w:t>子项目</w:t>
      </w:r>
      <w:r w:rsidRPr="00715C80">
        <w:rPr>
          <w:rFonts w:hint="eastAsia"/>
        </w:rPr>
        <w:t>CM1，它包含软件的高层需求和低</w:t>
      </w:r>
      <w:r w:rsidRPr="00715C80">
        <w:rPr>
          <w:rFonts w:hint="eastAsia"/>
          <w:kern w:val="0"/>
        </w:rPr>
        <w:t>层</w:t>
      </w:r>
      <w:r w:rsidRPr="00715C80">
        <w:rPr>
          <w:rFonts w:hint="eastAsia"/>
        </w:rPr>
        <w:t>需求。eTOUR来源于一个面向旅游的导航软件，由Salerno大学开发； EasyClinic来源于一个医疗系统管理软件，同样由Salerno大学开发；iTrust来源于</w:t>
      </w:r>
      <w:r w:rsidRPr="00715C80">
        <w:t>一个</w:t>
      </w:r>
      <w:r w:rsidRPr="00715C80">
        <w:rPr>
          <w:rFonts w:hint="eastAsia"/>
        </w:rPr>
        <w:t>登记</w:t>
      </w:r>
      <w:r w:rsidRPr="00715C80">
        <w:t>医用药品</w:t>
      </w:r>
      <w:r w:rsidRPr="00715C80">
        <w:rPr>
          <w:rFonts w:hint="eastAsia"/>
        </w:rPr>
        <w:t>数据的开源项目。</w:t>
      </w:r>
    </w:p>
    <w:p w14:paraId="6CDBB55D" w14:textId="77777777" w:rsidR="0000601E" w:rsidRPr="00715C80" w:rsidRDefault="0000601E" w:rsidP="000E78D8">
      <w:pPr>
        <w:pStyle w:val="a2"/>
      </w:pPr>
    </w:p>
    <w:bookmarkEnd w:id="52"/>
    <w:bookmarkEnd w:id="53"/>
    <w:p w14:paraId="43C99A6F" w14:textId="77777777" w:rsidR="0000601E" w:rsidRPr="00715C80" w:rsidRDefault="0000601E" w:rsidP="000E78D8">
      <w:pPr>
        <w:pStyle w:val="a2"/>
      </w:pPr>
      <w:r w:rsidRPr="00715C80">
        <w:tab/>
      </w:r>
    </w:p>
    <w:p w14:paraId="283672A9" w14:textId="77777777" w:rsidR="0000601E" w:rsidRPr="00715C80" w:rsidRDefault="0000601E" w:rsidP="000E78D8">
      <w:pPr>
        <w:pStyle w:val="a2"/>
      </w:pPr>
    </w:p>
    <w:p w14:paraId="4BD98B2B" w14:textId="77777777" w:rsidR="0000601E" w:rsidRPr="00715C80" w:rsidRDefault="0000601E" w:rsidP="000E78D8">
      <w:pPr>
        <w:pStyle w:val="a2"/>
      </w:pPr>
    </w:p>
    <w:tbl>
      <w:tblPr>
        <w:tblStyle w:val="ac"/>
        <w:tblW w:w="9606" w:type="dxa"/>
        <w:tblLook w:val="04A0" w:firstRow="1" w:lastRow="0" w:firstColumn="1" w:lastColumn="0" w:noHBand="0" w:noVBand="1"/>
      </w:tblPr>
      <w:tblGrid>
        <w:gridCol w:w="1477"/>
        <w:gridCol w:w="755"/>
        <w:gridCol w:w="691"/>
        <w:gridCol w:w="697"/>
        <w:gridCol w:w="1363"/>
        <w:gridCol w:w="766"/>
        <w:gridCol w:w="880"/>
        <w:gridCol w:w="787"/>
        <w:gridCol w:w="1197"/>
        <w:gridCol w:w="993"/>
      </w:tblGrid>
      <w:tr w:rsidR="0000601E" w:rsidRPr="00715C80" w14:paraId="2B12FEF2" w14:textId="77777777" w:rsidTr="00FB3674">
        <w:tc>
          <w:tcPr>
            <w:tcW w:w="1477" w:type="dxa"/>
          </w:tcPr>
          <w:p w14:paraId="73BCDF4A" w14:textId="77777777" w:rsidR="0000601E" w:rsidRPr="00715C80" w:rsidRDefault="0000601E" w:rsidP="00114597">
            <w:pPr>
              <w:pStyle w:val="a2"/>
            </w:pPr>
            <w:r w:rsidRPr="00715C80">
              <w:rPr>
                <w:rFonts w:hint="eastAsia"/>
              </w:rPr>
              <w:t>公开数据集</w:t>
            </w:r>
          </w:p>
        </w:tc>
        <w:tc>
          <w:tcPr>
            <w:tcW w:w="755" w:type="dxa"/>
          </w:tcPr>
          <w:p w14:paraId="2FCEFE96" w14:textId="77777777" w:rsidR="0000601E" w:rsidRPr="00715C80" w:rsidRDefault="0000601E" w:rsidP="00114597">
            <w:pPr>
              <w:pStyle w:val="a2"/>
            </w:pPr>
            <w:r w:rsidRPr="00715C80">
              <w:rPr>
                <w:rFonts w:hint="eastAsia"/>
              </w:rPr>
              <w:t>高级需求</w:t>
            </w:r>
          </w:p>
        </w:tc>
        <w:tc>
          <w:tcPr>
            <w:tcW w:w="691" w:type="dxa"/>
          </w:tcPr>
          <w:p w14:paraId="33099F21" w14:textId="77777777" w:rsidR="0000601E" w:rsidRPr="00715C80" w:rsidRDefault="0000601E" w:rsidP="00114597">
            <w:pPr>
              <w:pStyle w:val="a2"/>
            </w:pPr>
            <w:r w:rsidRPr="00715C80">
              <w:rPr>
                <w:rFonts w:hint="eastAsia"/>
              </w:rPr>
              <w:t>低级需求</w:t>
            </w:r>
          </w:p>
        </w:tc>
        <w:tc>
          <w:tcPr>
            <w:tcW w:w="697" w:type="dxa"/>
          </w:tcPr>
          <w:p w14:paraId="132A7847" w14:textId="77777777" w:rsidR="0000601E" w:rsidRPr="00715C80" w:rsidRDefault="0000601E" w:rsidP="00114597">
            <w:pPr>
              <w:pStyle w:val="a2"/>
            </w:pPr>
            <w:r w:rsidRPr="00715C80">
              <w:rPr>
                <w:rFonts w:hint="eastAsia"/>
              </w:rPr>
              <w:t>用例</w:t>
            </w:r>
          </w:p>
        </w:tc>
        <w:tc>
          <w:tcPr>
            <w:tcW w:w="1363" w:type="dxa"/>
          </w:tcPr>
          <w:p w14:paraId="5F54F39D" w14:textId="77777777" w:rsidR="0000601E" w:rsidRPr="00715C80" w:rsidRDefault="0000601E" w:rsidP="00114597">
            <w:pPr>
              <w:pStyle w:val="a2"/>
            </w:pPr>
            <w:r w:rsidRPr="00715C80">
              <w:rPr>
                <w:rFonts w:hint="eastAsia"/>
              </w:rPr>
              <w:t>UML</w:t>
            </w:r>
            <w:r w:rsidRPr="00715C80">
              <w:rPr>
                <w:rFonts w:hint="eastAsia"/>
              </w:rPr>
              <w:t>交互图</w:t>
            </w:r>
          </w:p>
        </w:tc>
        <w:tc>
          <w:tcPr>
            <w:tcW w:w="766" w:type="dxa"/>
          </w:tcPr>
          <w:p w14:paraId="5912B43C" w14:textId="77777777" w:rsidR="0000601E" w:rsidRPr="00715C80" w:rsidRDefault="0000601E" w:rsidP="00114597">
            <w:pPr>
              <w:pStyle w:val="a2"/>
            </w:pPr>
            <w:r w:rsidRPr="00715C80">
              <w:rPr>
                <w:rFonts w:hint="eastAsia"/>
              </w:rPr>
              <w:t>测试用例</w:t>
            </w:r>
          </w:p>
        </w:tc>
        <w:tc>
          <w:tcPr>
            <w:tcW w:w="880" w:type="dxa"/>
          </w:tcPr>
          <w:p w14:paraId="3D9958B5" w14:textId="77777777" w:rsidR="0000601E" w:rsidRPr="00715C80" w:rsidRDefault="0000601E" w:rsidP="00FB3674">
            <w:pPr>
              <w:ind w:firstLineChars="0" w:firstLine="0"/>
              <w:rPr>
                <w:b/>
              </w:rPr>
            </w:pPr>
            <w:r w:rsidRPr="00715C80">
              <w:rPr>
                <w:rFonts w:hint="eastAsia"/>
                <w:b/>
              </w:rPr>
              <w:t>类描述信息</w:t>
            </w:r>
          </w:p>
        </w:tc>
        <w:tc>
          <w:tcPr>
            <w:tcW w:w="787" w:type="dxa"/>
          </w:tcPr>
          <w:p w14:paraId="3EECFBB5" w14:textId="77777777" w:rsidR="0000601E" w:rsidRPr="00715C80" w:rsidRDefault="0000601E" w:rsidP="00114597">
            <w:pPr>
              <w:pStyle w:val="a2"/>
            </w:pPr>
            <w:r w:rsidRPr="00715C80">
              <w:rPr>
                <w:rFonts w:hint="eastAsia"/>
              </w:rPr>
              <w:t>代码类</w:t>
            </w:r>
          </w:p>
        </w:tc>
        <w:tc>
          <w:tcPr>
            <w:tcW w:w="1197" w:type="dxa"/>
          </w:tcPr>
          <w:p w14:paraId="2481346F" w14:textId="77777777" w:rsidR="0000601E" w:rsidRPr="00715C80" w:rsidRDefault="0000601E" w:rsidP="00114597">
            <w:pPr>
              <w:pStyle w:val="a2"/>
            </w:pPr>
            <w:r w:rsidRPr="00715C80">
              <w:rPr>
                <w:rFonts w:hint="eastAsia"/>
              </w:rPr>
              <w:t>追溯</w:t>
            </w:r>
            <w:proofErr w:type="gramStart"/>
            <w:r w:rsidRPr="00715C80">
              <w:rPr>
                <w:rFonts w:hint="eastAsia"/>
              </w:rPr>
              <w:t>链接数</w:t>
            </w:r>
            <w:proofErr w:type="gramEnd"/>
          </w:p>
        </w:tc>
        <w:tc>
          <w:tcPr>
            <w:tcW w:w="993" w:type="dxa"/>
          </w:tcPr>
          <w:p w14:paraId="0BC54C76" w14:textId="77777777" w:rsidR="0000601E" w:rsidRPr="00715C80" w:rsidRDefault="0000601E" w:rsidP="00114597">
            <w:pPr>
              <w:pStyle w:val="a2"/>
            </w:pPr>
            <w:r w:rsidRPr="00715C80">
              <w:rPr>
                <w:rFonts w:hint="eastAsia"/>
              </w:rPr>
              <w:t>词条数</w:t>
            </w:r>
          </w:p>
        </w:tc>
      </w:tr>
      <w:tr w:rsidR="0000601E" w:rsidRPr="00715C80" w14:paraId="4251289C" w14:textId="77777777" w:rsidTr="00FB3674">
        <w:tc>
          <w:tcPr>
            <w:tcW w:w="1477" w:type="dxa"/>
          </w:tcPr>
          <w:p w14:paraId="12CB469C" w14:textId="77777777" w:rsidR="0000601E" w:rsidRPr="00715C80" w:rsidRDefault="0000601E" w:rsidP="00114597">
            <w:pPr>
              <w:pStyle w:val="a2"/>
            </w:pPr>
            <w:r w:rsidRPr="00715C80">
              <w:rPr>
                <w:rFonts w:hint="eastAsia"/>
              </w:rPr>
              <w:t>CM1-NASA</w:t>
            </w:r>
          </w:p>
        </w:tc>
        <w:tc>
          <w:tcPr>
            <w:tcW w:w="755" w:type="dxa"/>
          </w:tcPr>
          <w:p w14:paraId="1B608718" w14:textId="77777777" w:rsidR="0000601E" w:rsidRPr="00715C80" w:rsidRDefault="0000601E" w:rsidP="00114597">
            <w:pPr>
              <w:pStyle w:val="a2"/>
            </w:pPr>
            <w:r w:rsidRPr="00715C80">
              <w:rPr>
                <w:rFonts w:hint="eastAsia"/>
              </w:rPr>
              <w:t>22</w:t>
            </w:r>
          </w:p>
        </w:tc>
        <w:tc>
          <w:tcPr>
            <w:tcW w:w="691" w:type="dxa"/>
          </w:tcPr>
          <w:p w14:paraId="612B74F0" w14:textId="77777777" w:rsidR="0000601E" w:rsidRPr="00715C80" w:rsidRDefault="0000601E" w:rsidP="00114597">
            <w:pPr>
              <w:pStyle w:val="a2"/>
            </w:pPr>
            <w:r w:rsidRPr="00715C80">
              <w:rPr>
                <w:rFonts w:hint="eastAsia"/>
              </w:rPr>
              <w:t>53</w:t>
            </w:r>
          </w:p>
        </w:tc>
        <w:tc>
          <w:tcPr>
            <w:tcW w:w="697" w:type="dxa"/>
          </w:tcPr>
          <w:p w14:paraId="5B32177E" w14:textId="77777777" w:rsidR="0000601E" w:rsidRPr="00715C80" w:rsidRDefault="0000601E" w:rsidP="00114597">
            <w:pPr>
              <w:pStyle w:val="a2"/>
            </w:pPr>
            <w:r w:rsidRPr="00715C80">
              <w:rPr>
                <w:rFonts w:hint="eastAsia"/>
              </w:rPr>
              <w:t>×</w:t>
            </w:r>
          </w:p>
        </w:tc>
        <w:tc>
          <w:tcPr>
            <w:tcW w:w="1363" w:type="dxa"/>
          </w:tcPr>
          <w:p w14:paraId="2BBC23BA" w14:textId="77777777" w:rsidR="0000601E" w:rsidRPr="00715C80" w:rsidRDefault="0000601E" w:rsidP="00114597">
            <w:pPr>
              <w:pStyle w:val="a2"/>
            </w:pPr>
            <w:r w:rsidRPr="00715C80">
              <w:rPr>
                <w:rFonts w:hint="eastAsia"/>
              </w:rPr>
              <w:t>×</w:t>
            </w:r>
          </w:p>
        </w:tc>
        <w:tc>
          <w:tcPr>
            <w:tcW w:w="766" w:type="dxa"/>
          </w:tcPr>
          <w:p w14:paraId="6BB36013" w14:textId="77777777" w:rsidR="0000601E" w:rsidRPr="00715C80" w:rsidRDefault="0000601E" w:rsidP="00114597">
            <w:pPr>
              <w:pStyle w:val="a2"/>
            </w:pPr>
            <w:r w:rsidRPr="00715C80">
              <w:rPr>
                <w:rFonts w:hint="eastAsia"/>
              </w:rPr>
              <w:t>×</w:t>
            </w:r>
          </w:p>
        </w:tc>
        <w:tc>
          <w:tcPr>
            <w:tcW w:w="880" w:type="dxa"/>
          </w:tcPr>
          <w:p w14:paraId="5B799A02" w14:textId="77777777" w:rsidR="0000601E" w:rsidRPr="00715C80" w:rsidRDefault="0000601E" w:rsidP="00114597">
            <w:pPr>
              <w:pStyle w:val="a2"/>
            </w:pPr>
            <w:r w:rsidRPr="00715C80">
              <w:rPr>
                <w:rFonts w:hint="eastAsia"/>
              </w:rPr>
              <w:t>×</w:t>
            </w:r>
          </w:p>
        </w:tc>
        <w:tc>
          <w:tcPr>
            <w:tcW w:w="787" w:type="dxa"/>
          </w:tcPr>
          <w:p w14:paraId="63162826" w14:textId="77777777" w:rsidR="0000601E" w:rsidRPr="00715C80" w:rsidRDefault="0000601E" w:rsidP="00114597">
            <w:pPr>
              <w:pStyle w:val="a2"/>
            </w:pPr>
            <w:r w:rsidRPr="00715C80">
              <w:rPr>
                <w:rFonts w:hint="eastAsia"/>
              </w:rPr>
              <w:t>×</w:t>
            </w:r>
          </w:p>
        </w:tc>
        <w:tc>
          <w:tcPr>
            <w:tcW w:w="1197" w:type="dxa"/>
          </w:tcPr>
          <w:p w14:paraId="640F2972" w14:textId="77777777" w:rsidR="0000601E" w:rsidRPr="00715C80" w:rsidRDefault="0000601E" w:rsidP="00114597">
            <w:pPr>
              <w:pStyle w:val="a2"/>
            </w:pPr>
            <w:r w:rsidRPr="00715C80">
              <w:rPr>
                <w:rFonts w:hint="eastAsia"/>
              </w:rPr>
              <w:t>45</w:t>
            </w:r>
          </w:p>
        </w:tc>
        <w:tc>
          <w:tcPr>
            <w:tcW w:w="993" w:type="dxa"/>
          </w:tcPr>
          <w:p w14:paraId="34B5ECFB" w14:textId="77777777" w:rsidR="0000601E" w:rsidRPr="00715C80" w:rsidRDefault="0000601E" w:rsidP="00114597">
            <w:pPr>
              <w:pStyle w:val="a2"/>
            </w:pPr>
            <w:r w:rsidRPr="00715C80">
              <w:rPr>
                <w:rFonts w:hint="eastAsia"/>
              </w:rPr>
              <w:t>5767</w:t>
            </w:r>
          </w:p>
        </w:tc>
      </w:tr>
      <w:tr w:rsidR="0000601E" w:rsidRPr="00715C80" w14:paraId="7AAE5E1D" w14:textId="77777777" w:rsidTr="00FB3674">
        <w:tc>
          <w:tcPr>
            <w:tcW w:w="1477" w:type="dxa"/>
          </w:tcPr>
          <w:p w14:paraId="3E8FB0D4" w14:textId="77777777" w:rsidR="0000601E" w:rsidRPr="00715C80" w:rsidRDefault="0000601E" w:rsidP="00114597">
            <w:pPr>
              <w:pStyle w:val="a2"/>
            </w:pPr>
            <w:r w:rsidRPr="00715C80">
              <w:rPr>
                <w:rFonts w:hint="eastAsia"/>
              </w:rPr>
              <w:t>eTOUR</w:t>
            </w:r>
          </w:p>
        </w:tc>
        <w:tc>
          <w:tcPr>
            <w:tcW w:w="755" w:type="dxa"/>
          </w:tcPr>
          <w:p w14:paraId="297F8BC9" w14:textId="77777777" w:rsidR="0000601E" w:rsidRPr="00715C80" w:rsidRDefault="0000601E" w:rsidP="00114597">
            <w:pPr>
              <w:pStyle w:val="a2"/>
            </w:pPr>
            <w:r w:rsidRPr="00715C80">
              <w:rPr>
                <w:rFonts w:hint="eastAsia"/>
              </w:rPr>
              <w:t>×</w:t>
            </w:r>
          </w:p>
        </w:tc>
        <w:tc>
          <w:tcPr>
            <w:tcW w:w="691" w:type="dxa"/>
          </w:tcPr>
          <w:p w14:paraId="1D225E89" w14:textId="77777777" w:rsidR="0000601E" w:rsidRPr="00715C80" w:rsidRDefault="0000601E" w:rsidP="00114597">
            <w:pPr>
              <w:pStyle w:val="a2"/>
            </w:pPr>
            <w:r w:rsidRPr="00715C80">
              <w:rPr>
                <w:rFonts w:hint="eastAsia"/>
              </w:rPr>
              <w:t>×</w:t>
            </w:r>
          </w:p>
        </w:tc>
        <w:tc>
          <w:tcPr>
            <w:tcW w:w="697" w:type="dxa"/>
          </w:tcPr>
          <w:p w14:paraId="4A91704E" w14:textId="77777777" w:rsidR="0000601E" w:rsidRPr="00715C80" w:rsidRDefault="0000601E" w:rsidP="00114597">
            <w:pPr>
              <w:pStyle w:val="a2"/>
            </w:pPr>
            <w:r w:rsidRPr="00715C80">
              <w:rPr>
                <w:rFonts w:hint="eastAsia"/>
              </w:rPr>
              <w:t>58</w:t>
            </w:r>
          </w:p>
        </w:tc>
        <w:tc>
          <w:tcPr>
            <w:tcW w:w="1363" w:type="dxa"/>
          </w:tcPr>
          <w:p w14:paraId="488E4590" w14:textId="77777777" w:rsidR="0000601E" w:rsidRPr="00715C80" w:rsidRDefault="0000601E" w:rsidP="00114597">
            <w:pPr>
              <w:pStyle w:val="a2"/>
            </w:pPr>
            <w:r w:rsidRPr="00715C80">
              <w:rPr>
                <w:rFonts w:hint="eastAsia"/>
              </w:rPr>
              <w:t>×</w:t>
            </w:r>
          </w:p>
        </w:tc>
        <w:tc>
          <w:tcPr>
            <w:tcW w:w="766" w:type="dxa"/>
          </w:tcPr>
          <w:p w14:paraId="150F8E5D" w14:textId="77777777" w:rsidR="0000601E" w:rsidRPr="00715C80" w:rsidRDefault="0000601E" w:rsidP="00114597">
            <w:pPr>
              <w:pStyle w:val="a2"/>
            </w:pPr>
            <w:r w:rsidRPr="00715C80">
              <w:rPr>
                <w:rFonts w:hint="eastAsia"/>
              </w:rPr>
              <w:t>×</w:t>
            </w:r>
          </w:p>
        </w:tc>
        <w:tc>
          <w:tcPr>
            <w:tcW w:w="880" w:type="dxa"/>
          </w:tcPr>
          <w:p w14:paraId="10D55297" w14:textId="77777777" w:rsidR="0000601E" w:rsidRPr="00715C80" w:rsidRDefault="0000601E" w:rsidP="00114597">
            <w:pPr>
              <w:pStyle w:val="a2"/>
            </w:pPr>
            <w:r w:rsidRPr="00715C80">
              <w:rPr>
                <w:rFonts w:hint="eastAsia"/>
              </w:rPr>
              <w:t>×</w:t>
            </w:r>
          </w:p>
        </w:tc>
        <w:tc>
          <w:tcPr>
            <w:tcW w:w="787" w:type="dxa"/>
          </w:tcPr>
          <w:p w14:paraId="62CE254C" w14:textId="77777777" w:rsidR="0000601E" w:rsidRPr="00715C80" w:rsidRDefault="0000601E" w:rsidP="00114597">
            <w:pPr>
              <w:pStyle w:val="a2"/>
            </w:pPr>
            <w:r w:rsidRPr="00715C80">
              <w:rPr>
                <w:rFonts w:hint="eastAsia"/>
              </w:rPr>
              <w:t>116</w:t>
            </w:r>
          </w:p>
        </w:tc>
        <w:tc>
          <w:tcPr>
            <w:tcW w:w="1197" w:type="dxa"/>
          </w:tcPr>
          <w:p w14:paraId="1979C887" w14:textId="77777777" w:rsidR="0000601E" w:rsidRPr="00715C80" w:rsidRDefault="0000601E" w:rsidP="00114597">
            <w:pPr>
              <w:pStyle w:val="a2"/>
            </w:pPr>
            <w:r w:rsidRPr="00715C80">
              <w:rPr>
                <w:rFonts w:hint="eastAsia"/>
              </w:rPr>
              <w:t>308</w:t>
            </w:r>
          </w:p>
        </w:tc>
        <w:tc>
          <w:tcPr>
            <w:tcW w:w="993" w:type="dxa"/>
          </w:tcPr>
          <w:p w14:paraId="700E9671" w14:textId="77777777" w:rsidR="0000601E" w:rsidRPr="00715C80" w:rsidRDefault="0000601E" w:rsidP="00114597">
            <w:pPr>
              <w:pStyle w:val="a2"/>
            </w:pPr>
            <w:r w:rsidRPr="00715C80">
              <w:rPr>
                <w:rFonts w:hint="eastAsia"/>
              </w:rPr>
              <w:t>97452</w:t>
            </w:r>
          </w:p>
        </w:tc>
      </w:tr>
      <w:tr w:rsidR="0000601E" w:rsidRPr="00715C80" w14:paraId="22799C4C" w14:textId="77777777" w:rsidTr="00FB3674">
        <w:tc>
          <w:tcPr>
            <w:tcW w:w="1477" w:type="dxa"/>
          </w:tcPr>
          <w:p w14:paraId="0E5D827D" w14:textId="77777777" w:rsidR="0000601E" w:rsidRPr="00715C80" w:rsidRDefault="0000601E" w:rsidP="00114597">
            <w:pPr>
              <w:pStyle w:val="a2"/>
            </w:pPr>
            <w:r w:rsidRPr="00715C80">
              <w:t>MODIS</w:t>
            </w:r>
          </w:p>
        </w:tc>
        <w:tc>
          <w:tcPr>
            <w:tcW w:w="755" w:type="dxa"/>
          </w:tcPr>
          <w:p w14:paraId="3463A3F1" w14:textId="77777777" w:rsidR="0000601E" w:rsidRPr="00715C80" w:rsidRDefault="0000601E" w:rsidP="00114597">
            <w:pPr>
              <w:pStyle w:val="a2"/>
            </w:pPr>
            <w:r w:rsidRPr="00715C80">
              <w:rPr>
                <w:rFonts w:hint="eastAsia"/>
              </w:rPr>
              <w:t>1</w:t>
            </w:r>
            <w:r w:rsidRPr="00715C80">
              <w:t>9</w:t>
            </w:r>
          </w:p>
        </w:tc>
        <w:tc>
          <w:tcPr>
            <w:tcW w:w="691" w:type="dxa"/>
          </w:tcPr>
          <w:p w14:paraId="6D9526AB" w14:textId="77777777" w:rsidR="0000601E" w:rsidRPr="00715C80" w:rsidRDefault="0000601E" w:rsidP="00114597">
            <w:pPr>
              <w:pStyle w:val="a2"/>
            </w:pPr>
            <w:r w:rsidRPr="00715C80">
              <w:t>49</w:t>
            </w:r>
          </w:p>
        </w:tc>
        <w:tc>
          <w:tcPr>
            <w:tcW w:w="697" w:type="dxa"/>
          </w:tcPr>
          <w:p w14:paraId="0DF97153" w14:textId="77777777" w:rsidR="0000601E" w:rsidRPr="00715C80" w:rsidRDefault="0000601E" w:rsidP="00114597">
            <w:pPr>
              <w:pStyle w:val="a2"/>
            </w:pPr>
          </w:p>
        </w:tc>
        <w:tc>
          <w:tcPr>
            <w:tcW w:w="1363" w:type="dxa"/>
          </w:tcPr>
          <w:p w14:paraId="357D32BA" w14:textId="77777777" w:rsidR="0000601E" w:rsidRPr="00715C80" w:rsidRDefault="0000601E" w:rsidP="00114597">
            <w:pPr>
              <w:pStyle w:val="a2"/>
            </w:pPr>
            <w:r w:rsidRPr="00715C80">
              <w:rPr>
                <w:rFonts w:hint="eastAsia"/>
              </w:rPr>
              <w:t>×</w:t>
            </w:r>
          </w:p>
        </w:tc>
        <w:tc>
          <w:tcPr>
            <w:tcW w:w="766" w:type="dxa"/>
          </w:tcPr>
          <w:p w14:paraId="1F0FDE8B" w14:textId="77777777" w:rsidR="0000601E" w:rsidRPr="00715C80" w:rsidRDefault="0000601E" w:rsidP="00114597">
            <w:pPr>
              <w:pStyle w:val="a2"/>
            </w:pPr>
            <w:r w:rsidRPr="00715C80">
              <w:rPr>
                <w:rFonts w:hint="eastAsia"/>
              </w:rPr>
              <w:t>×</w:t>
            </w:r>
          </w:p>
        </w:tc>
        <w:tc>
          <w:tcPr>
            <w:tcW w:w="880" w:type="dxa"/>
          </w:tcPr>
          <w:p w14:paraId="3ED92D39" w14:textId="77777777" w:rsidR="0000601E" w:rsidRPr="00715C80" w:rsidRDefault="0000601E" w:rsidP="00114597">
            <w:pPr>
              <w:pStyle w:val="a2"/>
            </w:pPr>
            <w:r w:rsidRPr="00715C80">
              <w:rPr>
                <w:rFonts w:hint="eastAsia"/>
              </w:rPr>
              <w:t>×</w:t>
            </w:r>
          </w:p>
        </w:tc>
        <w:tc>
          <w:tcPr>
            <w:tcW w:w="787" w:type="dxa"/>
          </w:tcPr>
          <w:p w14:paraId="2CA8BC6C" w14:textId="77777777" w:rsidR="0000601E" w:rsidRPr="00715C80" w:rsidRDefault="0000601E" w:rsidP="00114597">
            <w:pPr>
              <w:pStyle w:val="a2"/>
            </w:pPr>
            <w:r w:rsidRPr="00715C80">
              <w:rPr>
                <w:rFonts w:hint="eastAsia"/>
              </w:rPr>
              <w:t>×</w:t>
            </w:r>
          </w:p>
        </w:tc>
        <w:tc>
          <w:tcPr>
            <w:tcW w:w="1197" w:type="dxa"/>
          </w:tcPr>
          <w:p w14:paraId="60515778" w14:textId="77777777" w:rsidR="0000601E" w:rsidRPr="00715C80" w:rsidRDefault="0000601E" w:rsidP="00114597">
            <w:pPr>
              <w:pStyle w:val="a2"/>
            </w:pPr>
            <w:r w:rsidRPr="00715C80">
              <w:t>41</w:t>
            </w:r>
          </w:p>
        </w:tc>
        <w:tc>
          <w:tcPr>
            <w:tcW w:w="993" w:type="dxa"/>
          </w:tcPr>
          <w:p w14:paraId="2B958770" w14:textId="77777777" w:rsidR="0000601E" w:rsidRPr="00715C80" w:rsidRDefault="0000601E" w:rsidP="00114597">
            <w:pPr>
              <w:pStyle w:val="a2"/>
            </w:pPr>
            <w:r w:rsidRPr="00715C80">
              <w:t>4534</w:t>
            </w:r>
          </w:p>
        </w:tc>
      </w:tr>
      <w:tr w:rsidR="0000601E" w:rsidRPr="00715C80" w14:paraId="65FBAE0B" w14:textId="77777777" w:rsidTr="00FB3674">
        <w:tc>
          <w:tcPr>
            <w:tcW w:w="1477" w:type="dxa"/>
          </w:tcPr>
          <w:p w14:paraId="2E6DC376" w14:textId="77777777" w:rsidR="0000601E" w:rsidRPr="00715C80" w:rsidRDefault="0000601E" w:rsidP="00114597">
            <w:pPr>
              <w:pStyle w:val="a2"/>
            </w:pPr>
            <w:r w:rsidRPr="00715C80">
              <w:rPr>
                <w:rFonts w:hint="eastAsia"/>
              </w:rPr>
              <w:lastRenderedPageBreak/>
              <w:t>EasyClinic</w:t>
            </w:r>
          </w:p>
        </w:tc>
        <w:tc>
          <w:tcPr>
            <w:tcW w:w="755" w:type="dxa"/>
          </w:tcPr>
          <w:p w14:paraId="43F05404" w14:textId="77777777" w:rsidR="0000601E" w:rsidRPr="00715C80" w:rsidRDefault="0000601E" w:rsidP="00114597">
            <w:pPr>
              <w:pStyle w:val="a2"/>
            </w:pPr>
            <w:r w:rsidRPr="00715C80">
              <w:rPr>
                <w:rFonts w:hint="eastAsia"/>
              </w:rPr>
              <w:t>×</w:t>
            </w:r>
          </w:p>
        </w:tc>
        <w:tc>
          <w:tcPr>
            <w:tcW w:w="691" w:type="dxa"/>
          </w:tcPr>
          <w:p w14:paraId="75D40899" w14:textId="77777777" w:rsidR="0000601E" w:rsidRPr="00715C80" w:rsidRDefault="0000601E" w:rsidP="00114597">
            <w:pPr>
              <w:pStyle w:val="a2"/>
            </w:pPr>
            <w:r w:rsidRPr="00715C80">
              <w:rPr>
                <w:rFonts w:hint="eastAsia"/>
              </w:rPr>
              <w:t>×</w:t>
            </w:r>
          </w:p>
        </w:tc>
        <w:tc>
          <w:tcPr>
            <w:tcW w:w="697" w:type="dxa"/>
          </w:tcPr>
          <w:p w14:paraId="625ACC0B" w14:textId="77777777" w:rsidR="0000601E" w:rsidRPr="00715C80" w:rsidRDefault="0000601E" w:rsidP="00114597">
            <w:pPr>
              <w:pStyle w:val="a2"/>
            </w:pPr>
            <w:r w:rsidRPr="00715C80">
              <w:rPr>
                <w:rFonts w:hint="eastAsia"/>
              </w:rPr>
              <w:t>30</w:t>
            </w:r>
          </w:p>
        </w:tc>
        <w:tc>
          <w:tcPr>
            <w:tcW w:w="1363" w:type="dxa"/>
          </w:tcPr>
          <w:p w14:paraId="5052A294" w14:textId="77777777" w:rsidR="0000601E" w:rsidRPr="00715C80" w:rsidRDefault="0000601E" w:rsidP="00114597">
            <w:pPr>
              <w:pStyle w:val="a2"/>
            </w:pPr>
            <w:r w:rsidRPr="00715C80">
              <w:rPr>
                <w:rFonts w:hint="eastAsia"/>
              </w:rPr>
              <w:t>20</w:t>
            </w:r>
          </w:p>
        </w:tc>
        <w:tc>
          <w:tcPr>
            <w:tcW w:w="766" w:type="dxa"/>
          </w:tcPr>
          <w:p w14:paraId="0D33E6C7" w14:textId="77777777" w:rsidR="0000601E" w:rsidRPr="00715C80" w:rsidRDefault="0000601E" w:rsidP="00114597">
            <w:pPr>
              <w:pStyle w:val="a2"/>
            </w:pPr>
            <w:r w:rsidRPr="00715C80">
              <w:rPr>
                <w:rFonts w:hint="eastAsia"/>
              </w:rPr>
              <w:t>63</w:t>
            </w:r>
          </w:p>
        </w:tc>
        <w:tc>
          <w:tcPr>
            <w:tcW w:w="880" w:type="dxa"/>
          </w:tcPr>
          <w:p w14:paraId="1B29200F" w14:textId="77777777" w:rsidR="0000601E" w:rsidRPr="00715C80" w:rsidRDefault="0000601E" w:rsidP="00114597">
            <w:pPr>
              <w:pStyle w:val="a2"/>
            </w:pPr>
            <w:r w:rsidRPr="00715C80">
              <w:rPr>
                <w:rFonts w:hint="eastAsia"/>
              </w:rPr>
              <w:t>47</w:t>
            </w:r>
          </w:p>
        </w:tc>
        <w:tc>
          <w:tcPr>
            <w:tcW w:w="787" w:type="dxa"/>
          </w:tcPr>
          <w:p w14:paraId="13BFA908" w14:textId="77777777" w:rsidR="0000601E" w:rsidRPr="00715C80" w:rsidRDefault="0000601E" w:rsidP="00114597">
            <w:pPr>
              <w:pStyle w:val="a2"/>
            </w:pPr>
            <w:r w:rsidRPr="00715C80">
              <w:rPr>
                <w:rFonts w:hint="eastAsia"/>
              </w:rPr>
              <w:t>×</w:t>
            </w:r>
          </w:p>
        </w:tc>
        <w:tc>
          <w:tcPr>
            <w:tcW w:w="1197" w:type="dxa"/>
          </w:tcPr>
          <w:p w14:paraId="3AC4599E" w14:textId="77777777" w:rsidR="0000601E" w:rsidRPr="00715C80" w:rsidRDefault="0000601E" w:rsidP="00114597">
            <w:pPr>
              <w:pStyle w:val="a2"/>
            </w:pPr>
            <w:r w:rsidRPr="00715C80">
              <w:rPr>
                <w:rFonts w:hint="eastAsia"/>
              </w:rPr>
              <w:t>1257</w:t>
            </w:r>
          </w:p>
        </w:tc>
        <w:tc>
          <w:tcPr>
            <w:tcW w:w="993" w:type="dxa"/>
          </w:tcPr>
          <w:p w14:paraId="19AEE7B4" w14:textId="77777777" w:rsidR="0000601E" w:rsidRPr="00715C80" w:rsidRDefault="0000601E" w:rsidP="00114597">
            <w:pPr>
              <w:pStyle w:val="a2"/>
            </w:pPr>
            <w:r w:rsidRPr="00715C80">
              <w:rPr>
                <w:rFonts w:hint="eastAsia"/>
              </w:rPr>
              <w:t>21882</w:t>
            </w:r>
          </w:p>
        </w:tc>
      </w:tr>
      <w:tr w:rsidR="0000601E" w:rsidRPr="00715C80" w14:paraId="16187D33" w14:textId="77777777" w:rsidTr="00FB3674">
        <w:trPr>
          <w:trHeight w:val="449"/>
        </w:trPr>
        <w:tc>
          <w:tcPr>
            <w:tcW w:w="1477" w:type="dxa"/>
          </w:tcPr>
          <w:p w14:paraId="0350CB0B" w14:textId="77777777" w:rsidR="0000601E" w:rsidRPr="00715C80" w:rsidRDefault="0000601E" w:rsidP="00114597">
            <w:pPr>
              <w:pStyle w:val="a2"/>
            </w:pPr>
            <w:r w:rsidRPr="00715C80">
              <w:rPr>
                <w:rFonts w:hint="eastAsia"/>
              </w:rPr>
              <w:t>iTrust</w:t>
            </w:r>
          </w:p>
        </w:tc>
        <w:tc>
          <w:tcPr>
            <w:tcW w:w="755" w:type="dxa"/>
          </w:tcPr>
          <w:p w14:paraId="4D8A1FD0" w14:textId="77777777" w:rsidR="0000601E" w:rsidRPr="00715C80" w:rsidRDefault="0000601E" w:rsidP="00114597">
            <w:pPr>
              <w:pStyle w:val="a2"/>
            </w:pPr>
            <w:r w:rsidRPr="00715C80">
              <w:rPr>
                <w:rFonts w:hint="eastAsia"/>
              </w:rPr>
              <w:t>×</w:t>
            </w:r>
          </w:p>
        </w:tc>
        <w:tc>
          <w:tcPr>
            <w:tcW w:w="691" w:type="dxa"/>
          </w:tcPr>
          <w:p w14:paraId="46F35EF5" w14:textId="77777777" w:rsidR="0000601E" w:rsidRPr="00715C80" w:rsidRDefault="0000601E" w:rsidP="00114597">
            <w:pPr>
              <w:pStyle w:val="a2"/>
            </w:pPr>
            <w:r w:rsidRPr="00715C80">
              <w:rPr>
                <w:rFonts w:hint="eastAsia"/>
              </w:rPr>
              <w:t>×</w:t>
            </w:r>
          </w:p>
        </w:tc>
        <w:tc>
          <w:tcPr>
            <w:tcW w:w="697" w:type="dxa"/>
          </w:tcPr>
          <w:p w14:paraId="018EB92B" w14:textId="77777777" w:rsidR="0000601E" w:rsidRPr="00715C80" w:rsidRDefault="0000601E" w:rsidP="00114597">
            <w:pPr>
              <w:pStyle w:val="a2"/>
            </w:pPr>
            <w:r w:rsidRPr="00715C80">
              <w:rPr>
                <w:rFonts w:hint="eastAsia"/>
              </w:rPr>
              <w:t>131</w:t>
            </w:r>
          </w:p>
        </w:tc>
        <w:tc>
          <w:tcPr>
            <w:tcW w:w="1363" w:type="dxa"/>
          </w:tcPr>
          <w:p w14:paraId="5B626A21" w14:textId="77777777" w:rsidR="0000601E" w:rsidRPr="00715C80" w:rsidRDefault="0000601E" w:rsidP="00114597">
            <w:pPr>
              <w:pStyle w:val="a2"/>
            </w:pPr>
            <w:r w:rsidRPr="00715C80">
              <w:rPr>
                <w:rFonts w:hint="eastAsia"/>
              </w:rPr>
              <w:t>×</w:t>
            </w:r>
          </w:p>
        </w:tc>
        <w:tc>
          <w:tcPr>
            <w:tcW w:w="766" w:type="dxa"/>
          </w:tcPr>
          <w:p w14:paraId="698E6714" w14:textId="77777777" w:rsidR="0000601E" w:rsidRPr="00715C80" w:rsidRDefault="0000601E" w:rsidP="00114597">
            <w:pPr>
              <w:pStyle w:val="a2"/>
            </w:pPr>
            <w:r w:rsidRPr="00715C80">
              <w:rPr>
                <w:rFonts w:hint="eastAsia"/>
              </w:rPr>
              <w:t>×</w:t>
            </w:r>
          </w:p>
        </w:tc>
        <w:tc>
          <w:tcPr>
            <w:tcW w:w="880" w:type="dxa"/>
          </w:tcPr>
          <w:p w14:paraId="17154F92" w14:textId="77777777" w:rsidR="0000601E" w:rsidRPr="00715C80" w:rsidRDefault="0000601E" w:rsidP="00114597">
            <w:pPr>
              <w:pStyle w:val="a2"/>
            </w:pPr>
            <w:r w:rsidRPr="00715C80">
              <w:rPr>
                <w:rFonts w:hint="eastAsia"/>
              </w:rPr>
              <w:t>×</w:t>
            </w:r>
          </w:p>
        </w:tc>
        <w:tc>
          <w:tcPr>
            <w:tcW w:w="787" w:type="dxa"/>
          </w:tcPr>
          <w:p w14:paraId="279A5DB2" w14:textId="77777777" w:rsidR="0000601E" w:rsidRPr="00715C80" w:rsidRDefault="0000601E" w:rsidP="00114597">
            <w:pPr>
              <w:pStyle w:val="a2"/>
            </w:pPr>
            <w:r w:rsidRPr="00715C80">
              <w:rPr>
                <w:rFonts w:hint="eastAsia"/>
              </w:rPr>
              <w:t>367</w:t>
            </w:r>
          </w:p>
        </w:tc>
        <w:tc>
          <w:tcPr>
            <w:tcW w:w="1197" w:type="dxa"/>
          </w:tcPr>
          <w:p w14:paraId="68093E58" w14:textId="77777777" w:rsidR="0000601E" w:rsidRPr="00715C80" w:rsidRDefault="0000601E" w:rsidP="00114597">
            <w:pPr>
              <w:pStyle w:val="a2"/>
            </w:pPr>
            <w:r w:rsidRPr="00715C80">
              <w:rPr>
                <w:rFonts w:hint="eastAsia"/>
              </w:rPr>
              <w:t>534</w:t>
            </w:r>
          </w:p>
        </w:tc>
        <w:tc>
          <w:tcPr>
            <w:tcW w:w="993" w:type="dxa"/>
          </w:tcPr>
          <w:p w14:paraId="45A99727" w14:textId="77777777" w:rsidR="0000601E" w:rsidRPr="00715C80" w:rsidRDefault="0000601E" w:rsidP="00114597">
            <w:pPr>
              <w:pStyle w:val="a2"/>
            </w:pPr>
            <w:r w:rsidRPr="00715C80">
              <w:rPr>
                <w:rFonts w:hint="eastAsia"/>
              </w:rPr>
              <w:t>123501</w:t>
            </w:r>
          </w:p>
        </w:tc>
      </w:tr>
    </w:tbl>
    <w:p w14:paraId="4487D2B0" w14:textId="77777777" w:rsidR="0000601E" w:rsidRPr="00715C80" w:rsidRDefault="0000601E" w:rsidP="000E78D8">
      <w:pPr>
        <w:pStyle w:val="a2"/>
      </w:pPr>
    </w:p>
    <w:p w14:paraId="29AA7684" w14:textId="77777777" w:rsidR="0000601E" w:rsidRPr="00715C80" w:rsidRDefault="0000601E" w:rsidP="000E78D8">
      <w:pPr>
        <w:pStyle w:val="a2"/>
      </w:pPr>
    </w:p>
    <w:p w14:paraId="0B9171DC" w14:textId="77777777" w:rsidR="0000601E" w:rsidRPr="00715C80" w:rsidRDefault="0000601E" w:rsidP="000E78D8">
      <w:pPr>
        <w:pStyle w:val="a2"/>
      </w:pPr>
    </w:p>
    <w:p w14:paraId="65C9B878" w14:textId="77777777" w:rsidR="0000601E" w:rsidRPr="00715C80" w:rsidRDefault="0000601E" w:rsidP="000E78D8">
      <w:pPr>
        <w:pStyle w:val="a2"/>
      </w:pPr>
    </w:p>
    <w:p w14:paraId="06B6D29A" w14:textId="7605B988" w:rsidR="0000601E" w:rsidRPr="00715C80" w:rsidRDefault="0000601E" w:rsidP="0000601E">
      <w:pPr>
        <w:pStyle w:val="aa"/>
        <w:spacing w:after="156"/>
      </w:pPr>
      <w:bookmarkStart w:id="54" w:name="_Ref505784552"/>
      <w:bookmarkStart w:id="55"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54"/>
      <w:r w:rsidRPr="00715C80">
        <w:t xml:space="preserve">  </w:t>
      </w:r>
      <w:r w:rsidRPr="00715C80">
        <w:rPr>
          <w:rFonts w:hint="eastAsia"/>
        </w:rPr>
        <w:t>数据获取过程示意图</w:t>
      </w:r>
      <w:bookmarkEnd w:id="55"/>
    </w:p>
    <w:p w14:paraId="2EBA0CDA" w14:textId="77777777" w:rsidR="0000601E" w:rsidRPr="00715C80" w:rsidRDefault="0000601E" w:rsidP="0000601E"/>
    <w:p w14:paraId="328BD5CC" w14:textId="77777777" w:rsidR="0000601E" w:rsidRPr="00715C80" w:rsidRDefault="0000601E" w:rsidP="000E78D8">
      <w:pPr>
        <w:pStyle w:val="a2"/>
      </w:pPr>
    </w:p>
    <w:p w14:paraId="3995BB57" w14:textId="77777777" w:rsidR="0000601E" w:rsidRPr="00715C80" w:rsidRDefault="0000601E" w:rsidP="000E78D8">
      <w:pPr>
        <w:pStyle w:val="a2"/>
      </w:pPr>
    </w:p>
    <w:p w14:paraId="4040D657" w14:textId="77777777" w:rsidR="0000601E" w:rsidRPr="00715C80" w:rsidRDefault="0000601E" w:rsidP="000E78D8">
      <w:pPr>
        <w:pStyle w:val="a2"/>
      </w:pPr>
    </w:p>
    <w:p w14:paraId="126BAA5D" w14:textId="77777777" w:rsidR="0000601E" w:rsidRPr="00715C80" w:rsidRDefault="0000601E" w:rsidP="0000601E">
      <w:pPr>
        <w:ind w:firstLineChars="200" w:firstLine="420"/>
      </w:pPr>
    </w:p>
    <w:p w14:paraId="477374B2" w14:textId="77777777" w:rsidR="0000601E" w:rsidRPr="00715C80" w:rsidRDefault="0000601E" w:rsidP="000E78D8">
      <w:pPr>
        <w:pStyle w:val="a2"/>
      </w:pPr>
      <w:r w:rsidRPr="00715C80">
        <w:rPr>
          <w:rFonts w:hint="eastAsia"/>
        </w:rPr>
        <w:t>对</w:t>
      </w:r>
      <w:r w:rsidRPr="00715C80">
        <w:t>数据进行</w:t>
      </w:r>
      <w:r w:rsidRPr="00715C80">
        <w:rPr>
          <w:rFonts w:hint="eastAsia"/>
        </w:rPr>
        <w:t>预处理</w:t>
      </w:r>
    </w:p>
    <w:p w14:paraId="3350B25F" w14:textId="77777777" w:rsidR="0000601E" w:rsidRPr="00715C80" w:rsidRDefault="0000601E" w:rsidP="000E78D8">
      <w:pPr>
        <w:pStyle w:val="a2"/>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39D7BAF5" w14:textId="77777777" w:rsidR="0000601E" w:rsidRPr="00715C80" w:rsidRDefault="0000601E" w:rsidP="000E78D8">
      <w:pPr>
        <w:pStyle w:val="a2"/>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242C17AE" w14:textId="77777777" w:rsidR="0000601E" w:rsidRPr="00715C80" w:rsidRDefault="0000601E" w:rsidP="000E78D8">
      <w:pPr>
        <w:pStyle w:val="a2"/>
        <w:numPr>
          <w:ilvl w:val="0"/>
          <w:numId w:val="4"/>
        </w:numPr>
        <w:ind w:firstLineChars="0"/>
      </w:pP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4A953D69" w14:textId="77777777" w:rsidR="0000601E" w:rsidRPr="00715C80" w:rsidRDefault="0000601E" w:rsidP="000E78D8">
      <w:pPr>
        <w:pStyle w:val="a2"/>
        <w:numPr>
          <w:ilvl w:val="0"/>
          <w:numId w:val="4"/>
        </w:numPr>
        <w:ind w:firstLineChars="0"/>
      </w:pPr>
      <w:r w:rsidRPr="00715C80">
        <w:rPr>
          <w:rFonts w:hint="eastAsia"/>
        </w:rPr>
        <w:t>去除其中除了下划线和连字符之外所有的非数字、非字母符号，</w:t>
      </w:r>
    </w:p>
    <w:p w14:paraId="5A61BEC2" w14:textId="77777777" w:rsidR="0000601E" w:rsidRPr="00715C80" w:rsidRDefault="0000601E" w:rsidP="000E78D8">
      <w:pPr>
        <w:pStyle w:val="a2"/>
        <w:numPr>
          <w:ilvl w:val="0"/>
          <w:numId w:val="4"/>
        </w:numPr>
        <w:ind w:firstLineChars="0"/>
      </w:pPr>
      <w:r w:rsidRPr="00715C80">
        <w:rPr>
          <w:rFonts w:hint="eastAsia"/>
        </w:rPr>
        <w:t>将所有单词转化为小写</w:t>
      </w:r>
    </w:p>
    <w:p w14:paraId="72DFFB9B" w14:textId="77777777" w:rsidR="0000601E" w:rsidRPr="00715C80" w:rsidRDefault="0000601E" w:rsidP="000E78D8">
      <w:pPr>
        <w:pStyle w:val="a2"/>
        <w:numPr>
          <w:ilvl w:val="0"/>
          <w:numId w:val="4"/>
        </w:numPr>
        <w:ind w:firstLineChars="0"/>
      </w:pP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15C80">
        <w:rPr>
          <w:rFonts w:hint="eastAsia"/>
          <w:vertAlign w:val="superscript"/>
        </w:rPr>
        <w:t>[</w:t>
      </w:r>
      <w:r w:rsidRPr="00715C80">
        <w:rPr>
          <w:vertAlign w:val="superscript"/>
        </w:rPr>
        <w:t>48]</w:t>
      </w:r>
      <w:r w:rsidRPr="00715C80">
        <w:rPr>
          <w:rFonts w:hint="eastAsia"/>
        </w:rPr>
        <w:t>（自然语言</w:t>
      </w:r>
      <w:r w:rsidRPr="00715C80">
        <w:t>工具包</w:t>
      </w:r>
      <w:r w:rsidRPr="00715C80">
        <w:rPr>
          <w:rFonts w:hint="eastAsia"/>
        </w:rPr>
        <w:t>），</w:t>
      </w:r>
      <w:r w:rsidRPr="00715C80">
        <w:rPr>
          <w:rFonts w:ascii="微软雅黑" w:eastAsia="微软雅黑" w:hAnsi="微软雅黑" w:hint="eastAsia"/>
          <w:shd w:val="clear" w:color="auto" w:fill="FFFFFF"/>
        </w:rPr>
        <w:t>NLTK 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5C44F10" w14:textId="77777777" w:rsidR="0000601E" w:rsidRPr="00715C80" w:rsidRDefault="0000601E" w:rsidP="000E78D8">
      <w:pPr>
        <w:pStyle w:val="a2"/>
      </w:pPr>
      <w:r w:rsidRPr="00715C80">
        <w:rPr>
          <w:rFonts w:hint="eastAsia"/>
        </w:rPr>
        <w:t>最后</w:t>
      </w:r>
      <w:r w:rsidRPr="00715C80">
        <w:t>得到最终用于实验的需求数据文本。</w:t>
      </w:r>
    </w:p>
    <w:p w14:paraId="2719E611" w14:textId="77777777" w:rsidR="0000601E" w:rsidRPr="00715C80" w:rsidRDefault="0000601E" w:rsidP="0000601E"/>
    <w:p w14:paraId="279BD812" w14:textId="77777777" w:rsidR="0000601E" w:rsidRPr="00715C80" w:rsidRDefault="0000601E" w:rsidP="000E78D8">
      <w:pPr>
        <w:pStyle w:val="a2"/>
      </w:pPr>
    </w:p>
    <w:p w14:paraId="20BCDF5E" w14:textId="77777777" w:rsidR="0000601E" w:rsidRPr="00715C80" w:rsidRDefault="0000601E" w:rsidP="000E78D8">
      <w:pPr>
        <w:pStyle w:val="a2"/>
      </w:pPr>
    </w:p>
    <w:p w14:paraId="08D1CECD" w14:textId="77777777" w:rsidR="0000601E" w:rsidRPr="00715C80" w:rsidRDefault="0000601E" w:rsidP="000E78D8">
      <w:pPr>
        <w:pStyle w:val="a2"/>
      </w:pPr>
    </w:p>
    <w:p w14:paraId="73F7440B" w14:textId="77777777" w:rsidR="0000601E" w:rsidRPr="00715C80" w:rsidRDefault="0000601E" w:rsidP="000E78D8">
      <w:pPr>
        <w:pStyle w:val="a2"/>
      </w:pPr>
    </w:p>
    <w:p w14:paraId="6FFA5553" w14:textId="77777777" w:rsidR="0000601E" w:rsidRPr="00715C80" w:rsidRDefault="0000601E" w:rsidP="000E78D8">
      <w:pPr>
        <w:pStyle w:val="a2"/>
      </w:pPr>
    </w:p>
    <w:p w14:paraId="71A850C1" w14:textId="77777777" w:rsidR="0000601E" w:rsidRPr="00715C80" w:rsidRDefault="0000601E" w:rsidP="000E78D8">
      <w:pPr>
        <w:pStyle w:val="a2"/>
        <w:rPr>
          <w:sz w:val="52"/>
        </w:rPr>
      </w:pPr>
      <w:proofErr w:type="gramStart"/>
      <w:r w:rsidRPr="00715C80">
        <w:rPr>
          <w:rFonts w:hint="eastAsia"/>
        </w:rPr>
        <w:t>这个</w:t>
      </w:r>
      <w:r w:rsidRPr="00715C80">
        <w:t>图要重</w:t>
      </w:r>
      <w:proofErr w:type="gramEnd"/>
      <w:r w:rsidRPr="00715C80">
        <w:t>画</w:t>
      </w:r>
    </w:p>
    <w:p w14:paraId="612EE2D7" w14:textId="77777777" w:rsidR="0000601E" w:rsidRPr="00715C80" w:rsidRDefault="0000601E" w:rsidP="000E78D8">
      <w:pPr>
        <w:pStyle w:val="a2"/>
      </w:pPr>
      <w:r w:rsidRPr="00715C80">
        <w:object w:dxaOrig="8904" w:dyaOrig="7538" w14:anchorId="12E19BB8">
          <v:shape id="_x0000_i1036" type="#_x0000_t75" style="width:422.45pt;height:380.8pt" o:ole="">
            <v:imagedata r:id="rId41" o:title=""/>
          </v:shape>
          <o:OLEObject Type="Embed" ProgID="Visio.Drawing.11" ShapeID="_x0000_i1036" DrawAspect="Content" ObjectID="_1614015043" r:id="rId42"/>
        </w:object>
      </w:r>
    </w:p>
    <w:p w14:paraId="5EC12D24" w14:textId="77777777" w:rsidR="0000601E" w:rsidRPr="00715C80" w:rsidRDefault="0000601E" w:rsidP="000E78D8">
      <w:pPr>
        <w:pStyle w:val="a2"/>
      </w:pPr>
    </w:p>
    <w:p w14:paraId="33EDB285" w14:textId="77777777" w:rsidR="0000601E" w:rsidRPr="00715C80" w:rsidRDefault="0000601E" w:rsidP="000E78D8">
      <w:pPr>
        <w:pStyle w:val="a2"/>
      </w:pPr>
    </w:p>
    <w:p w14:paraId="40E65622" w14:textId="77777777" w:rsidR="0000601E" w:rsidRPr="00715C80" w:rsidRDefault="0000601E" w:rsidP="000E78D8">
      <w:pPr>
        <w:pStyle w:val="a2"/>
      </w:pPr>
    </w:p>
    <w:p w14:paraId="5F832A92" w14:textId="77777777" w:rsidR="0000601E" w:rsidRPr="00715C80" w:rsidRDefault="0000601E" w:rsidP="000E78D8">
      <w:pPr>
        <w:pStyle w:val="a2"/>
      </w:pPr>
    </w:p>
    <w:p w14:paraId="4605032C" w14:textId="77777777" w:rsidR="0000601E" w:rsidRPr="00715C80" w:rsidRDefault="0000601E" w:rsidP="000E78D8">
      <w:pPr>
        <w:pStyle w:val="a2"/>
      </w:pPr>
    </w:p>
    <w:p w14:paraId="49578A8C" w14:textId="77777777" w:rsidR="0000601E" w:rsidRPr="00715C80" w:rsidRDefault="0000601E" w:rsidP="000E78D8">
      <w:pPr>
        <w:pStyle w:val="a2"/>
      </w:pPr>
    </w:p>
    <w:p w14:paraId="3E6AF55A" w14:textId="77777777" w:rsidR="0000601E" w:rsidRPr="00715C80" w:rsidRDefault="0000601E" w:rsidP="000E78D8">
      <w:pPr>
        <w:pStyle w:val="a2"/>
      </w:pPr>
    </w:p>
    <w:p w14:paraId="28534507" w14:textId="77777777" w:rsidR="0000601E" w:rsidRPr="00715C80" w:rsidRDefault="0000601E" w:rsidP="000E78D8">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w:t>
      </w:r>
      <w:r w:rsidRPr="00715C80">
        <w:rPr>
          <w:rFonts w:hint="eastAsia"/>
        </w:rPr>
        <w:lastRenderedPageBreak/>
        <w:t>重要，并且语料的领域性越强，词向量的表示效果越好。</w:t>
      </w:r>
    </w:p>
    <w:p w14:paraId="1D8BF463" w14:textId="77777777" w:rsidR="0000601E" w:rsidRPr="00715C80" w:rsidRDefault="0000601E" w:rsidP="000E78D8">
      <w:pPr>
        <w:pStyle w:val="a2"/>
      </w:pPr>
    </w:p>
    <w:p w14:paraId="1D2B4173" w14:textId="77777777" w:rsidR="0000601E" w:rsidRPr="00715C80" w:rsidRDefault="0000601E" w:rsidP="000E78D8">
      <w:pPr>
        <w:pStyle w:val="a2"/>
      </w:pPr>
    </w:p>
    <w:p w14:paraId="3D071867" w14:textId="77777777" w:rsidR="0000601E" w:rsidRPr="00715C80" w:rsidRDefault="0000601E" w:rsidP="000E78D8">
      <w:pPr>
        <w:pStyle w:val="a2"/>
      </w:pPr>
    </w:p>
    <w:p w14:paraId="54400CF2" w14:textId="77777777" w:rsidR="0000601E" w:rsidRPr="00715C80" w:rsidRDefault="0000601E" w:rsidP="000E78D8">
      <w:pPr>
        <w:pStyle w:val="a2"/>
      </w:pPr>
    </w:p>
    <w:p w14:paraId="383D7E79" w14:textId="77777777" w:rsidR="0000601E" w:rsidRPr="00715C80" w:rsidRDefault="0000601E" w:rsidP="000E78D8">
      <w:pPr>
        <w:pStyle w:val="a2"/>
      </w:pPr>
    </w:p>
    <w:p w14:paraId="2A29CAA4" w14:textId="77777777" w:rsidR="0000601E" w:rsidRPr="00715C80" w:rsidRDefault="0000601E" w:rsidP="000E78D8">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w:t>
      </w:r>
      <w:proofErr w:type="gramStart"/>
      <w:r w:rsidRPr="00715C80">
        <w:rPr>
          <w:rFonts w:hint="eastAsia"/>
        </w:rPr>
        <w:t>源数据</w:t>
      </w:r>
      <w:proofErr w:type="gramEnd"/>
      <w:r w:rsidRPr="00715C80">
        <w:rPr>
          <w:rFonts w:hint="eastAsia"/>
        </w:rPr>
        <w:t>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w:t>
      </w:r>
      <w:proofErr w:type="gramStart"/>
      <w:r w:rsidRPr="00715C80">
        <w:t>源数据</w:t>
      </w:r>
      <w:proofErr w:type="gramEnd"/>
      <w:r w:rsidRPr="00715C80">
        <w:t>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proofErr w:type="gramStart"/>
      <w:r w:rsidRPr="00715C80">
        <w:t>源数据</w:t>
      </w:r>
      <w:proofErr w:type="gramEnd"/>
      <w:r w:rsidRPr="00715C80">
        <w:t>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204FB186" w14:textId="77777777" w:rsidR="0000601E" w:rsidRPr="00715C80" w:rsidRDefault="0000601E" w:rsidP="000E78D8">
      <w:pPr>
        <w:pStyle w:val="a2"/>
      </w:pPr>
      <w:r w:rsidRPr="00715C80">
        <w:rPr>
          <w:noProof/>
        </w:rPr>
        <w:drawing>
          <wp:inline distT="0" distB="0" distL="0" distR="0" wp14:anchorId="430111C1" wp14:editId="1B12E65E">
            <wp:extent cx="2726055" cy="3221990"/>
            <wp:effectExtent l="0" t="0" r="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6055" cy="3221990"/>
                    </a:xfrm>
                    <a:prstGeom prst="rect">
                      <a:avLst/>
                    </a:prstGeom>
                    <a:noFill/>
                    <a:ln>
                      <a:noFill/>
                    </a:ln>
                  </pic:spPr>
                </pic:pic>
              </a:graphicData>
            </a:graphic>
          </wp:inline>
        </w:drawing>
      </w:r>
    </w:p>
    <w:p w14:paraId="2C5A2125" w14:textId="48E3494A" w:rsidR="0000601E" w:rsidRPr="00715C80" w:rsidRDefault="0000601E" w:rsidP="0000601E">
      <w:pPr>
        <w:pStyle w:val="aa"/>
        <w:spacing w:after="156"/>
        <w:rPr>
          <w:szCs w:val="21"/>
        </w:rPr>
      </w:pPr>
      <w:bookmarkStart w:id="56" w:name="_Ref505782292"/>
      <w:bookmarkStart w:id="57"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56"/>
      <w:r w:rsidRPr="00715C80">
        <w:t xml:space="preserve">  </w:t>
      </w:r>
      <w:r w:rsidRPr="00715C80">
        <w:rPr>
          <w:rFonts w:hint="eastAsia"/>
        </w:rPr>
        <w:t>获取训练词向量语料库流程</w:t>
      </w:r>
      <w:bookmarkEnd w:id="57"/>
    </w:p>
    <w:p w14:paraId="18B65C84" w14:textId="77777777" w:rsidR="0000601E" w:rsidRPr="00715C80" w:rsidRDefault="0000601E" w:rsidP="000E78D8">
      <w:pPr>
        <w:pStyle w:val="a2"/>
      </w:pPr>
    </w:p>
    <w:p w14:paraId="5D64BC24" w14:textId="77777777" w:rsidR="0000601E" w:rsidRPr="00715C80" w:rsidRDefault="0000601E" w:rsidP="000E78D8">
      <w:pPr>
        <w:pStyle w:val="a2"/>
      </w:pPr>
    </w:p>
    <w:p w14:paraId="7C9291BB" w14:textId="77777777" w:rsidR="0000601E" w:rsidRPr="00715C80" w:rsidRDefault="0000601E" w:rsidP="000E78D8">
      <w:pPr>
        <w:pStyle w:val="a2"/>
      </w:pPr>
      <w:r w:rsidRPr="00715C80">
        <w:rPr>
          <w:rFonts w:hint="eastAsia"/>
        </w:rPr>
        <w:t xml:space="preserve">   </w:t>
      </w:r>
      <w:r w:rsidRPr="00715C80">
        <w:rPr>
          <w:rFonts w:hint="eastAsia"/>
        </w:rPr>
        <w:t>训练</w:t>
      </w:r>
      <w:r w:rsidRPr="00715C80">
        <w:t>词向量：</w:t>
      </w:r>
    </w:p>
    <w:p w14:paraId="1DEDBF47" w14:textId="77777777" w:rsidR="0000601E" w:rsidRPr="00715C80" w:rsidRDefault="0000601E" w:rsidP="000E78D8">
      <w:pPr>
        <w:pStyle w:val="a2"/>
      </w:pPr>
      <w:r w:rsidRPr="00715C80">
        <w:rPr>
          <w:rFonts w:hint="eastAsia"/>
        </w:rPr>
        <w:lastRenderedPageBreak/>
        <w:t xml:space="preserve">       </w:t>
      </w: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715C80">
        <w:rPr>
          <w:rFonts w:hint="eastAsia"/>
          <w:shd w:val="clear" w:color="auto" w:fill="FFFFFF"/>
        </w:rPr>
        <w:t> Gensim</w:t>
      </w:r>
      <w:r w:rsidRPr="00715C80">
        <w:rPr>
          <w:rFonts w:hint="eastAsia"/>
          <w:shd w:val="clear" w:color="auto" w:fill="FFFFFF"/>
        </w:rPr>
        <w:t>是</w:t>
      </w:r>
      <w:r w:rsidRPr="00715C80">
        <w:rPr>
          <w:rFonts w:hint="eastAsia"/>
          <w:shd w:val="clear" w:color="auto" w:fill="FFFFFF"/>
        </w:rPr>
        <w:t xml:space="preserve">Radim </w:t>
      </w:r>
      <w:r w:rsidRPr="00715C80">
        <w:rPr>
          <w:rFonts w:ascii="MS Gothic" w:eastAsia="MS Gothic" w:hAnsi="MS Gothic" w:cs="MS Gothic" w:hint="eastAsia"/>
          <w:shd w:val="clear" w:color="auto" w:fill="FFFFFF"/>
        </w:rPr>
        <w:t>Ř</w:t>
      </w:r>
      <w:r w:rsidRPr="00715C80">
        <w:rPr>
          <w:rFonts w:hint="eastAsia"/>
          <w:shd w:val="clear" w:color="auto" w:fill="FFFFFF"/>
        </w:rPr>
        <w:t>eh</w:t>
      </w:r>
      <w:r w:rsidRPr="00715C80">
        <w:rPr>
          <w:rFonts w:ascii="MS Gothic" w:eastAsia="MS Gothic" w:hAnsi="MS Gothic" w:cs="MS Gothic" w:hint="eastAsia"/>
          <w:shd w:val="clear" w:color="auto" w:fill="FFFFFF"/>
        </w:rPr>
        <w:t>ůř</w:t>
      </w:r>
      <w:r w:rsidRPr="00715C80">
        <w:rPr>
          <w:rFonts w:hint="eastAsia"/>
          <w:shd w:val="clear" w:color="auto" w:fill="FFFFFF"/>
        </w:rPr>
        <w:t>e</w:t>
      </w:r>
      <w:r w:rsidRPr="00715C80">
        <w:rPr>
          <w:rFonts w:hint="eastAsia"/>
          <w:shd w:val="clear" w:color="auto" w:fill="FFFFFF"/>
        </w:rPr>
        <w:t>在</w:t>
      </w:r>
      <w:r w:rsidRPr="00715C80">
        <w:rPr>
          <w:shd w:val="clear" w:color="auto" w:fill="FFFFFF"/>
        </w:rPr>
        <w:t>其论文</w:t>
      </w:r>
      <w:r w:rsidRPr="00715C80">
        <w:rPr>
          <w:rFonts w:hint="eastAsia"/>
          <w:shd w:val="clear" w:color="auto" w:fill="FFFFFF"/>
        </w:rPr>
        <w:t>《</w:t>
      </w:r>
      <w:r w:rsidRPr="00715C80">
        <w:rPr>
          <w:rStyle w:val="af5"/>
          <w:rFonts w:ascii="微软雅黑" w:eastAsia="微软雅黑" w:hAnsi="微软雅黑" w:hint="eastAsia"/>
          <w:sz w:val="27"/>
          <w:szCs w:val="27"/>
          <w:shd w:val="clear" w:color="auto" w:fill="FFFFFF"/>
        </w:rPr>
        <w:t>SCALABILITY OF SEMANTIC ANALYSIS IN NATURAL LANGUAGE PROCESSING</w:t>
      </w:r>
      <w:r w:rsidRPr="00715C80">
        <w:rPr>
          <w:rFonts w:hint="eastAsia"/>
          <w:shd w:val="clear" w:color="auto" w:fill="FFFFFF"/>
        </w:rPr>
        <w:t>》中</w:t>
      </w:r>
      <w:r w:rsidRPr="00715C80">
        <w:rPr>
          <w:shd w:val="clear" w:color="auto" w:fill="FFFFFF"/>
        </w:rPr>
        <w:t>，使用</w:t>
      </w:r>
      <w:r w:rsidRPr="00715C80">
        <w:rPr>
          <w:rFonts w:hint="eastAsia"/>
        </w:rPr>
        <w:t>python</w:t>
      </w:r>
      <w:r w:rsidRPr="00715C80">
        <w:rPr>
          <w:rFonts w:hint="eastAsia"/>
        </w:rPr>
        <w:t>实现，集成了词向量模型，是一款很强大的工具。</w:t>
      </w:r>
    </w:p>
    <w:p w14:paraId="44CFC283" w14:textId="77777777" w:rsidR="0000601E" w:rsidRPr="00715C80" w:rsidRDefault="0000601E" w:rsidP="000E78D8">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7165EC82" w14:textId="77777777" w:rsidR="0000601E" w:rsidRPr="00715C80" w:rsidRDefault="0000601E" w:rsidP="0000601E">
      <w:pPr>
        <w:ind w:firstLine="480"/>
      </w:pPr>
    </w:p>
    <w:p w14:paraId="6E2F3E05" w14:textId="77777777" w:rsidR="0000601E" w:rsidRPr="00715C80" w:rsidRDefault="0000601E" w:rsidP="000E78D8">
      <w:pPr>
        <w:pStyle w:val="a2"/>
      </w:pPr>
    </w:p>
    <w:p w14:paraId="256B3D54" w14:textId="77777777" w:rsidR="0000601E" w:rsidRPr="00715C80" w:rsidRDefault="0000601E" w:rsidP="000E78D8">
      <w:pPr>
        <w:pStyle w:val="a2"/>
      </w:pPr>
    </w:p>
    <w:p w14:paraId="54D00EED" w14:textId="77777777" w:rsidR="0000601E" w:rsidRPr="00715C80" w:rsidRDefault="0000601E" w:rsidP="0000601E">
      <w:pPr>
        <w:pStyle w:val="21"/>
        <w:spacing w:before="156" w:after="156"/>
      </w:pPr>
      <w:r w:rsidRPr="00715C80">
        <w:rPr>
          <w:rFonts w:hint="eastAsia"/>
        </w:rPr>
        <w:t xml:space="preserve">  </w:t>
      </w:r>
      <w:bookmarkStart w:id="58" w:name="_Toc508532186"/>
      <w:r w:rsidRPr="00715C80">
        <w:rPr>
          <w:rFonts w:hint="eastAsia"/>
        </w:rPr>
        <w:t>实验设置</w:t>
      </w:r>
      <w:bookmarkEnd w:id="58"/>
    </w:p>
    <w:p w14:paraId="4CD97A4E" w14:textId="77777777" w:rsidR="0000601E" w:rsidRPr="00715C80" w:rsidRDefault="0000601E" w:rsidP="000E78D8">
      <w:pPr>
        <w:pStyle w:val="a2"/>
      </w:pPr>
      <w:r w:rsidRPr="00715C80">
        <w:rPr>
          <w:rFonts w:hint="eastAsia"/>
        </w:rPr>
        <w:t>在实验中</w:t>
      </w:r>
      <w:r w:rsidRPr="00715C80">
        <w:t>，使用本文提出的。。。相似度</w:t>
      </w:r>
      <w:r w:rsidRPr="00715C80">
        <w:rPr>
          <w:rFonts w:hint="eastAsia"/>
        </w:rPr>
        <w:t>算法与</w:t>
      </w:r>
      <w:r w:rsidRPr="00715C80">
        <w:t>LSI</w:t>
      </w:r>
      <w:r w:rsidRPr="00715C80">
        <w:rPr>
          <w:rFonts w:hint="eastAsia"/>
        </w:rPr>
        <w:t>算法</w:t>
      </w:r>
      <w:r w:rsidRPr="00715C80">
        <w:t>、</w:t>
      </w:r>
      <w:r w:rsidRPr="00715C80">
        <w:t>W2V</w:t>
      </w:r>
      <w:r w:rsidRPr="00715C80">
        <w:rPr>
          <w:rFonts w:hint="eastAsia"/>
        </w:rPr>
        <w:t>算法</w:t>
      </w:r>
      <w:r w:rsidRPr="00715C80">
        <w:t>作对比，检验</w:t>
      </w:r>
      <w:r w:rsidRPr="00715C80">
        <w:rPr>
          <w:rFonts w:hint="eastAsia"/>
        </w:rPr>
        <w:t>本文</w:t>
      </w:r>
      <w:r w:rsidRPr="00715C80">
        <w:t>提出的改进的相似度算法</w:t>
      </w:r>
      <w:r w:rsidRPr="00715C80">
        <w:rPr>
          <w:rFonts w:hint="eastAsia"/>
        </w:rPr>
        <w:t>的</w:t>
      </w:r>
      <w:r w:rsidRPr="00715C80">
        <w:t>提升效果。</w:t>
      </w: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715C80">
        <w:rPr>
          <w:rFonts w:hint="eastAsia"/>
        </w:rPr>
        <w:t>（</w:t>
      </w:r>
      <w:r w:rsidRPr="00715C80">
        <w:rPr>
          <w:rFonts w:hint="eastAsia"/>
        </w:rPr>
        <w:t>I</w:t>
      </w:r>
      <w:r w:rsidRPr="00715C80">
        <w:rPr>
          <w:rFonts w:hint="eastAsia"/>
        </w:rPr>
        <w:t>）将</w:t>
      </w:r>
      <w:r w:rsidRPr="00715C80">
        <w:t>文本使用</w:t>
      </w:r>
      <w:r w:rsidRPr="00715C80">
        <w:rPr>
          <w:rFonts w:hint="eastAsia"/>
        </w:rPr>
        <w:t>one-hot</w:t>
      </w:r>
      <w:r w:rsidRPr="00715C80">
        <w:rPr>
          <w:rFonts w:hint="eastAsia"/>
        </w:rPr>
        <w:t>方法表示</w:t>
      </w:r>
      <w:r w:rsidRPr="00715C80">
        <w:t>为矩阵</w:t>
      </w:r>
      <w:r w:rsidRPr="00715C80">
        <w:rPr>
          <w:rFonts w:hint="eastAsia"/>
        </w:rPr>
        <w:t>（</w:t>
      </w:r>
      <w:r w:rsidRPr="00715C80">
        <w:rPr>
          <w:rFonts w:hint="eastAsia"/>
        </w:rPr>
        <w:t>II</w:t>
      </w:r>
      <w:r w:rsidRPr="00715C80">
        <w:rPr>
          <w:rFonts w:hint="eastAsia"/>
        </w:rPr>
        <w:t>）使用奇异值</w:t>
      </w:r>
      <w:r w:rsidRPr="00715C80">
        <w:t>分解方法对</w:t>
      </w:r>
      <w:proofErr w:type="gramStart"/>
      <w:r w:rsidRPr="00715C80">
        <w:t>矩阵降维</w:t>
      </w:r>
      <w:r w:rsidRPr="00715C80">
        <w:rPr>
          <w:rFonts w:hint="eastAsia"/>
        </w:rPr>
        <w:t>到</w:t>
      </w:r>
      <w:proofErr w:type="gramEnd"/>
      <w:r w:rsidRPr="00715C80">
        <w:t>潜在语义空间</w:t>
      </w:r>
      <w:r w:rsidRPr="00715C80">
        <w:rPr>
          <w:rFonts w:hint="eastAsia"/>
        </w:rPr>
        <w:t>；（</w:t>
      </w:r>
      <w:r w:rsidRPr="00715C80">
        <w:rPr>
          <w:rFonts w:hint="eastAsia"/>
        </w:rPr>
        <w:t>III</w:t>
      </w:r>
      <w:r w:rsidRPr="00715C80">
        <w:rPr>
          <w:rFonts w:hint="eastAsia"/>
        </w:rPr>
        <w:t>）通过对</w:t>
      </w:r>
      <w:proofErr w:type="gramStart"/>
      <w:r w:rsidRPr="00715C80">
        <w:t>降维后</w:t>
      </w:r>
      <w:proofErr w:type="gramEnd"/>
      <w:r w:rsidRPr="00715C80">
        <w:t>的文本向量</w:t>
      </w:r>
      <w:r w:rsidRPr="00715C80">
        <w:rPr>
          <w:rFonts w:ascii="微软雅黑" w:eastAsia="微软雅黑" w:hAnsi="微软雅黑" w:hint="eastAsia"/>
          <w:shd w:val="clear" w:color="auto" w:fill="FFFFFF"/>
        </w:rPr>
        <w:t>计算内积或者余弦相似度确定文本</w:t>
      </w:r>
      <w:r w:rsidRPr="00715C80">
        <w:rPr>
          <w:rFonts w:ascii="微软雅黑" w:eastAsia="微软雅黑" w:hAnsi="微软雅黑"/>
          <w:shd w:val="clear" w:color="auto" w:fill="FFFFFF"/>
        </w:rPr>
        <w:t>相似度</w:t>
      </w:r>
      <w:r w:rsidRPr="00715C80">
        <w:rPr>
          <w:rFonts w:hint="eastAsia"/>
        </w:rPr>
        <w:t>。使用</w:t>
      </w:r>
      <w:r w:rsidRPr="00715C80">
        <w:t>LSI</w:t>
      </w:r>
      <w:r w:rsidRPr="00715C80">
        <w:rPr>
          <w:rFonts w:hint="eastAsia"/>
        </w:rPr>
        <w:t>作为对比</w:t>
      </w:r>
      <w:r w:rsidRPr="00715C80">
        <w:t>方法是为了说明</w:t>
      </w:r>
      <w:r w:rsidRPr="00715C80">
        <w:rPr>
          <w:rFonts w:hint="eastAsia"/>
        </w:rPr>
        <w:t>使用</w:t>
      </w:r>
      <w:r w:rsidRPr="00715C80">
        <w:t>文本语义相似度计算比</w:t>
      </w:r>
      <w:r w:rsidRPr="00715C80">
        <w:rPr>
          <w:rFonts w:hint="eastAsia"/>
        </w:rPr>
        <w:t>使用</w:t>
      </w:r>
      <w:r w:rsidRPr="00715C80">
        <w:t>基于统计的检索方式</w:t>
      </w:r>
      <w:r w:rsidRPr="00715C80">
        <w:rPr>
          <w:rFonts w:hint="eastAsia"/>
        </w:rPr>
        <w:t>效果</w:t>
      </w:r>
      <w:r w:rsidRPr="00715C80">
        <w:t>更好。</w:t>
      </w:r>
    </w:p>
    <w:p w14:paraId="4E35E4DE" w14:textId="4910ECB5" w:rsidR="0000601E" w:rsidRPr="00715C80" w:rsidRDefault="0000601E" w:rsidP="0000601E">
      <w:pPr>
        <w:pStyle w:val="aa"/>
        <w:keepNext/>
        <w:spacing w:after="156"/>
      </w:pPr>
      <w:bookmarkStart w:id="59" w:name="_Ref505784728"/>
      <w:bookmarkStart w:id="60"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59"/>
      <w:r w:rsidRPr="00715C80">
        <w:t xml:space="preserve">  </w:t>
      </w:r>
      <w:r w:rsidRPr="00715C80">
        <w:rPr>
          <w:rFonts w:hint="eastAsia"/>
        </w:rPr>
        <w:t>对比方法</w:t>
      </w:r>
      <w:bookmarkEnd w:id="60"/>
    </w:p>
    <w:tbl>
      <w:tblPr>
        <w:tblStyle w:val="ac"/>
        <w:tblW w:w="9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79"/>
        <w:gridCol w:w="1495"/>
        <w:gridCol w:w="1334"/>
        <w:gridCol w:w="1480"/>
        <w:gridCol w:w="1333"/>
        <w:gridCol w:w="1547"/>
        <w:gridCol w:w="1518"/>
      </w:tblGrid>
      <w:tr w:rsidR="0000601E" w:rsidRPr="00715C80" w14:paraId="74FA290D" w14:textId="77777777" w:rsidTr="00FB3674">
        <w:trPr>
          <w:jc w:val="center"/>
        </w:trPr>
        <w:tc>
          <w:tcPr>
            <w:tcW w:w="579" w:type="dxa"/>
          </w:tcPr>
          <w:p w14:paraId="0499ED06" w14:textId="77777777" w:rsidR="0000601E" w:rsidRPr="00715C80" w:rsidRDefault="0000601E" w:rsidP="00114597">
            <w:pPr>
              <w:pStyle w:val="a2"/>
            </w:pPr>
            <w:r w:rsidRPr="00715C80">
              <w:rPr>
                <w:rFonts w:hint="eastAsia"/>
              </w:rPr>
              <w:t>实验</w:t>
            </w:r>
          </w:p>
        </w:tc>
        <w:tc>
          <w:tcPr>
            <w:tcW w:w="1495" w:type="dxa"/>
          </w:tcPr>
          <w:p w14:paraId="2026A086" w14:textId="77777777" w:rsidR="0000601E" w:rsidRPr="00715C80" w:rsidRDefault="0000601E" w:rsidP="00114597">
            <w:pPr>
              <w:pStyle w:val="a2"/>
            </w:pPr>
            <w:r w:rsidRPr="00715C80">
              <w:rPr>
                <w:rFonts w:hint="eastAsia"/>
              </w:rPr>
              <w:t>对比方法</w:t>
            </w:r>
          </w:p>
        </w:tc>
        <w:tc>
          <w:tcPr>
            <w:tcW w:w="1334" w:type="dxa"/>
          </w:tcPr>
          <w:p w14:paraId="04E90801" w14:textId="77777777" w:rsidR="0000601E" w:rsidRPr="00715C80" w:rsidRDefault="0000601E" w:rsidP="00114597">
            <w:pPr>
              <w:pStyle w:val="a2"/>
            </w:pPr>
            <w:r w:rsidRPr="00715C80">
              <w:rPr>
                <w:rFonts w:hint="eastAsia"/>
              </w:rPr>
              <w:t>文本</w:t>
            </w:r>
            <w:r w:rsidRPr="00715C80">
              <w:t>词语顺序</w:t>
            </w:r>
          </w:p>
        </w:tc>
        <w:tc>
          <w:tcPr>
            <w:tcW w:w="1480" w:type="dxa"/>
          </w:tcPr>
          <w:p w14:paraId="7AE4C13C" w14:textId="77777777" w:rsidR="0000601E" w:rsidRPr="00715C80" w:rsidRDefault="0000601E" w:rsidP="00114597">
            <w:pPr>
              <w:pStyle w:val="a2"/>
            </w:pPr>
            <w:r w:rsidRPr="00715C80">
              <w:rPr>
                <w:rFonts w:hint="eastAsia"/>
              </w:rPr>
              <w:t>基本</w:t>
            </w:r>
            <w:r w:rsidRPr="00715C80">
              <w:t>方法</w:t>
            </w:r>
          </w:p>
        </w:tc>
        <w:tc>
          <w:tcPr>
            <w:tcW w:w="1333" w:type="dxa"/>
          </w:tcPr>
          <w:p w14:paraId="34D627D0" w14:textId="77777777" w:rsidR="0000601E" w:rsidRPr="00715C80" w:rsidRDefault="0000601E" w:rsidP="00114597">
            <w:pPr>
              <w:pStyle w:val="a2"/>
            </w:pPr>
            <w:r w:rsidRPr="00715C80">
              <w:t>计算</w:t>
            </w:r>
            <w:r w:rsidRPr="00715C80">
              <w:rPr>
                <w:rFonts w:hint="eastAsia"/>
              </w:rPr>
              <w:t>方法</w:t>
            </w:r>
          </w:p>
        </w:tc>
        <w:tc>
          <w:tcPr>
            <w:tcW w:w="1547" w:type="dxa"/>
          </w:tcPr>
          <w:p w14:paraId="16C22AB6" w14:textId="77777777" w:rsidR="0000601E" w:rsidRPr="00715C80" w:rsidRDefault="0000601E" w:rsidP="00114597">
            <w:pPr>
              <w:pStyle w:val="a2"/>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tcPr>
          <w:p w14:paraId="31ED3AEB" w14:textId="77777777" w:rsidR="0000601E" w:rsidRPr="00715C80" w:rsidRDefault="0000601E" w:rsidP="00114597">
            <w:pPr>
              <w:pStyle w:val="a2"/>
            </w:pPr>
            <w:r w:rsidRPr="00715C80">
              <w:rPr>
                <w:rFonts w:hint="eastAsia"/>
              </w:rPr>
              <w:t>算法改进</w:t>
            </w:r>
          </w:p>
        </w:tc>
      </w:tr>
      <w:tr w:rsidR="0000601E" w:rsidRPr="00715C80" w14:paraId="2FF3E320" w14:textId="77777777" w:rsidTr="00FB3674">
        <w:trPr>
          <w:trHeight w:val="543"/>
          <w:jc w:val="center"/>
        </w:trPr>
        <w:tc>
          <w:tcPr>
            <w:tcW w:w="579" w:type="dxa"/>
          </w:tcPr>
          <w:p w14:paraId="3C05D634" w14:textId="77777777" w:rsidR="0000601E" w:rsidRPr="00715C80" w:rsidRDefault="0000601E" w:rsidP="00114597">
            <w:pPr>
              <w:pStyle w:val="a2"/>
            </w:pPr>
          </w:p>
        </w:tc>
        <w:tc>
          <w:tcPr>
            <w:tcW w:w="1495" w:type="dxa"/>
          </w:tcPr>
          <w:p w14:paraId="46F753BE" w14:textId="77777777" w:rsidR="0000601E" w:rsidRPr="00715C80" w:rsidRDefault="0000601E" w:rsidP="00114597">
            <w:pPr>
              <w:pStyle w:val="a2"/>
            </w:pPr>
            <w:r w:rsidRPr="00715C80">
              <w:rPr>
                <w:rFonts w:hint="eastAsia"/>
              </w:rPr>
              <w:t>LSI</w:t>
            </w:r>
          </w:p>
        </w:tc>
        <w:tc>
          <w:tcPr>
            <w:tcW w:w="1334" w:type="dxa"/>
          </w:tcPr>
          <w:p w14:paraId="19548B79" w14:textId="77777777" w:rsidR="0000601E" w:rsidRPr="00715C80" w:rsidRDefault="0000601E" w:rsidP="00114597">
            <w:pPr>
              <w:pStyle w:val="a2"/>
            </w:pPr>
            <w:r w:rsidRPr="00715C80">
              <w:rPr>
                <w:rFonts w:hint="eastAsia"/>
              </w:rPr>
              <w:t>不考虑</w:t>
            </w:r>
            <w:r w:rsidRPr="00715C80">
              <w:t>顺序</w:t>
            </w:r>
          </w:p>
        </w:tc>
        <w:tc>
          <w:tcPr>
            <w:tcW w:w="1480" w:type="dxa"/>
          </w:tcPr>
          <w:p w14:paraId="5B776690" w14:textId="77777777" w:rsidR="0000601E" w:rsidRPr="00715C80" w:rsidRDefault="0000601E" w:rsidP="00114597">
            <w:pPr>
              <w:pStyle w:val="a2"/>
            </w:pPr>
            <w:r w:rsidRPr="00715C80">
              <w:rPr>
                <w:rFonts w:hint="eastAsia"/>
              </w:rPr>
              <w:t xml:space="preserve">  </w:t>
            </w:r>
          </w:p>
          <w:p w14:paraId="0EA698B4" w14:textId="77777777" w:rsidR="0000601E" w:rsidRPr="00715C80" w:rsidRDefault="0000601E" w:rsidP="00114597">
            <w:pPr>
              <w:pStyle w:val="a2"/>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tcPr>
          <w:p w14:paraId="283CE492" w14:textId="77777777" w:rsidR="0000601E" w:rsidRPr="00715C80" w:rsidRDefault="0000601E" w:rsidP="00114597">
            <w:pPr>
              <w:pStyle w:val="a2"/>
            </w:pPr>
            <w:r w:rsidRPr="00715C80">
              <w:t>将文本表示</w:t>
            </w:r>
            <w:r w:rsidRPr="00715C80">
              <w:rPr>
                <w:rFonts w:hint="eastAsia"/>
              </w:rPr>
              <w:t>为</w:t>
            </w:r>
            <w:r w:rsidRPr="00715C80">
              <w:t>向量，并进行</w:t>
            </w:r>
            <w:proofErr w:type="gramStart"/>
            <w:r w:rsidRPr="00715C80">
              <w:rPr>
                <w:rFonts w:hint="eastAsia"/>
              </w:rPr>
              <w:t>降维</w:t>
            </w:r>
            <w:r w:rsidRPr="00715C80">
              <w:t>处理</w:t>
            </w:r>
            <w:proofErr w:type="gramEnd"/>
            <w:r w:rsidRPr="00715C80">
              <w:rPr>
                <w:rFonts w:hint="eastAsia"/>
              </w:rPr>
              <w:t>后</w:t>
            </w:r>
            <w:r w:rsidRPr="00715C80">
              <w:t>计算</w:t>
            </w:r>
            <w:r w:rsidRPr="00715C80">
              <w:rPr>
                <w:rFonts w:hint="eastAsia"/>
              </w:rPr>
              <w:t>文本</w:t>
            </w:r>
            <w:r w:rsidRPr="00715C80">
              <w:t>相似度</w:t>
            </w:r>
          </w:p>
        </w:tc>
        <w:tc>
          <w:tcPr>
            <w:tcW w:w="1547" w:type="dxa"/>
          </w:tcPr>
          <w:p w14:paraId="43196AD6" w14:textId="77777777" w:rsidR="0000601E" w:rsidRPr="00715C80" w:rsidRDefault="0000601E" w:rsidP="00114597">
            <w:pPr>
              <w:pStyle w:val="a2"/>
            </w:pPr>
            <w:r w:rsidRPr="00715C80">
              <w:rPr>
                <w:rFonts w:hint="eastAsia"/>
              </w:rPr>
              <w:t>通过</w:t>
            </w:r>
            <w:r w:rsidRPr="00715C80">
              <w:rPr>
                <w:rFonts w:hint="eastAsia"/>
              </w:rPr>
              <w:t>SVD</w:t>
            </w:r>
            <w:proofErr w:type="gramStart"/>
            <w:r w:rsidRPr="00715C80">
              <w:t>降维</w:t>
            </w:r>
            <w:proofErr w:type="gramEnd"/>
          </w:p>
        </w:tc>
        <w:tc>
          <w:tcPr>
            <w:tcW w:w="1518" w:type="dxa"/>
          </w:tcPr>
          <w:p w14:paraId="41247D9E" w14:textId="77777777" w:rsidR="0000601E" w:rsidRPr="00715C80" w:rsidRDefault="0000601E" w:rsidP="00114597">
            <w:pPr>
              <w:pStyle w:val="a2"/>
            </w:pPr>
            <w:r w:rsidRPr="00715C80">
              <w:rPr>
                <w:rFonts w:hint="eastAsia"/>
              </w:rPr>
              <w:t>无</w:t>
            </w:r>
          </w:p>
        </w:tc>
      </w:tr>
      <w:tr w:rsidR="0000601E" w:rsidRPr="00715C80" w14:paraId="29DC3C2B" w14:textId="77777777" w:rsidTr="00FB3674">
        <w:trPr>
          <w:trHeight w:val="543"/>
          <w:jc w:val="center"/>
        </w:trPr>
        <w:tc>
          <w:tcPr>
            <w:tcW w:w="579" w:type="dxa"/>
          </w:tcPr>
          <w:p w14:paraId="3A5D1C77" w14:textId="77777777" w:rsidR="0000601E" w:rsidRPr="00715C80" w:rsidRDefault="0000601E" w:rsidP="00114597">
            <w:pPr>
              <w:pStyle w:val="a2"/>
            </w:pPr>
          </w:p>
        </w:tc>
        <w:tc>
          <w:tcPr>
            <w:tcW w:w="1495" w:type="dxa"/>
          </w:tcPr>
          <w:p w14:paraId="2119D2E8" w14:textId="77777777" w:rsidR="0000601E" w:rsidRPr="00715C80" w:rsidRDefault="0000601E" w:rsidP="00114597">
            <w:pPr>
              <w:pStyle w:val="a2"/>
            </w:pPr>
            <w:r w:rsidRPr="00715C80">
              <w:rPr>
                <w:rFonts w:hint="eastAsia"/>
              </w:rPr>
              <w:t>W</w:t>
            </w:r>
            <w:r w:rsidRPr="00715C80">
              <w:t>2V</w:t>
            </w:r>
          </w:p>
        </w:tc>
        <w:tc>
          <w:tcPr>
            <w:tcW w:w="1334" w:type="dxa"/>
          </w:tcPr>
          <w:p w14:paraId="76BCC14E" w14:textId="77777777" w:rsidR="0000601E" w:rsidRPr="00715C80" w:rsidRDefault="0000601E" w:rsidP="00114597">
            <w:pPr>
              <w:pStyle w:val="a2"/>
            </w:pPr>
            <w:r w:rsidRPr="00715C80">
              <w:rPr>
                <w:rFonts w:hint="eastAsia"/>
              </w:rPr>
              <w:t>考虑顺序</w:t>
            </w:r>
          </w:p>
        </w:tc>
        <w:tc>
          <w:tcPr>
            <w:tcW w:w="1480" w:type="dxa"/>
          </w:tcPr>
          <w:p w14:paraId="4250C1ED" w14:textId="77777777" w:rsidR="0000601E" w:rsidRPr="00715C80" w:rsidRDefault="0000601E" w:rsidP="00114597">
            <w:pPr>
              <w:pStyle w:val="a2"/>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tcPr>
          <w:p w14:paraId="2F2C6CDA"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658B32C"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23DE7FDE" w14:textId="77777777" w:rsidR="0000601E" w:rsidRPr="00715C80" w:rsidRDefault="0000601E" w:rsidP="00114597">
            <w:pPr>
              <w:pStyle w:val="a2"/>
            </w:pPr>
            <w:r w:rsidRPr="00715C80">
              <w:rPr>
                <w:rFonts w:hint="eastAsia"/>
              </w:rPr>
              <w:t>未使用</w:t>
            </w:r>
            <w:r w:rsidRPr="00715C80">
              <w:t>IDF</w:t>
            </w:r>
          </w:p>
        </w:tc>
      </w:tr>
      <w:tr w:rsidR="0000601E" w:rsidRPr="00715C80" w14:paraId="6F17087A" w14:textId="77777777" w:rsidTr="00FB3674">
        <w:trPr>
          <w:trHeight w:val="543"/>
          <w:jc w:val="center"/>
        </w:trPr>
        <w:tc>
          <w:tcPr>
            <w:tcW w:w="579" w:type="dxa"/>
          </w:tcPr>
          <w:p w14:paraId="00FD1345" w14:textId="77777777" w:rsidR="0000601E" w:rsidRPr="00715C80" w:rsidRDefault="0000601E" w:rsidP="00114597">
            <w:pPr>
              <w:pStyle w:val="a2"/>
            </w:pPr>
          </w:p>
        </w:tc>
        <w:tc>
          <w:tcPr>
            <w:tcW w:w="1495" w:type="dxa"/>
          </w:tcPr>
          <w:p w14:paraId="07D8E2C9" w14:textId="77777777" w:rsidR="0000601E" w:rsidRPr="00715C80" w:rsidRDefault="0000601E" w:rsidP="00114597">
            <w:pPr>
              <w:pStyle w:val="a2"/>
            </w:pPr>
            <w:r w:rsidRPr="00715C80">
              <w:rPr>
                <w:rFonts w:hint="eastAsia"/>
              </w:rPr>
              <w:t>改进</w:t>
            </w:r>
            <w:r w:rsidRPr="00715C80">
              <w:t>的文本相似度算法</w:t>
            </w:r>
          </w:p>
        </w:tc>
        <w:tc>
          <w:tcPr>
            <w:tcW w:w="1334" w:type="dxa"/>
          </w:tcPr>
          <w:p w14:paraId="2680ECA6" w14:textId="77777777" w:rsidR="0000601E" w:rsidRPr="00715C80" w:rsidRDefault="0000601E" w:rsidP="00114597">
            <w:pPr>
              <w:pStyle w:val="a2"/>
            </w:pPr>
            <w:r w:rsidRPr="00715C80">
              <w:rPr>
                <w:rFonts w:hint="eastAsia"/>
              </w:rPr>
              <w:t>考虑顺序</w:t>
            </w:r>
          </w:p>
        </w:tc>
        <w:tc>
          <w:tcPr>
            <w:tcW w:w="1480" w:type="dxa"/>
          </w:tcPr>
          <w:p w14:paraId="3B03610D" w14:textId="77777777" w:rsidR="0000601E" w:rsidRPr="00715C80" w:rsidRDefault="0000601E" w:rsidP="00114597">
            <w:pPr>
              <w:pStyle w:val="a2"/>
            </w:pPr>
            <w:r w:rsidRPr="00715C80">
              <w:rPr>
                <w:rFonts w:hint="eastAsia"/>
              </w:rPr>
              <w:t>基于词</w:t>
            </w:r>
            <w:r w:rsidRPr="00715C80">
              <w:t>向量空间</w:t>
            </w:r>
          </w:p>
        </w:tc>
        <w:tc>
          <w:tcPr>
            <w:tcW w:w="1333" w:type="dxa"/>
          </w:tcPr>
          <w:p w14:paraId="0BAF0F86"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5F330BD"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6DA1B12D" w14:textId="77777777" w:rsidR="0000601E" w:rsidRPr="00715C80" w:rsidRDefault="0000601E" w:rsidP="00114597">
            <w:pPr>
              <w:pStyle w:val="a2"/>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61AD1758" w14:textId="77777777" w:rsidR="0000601E" w:rsidRPr="00715C80" w:rsidRDefault="0000601E" w:rsidP="000E78D8">
      <w:pPr>
        <w:pStyle w:val="a2"/>
      </w:pPr>
    </w:p>
    <w:p w14:paraId="486581E1" w14:textId="77777777" w:rsidR="0000601E" w:rsidRPr="00715C80" w:rsidRDefault="0000601E" w:rsidP="000E78D8">
      <w:pPr>
        <w:pStyle w:val="a2"/>
      </w:pPr>
    </w:p>
    <w:p w14:paraId="793478B1" w14:textId="77777777" w:rsidR="0000601E" w:rsidRPr="00715C80" w:rsidRDefault="0000601E" w:rsidP="000E78D8">
      <w:pPr>
        <w:pStyle w:val="a2"/>
      </w:pPr>
      <w:r w:rsidRPr="00715C80">
        <w:t>W2V</w:t>
      </w:r>
      <w:r w:rsidRPr="00715C80">
        <w:t>方法</w:t>
      </w:r>
      <w:r w:rsidRPr="00715C80">
        <w:rPr>
          <w:rFonts w:hint="eastAsia"/>
        </w:rPr>
        <w:t>是</w:t>
      </w:r>
      <w:r w:rsidRPr="00715C80">
        <w:t>使用论文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Pr="00715C80">
        <w:t>的方法</w:t>
      </w:r>
      <w:r w:rsidRPr="00715C80">
        <w:rPr>
          <w:rFonts w:hint="eastAsia"/>
        </w:rPr>
        <w:t>来</w:t>
      </w:r>
      <w:r w:rsidRPr="00715C80">
        <w:t>解决需求跟踪任务</w:t>
      </w:r>
      <w:r w:rsidRPr="00715C80">
        <w:rPr>
          <w:rFonts w:hint="eastAsia"/>
        </w:rPr>
        <w:t>，算法核心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proofErr w:type="gramStart"/>
      <w:r w:rsidRPr="00715C80">
        <w:rPr>
          <w:rFonts w:hint="eastAsia"/>
        </w:rPr>
        <w:t>验</w:t>
      </w:r>
      <w:proofErr w:type="gramEnd"/>
      <w:r w:rsidRPr="00715C80">
        <w:rPr>
          <w:rFonts w:hint="eastAsia"/>
        </w:rPr>
        <w:t>本</w:t>
      </w:r>
      <w:r w:rsidRPr="00715C80">
        <w:t>文本相似度算法</w:t>
      </w:r>
      <w:r w:rsidRPr="00715C80">
        <w:rPr>
          <w:rFonts w:hint="eastAsia"/>
        </w:rPr>
        <w:t>改进</w:t>
      </w:r>
      <w:r w:rsidRPr="00715C80">
        <w:t>部分</w:t>
      </w:r>
      <w:r w:rsidRPr="00715C80">
        <w:rPr>
          <w:rFonts w:hint="eastAsia"/>
        </w:rPr>
        <w:t>对性能的提升。</w:t>
      </w:r>
    </w:p>
    <w:p w14:paraId="6D0703FA" w14:textId="77777777" w:rsidR="0000601E" w:rsidRPr="00715C80" w:rsidRDefault="0000601E" w:rsidP="000E78D8">
      <w:pPr>
        <w:pStyle w:val="a2"/>
      </w:pPr>
    </w:p>
    <w:p w14:paraId="41307A64" w14:textId="77777777" w:rsidR="0000601E" w:rsidRPr="00715C80" w:rsidRDefault="0000601E" w:rsidP="000E78D8">
      <w:pPr>
        <w:pStyle w:val="a2"/>
      </w:pPr>
      <w:bookmarkStart w:id="61" w:name="_Toc403653815"/>
      <w:r w:rsidRPr="00715C80">
        <w:rPr>
          <w:rFonts w:hint="eastAsia"/>
        </w:rPr>
        <w:t>本论文</w:t>
      </w:r>
      <w:r w:rsidRPr="00715C80">
        <w:t>中</w:t>
      </w:r>
      <w:r w:rsidRPr="00715C80">
        <w:rPr>
          <w:rFonts w:hint="eastAsia"/>
        </w:rPr>
        <w:t>实验所用计算机</w:t>
      </w:r>
      <w:proofErr w:type="gramStart"/>
      <w:r w:rsidRPr="00715C80">
        <w:t>使用</w:t>
      </w:r>
      <w:r w:rsidRPr="00715C80">
        <w:rPr>
          <w:rFonts w:hint="eastAsia"/>
        </w:rPr>
        <w:t>八核</w:t>
      </w:r>
      <w:proofErr w:type="gramEnd"/>
      <w:r w:rsidRPr="00715C80">
        <w:rPr>
          <w:rFonts w:hint="eastAsia"/>
        </w:rPr>
        <w:t>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7BD42FCE" w14:textId="77777777" w:rsidR="0000601E" w:rsidRPr="00715C80" w:rsidRDefault="0000601E" w:rsidP="000E78D8">
      <w:pPr>
        <w:pStyle w:val="a2"/>
      </w:pPr>
    </w:p>
    <w:p w14:paraId="163AFE1B" w14:textId="77777777" w:rsidR="0000601E" w:rsidRPr="00715C80" w:rsidRDefault="0000601E" w:rsidP="000E78D8">
      <w:pPr>
        <w:pStyle w:val="a2"/>
      </w:pPr>
    </w:p>
    <w:p w14:paraId="7033067B" w14:textId="77777777" w:rsidR="0000601E" w:rsidRPr="00715C80" w:rsidRDefault="0000601E" w:rsidP="000E78D8">
      <w:pPr>
        <w:pStyle w:val="a2"/>
      </w:pPr>
    </w:p>
    <w:bookmarkEnd w:id="61"/>
    <w:p w14:paraId="708C911F" w14:textId="77777777" w:rsidR="0000601E" w:rsidRPr="00715C80" w:rsidRDefault="0000601E" w:rsidP="0000601E">
      <w:pPr>
        <w:pStyle w:val="21"/>
        <w:spacing w:before="156" w:after="156"/>
      </w:pPr>
      <w:r w:rsidRPr="00715C80">
        <w:rPr>
          <w:rFonts w:hint="eastAsia"/>
        </w:rPr>
        <w:t xml:space="preserve">  </w:t>
      </w:r>
      <w:r w:rsidRPr="00715C80">
        <w:rPr>
          <w:rFonts w:hint="eastAsia"/>
        </w:rPr>
        <w:t>算法评估标准</w:t>
      </w:r>
    </w:p>
    <w:p w14:paraId="5BA83697" w14:textId="77777777" w:rsidR="0000601E" w:rsidRPr="00715C80" w:rsidRDefault="0000601E" w:rsidP="000E78D8">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5F432116" w14:textId="77777777" w:rsidR="0000601E" w:rsidRPr="00715C80" w:rsidRDefault="000E78D8"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e</m:t>
            </m:r>
          </m:sub>
        </m:sSub>
      </m:oMath>
      <w:r w:rsidR="0000601E" w:rsidRPr="00715C80">
        <w:rPr>
          <w:rFonts w:hint="eastAsia"/>
        </w:rPr>
        <w:t>为</w:t>
      </w:r>
      <w:r w:rsidR="0000601E" w:rsidRPr="00715C80">
        <w:t>被检索</w:t>
      </w:r>
      <w:r w:rsidR="0000601E" w:rsidRPr="00715C80">
        <w:rPr>
          <w:rFonts w:hint="eastAsia"/>
        </w:rPr>
        <w:t>文本列表中与查询的文本确实有追溯关系的文本数量。</w:t>
      </w:r>
    </w:p>
    <w:p w14:paraId="2D5927DA" w14:textId="77777777" w:rsidR="0000601E" w:rsidRPr="00715C80" w:rsidRDefault="000E78D8"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c</m:t>
            </m:r>
          </m:sub>
        </m:sSub>
      </m:oMath>
      <w:r w:rsidR="0000601E" w:rsidRPr="00715C80">
        <w:rPr>
          <w:rFonts w:hint="eastAsia"/>
        </w:rPr>
        <w:t>为</w:t>
      </w:r>
      <w:r w:rsidR="0000601E" w:rsidRPr="00715C80">
        <w:t>被检索</w:t>
      </w:r>
      <w:r w:rsidR="0000601E" w:rsidRPr="00715C80">
        <w:rPr>
          <w:rFonts w:hint="eastAsia"/>
        </w:rPr>
        <w:t>文本列表中通过算法与被查询的文本建立了追溯关系的文本的数量。</w:t>
      </w:r>
    </w:p>
    <w:p w14:paraId="505AAE63" w14:textId="77777777" w:rsidR="0000601E" w:rsidRPr="00715C80" w:rsidRDefault="000E78D8"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w</m:t>
            </m:r>
          </m:sub>
        </m:sSub>
      </m:oMath>
      <w:r w:rsidR="0000601E" w:rsidRPr="00715C80">
        <w:t>为被检索文本列表中与查询的文本无追溯关系</w:t>
      </w:r>
      <w:r w:rsidR="0000601E" w:rsidRPr="00715C80">
        <w:rPr>
          <w:rFonts w:hint="eastAsia"/>
        </w:rPr>
        <w:t>，</w:t>
      </w:r>
      <w:r w:rsidR="0000601E" w:rsidRPr="00715C80">
        <w:t>却被算法错误的建立了追溯关系的文本数量</w:t>
      </w:r>
      <w:r w:rsidR="0000601E" w:rsidRPr="00715C80">
        <w:rPr>
          <w:rFonts w:hint="eastAsia"/>
        </w:rPr>
        <w:t>。</w:t>
      </w:r>
    </w:p>
    <w:p w14:paraId="41E0DDC9" w14:textId="77777777" w:rsidR="0000601E" w:rsidRPr="00715C80" w:rsidRDefault="000E78D8"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m</m:t>
            </m:r>
          </m:sub>
        </m:sSub>
      </m:oMath>
      <w:r w:rsidR="0000601E" w:rsidRPr="00715C80">
        <w:t>为被检索文本列表中与查询的文本有追溯关系</w:t>
      </w:r>
      <w:r w:rsidR="0000601E" w:rsidRPr="00715C80">
        <w:rPr>
          <w:rFonts w:hint="eastAsia"/>
        </w:rPr>
        <w:t>，</w:t>
      </w:r>
      <w:r w:rsidR="0000601E" w:rsidRPr="00715C80">
        <w:t>却未通过算法得到追溯关系的文本数量</w:t>
      </w:r>
    </w:p>
    <w:p w14:paraId="6AA94F58" w14:textId="77777777" w:rsidR="0000601E" w:rsidRPr="00715C80" w:rsidRDefault="0000601E" w:rsidP="000E78D8">
      <w:pPr>
        <w:pStyle w:val="a2"/>
      </w:pPr>
    </w:p>
    <w:p w14:paraId="7C55CF50" w14:textId="77777777" w:rsidR="0000601E" w:rsidRPr="00715C80" w:rsidRDefault="0000601E" w:rsidP="000E78D8">
      <w:pPr>
        <w:pStyle w:val="a2"/>
      </w:pPr>
    </w:p>
    <w:p w14:paraId="02FF22EE" w14:textId="77777777" w:rsidR="0000601E" w:rsidRPr="00715C80" w:rsidRDefault="0000601E" w:rsidP="000E78D8">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10EBC979" w14:textId="77777777" w:rsidR="0000601E" w:rsidRPr="00715C80" w:rsidRDefault="0000601E" w:rsidP="000E78D8">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409CE59A" w14:textId="77777777" w:rsidR="0000601E" w:rsidRPr="00715C80" w:rsidRDefault="0000601E" w:rsidP="000E78D8">
      <w:pPr>
        <w:pStyle w:val="a2"/>
      </w:pPr>
    </w:p>
    <w:p w14:paraId="5E2109BA" w14:textId="77777777" w:rsidR="0000601E" w:rsidRPr="00715C80" w:rsidRDefault="0000601E" w:rsidP="000E78D8">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）：被检索的文本列表中通过算法确定了正确追溯关系的文本数量与列表中确实存在追溯关系的文本数量之比，可被表示为：</w:t>
      </w:r>
      <w:r w:rsidRPr="00715C80">
        <w:rPr>
          <w:rFonts w:hint="eastAsia"/>
        </w:rPr>
        <w:t xml:space="preserve">   </w:t>
      </w:r>
    </w:p>
    <w:p w14:paraId="347F1B08" w14:textId="77777777" w:rsidR="0000601E" w:rsidRPr="00715C80" w:rsidRDefault="0000601E" w:rsidP="000E78D8">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0B3CE26B" w14:textId="77777777" w:rsidR="0000601E" w:rsidRPr="00715C80" w:rsidRDefault="0000601E" w:rsidP="000E78D8">
      <w:pPr>
        <w:pStyle w:val="a2"/>
      </w:pPr>
    </w:p>
    <w:p w14:paraId="39C6D48D" w14:textId="77777777" w:rsidR="0000601E" w:rsidRPr="00715C80" w:rsidRDefault="0000601E" w:rsidP="000E78D8">
      <w:pPr>
        <w:pStyle w:val="a2"/>
        <w:ind w:firstLine="482"/>
      </w:pPr>
      <w:r w:rsidRPr="00715C80">
        <w:rPr>
          <w:rFonts w:hint="eastAsia"/>
          <w:b/>
        </w:rPr>
        <w:t>F</w:t>
      </w:r>
      <w:r w:rsidRPr="00715C80">
        <w:rPr>
          <w:rFonts w:hint="eastAsia"/>
          <w:b/>
        </w:rPr>
        <w:t>测度（</w:t>
      </w:r>
      <w:r w:rsidRPr="00715C80">
        <w:rPr>
          <w:rFonts w:hint="eastAsia"/>
          <w:b/>
        </w:rPr>
        <w:t>F-measure</w:t>
      </w:r>
      <w:r w:rsidRPr="00715C80">
        <w:rPr>
          <w:rFonts w:hint="eastAsia"/>
          <w:b/>
        </w:rPr>
        <w:t>）</w:t>
      </w:r>
      <w:r w:rsidRPr="00715C80">
        <w:rPr>
          <w:rFonts w:hint="eastAsia"/>
          <w:b/>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proofErr w:type="gramStart"/>
      <w:r w:rsidRPr="00715C80">
        <w:rPr>
          <w:rFonts w:hint="eastAsia"/>
        </w:rPr>
        <w:t>测度值</w:t>
      </w:r>
      <w:proofErr w:type="gramEnd"/>
      <w:r w:rsidRPr="00715C80">
        <w:rPr>
          <w:rFonts w:hint="eastAsia"/>
        </w:rPr>
        <w:t>越高，代表算法综合考虑精确率和召回率后的效果越好。</w:t>
      </w:r>
    </w:p>
    <w:p w14:paraId="1BD4E91C" w14:textId="77777777" w:rsidR="0000601E" w:rsidRPr="00715C80" w:rsidRDefault="0000601E" w:rsidP="000E78D8">
      <w:pPr>
        <w:pStyle w:val="a2"/>
      </w:pPr>
      <w:r w:rsidRPr="00715C80">
        <w:tab/>
      </w:r>
      <m:oMath>
        <m:r>
          <w:rPr>
            <w:rFonts w:ascii="Cambria Math" w:hAnsi="Cambria Math" w:cs="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cs="Cambria Math"/>
              </w:rPr>
              <m:t>PRE</m:t>
            </m:r>
            <m:r>
              <m:rPr>
                <m:sty m:val="p"/>
              </m:rPr>
              <w:rPr>
                <w:rFonts w:ascii="Cambria Math" w:hAnsi="Cambria Math"/>
              </w:rPr>
              <m:t>×</m:t>
            </m:r>
            <m:r>
              <w:rPr>
                <w:rFonts w:ascii="Cambria Math" w:hAnsi="Cambria Math" w:cs="Cambria Math"/>
              </w:rPr>
              <m:t>REC</m:t>
            </m:r>
          </m:num>
          <m:den>
            <m:r>
              <w:rPr>
                <w:rFonts w:ascii="Cambria Math" w:hAnsi="Cambria Math" w:cs="Cambria Math"/>
              </w:rPr>
              <m:t>PRE</m:t>
            </m:r>
            <m:r>
              <m:rPr>
                <m:sty m:val="p"/>
              </m:rPr>
              <w:rPr>
                <w:rFonts w:ascii="Cambria Math" w:hAnsi="Cambria Math"/>
              </w:rPr>
              <m:t>+</m:t>
            </m:r>
            <m:r>
              <w:rPr>
                <w:rFonts w:ascii="Cambria Math" w:hAnsi="Cambria Math" w:cs="Cambria Math"/>
              </w:rPr>
              <m:t>REC</m:t>
            </m:r>
          </m:den>
        </m:f>
      </m:oMath>
      <w:r w:rsidRPr="00715C80">
        <w:tab/>
        <w:t>(4.3)</w:t>
      </w:r>
    </w:p>
    <w:p w14:paraId="51FFA060" w14:textId="77777777" w:rsidR="0000601E" w:rsidRPr="00715C80" w:rsidRDefault="0000601E" w:rsidP="000E78D8">
      <w:pPr>
        <w:pStyle w:val="a2"/>
      </w:pPr>
      <w:r w:rsidRPr="00715C80">
        <w:tab/>
      </w:r>
    </w:p>
    <w:p w14:paraId="56B86E79" w14:textId="77777777" w:rsidR="0000601E" w:rsidRPr="00715C80" w:rsidRDefault="0000601E" w:rsidP="000E78D8">
      <w:pPr>
        <w:pStyle w:val="a2"/>
      </w:pPr>
    </w:p>
    <w:p w14:paraId="7C72EB80" w14:textId="77777777" w:rsidR="0000601E" w:rsidRPr="00715C80" w:rsidRDefault="0000601E" w:rsidP="000E78D8">
      <w:pPr>
        <w:pStyle w:val="a2"/>
      </w:pPr>
    </w:p>
    <w:p w14:paraId="5FC17BA5" w14:textId="77777777" w:rsidR="0000601E" w:rsidRPr="00715C80" w:rsidRDefault="0000601E" w:rsidP="000E78D8">
      <w:pPr>
        <w:pStyle w:val="a2"/>
      </w:pPr>
    </w:p>
    <w:p w14:paraId="1CB14362" w14:textId="77777777" w:rsidR="0000601E" w:rsidRPr="00715C80" w:rsidRDefault="0000601E" w:rsidP="000E78D8">
      <w:pPr>
        <w:pStyle w:val="a2"/>
      </w:pPr>
    </w:p>
    <w:p w14:paraId="5772C34B" w14:textId="77777777" w:rsidR="0000601E" w:rsidRPr="00715C80" w:rsidRDefault="0000601E" w:rsidP="0000601E">
      <w:pPr>
        <w:pStyle w:val="21"/>
        <w:spacing w:before="156" w:after="156"/>
      </w:pPr>
      <w:r w:rsidRPr="00715C80">
        <w:rPr>
          <w:rFonts w:hint="eastAsia"/>
        </w:rPr>
        <w:lastRenderedPageBreak/>
        <w:t xml:space="preserve">  </w:t>
      </w:r>
      <w:bookmarkStart w:id="62" w:name="_Toc508532188"/>
      <w:r w:rsidRPr="00715C80">
        <w:rPr>
          <w:rFonts w:hint="eastAsia"/>
        </w:rPr>
        <w:t>实验结果</w:t>
      </w:r>
      <w:r w:rsidRPr="00715C80">
        <w:t>与分析</w:t>
      </w:r>
      <w:bookmarkEnd w:id="62"/>
    </w:p>
    <w:p w14:paraId="68BAF307" w14:textId="77777777" w:rsidR="0000601E" w:rsidRPr="00715C80" w:rsidRDefault="0000601E" w:rsidP="000E78D8">
      <w:pPr>
        <w:pStyle w:val="a2"/>
      </w:pPr>
      <w:r w:rsidRPr="00715C80">
        <w:rPr>
          <w:rFonts w:hint="eastAsia"/>
        </w:rPr>
        <w:t>本节将详细描述实验结果，并使用前面提出的性能指标精对实验结果进行分析评估。</w:t>
      </w:r>
    </w:p>
    <w:p w14:paraId="670A4B20" w14:textId="77777777" w:rsidR="0000601E" w:rsidRPr="00715C80" w:rsidRDefault="0000601E" w:rsidP="000E78D8">
      <w:pPr>
        <w:pStyle w:val="a2"/>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0F106EF" w14:textId="77777777" w:rsidR="0000601E" w:rsidRPr="00715C80" w:rsidRDefault="0000601E" w:rsidP="000E78D8">
      <w:pPr>
        <w:pStyle w:val="a2"/>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09A3BF6B" w14:textId="77777777" w:rsidR="0000601E" w:rsidRPr="00715C80" w:rsidRDefault="0000601E" w:rsidP="000E78D8">
      <w:pPr>
        <w:pStyle w:val="a2"/>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69F30F03" w14:textId="05C38F9F" w:rsidR="0000601E" w:rsidRPr="00715C80" w:rsidRDefault="0000601E" w:rsidP="0000601E">
      <w:pPr>
        <w:pStyle w:val="aa"/>
        <w:keepNext/>
        <w:spacing w:after="156"/>
      </w:pPr>
      <w:bookmarkStart w:id="63" w:name="_Ref505784792"/>
      <w:bookmarkStart w:id="64"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63"/>
      <w:r w:rsidRPr="00715C80">
        <w:t xml:space="preserve">  </w:t>
      </w:r>
      <w:r w:rsidRPr="00715C80">
        <w:rPr>
          <w:rFonts w:hint="eastAsia"/>
        </w:rPr>
        <w:t>三种方法的实验结果</w:t>
      </w:r>
      <w:bookmarkEnd w:id="64"/>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00601E" w:rsidRPr="00715C80" w14:paraId="3EDE5CCC" w14:textId="77777777" w:rsidTr="00FB3674">
        <w:trPr>
          <w:jc w:val="center"/>
        </w:trPr>
        <w:tc>
          <w:tcPr>
            <w:tcW w:w="2694" w:type="dxa"/>
            <w:gridSpan w:val="2"/>
            <w:vMerge w:val="restart"/>
            <w:shd w:val="clear" w:color="auto" w:fill="auto"/>
            <w:vAlign w:val="center"/>
          </w:tcPr>
          <w:p w14:paraId="2C93C733" w14:textId="77777777" w:rsidR="0000601E" w:rsidRPr="00715C80" w:rsidRDefault="0000601E" w:rsidP="00FB3674">
            <w:pPr>
              <w:jc w:val="center"/>
              <w:rPr>
                <w:b/>
                <w:szCs w:val="21"/>
              </w:rPr>
            </w:pPr>
            <w:r w:rsidRPr="00715C80">
              <w:rPr>
                <w:rFonts w:hint="eastAsia"/>
                <w:b/>
                <w:szCs w:val="21"/>
              </w:rPr>
              <w:t>数据集</w:t>
            </w:r>
          </w:p>
        </w:tc>
        <w:tc>
          <w:tcPr>
            <w:tcW w:w="1606" w:type="dxa"/>
            <w:gridSpan w:val="2"/>
            <w:shd w:val="clear" w:color="auto" w:fill="auto"/>
            <w:vAlign w:val="center"/>
          </w:tcPr>
          <w:p w14:paraId="3C4DB297" w14:textId="77777777" w:rsidR="0000601E" w:rsidRPr="00715C80" w:rsidRDefault="0000601E" w:rsidP="00FB3674">
            <w:pPr>
              <w:jc w:val="center"/>
              <w:rPr>
                <w:b/>
                <w:szCs w:val="21"/>
              </w:rPr>
            </w:pPr>
            <w:r w:rsidRPr="00715C80">
              <w:rPr>
                <w:b/>
                <w:szCs w:val="21"/>
              </w:rPr>
              <w:t>LSI</w:t>
            </w:r>
          </w:p>
        </w:tc>
        <w:tc>
          <w:tcPr>
            <w:tcW w:w="1417" w:type="dxa"/>
            <w:gridSpan w:val="2"/>
            <w:shd w:val="clear" w:color="auto" w:fill="auto"/>
            <w:vAlign w:val="center"/>
          </w:tcPr>
          <w:p w14:paraId="0BC91424" w14:textId="77777777" w:rsidR="0000601E" w:rsidRPr="00715C80" w:rsidRDefault="0000601E" w:rsidP="00FB3674">
            <w:pPr>
              <w:jc w:val="center"/>
              <w:rPr>
                <w:b/>
                <w:szCs w:val="21"/>
              </w:rPr>
            </w:pPr>
            <w:r w:rsidRPr="00715C80">
              <w:rPr>
                <w:b/>
                <w:szCs w:val="21"/>
              </w:rPr>
              <w:t>W2V</w:t>
            </w:r>
          </w:p>
        </w:tc>
        <w:tc>
          <w:tcPr>
            <w:tcW w:w="1748" w:type="dxa"/>
            <w:gridSpan w:val="2"/>
            <w:shd w:val="clear" w:color="auto" w:fill="auto"/>
            <w:vAlign w:val="center"/>
          </w:tcPr>
          <w:p w14:paraId="3C164EEB" w14:textId="77777777" w:rsidR="0000601E" w:rsidRPr="00715C80" w:rsidRDefault="0000601E" w:rsidP="00FB3674">
            <w:pPr>
              <w:jc w:val="center"/>
              <w:rPr>
                <w:b/>
                <w:szCs w:val="21"/>
              </w:rPr>
            </w:pPr>
            <w:r w:rsidRPr="00715C80">
              <w:rPr>
                <w:b/>
                <w:szCs w:val="21"/>
              </w:rPr>
              <w:t>WQI</w:t>
            </w:r>
          </w:p>
        </w:tc>
      </w:tr>
      <w:tr w:rsidR="0000601E" w:rsidRPr="00715C80" w14:paraId="6120FD4C" w14:textId="77777777" w:rsidTr="00FB3674">
        <w:trPr>
          <w:jc w:val="center"/>
        </w:trPr>
        <w:tc>
          <w:tcPr>
            <w:tcW w:w="2694" w:type="dxa"/>
            <w:gridSpan w:val="2"/>
            <w:vMerge/>
            <w:shd w:val="clear" w:color="auto" w:fill="auto"/>
            <w:vAlign w:val="center"/>
          </w:tcPr>
          <w:p w14:paraId="739AC643" w14:textId="77777777" w:rsidR="0000601E" w:rsidRPr="00715C80" w:rsidRDefault="0000601E" w:rsidP="00FB3674">
            <w:pPr>
              <w:rPr>
                <w:b/>
                <w:szCs w:val="21"/>
              </w:rPr>
            </w:pPr>
          </w:p>
        </w:tc>
        <w:tc>
          <w:tcPr>
            <w:tcW w:w="850" w:type="dxa"/>
            <w:shd w:val="clear" w:color="auto" w:fill="auto"/>
            <w:vAlign w:val="center"/>
          </w:tcPr>
          <w:p w14:paraId="13B4F579" w14:textId="77777777" w:rsidR="0000601E" w:rsidRPr="00715C80" w:rsidRDefault="0000601E" w:rsidP="00FB3674">
            <w:pPr>
              <w:jc w:val="center"/>
              <w:rPr>
                <w:b/>
                <w:szCs w:val="21"/>
              </w:rPr>
            </w:pPr>
            <w:r w:rsidRPr="00715C80">
              <w:rPr>
                <w:b/>
                <w:szCs w:val="21"/>
              </w:rPr>
              <w:t>PRE</w:t>
            </w:r>
          </w:p>
        </w:tc>
        <w:tc>
          <w:tcPr>
            <w:tcW w:w="756" w:type="dxa"/>
            <w:shd w:val="clear" w:color="auto" w:fill="auto"/>
            <w:vAlign w:val="center"/>
          </w:tcPr>
          <w:p w14:paraId="2039E39F" w14:textId="77777777" w:rsidR="0000601E" w:rsidRPr="00715C80" w:rsidRDefault="0000601E" w:rsidP="00FB3674">
            <w:pPr>
              <w:jc w:val="center"/>
              <w:rPr>
                <w:b/>
                <w:szCs w:val="21"/>
              </w:rPr>
            </w:pPr>
            <w:r w:rsidRPr="00715C80">
              <w:rPr>
                <w:b/>
                <w:szCs w:val="21"/>
              </w:rPr>
              <w:t>REC</w:t>
            </w:r>
          </w:p>
        </w:tc>
        <w:tc>
          <w:tcPr>
            <w:tcW w:w="708" w:type="dxa"/>
            <w:shd w:val="clear" w:color="auto" w:fill="auto"/>
            <w:vAlign w:val="center"/>
          </w:tcPr>
          <w:p w14:paraId="67DE1B3C" w14:textId="77777777" w:rsidR="0000601E" w:rsidRPr="00715C80" w:rsidRDefault="0000601E" w:rsidP="00FB3674">
            <w:pPr>
              <w:jc w:val="center"/>
              <w:rPr>
                <w:b/>
                <w:szCs w:val="21"/>
              </w:rPr>
            </w:pPr>
            <w:r w:rsidRPr="00715C80">
              <w:rPr>
                <w:b/>
                <w:szCs w:val="21"/>
              </w:rPr>
              <w:t>PRE</w:t>
            </w:r>
          </w:p>
        </w:tc>
        <w:tc>
          <w:tcPr>
            <w:tcW w:w="709" w:type="dxa"/>
            <w:shd w:val="clear" w:color="auto" w:fill="auto"/>
            <w:vAlign w:val="center"/>
          </w:tcPr>
          <w:p w14:paraId="4EC7A9C8" w14:textId="77777777" w:rsidR="0000601E" w:rsidRPr="00715C80" w:rsidRDefault="0000601E" w:rsidP="00FB3674">
            <w:pPr>
              <w:jc w:val="center"/>
              <w:rPr>
                <w:b/>
                <w:szCs w:val="21"/>
              </w:rPr>
            </w:pPr>
            <w:r w:rsidRPr="00715C80">
              <w:rPr>
                <w:b/>
                <w:szCs w:val="21"/>
              </w:rPr>
              <w:t>REC</w:t>
            </w:r>
          </w:p>
        </w:tc>
        <w:tc>
          <w:tcPr>
            <w:tcW w:w="851" w:type="dxa"/>
            <w:shd w:val="clear" w:color="auto" w:fill="auto"/>
            <w:vAlign w:val="center"/>
          </w:tcPr>
          <w:p w14:paraId="5CC94774" w14:textId="77777777" w:rsidR="0000601E" w:rsidRPr="00715C80" w:rsidRDefault="0000601E" w:rsidP="00FB3674">
            <w:pPr>
              <w:jc w:val="center"/>
              <w:rPr>
                <w:b/>
                <w:szCs w:val="21"/>
              </w:rPr>
            </w:pPr>
            <w:r w:rsidRPr="00715C80">
              <w:rPr>
                <w:b/>
                <w:szCs w:val="21"/>
              </w:rPr>
              <w:t>PRE</w:t>
            </w:r>
          </w:p>
        </w:tc>
        <w:tc>
          <w:tcPr>
            <w:tcW w:w="897" w:type="dxa"/>
            <w:shd w:val="clear" w:color="auto" w:fill="auto"/>
            <w:vAlign w:val="center"/>
          </w:tcPr>
          <w:p w14:paraId="30C71943" w14:textId="77777777" w:rsidR="0000601E" w:rsidRPr="00715C80" w:rsidRDefault="0000601E" w:rsidP="00FB3674">
            <w:pPr>
              <w:jc w:val="center"/>
              <w:rPr>
                <w:b/>
                <w:szCs w:val="21"/>
              </w:rPr>
            </w:pPr>
            <w:r w:rsidRPr="00715C80">
              <w:rPr>
                <w:b/>
                <w:szCs w:val="21"/>
              </w:rPr>
              <w:t>REC</w:t>
            </w:r>
          </w:p>
        </w:tc>
      </w:tr>
      <w:tr w:rsidR="0000601E" w:rsidRPr="00715C80" w14:paraId="01448132" w14:textId="77777777" w:rsidTr="00FB3674">
        <w:trPr>
          <w:jc w:val="center"/>
        </w:trPr>
        <w:tc>
          <w:tcPr>
            <w:tcW w:w="1465" w:type="dxa"/>
            <w:shd w:val="clear" w:color="auto" w:fill="auto"/>
            <w:vAlign w:val="center"/>
          </w:tcPr>
          <w:p w14:paraId="49A24445" w14:textId="77777777" w:rsidR="0000601E" w:rsidRPr="00715C80" w:rsidRDefault="0000601E" w:rsidP="00FB3674">
            <w:pPr>
              <w:jc w:val="center"/>
              <w:rPr>
                <w:szCs w:val="21"/>
              </w:rPr>
            </w:pPr>
            <w:r w:rsidRPr="00715C80">
              <w:rPr>
                <w:szCs w:val="21"/>
              </w:rPr>
              <w:t>CM1-NASA</w:t>
            </w:r>
          </w:p>
        </w:tc>
        <w:tc>
          <w:tcPr>
            <w:tcW w:w="1229" w:type="dxa"/>
            <w:shd w:val="clear" w:color="auto" w:fill="auto"/>
            <w:vAlign w:val="center"/>
          </w:tcPr>
          <w:p w14:paraId="7121E7FA"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3CCD44A7" w14:textId="77777777" w:rsidR="0000601E" w:rsidRPr="00715C80" w:rsidRDefault="0000601E" w:rsidP="00FB3674">
            <w:pPr>
              <w:jc w:val="center"/>
              <w:rPr>
                <w:szCs w:val="21"/>
              </w:rPr>
            </w:pPr>
            <w:r w:rsidRPr="00715C80">
              <w:rPr>
                <w:szCs w:val="21"/>
              </w:rPr>
              <w:t>0.127</w:t>
            </w:r>
          </w:p>
        </w:tc>
        <w:tc>
          <w:tcPr>
            <w:tcW w:w="756" w:type="dxa"/>
            <w:shd w:val="clear" w:color="auto" w:fill="auto"/>
            <w:vAlign w:val="center"/>
          </w:tcPr>
          <w:p w14:paraId="29CF84A0" w14:textId="77777777" w:rsidR="0000601E" w:rsidRPr="00715C80" w:rsidRDefault="0000601E" w:rsidP="00FB3674">
            <w:pPr>
              <w:jc w:val="center"/>
              <w:rPr>
                <w:szCs w:val="21"/>
              </w:rPr>
            </w:pPr>
            <w:r w:rsidRPr="00715C80">
              <w:rPr>
                <w:szCs w:val="21"/>
              </w:rPr>
              <w:t>0.41</w:t>
            </w:r>
          </w:p>
        </w:tc>
        <w:tc>
          <w:tcPr>
            <w:tcW w:w="708" w:type="dxa"/>
            <w:shd w:val="clear" w:color="auto" w:fill="auto"/>
            <w:vAlign w:val="center"/>
          </w:tcPr>
          <w:p w14:paraId="191FAC51" w14:textId="77777777" w:rsidR="0000601E" w:rsidRPr="00715C80" w:rsidRDefault="0000601E" w:rsidP="00FB3674">
            <w:pPr>
              <w:jc w:val="center"/>
              <w:rPr>
                <w:szCs w:val="21"/>
              </w:rPr>
            </w:pPr>
            <w:r w:rsidRPr="00715C80">
              <w:rPr>
                <w:szCs w:val="21"/>
              </w:rPr>
              <w:t>0.262</w:t>
            </w:r>
          </w:p>
        </w:tc>
        <w:tc>
          <w:tcPr>
            <w:tcW w:w="709" w:type="dxa"/>
            <w:shd w:val="clear" w:color="auto" w:fill="auto"/>
            <w:vAlign w:val="center"/>
          </w:tcPr>
          <w:p w14:paraId="6F22701F" w14:textId="77777777" w:rsidR="0000601E" w:rsidRPr="00715C80" w:rsidRDefault="0000601E" w:rsidP="00FB3674">
            <w:pPr>
              <w:jc w:val="center"/>
              <w:rPr>
                <w:szCs w:val="21"/>
              </w:rPr>
            </w:pPr>
            <w:r w:rsidRPr="00715C80">
              <w:rPr>
                <w:szCs w:val="21"/>
              </w:rPr>
              <w:t>0.217</w:t>
            </w:r>
          </w:p>
        </w:tc>
        <w:tc>
          <w:tcPr>
            <w:tcW w:w="851" w:type="dxa"/>
            <w:shd w:val="clear" w:color="auto" w:fill="auto"/>
            <w:vAlign w:val="center"/>
          </w:tcPr>
          <w:p w14:paraId="17344728" w14:textId="77777777" w:rsidR="0000601E" w:rsidRPr="00715C80" w:rsidRDefault="0000601E" w:rsidP="00FB3674">
            <w:pPr>
              <w:jc w:val="center"/>
              <w:rPr>
                <w:szCs w:val="21"/>
              </w:rPr>
            </w:pPr>
            <w:r w:rsidRPr="00715C80">
              <w:rPr>
                <w:szCs w:val="21"/>
              </w:rPr>
              <w:t>0.371</w:t>
            </w:r>
          </w:p>
        </w:tc>
        <w:tc>
          <w:tcPr>
            <w:tcW w:w="897" w:type="dxa"/>
            <w:shd w:val="clear" w:color="auto" w:fill="auto"/>
            <w:vAlign w:val="center"/>
          </w:tcPr>
          <w:p w14:paraId="4B9A809A" w14:textId="77777777" w:rsidR="0000601E" w:rsidRPr="00715C80" w:rsidRDefault="0000601E" w:rsidP="00FB3674">
            <w:pPr>
              <w:jc w:val="center"/>
              <w:rPr>
                <w:szCs w:val="21"/>
              </w:rPr>
            </w:pPr>
            <w:r w:rsidRPr="00715C80">
              <w:rPr>
                <w:szCs w:val="21"/>
              </w:rPr>
              <w:t>0.329</w:t>
            </w:r>
          </w:p>
        </w:tc>
      </w:tr>
      <w:tr w:rsidR="0000601E" w:rsidRPr="00715C80" w14:paraId="13E0FE96" w14:textId="77777777" w:rsidTr="00FB3674">
        <w:trPr>
          <w:jc w:val="center"/>
        </w:trPr>
        <w:tc>
          <w:tcPr>
            <w:tcW w:w="1465" w:type="dxa"/>
            <w:shd w:val="clear" w:color="auto" w:fill="auto"/>
            <w:vAlign w:val="center"/>
          </w:tcPr>
          <w:p w14:paraId="3C1D0832" w14:textId="77777777" w:rsidR="0000601E" w:rsidRPr="00715C80" w:rsidRDefault="0000601E" w:rsidP="00FB3674">
            <w:pPr>
              <w:jc w:val="center"/>
              <w:rPr>
                <w:szCs w:val="21"/>
              </w:rPr>
            </w:pPr>
            <w:r w:rsidRPr="00715C80">
              <w:rPr>
                <w:szCs w:val="21"/>
              </w:rPr>
              <w:t>GANTT</w:t>
            </w:r>
          </w:p>
        </w:tc>
        <w:tc>
          <w:tcPr>
            <w:tcW w:w="1229" w:type="dxa"/>
            <w:shd w:val="clear" w:color="auto" w:fill="auto"/>
            <w:vAlign w:val="center"/>
          </w:tcPr>
          <w:p w14:paraId="40D04660"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11289882" w14:textId="77777777" w:rsidR="0000601E" w:rsidRPr="00715C80" w:rsidRDefault="0000601E" w:rsidP="00FB3674">
            <w:pPr>
              <w:jc w:val="center"/>
              <w:rPr>
                <w:szCs w:val="21"/>
              </w:rPr>
            </w:pPr>
            <w:r w:rsidRPr="00715C80">
              <w:rPr>
                <w:szCs w:val="21"/>
              </w:rPr>
              <w:t>0.286</w:t>
            </w:r>
          </w:p>
        </w:tc>
        <w:tc>
          <w:tcPr>
            <w:tcW w:w="756" w:type="dxa"/>
            <w:shd w:val="clear" w:color="auto" w:fill="auto"/>
            <w:vAlign w:val="center"/>
          </w:tcPr>
          <w:p w14:paraId="5D6F7F94" w14:textId="77777777" w:rsidR="0000601E" w:rsidRPr="00715C80" w:rsidRDefault="0000601E" w:rsidP="00FB3674">
            <w:pPr>
              <w:jc w:val="center"/>
              <w:rPr>
                <w:szCs w:val="21"/>
              </w:rPr>
            </w:pPr>
            <w:r w:rsidRPr="00715C80">
              <w:rPr>
                <w:szCs w:val="21"/>
              </w:rPr>
              <w:t>0.332</w:t>
            </w:r>
          </w:p>
        </w:tc>
        <w:tc>
          <w:tcPr>
            <w:tcW w:w="708" w:type="dxa"/>
            <w:shd w:val="clear" w:color="auto" w:fill="auto"/>
            <w:vAlign w:val="center"/>
          </w:tcPr>
          <w:p w14:paraId="197E2E21" w14:textId="77777777" w:rsidR="0000601E" w:rsidRPr="00715C80" w:rsidRDefault="0000601E" w:rsidP="00FB3674">
            <w:pPr>
              <w:jc w:val="center"/>
              <w:rPr>
                <w:szCs w:val="21"/>
              </w:rPr>
            </w:pPr>
            <w:r w:rsidRPr="00715C80">
              <w:rPr>
                <w:szCs w:val="21"/>
              </w:rPr>
              <w:t>0.278</w:t>
            </w:r>
          </w:p>
        </w:tc>
        <w:tc>
          <w:tcPr>
            <w:tcW w:w="709" w:type="dxa"/>
            <w:shd w:val="clear" w:color="auto" w:fill="auto"/>
            <w:vAlign w:val="center"/>
          </w:tcPr>
          <w:p w14:paraId="18BC67E8" w14:textId="77777777" w:rsidR="0000601E" w:rsidRPr="00715C80" w:rsidRDefault="0000601E" w:rsidP="00FB3674">
            <w:pPr>
              <w:jc w:val="center"/>
              <w:rPr>
                <w:szCs w:val="21"/>
              </w:rPr>
            </w:pPr>
            <w:r w:rsidRPr="00715C80">
              <w:rPr>
                <w:szCs w:val="21"/>
              </w:rPr>
              <w:t>0.418</w:t>
            </w:r>
          </w:p>
        </w:tc>
        <w:tc>
          <w:tcPr>
            <w:tcW w:w="851" w:type="dxa"/>
            <w:shd w:val="clear" w:color="auto" w:fill="auto"/>
            <w:vAlign w:val="center"/>
          </w:tcPr>
          <w:p w14:paraId="0EEAE070" w14:textId="77777777" w:rsidR="0000601E" w:rsidRPr="00715C80" w:rsidRDefault="0000601E" w:rsidP="00FB3674">
            <w:pPr>
              <w:jc w:val="center"/>
              <w:rPr>
                <w:szCs w:val="21"/>
              </w:rPr>
            </w:pPr>
            <w:r w:rsidRPr="00715C80">
              <w:rPr>
                <w:szCs w:val="21"/>
              </w:rPr>
              <w:t>0.255</w:t>
            </w:r>
          </w:p>
        </w:tc>
        <w:tc>
          <w:tcPr>
            <w:tcW w:w="897" w:type="dxa"/>
            <w:shd w:val="clear" w:color="auto" w:fill="auto"/>
            <w:vAlign w:val="center"/>
          </w:tcPr>
          <w:p w14:paraId="63B0E228" w14:textId="77777777" w:rsidR="0000601E" w:rsidRPr="00715C80" w:rsidRDefault="0000601E" w:rsidP="00FB3674">
            <w:pPr>
              <w:jc w:val="center"/>
              <w:rPr>
                <w:szCs w:val="21"/>
              </w:rPr>
            </w:pPr>
            <w:r w:rsidRPr="00715C80">
              <w:rPr>
                <w:szCs w:val="21"/>
              </w:rPr>
              <w:t>0.563</w:t>
            </w:r>
          </w:p>
        </w:tc>
      </w:tr>
      <w:tr w:rsidR="0000601E" w:rsidRPr="00715C80" w14:paraId="5D6A93C1" w14:textId="77777777" w:rsidTr="00FB3674">
        <w:trPr>
          <w:jc w:val="center"/>
        </w:trPr>
        <w:tc>
          <w:tcPr>
            <w:tcW w:w="1465" w:type="dxa"/>
            <w:shd w:val="clear" w:color="auto" w:fill="auto"/>
            <w:vAlign w:val="center"/>
          </w:tcPr>
          <w:p w14:paraId="3993831B" w14:textId="77777777" w:rsidR="0000601E" w:rsidRPr="00715C80" w:rsidRDefault="0000601E" w:rsidP="00FB3674">
            <w:pPr>
              <w:jc w:val="center"/>
              <w:rPr>
                <w:szCs w:val="21"/>
              </w:rPr>
            </w:pPr>
            <w:r w:rsidRPr="00715C80">
              <w:rPr>
                <w:szCs w:val="21"/>
              </w:rPr>
              <w:t>eTOUR</w:t>
            </w:r>
          </w:p>
        </w:tc>
        <w:tc>
          <w:tcPr>
            <w:tcW w:w="1229" w:type="dxa"/>
            <w:shd w:val="clear" w:color="auto" w:fill="auto"/>
            <w:vAlign w:val="center"/>
          </w:tcPr>
          <w:p w14:paraId="6B1968A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48D04082" w14:textId="77777777" w:rsidR="0000601E" w:rsidRPr="00715C80" w:rsidRDefault="0000601E" w:rsidP="00FB3674">
            <w:pPr>
              <w:jc w:val="center"/>
              <w:rPr>
                <w:szCs w:val="21"/>
              </w:rPr>
            </w:pPr>
            <w:r w:rsidRPr="00715C80">
              <w:rPr>
                <w:szCs w:val="21"/>
              </w:rPr>
              <w:t>0.077</w:t>
            </w:r>
          </w:p>
        </w:tc>
        <w:tc>
          <w:tcPr>
            <w:tcW w:w="756" w:type="dxa"/>
            <w:shd w:val="clear" w:color="auto" w:fill="auto"/>
            <w:vAlign w:val="center"/>
          </w:tcPr>
          <w:p w14:paraId="78478879" w14:textId="77777777" w:rsidR="0000601E" w:rsidRPr="00715C80" w:rsidRDefault="0000601E" w:rsidP="00FB3674">
            <w:pPr>
              <w:jc w:val="center"/>
              <w:rPr>
                <w:szCs w:val="21"/>
              </w:rPr>
            </w:pPr>
            <w:r w:rsidRPr="00715C80">
              <w:rPr>
                <w:szCs w:val="21"/>
              </w:rPr>
              <w:t>0.221</w:t>
            </w:r>
          </w:p>
        </w:tc>
        <w:tc>
          <w:tcPr>
            <w:tcW w:w="708" w:type="dxa"/>
            <w:shd w:val="clear" w:color="auto" w:fill="auto"/>
            <w:vAlign w:val="center"/>
          </w:tcPr>
          <w:p w14:paraId="6B4B9492" w14:textId="77777777" w:rsidR="0000601E" w:rsidRPr="00715C80" w:rsidRDefault="0000601E" w:rsidP="00FB3674">
            <w:pPr>
              <w:jc w:val="center"/>
              <w:rPr>
                <w:szCs w:val="21"/>
              </w:rPr>
            </w:pPr>
            <w:r w:rsidRPr="00715C80">
              <w:rPr>
                <w:szCs w:val="21"/>
              </w:rPr>
              <w:t>0.098</w:t>
            </w:r>
          </w:p>
        </w:tc>
        <w:tc>
          <w:tcPr>
            <w:tcW w:w="709" w:type="dxa"/>
            <w:shd w:val="clear" w:color="auto" w:fill="auto"/>
            <w:vAlign w:val="center"/>
          </w:tcPr>
          <w:p w14:paraId="4D8FA6BD" w14:textId="77777777" w:rsidR="0000601E" w:rsidRPr="00715C80" w:rsidRDefault="0000601E" w:rsidP="00FB3674">
            <w:pPr>
              <w:jc w:val="center"/>
              <w:rPr>
                <w:szCs w:val="21"/>
              </w:rPr>
            </w:pPr>
            <w:r w:rsidRPr="00715C80">
              <w:rPr>
                <w:szCs w:val="21"/>
              </w:rPr>
              <w:t>0.332</w:t>
            </w:r>
          </w:p>
        </w:tc>
        <w:tc>
          <w:tcPr>
            <w:tcW w:w="851" w:type="dxa"/>
            <w:shd w:val="clear" w:color="auto" w:fill="auto"/>
            <w:vAlign w:val="center"/>
          </w:tcPr>
          <w:p w14:paraId="1AFC8AB0" w14:textId="77777777" w:rsidR="0000601E" w:rsidRPr="00715C80" w:rsidRDefault="0000601E" w:rsidP="00FB3674">
            <w:pPr>
              <w:jc w:val="center"/>
              <w:rPr>
                <w:szCs w:val="21"/>
              </w:rPr>
            </w:pPr>
            <w:r w:rsidRPr="00715C80">
              <w:rPr>
                <w:szCs w:val="21"/>
              </w:rPr>
              <w:t>0.088</w:t>
            </w:r>
          </w:p>
        </w:tc>
        <w:tc>
          <w:tcPr>
            <w:tcW w:w="897" w:type="dxa"/>
            <w:shd w:val="clear" w:color="auto" w:fill="auto"/>
            <w:vAlign w:val="center"/>
          </w:tcPr>
          <w:p w14:paraId="6561363C" w14:textId="77777777" w:rsidR="0000601E" w:rsidRPr="00715C80" w:rsidRDefault="0000601E" w:rsidP="00FB3674">
            <w:pPr>
              <w:jc w:val="center"/>
              <w:rPr>
                <w:szCs w:val="21"/>
              </w:rPr>
            </w:pPr>
            <w:r w:rsidRPr="00715C80">
              <w:rPr>
                <w:szCs w:val="21"/>
              </w:rPr>
              <w:t>0.415</w:t>
            </w:r>
          </w:p>
        </w:tc>
      </w:tr>
      <w:tr w:rsidR="0000601E" w:rsidRPr="00715C80" w14:paraId="635AA461" w14:textId="77777777" w:rsidTr="00FB3674">
        <w:trPr>
          <w:jc w:val="center"/>
        </w:trPr>
        <w:tc>
          <w:tcPr>
            <w:tcW w:w="1465" w:type="dxa"/>
            <w:shd w:val="clear" w:color="auto" w:fill="auto"/>
            <w:vAlign w:val="center"/>
          </w:tcPr>
          <w:p w14:paraId="5CB34BE5" w14:textId="77777777" w:rsidR="0000601E" w:rsidRPr="00715C80" w:rsidRDefault="0000601E" w:rsidP="00FB3674">
            <w:pPr>
              <w:jc w:val="center"/>
              <w:rPr>
                <w:szCs w:val="21"/>
              </w:rPr>
            </w:pPr>
            <w:r w:rsidRPr="00715C80">
              <w:rPr>
                <w:szCs w:val="21"/>
              </w:rPr>
              <w:t>iTrust</w:t>
            </w:r>
          </w:p>
        </w:tc>
        <w:tc>
          <w:tcPr>
            <w:tcW w:w="1229" w:type="dxa"/>
            <w:shd w:val="clear" w:color="auto" w:fill="auto"/>
            <w:vAlign w:val="center"/>
          </w:tcPr>
          <w:p w14:paraId="657388E6"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C57D14C" w14:textId="77777777" w:rsidR="0000601E" w:rsidRPr="00715C80" w:rsidRDefault="0000601E" w:rsidP="00FB3674">
            <w:pPr>
              <w:jc w:val="center"/>
              <w:rPr>
                <w:szCs w:val="21"/>
              </w:rPr>
            </w:pPr>
            <w:r w:rsidRPr="00715C80">
              <w:rPr>
                <w:szCs w:val="21"/>
              </w:rPr>
              <w:t>0.009</w:t>
            </w:r>
          </w:p>
        </w:tc>
        <w:tc>
          <w:tcPr>
            <w:tcW w:w="756" w:type="dxa"/>
            <w:shd w:val="clear" w:color="auto" w:fill="auto"/>
            <w:vAlign w:val="center"/>
          </w:tcPr>
          <w:p w14:paraId="7005201B" w14:textId="77777777" w:rsidR="0000601E" w:rsidRPr="00715C80" w:rsidRDefault="0000601E" w:rsidP="00FB3674">
            <w:pPr>
              <w:jc w:val="center"/>
              <w:rPr>
                <w:szCs w:val="21"/>
              </w:rPr>
            </w:pPr>
            <w:r w:rsidRPr="00715C80">
              <w:rPr>
                <w:szCs w:val="21"/>
              </w:rPr>
              <w:t>0.45</w:t>
            </w:r>
          </w:p>
        </w:tc>
        <w:tc>
          <w:tcPr>
            <w:tcW w:w="708" w:type="dxa"/>
            <w:shd w:val="clear" w:color="auto" w:fill="auto"/>
            <w:vAlign w:val="center"/>
          </w:tcPr>
          <w:p w14:paraId="0FADA14D" w14:textId="77777777" w:rsidR="0000601E" w:rsidRPr="00715C80" w:rsidRDefault="0000601E" w:rsidP="00FB3674">
            <w:pPr>
              <w:jc w:val="center"/>
              <w:rPr>
                <w:szCs w:val="21"/>
              </w:rPr>
            </w:pPr>
            <w:r w:rsidRPr="00715C80">
              <w:rPr>
                <w:szCs w:val="21"/>
              </w:rPr>
              <w:t>0.192</w:t>
            </w:r>
          </w:p>
        </w:tc>
        <w:tc>
          <w:tcPr>
            <w:tcW w:w="709" w:type="dxa"/>
            <w:shd w:val="clear" w:color="auto" w:fill="auto"/>
            <w:vAlign w:val="center"/>
          </w:tcPr>
          <w:p w14:paraId="1311B342" w14:textId="77777777" w:rsidR="0000601E" w:rsidRPr="00715C80" w:rsidRDefault="0000601E" w:rsidP="00FB3674">
            <w:pPr>
              <w:jc w:val="center"/>
              <w:rPr>
                <w:szCs w:val="21"/>
              </w:rPr>
            </w:pPr>
            <w:r w:rsidRPr="00715C80">
              <w:rPr>
                <w:szCs w:val="21"/>
              </w:rPr>
              <w:t>0.363</w:t>
            </w:r>
          </w:p>
        </w:tc>
        <w:tc>
          <w:tcPr>
            <w:tcW w:w="851" w:type="dxa"/>
            <w:shd w:val="clear" w:color="auto" w:fill="auto"/>
            <w:vAlign w:val="center"/>
          </w:tcPr>
          <w:p w14:paraId="2916ABDE" w14:textId="77777777" w:rsidR="0000601E" w:rsidRPr="00715C80" w:rsidRDefault="0000601E" w:rsidP="00FB3674">
            <w:pPr>
              <w:jc w:val="center"/>
              <w:rPr>
                <w:szCs w:val="21"/>
              </w:rPr>
            </w:pPr>
            <w:r w:rsidRPr="00715C80">
              <w:rPr>
                <w:szCs w:val="21"/>
              </w:rPr>
              <w:t>0.198</w:t>
            </w:r>
          </w:p>
        </w:tc>
        <w:tc>
          <w:tcPr>
            <w:tcW w:w="897" w:type="dxa"/>
            <w:shd w:val="clear" w:color="auto" w:fill="auto"/>
            <w:vAlign w:val="center"/>
          </w:tcPr>
          <w:p w14:paraId="65CC22A9" w14:textId="77777777" w:rsidR="0000601E" w:rsidRPr="00715C80" w:rsidRDefault="0000601E" w:rsidP="00FB3674">
            <w:pPr>
              <w:jc w:val="center"/>
              <w:rPr>
                <w:szCs w:val="21"/>
              </w:rPr>
            </w:pPr>
            <w:r w:rsidRPr="00715C80">
              <w:rPr>
                <w:szCs w:val="21"/>
              </w:rPr>
              <w:t>0.322</w:t>
            </w:r>
          </w:p>
        </w:tc>
      </w:tr>
      <w:tr w:rsidR="0000601E" w:rsidRPr="00715C80" w14:paraId="63BC85B0" w14:textId="77777777" w:rsidTr="00FB3674">
        <w:trPr>
          <w:jc w:val="center"/>
        </w:trPr>
        <w:tc>
          <w:tcPr>
            <w:tcW w:w="1465" w:type="dxa"/>
            <w:vMerge w:val="restart"/>
            <w:shd w:val="clear" w:color="auto" w:fill="auto"/>
            <w:vAlign w:val="center"/>
          </w:tcPr>
          <w:p w14:paraId="2761082A" w14:textId="77777777" w:rsidR="0000601E" w:rsidRPr="00715C80" w:rsidRDefault="0000601E" w:rsidP="00FB3674">
            <w:pPr>
              <w:jc w:val="center"/>
              <w:rPr>
                <w:szCs w:val="21"/>
              </w:rPr>
            </w:pPr>
            <w:r w:rsidRPr="00715C80">
              <w:rPr>
                <w:szCs w:val="21"/>
              </w:rPr>
              <w:t>EasyClinic</w:t>
            </w:r>
          </w:p>
        </w:tc>
        <w:tc>
          <w:tcPr>
            <w:tcW w:w="1229" w:type="dxa"/>
            <w:shd w:val="clear" w:color="auto" w:fill="auto"/>
            <w:vAlign w:val="center"/>
          </w:tcPr>
          <w:p w14:paraId="5082EE73" w14:textId="77777777" w:rsidR="0000601E" w:rsidRPr="00715C80" w:rsidRDefault="0000601E" w:rsidP="00FB3674">
            <w:pPr>
              <w:jc w:val="center"/>
              <w:rPr>
                <w:szCs w:val="21"/>
              </w:rPr>
            </w:pPr>
            <w:r w:rsidRPr="00715C80">
              <w:rPr>
                <w:szCs w:val="21"/>
              </w:rPr>
              <w:t>UC→ID</w:t>
            </w:r>
          </w:p>
        </w:tc>
        <w:tc>
          <w:tcPr>
            <w:tcW w:w="850" w:type="dxa"/>
            <w:shd w:val="clear" w:color="auto" w:fill="auto"/>
            <w:vAlign w:val="center"/>
          </w:tcPr>
          <w:p w14:paraId="4A029EA6" w14:textId="77777777" w:rsidR="0000601E" w:rsidRPr="00715C80" w:rsidRDefault="0000601E" w:rsidP="00FB3674">
            <w:pPr>
              <w:jc w:val="center"/>
              <w:rPr>
                <w:szCs w:val="21"/>
              </w:rPr>
            </w:pPr>
            <w:r w:rsidRPr="00715C80">
              <w:rPr>
                <w:szCs w:val="21"/>
              </w:rPr>
              <w:t>0.259</w:t>
            </w:r>
          </w:p>
        </w:tc>
        <w:tc>
          <w:tcPr>
            <w:tcW w:w="756" w:type="dxa"/>
            <w:shd w:val="clear" w:color="auto" w:fill="auto"/>
            <w:vAlign w:val="center"/>
          </w:tcPr>
          <w:p w14:paraId="618D1D38" w14:textId="77777777" w:rsidR="0000601E" w:rsidRPr="00715C80" w:rsidRDefault="0000601E" w:rsidP="00FB3674">
            <w:pPr>
              <w:jc w:val="center"/>
              <w:rPr>
                <w:szCs w:val="21"/>
              </w:rPr>
            </w:pPr>
            <w:r w:rsidRPr="00715C80">
              <w:rPr>
                <w:szCs w:val="21"/>
              </w:rPr>
              <w:t>0.833</w:t>
            </w:r>
          </w:p>
        </w:tc>
        <w:tc>
          <w:tcPr>
            <w:tcW w:w="708" w:type="dxa"/>
            <w:shd w:val="clear" w:color="auto" w:fill="auto"/>
            <w:vAlign w:val="center"/>
          </w:tcPr>
          <w:p w14:paraId="7DA6E227" w14:textId="77777777" w:rsidR="0000601E" w:rsidRPr="00715C80" w:rsidRDefault="0000601E" w:rsidP="00FB3674">
            <w:pPr>
              <w:jc w:val="center"/>
              <w:rPr>
                <w:szCs w:val="21"/>
              </w:rPr>
            </w:pPr>
            <w:r w:rsidRPr="00715C80">
              <w:rPr>
                <w:szCs w:val="21"/>
              </w:rPr>
              <w:t>0.338</w:t>
            </w:r>
          </w:p>
        </w:tc>
        <w:tc>
          <w:tcPr>
            <w:tcW w:w="709" w:type="dxa"/>
            <w:shd w:val="clear" w:color="auto" w:fill="auto"/>
            <w:vAlign w:val="center"/>
          </w:tcPr>
          <w:p w14:paraId="063EF931" w14:textId="77777777" w:rsidR="0000601E" w:rsidRPr="00715C80" w:rsidRDefault="0000601E" w:rsidP="00FB3674">
            <w:pPr>
              <w:jc w:val="center"/>
              <w:rPr>
                <w:szCs w:val="21"/>
              </w:rPr>
            </w:pPr>
            <w:r w:rsidRPr="00715C80">
              <w:rPr>
                <w:szCs w:val="21"/>
              </w:rPr>
              <w:t>0.75</w:t>
            </w:r>
          </w:p>
        </w:tc>
        <w:tc>
          <w:tcPr>
            <w:tcW w:w="851" w:type="dxa"/>
            <w:shd w:val="clear" w:color="auto" w:fill="auto"/>
            <w:vAlign w:val="center"/>
          </w:tcPr>
          <w:p w14:paraId="38EA8C91" w14:textId="77777777" w:rsidR="0000601E" w:rsidRPr="00715C80" w:rsidRDefault="0000601E" w:rsidP="00FB3674">
            <w:pPr>
              <w:jc w:val="center"/>
              <w:rPr>
                <w:szCs w:val="21"/>
              </w:rPr>
            </w:pPr>
            <w:r w:rsidRPr="00715C80">
              <w:rPr>
                <w:szCs w:val="21"/>
              </w:rPr>
              <w:t>0.342</w:t>
            </w:r>
          </w:p>
        </w:tc>
        <w:tc>
          <w:tcPr>
            <w:tcW w:w="897" w:type="dxa"/>
            <w:shd w:val="clear" w:color="auto" w:fill="auto"/>
            <w:vAlign w:val="center"/>
          </w:tcPr>
          <w:p w14:paraId="191F6042" w14:textId="77777777" w:rsidR="0000601E" w:rsidRPr="00715C80" w:rsidRDefault="0000601E" w:rsidP="00FB3674">
            <w:pPr>
              <w:jc w:val="center"/>
              <w:rPr>
                <w:szCs w:val="21"/>
              </w:rPr>
            </w:pPr>
            <w:r w:rsidRPr="00715C80">
              <w:rPr>
                <w:szCs w:val="21"/>
              </w:rPr>
              <w:t>0.806</w:t>
            </w:r>
          </w:p>
        </w:tc>
      </w:tr>
      <w:tr w:rsidR="0000601E" w:rsidRPr="00715C80" w14:paraId="6075B489" w14:textId="77777777" w:rsidTr="00FB3674">
        <w:trPr>
          <w:jc w:val="center"/>
        </w:trPr>
        <w:tc>
          <w:tcPr>
            <w:tcW w:w="1465" w:type="dxa"/>
            <w:vMerge/>
            <w:shd w:val="clear" w:color="auto" w:fill="auto"/>
            <w:vAlign w:val="center"/>
          </w:tcPr>
          <w:p w14:paraId="5261963D" w14:textId="77777777" w:rsidR="0000601E" w:rsidRPr="00715C80" w:rsidRDefault="0000601E" w:rsidP="00FB3674">
            <w:pPr>
              <w:jc w:val="center"/>
              <w:rPr>
                <w:szCs w:val="21"/>
              </w:rPr>
            </w:pPr>
          </w:p>
        </w:tc>
        <w:tc>
          <w:tcPr>
            <w:tcW w:w="1229" w:type="dxa"/>
            <w:shd w:val="clear" w:color="auto" w:fill="auto"/>
            <w:vAlign w:val="center"/>
          </w:tcPr>
          <w:p w14:paraId="04CD922F" w14:textId="77777777" w:rsidR="0000601E" w:rsidRPr="00715C80" w:rsidRDefault="0000601E" w:rsidP="00FB3674">
            <w:pPr>
              <w:jc w:val="center"/>
              <w:rPr>
                <w:szCs w:val="21"/>
              </w:rPr>
            </w:pPr>
            <w:r w:rsidRPr="00715C80">
              <w:rPr>
                <w:szCs w:val="21"/>
              </w:rPr>
              <w:t>UC→TC</w:t>
            </w:r>
          </w:p>
        </w:tc>
        <w:tc>
          <w:tcPr>
            <w:tcW w:w="850" w:type="dxa"/>
            <w:shd w:val="clear" w:color="auto" w:fill="auto"/>
            <w:vAlign w:val="center"/>
          </w:tcPr>
          <w:p w14:paraId="5D6DB764" w14:textId="77777777" w:rsidR="0000601E" w:rsidRPr="00715C80" w:rsidRDefault="0000601E" w:rsidP="00FB3674">
            <w:pPr>
              <w:jc w:val="center"/>
              <w:rPr>
                <w:szCs w:val="21"/>
              </w:rPr>
            </w:pPr>
            <w:r w:rsidRPr="00715C80">
              <w:rPr>
                <w:szCs w:val="21"/>
              </w:rPr>
              <w:t>0.45</w:t>
            </w:r>
          </w:p>
        </w:tc>
        <w:tc>
          <w:tcPr>
            <w:tcW w:w="756" w:type="dxa"/>
            <w:shd w:val="clear" w:color="auto" w:fill="auto"/>
            <w:vAlign w:val="center"/>
          </w:tcPr>
          <w:p w14:paraId="55215882" w14:textId="77777777" w:rsidR="0000601E" w:rsidRPr="00715C80" w:rsidRDefault="0000601E" w:rsidP="00FB3674">
            <w:pPr>
              <w:jc w:val="center"/>
              <w:rPr>
                <w:szCs w:val="21"/>
              </w:rPr>
            </w:pPr>
            <w:r w:rsidRPr="00715C80">
              <w:rPr>
                <w:szCs w:val="21"/>
              </w:rPr>
              <w:t>0.755</w:t>
            </w:r>
          </w:p>
        </w:tc>
        <w:tc>
          <w:tcPr>
            <w:tcW w:w="708" w:type="dxa"/>
            <w:shd w:val="clear" w:color="auto" w:fill="auto"/>
            <w:vAlign w:val="center"/>
          </w:tcPr>
          <w:p w14:paraId="7B4D639E" w14:textId="77777777" w:rsidR="0000601E" w:rsidRPr="00715C80" w:rsidRDefault="0000601E" w:rsidP="00FB3674">
            <w:pPr>
              <w:jc w:val="center"/>
              <w:rPr>
                <w:szCs w:val="21"/>
              </w:rPr>
            </w:pPr>
            <w:r w:rsidRPr="00715C80">
              <w:rPr>
                <w:szCs w:val="21"/>
              </w:rPr>
              <w:t>0.522</w:t>
            </w:r>
          </w:p>
        </w:tc>
        <w:tc>
          <w:tcPr>
            <w:tcW w:w="709" w:type="dxa"/>
            <w:shd w:val="clear" w:color="auto" w:fill="auto"/>
            <w:vAlign w:val="center"/>
          </w:tcPr>
          <w:p w14:paraId="62F38FEB" w14:textId="77777777" w:rsidR="0000601E" w:rsidRPr="00715C80" w:rsidRDefault="0000601E" w:rsidP="00FB3674">
            <w:pPr>
              <w:jc w:val="center"/>
              <w:rPr>
                <w:szCs w:val="21"/>
              </w:rPr>
            </w:pPr>
            <w:r w:rsidRPr="00715C80">
              <w:rPr>
                <w:szCs w:val="21"/>
              </w:rPr>
              <w:t>0.867</w:t>
            </w:r>
          </w:p>
        </w:tc>
        <w:tc>
          <w:tcPr>
            <w:tcW w:w="851" w:type="dxa"/>
            <w:shd w:val="clear" w:color="auto" w:fill="auto"/>
            <w:vAlign w:val="center"/>
          </w:tcPr>
          <w:p w14:paraId="34E51D63" w14:textId="77777777" w:rsidR="0000601E" w:rsidRPr="00715C80" w:rsidRDefault="0000601E" w:rsidP="00FB3674">
            <w:pPr>
              <w:jc w:val="center"/>
              <w:rPr>
                <w:szCs w:val="21"/>
              </w:rPr>
            </w:pPr>
            <w:r w:rsidRPr="00715C80">
              <w:rPr>
                <w:szCs w:val="21"/>
              </w:rPr>
              <w:t>0.499</w:t>
            </w:r>
          </w:p>
        </w:tc>
        <w:tc>
          <w:tcPr>
            <w:tcW w:w="897" w:type="dxa"/>
            <w:shd w:val="clear" w:color="auto" w:fill="auto"/>
            <w:vAlign w:val="center"/>
          </w:tcPr>
          <w:p w14:paraId="54A531D6" w14:textId="77777777" w:rsidR="0000601E" w:rsidRPr="00715C80" w:rsidRDefault="0000601E" w:rsidP="00FB3674">
            <w:pPr>
              <w:jc w:val="center"/>
              <w:rPr>
                <w:szCs w:val="21"/>
              </w:rPr>
            </w:pPr>
            <w:r w:rsidRPr="00715C80">
              <w:rPr>
                <w:szCs w:val="21"/>
              </w:rPr>
              <w:t>0.867</w:t>
            </w:r>
          </w:p>
        </w:tc>
      </w:tr>
      <w:tr w:rsidR="0000601E" w:rsidRPr="00715C80" w14:paraId="27FBCBC2" w14:textId="77777777" w:rsidTr="00FB3674">
        <w:trPr>
          <w:jc w:val="center"/>
        </w:trPr>
        <w:tc>
          <w:tcPr>
            <w:tcW w:w="1465" w:type="dxa"/>
            <w:vMerge/>
            <w:shd w:val="clear" w:color="auto" w:fill="auto"/>
            <w:vAlign w:val="center"/>
          </w:tcPr>
          <w:p w14:paraId="1E9BC4C9" w14:textId="77777777" w:rsidR="0000601E" w:rsidRPr="00715C80" w:rsidRDefault="0000601E" w:rsidP="00FB3674">
            <w:pPr>
              <w:jc w:val="center"/>
              <w:rPr>
                <w:szCs w:val="21"/>
              </w:rPr>
            </w:pPr>
          </w:p>
        </w:tc>
        <w:tc>
          <w:tcPr>
            <w:tcW w:w="1229" w:type="dxa"/>
            <w:shd w:val="clear" w:color="auto" w:fill="auto"/>
            <w:vAlign w:val="center"/>
          </w:tcPr>
          <w:p w14:paraId="58D924C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D645390" w14:textId="77777777" w:rsidR="0000601E" w:rsidRPr="00715C80" w:rsidRDefault="0000601E" w:rsidP="00FB3674">
            <w:pPr>
              <w:jc w:val="center"/>
              <w:rPr>
                <w:szCs w:val="21"/>
              </w:rPr>
            </w:pPr>
            <w:r w:rsidRPr="00715C80">
              <w:rPr>
                <w:szCs w:val="21"/>
              </w:rPr>
              <w:t>0.317</w:t>
            </w:r>
          </w:p>
        </w:tc>
        <w:tc>
          <w:tcPr>
            <w:tcW w:w="756" w:type="dxa"/>
            <w:shd w:val="clear" w:color="auto" w:fill="auto"/>
            <w:vAlign w:val="center"/>
          </w:tcPr>
          <w:p w14:paraId="2CE6856B" w14:textId="77777777" w:rsidR="0000601E" w:rsidRPr="00715C80" w:rsidRDefault="0000601E" w:rsidP="00FB3674">
            <w:pPr>
              <w:jc w:val="center"/>
              <w:rPr>
                <w:szCs w:val="21"/>
              </w:rPr>
            </w:pPr>
            <w:r w:rsidRPr="00715C80">
              <w:rPr>
                <w:szCs w:val="21"/>
              </w:rPr>
              <w:t>0.503</w:t>
            </w:r>
          </w:p>
        </w:tc>
        <w:tc>
          <w:tcPr>
            <w:tcW w:w="708" w:type="dxa"/>
            <w:shd w:val="clear" w:color="auto" w:fill="auto"/>
            <w:vAlign w:val="center"/>
          </w:tcPr>
          <w:p w14:paraId="22992600" w14:textId="77777777" w:rsidR="0000601E" w:rsidRPr="00715C80" w:rsidRDefault="0000601E" w:rsidP="00FB3674">
            <w:pPr>
              <w:jc w:val="center"/>
              <w:rPr>
                <w:szCs w:val="21"/>
              </w:rPr>
            </w:pPr>
            <w:r w:rsidRPr="00715C80">
              <w:rPr>
                <w:szCs w:val="21"/>
              </w:rPr>
              <w:t>0.215</w:t>
            </w:r>
          </w:p>
        </w:tc>
        <w:tc>
          <w:tcPr>
            <w:tcW w:w="709" w:type="dxa"/>
            <w:shd w:val="clear" w:color="auto" w:fill="auto"/>
            <w:vAlign w:val="center"/>
          </w:tcPr>
          <w:p w14:paraId="68539674" w14:textId="77777777" w:rsidR="0000601E" w:rsidRPr="00715C80" w:rsidRDefault="0000601E" w:rsidP="00FB3674">
            <w:pPr>
              <w:jc w:val="center"/>
              <w:rPr>
                <w:szCs w:val="21"/>
              </w:rPr>
            </w:pPr>
            <w:r w:rsidRPr="00715C80">
              <w:rPr>
                <w:szCs w:val="21"/>
              </w:rPr>
              <w:t>0.677</w:t>
            </w:r>
          </w:p>
        </w:tc>
        <w:tc>
          <w:tcPr>
            <w:tcW w:w="851" w:type="dxa"/>
            <w:shd w:val="clear" w:color="auto" w:fill="auto"/>
            <w:vAlign w:val="center"/>
          </w:tcPr>
          <w:p w14:paraId="69BFD2C7" w14:textId="77777777" w:rsidR="0000601E" w:rsidRPr="00715C80" w:rsidRDefault="0000601E" w:rsidP="00FB3674">
            <w:pPr>
              <w:jc w:val="center"/>
              <w:rPr>
                <w:szCs w:val="21"/>
              </w:rPr>
            </w:pPr>
            <w:r w:rsidRPr="00715C80">
              <w:rPr>
                <w:szCs w:val="21"/>
              </w:rPr>
              <w:t>0.232</w:t>
            </w:r>
          </w:p>
        </w:tc>
        <w:tc>
          <w:tcPr>
            <w:tcW w:w="897" w:type="dxa"/>
            <w:shd w:val="clear" w:color="auto" w:fill="auto"/>
            <w:vAlign w:val="center"/>
          </w:tcPr>
          <w:p w14:paraId="7F06190C" w14:textId="77777777" w:rsidR="0000601E" w:rsidRPr="00715C80" w:rsidRDefault="0000601E" w:rsidP="00FB3674">
            <w:pPr>
              <w:jc w:val="center"/>
              <w:rPr>
                <w:szCs w:val="21"/>
              </w:rPr>
            </w:pPr>
            <w:r w:rsidRPr="00715C80">
              <w:rPr>
                <w:szCs w:val="21"/>
              </w:rPr>
              <w:t>0.76</w:t>
            </w:r>
          </w:p>
        </w:tc>
      </w:tr>
    </w:tbl>
    <w:p w14:paraId="01C4A89F" w14:textId="77777777" w:rsidR="0000601E" w:rsidRPr="00715C80" w:rsidRDefault="0000601E" w:rsidP="000E78D8">
      <w:pPr>
        <w:pStyle w:val="a2"/>
      </w:pPr>
    </w:p>
    <w:p w14:paraId="708598C0" w14:textId="77777777" w:rsidR="0000601E" w:rsidRPr="00715C80" w:rsidRDefault="0000601E" w:rsidP="000E78D8">
      <w:pPr>
        <w:pStyle w:val="a2"/>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5041F869" w14:textId="77777777" w:rsidR="0000601E" w:rsidRPr="00715C80" w:rsidRDefault="0000601E" w:rsidP="000E78D8">
      <w:pPr>
        <w:pStyle w:val="a2"/>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w:t>
      </w:r>
      <w:r w:rsidRPr="00715C80">
        <w:rPr>
          <w:rFonts w:hint="eastAsia"/>
        </w:rPr>
        <w:lastRenderedPageBreak/>
        <w:t>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0DE3ABE4" w14:textId="77777777" w:rsidR="0000601E" w:rsidRPr="00715C80" w:rsidRDefault="0000601E" w:rsidP="000E78D8">
      <w:pPr>
        <w:pStyle w:val="a2"/>
      </w:pPr>
      <w:r w:rsidRPr="00715C80">
        <w:rPr>
          <w:noProof/>
        </w:rPr>
        <w:drawing>
          <wp:inline distT="0" distB="0" distL="0" distR="0" wp14:anchorId="3F1C620A" wp14:editId="3EE9F4D2">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7245F1D6" w14:textId="67C823D0" w:rsidR="0000601E" w:rsidRPr="00715C80" w:rsidRDefault="0000601E" w:rsidP="0000601E">
      <w:pPr>
        <w:pStyle w:val="aa"/>
        <w:spacing w:after="156"/>
      </w:pPr>
      <w:bookmarkStart w:id="65" w:name="_Ref505782372"/>
      <w:bookmarkStart w:id="66"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65"/>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66"/>
      <w:r w:rsidRPr="00715C80">
        <w:rPr>
          <w:rFonts w:hint="eastAsia"/>
        </w:rPr>
        <w:t xml:space="preserve"> </w:t>
      </w:r>
    </w:p>
    <w:p w14:paraId="005B9ECD" w14:textId="77777777" w:rsidR="0000601E" w:rsidRPr="00715C80" w:rsidRDefault="0000601E" w:rsidP="000E78D8">
      <w:pPr>
        <w:pStyle w:val="a2"/>
      </w:pPr>
      <w:r w:rsidRPr="00715C80">
        <w:rPr>
          <w:noProof/>
        </w:rPr>
        <w:drawing>
          <wp:inline distT="0" distB="0" distL="0" distR="0" wp14:anchorId="3061F84D" wp14:editId="397F7DE9">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55E7BBEB" w14:textId="3B1323EB" w:rsidR="0000601E" w:rsidRPr="00715C80" w:rsidRDefault="0000601E" w:rsidP="0000601E">
      <w:pPr>
        <w:pStyle w:val="aa"/>
        <w:spacing w:after="156"/>
      </w:pPr>
      <w:bookmarkStart w:id="67" w:name="_Ref505782470"/>
      <w:bookmarkStart w:id="68"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67"/>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68"/>
      <w:r w:rsidRPr="00715C80">
        <w:rPr>
          <w:rFonts w:hint="eastAsia"/>
        </w:rPr>
        <w:t xml:space="preserve"> </w:t>
      </w:r>
    </w:p>
    <w:p w14:paraId="36210EF9" w14:textId="77777777" w:rsidR="0000601E" w:rsidRPr="00715C80" w:rsidRDefault="0000601E" w:rsidP="000E78D8">
      <w:pPr>
        <w:pStyle w:val="a2"/>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w:t>
      </w:r>
      <w:proofErr w:type="gramStart"/>
      <w:r w:rsidRPr="00715C80">
        <w:rPr>
          <w:rFonts w:hint="eastAsia"/>
        </w:rPr>
        <w:t>词</w:t>
      </w:r>
      <w:proofErr w:type="gramEnd"/>
      <w:r w:rsidRPr="00715C80">
        <w:rPr>
          <w:rFonts w:hint="eastAsia"/>
        </w:rPr>
        <w:t>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w:t>
      </w:r>
      <w:r w:rsidRPr="00715C80">
        <w:rPr>
          <w:rFonts w:hint="eastAsia"/>
        </w:rPr>
        <w:lastRenderedPageBreak/>
        <w:t>本含义的相关性更强，在算法中相对的提高这些词对文本相似度算法的影响，能够得到更好的效果；而对于缺失</w:t>
      </w:r>
      <w:proofErr w:type="gramStart"/>
      <w:r w:rsidRPr="00715C80">
        <w:rPr>
          <w:rFonts w:hint="eastAsia"/>
        </w:rPr>
        <w:t>词利用</w:t>
      </w:r>
      <w:proofErr w:type="gramEnd"/>
      <w:r w:rsidRPr="00715C80">
        <w:rPr>
          <w:rFonts w:hint="eastAsia"/>
        </w:rPr>
        <w:t>相关词向量进行替代的方法，把缺失词的信息也有效利用，取得较好的效果。</w:t>
      </w:r>
    </w:p>
    <w:p w14:paraId="2D483E33" w14:textId="77777777" w:rsidR="0000601E" w:rsidRPr="00715C80" w:rsidRDefault="0000601E" w:rsidP="000E78D8">
      <w:pPr>
        <w:pStyle w:val="a2"/>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能够在软件需求跟踪任务中得到更好的效果。</w:t>
      </w:r>
    </w:p>
    <w:p w14:paraId="4786F8E7" w14:textId="77777777" w:rsidR="0000601E" w:rsidRPr="00715C80" w:rsidRDefault="0000601E" w:rsidP="000E78D8">
      <w:pPr>
        <w:pStyle w:val="a2"/>
      </w:pPr>
      <w:r w:rsidRPr="00715C80">
        <w:rPr>
          <w:rFonts w:hint="eastAsia"/>
        </w:rPr>
        <w:t xml:space="preserve"> </w:t>
      </w:r>
    </w:p>
    <w:p w14:paraId="6CEFF9FB" w14:textId="094E4C2E" w:rsidR="0000601E" w:rsidRPr="00715C80" w:rsidRDefault="0000601E" w:rsidP="0000601E">
      <w:pPr>
        <w:pStyle w:val="21"/>
        <w:spacing w:before="156" w:after="156"/>
      </w:pPr>
      <w:bookmarkStart w:id="69" w:name="_Toc508532193"/>
      <w:r w:rsidRPr="00715C80">
        <w:rPr>
          <w:rFonts w:hint="eastAsia"/>
        </w:rPr>
        <w:t>本章小结</w:t>
      </w:r>
      <w:bookmarkEnd w:id="69"/>
    </w:p>
    <w:p w14:paraId="4D560B58" w14:textId="77777777" w:rsidR="0000601E" w:rsidRPr="00715C80" w:rsidRDefault="0000601E" w:rsidP="000E78D8">
      <w:pPr>
        <w:pStyle w:val="a2"/>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78FDFDDD" w14:textId="77777777" w:rsidR="0000601E" w:rsidRPr="00715C80" w:rsidRDefault="0000601E" w:rsidP="000E78D8">
      <w:pPr>
        <w:pStyle w:val="a2"/>
      </w:pPr>
    </w:p>
    <w:p w14:paraId="7CA99CB1" w14:textId="77777777" w:rsidR="00DB1C52" w:rsidRPr="00715C80" w:rsidRDefault="00DB1C52" w:rsidP="00DB1C52"/>
    <w:sectPr w:rsidR="00DB1C52" w:rsidRPr="00715C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thinkpad" w:date="2019-03-08T07:58:00Z" w:initials="t">
    <w:p w14:paraId="3E73D72B" w14:textId="77777777" w:rsidR="000E78D8" w:rsidRDefault="000E78D8" w:rsidP="00DB1C52">
      <w:pPr>
        <w:pStyle w:val="a9"/>
      </w:pPr>
      <w:r>
        <w:rPr>
          <w:rStyle w:val="a8"/>
        </w:rPr>
        <w:annotationRef/>
      </w:r>
      <w:r>
        <w:t>Do</w:t>
      </w:r>
      <w:r>
        <w:rPr>
          <w:rFonts w:hint="eastAsia"/>
        </w:rPr>
        <w:t>178C标准</w:t>
      </w:r>
    </w:p>
  </w:comment>
  <w:comment w:id="19" w:author="AutoBVT" w:date="2018-12-26T13:30:00Z" w:initials="A">
    <w:p w14:paraId="7D1252E7" w14:textId="77777777" w:rsidR="000E78D8" w:rsidRDefault="000E78D8" w:rsidP="00DB1C52">
      <w:pPr>
        <w:pStyle w:val="a9"/>
      </w:pPr>
      <w:r>
        <w:rPr>
          <w:rStyle w:val="a8"/>
        </w:rPr>
        <w:annotationRef/>
      </w:r>
      <w:r>
        <w:rPr>
          <w:rFonts w:hint="eastAsia"/>
        </w:rPr>
        <w:t>这个潜在</w:t>
      </w:r>
      <w:r>
        <w:t>语义索引的方法从这里</w:t>
      </w:r>
      <w:r>
        <w:rPr>
          <w:rFonts w:hint="eastAsia"/>
        </w:rPr>
        <w:t>没法</w:t>
      </w:r>
      <w:r>
        <w:t>看懂</w:t>
      </w:r>
    </w:p>
  </w:comment>
  <w:comment w:id="32" w:author="thinkpad" w:date="2019-03-06T21:09:00Z" w:initials="t">
    <w:p w14:paraId="4303504B" w14:textId="77777777" w:rsidR="000E78D8" w:rsidRDefault="000E78D8" w:rsidP="00DB1C52">
      <w:pPr>
        <w:pStyle w:val="a9"/>
      </w:pPr>
      <w:r>
        <w:rPr>
          <w:rStyle w:val="a8"/>
        </w:rPr>
        <w:annotationRef/>
      </w:r>
      <w:r>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7D1252E7" w15:done="0"/>
  <w15:commentEx w15:paraId="430350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6C7F4" w14:textId="77777777" w:rsidR="0090583E" w:rsidRDefault="0090583E" w:rsidP="00DB1C52">
      <w:r>
        <w:separator/>
      </w:r>
    </w:p>
  </w:endnote>
  <w:endnote w:type="continuationSeparator" w:id="0">
    <w:p w14:paraId="60EDA200" w14:textId="77777777" w:rsidR="0090583E" w:rsidRDefault="0090583E"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4F0FD" w14:textId="77777777" w:rsidR="0090583E" w:rsidRDefault="0090583E" w:rsidP="00DB1C52">
      <w:r>
        <w:separator/>
      </w:r>
    </w:p>
  </w:footnote>
  <w:footnote w:type="continuationSeparator" w:id="0">
    <w:p w14:paraId="13813FBC" w14:textId="77777777" w:rsidR="0090583E" w:rsidRDefault="0090583E" w:rsidP="00DB1C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3">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5">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7">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4">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3"/>
  </w:num>
  <w:num w:numId="2">
    <w:abstractNumId w:val="14"/>
  </w:num>
  <w:num w:numId="3">
    <w:abstractNumId w:val="1"/>
  </w:num>
  <w:num w:numId="4">
    <w:abstractNumId w:val="8"/>
  </w:num>
  <w:num w:numId="5">
    <w:abstractNumId w:val="15"/>
  </w:num>
  <w:num w:numId="6">
    <w:abstractNumId w:val="9"/>
  </w:num>
  <w:num w:numId="7">
    <w:abstractNumId w:val="6"/>
  </w:num>
  <w:num w:numId="8">
    <w:abstractNumId w:val="7"/>
  </w:num>
  <w:num w:numId="9">
    <w:abstractNumId w:val="10"/>
  </w:num>
  <w:num w:numId="10">
    <w:abstractNumId w:val="12"/>
  </w:num>
  <w:num w:numId="11">
    <w:abstractNumId w:val="2"/>
  </w:num>
  <w:num w:numId="12">
    <w:abstractNumId w:val="4"/>
  </w:num>
  <w:num w:numId="13">
    <w:abstractNumId w:val="3"/>
  </w:num>
  <w:num w:numId="14">
    <w:abstractNumId w:val="0"/>
  </w:num>
  <w:num w:numId="15">
    <w:abstractNumId w:val="5"/>
  </w:num>
  <w:num w:numId="16">
    <w:abstractNumId w:val="13"/>
  </w:num>
  <w:num w:numId="17">
    <w:abstractNumId w:val="13"/>
  </w:num>
  <w:num w:numId="1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proofState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627F2"/>
    <w:rsid w:val="00091EE8"/>
    <w:rsid w:val="000E78D8"/>
    <w:rsid w:val="00114597"/>
    <w:rsid w:val="00125A59"/>
    <w:rsid w:val="00133F49"/>
    <w:rsid w:val="0013626A"/>
    <w:rsid w:val="00167E70"/>
    <w:rsid w:val="0017230C"/>
    <w:rsid w:val="00185103"/>
    <w:rsid w:val="00205C75"/>
    <w:rsid w:val="002C3D19"/>
    <w:rsid w:val="002C7C55"/>
    <w:rsid w:val="002F5A87"/>
    <w:rsid w:val="00302767"/>
    <w:rsid w:val="00322AF2"/>
    <w:rsid w:val="00375B09"/>
    <w:rsid w:val="003F546F"/>
    <w:rsid w:val="00415D34"/>
    <w:rsid w:val="00462BC3"/>
    <w:rsid w:val="00470254"/>
    <w:rsid w:val="004D336E"/>
    <w:rsid w:val="00533229"/>
    <w:rsid w:val="00557CB4"/>
    <w:rsid w:val="00575CE0"/>
    <w:rsid w:val="005E587F"/>
    <w:rsid w:val="00642751"/>
    <w:rsid w:val="00665EB9"/>
    <w:rsid w:val="006C1D4A"/>
    <w:rsid w:val="00715C80"/>
    <w:rsid w:val="00756CDD"/>
    <w:rsid w:val="0084626A"/>
    <w:rsid w:val="008A4E0F"/>
    <w:rsid w:val="0090583E"/>
    <w:rsid w:val="00971A3F"/>
    <w:rsid w:val="00983563"/>
    <w:rsid w:val="009E18B6"/>
    <w:rsid w:val="00AD6BA1"/>
    <w:rsid w:val="00B5548C"/>
    <w:rsid w:val="00B6249B"/>
    <w:rsid w:val="00C00554"/>
    <w:rsid w:val="00CF4257"/>
    <w:rsid w:val="00D42FEB"/>
    <w:rsid w:val="00DB1C52"/>
    <w:rsid w:val="00E73885"/>
    <w:rsid w:val="00E86EBC"/>
    <w:rsid w:val="00F23565"/>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Table Grid 5"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0">
    <w:name w:val="heading 1"/>
    <w:basedOn w:val="a1"/>
    <w:next w:val="a2"/>
    <w:link w:val="1Char"/>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Char"/>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Char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Char"/>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Char"/>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Char"/>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Char"/>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Char"/>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Char"/>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0E78D8"/>
    <w:pPr>
      <w:spacing w:line="360" w:lineRule="auto"/>
      <w:ind w:firstLineChars="200" w:firstLine="480"/>
    </w:pPr>
    <w:rPr>
      <w:rFonts w:ascii="Times New Roman" w:eastAsia="宋体" w:hAnsi="Times New Roman" w:cs="宋体"/>
      <w:sz w:val="24"/>
      <w:szCs w:val="20"/>
    </w:rPr>
  </w:style>
  <w:style w:type="character" w:customStyle="1" w:styleId="Char">
    <w:name w:val="论文正文 Char"/>
    <w:link w:val="a2"/>
    <w:rsid w:val="000E78D8"/>
    <w:rPr>
      <w:rFonts w:ascii="Times New Roman" w:eastAsia="宋体" w:hAnsi="Times New Roman" w:cs="宋体"/>
      <w:sz w:val="24"/>
      <w:szCs w:val="20"/>
    </w:rPr>
  </w:style>
  <w:style w:type="character" w:customStyle="1" w:styleId="1Char">
    <w:name w:val="标题 1 Char"/>
    <w:basedOn w:val="a3"/>
    <w:link w:val="10"/>
    <w:rsid w:val="00DB1C52"/>
    <w:rPr>
      <w:rFonts w:ascii="Times New Roman" w:eastAsia="黑体" w:hAnsi="Times New Roman" w:cs="Times New Roman"/>
      <w:kern w:val="44"/>
      <w:sz w:val="32"/>
      <w:szCs w:val="44"/>
    </w:rPr>
  </w:style>
  <w:style w:type="character" w:customStyle="1" w:styleId="2Char">
    <w:name w:val="标题 2 Char"/>
    <w:basedOn w:val="a3"/>
    <w:link w:val="21"/>
    <w:rsid w:val="00DB1C52"/>
    <w:rPr>
      <w:rFonts w:ascii="Times New Roman" w:eastAsia="黑体" w:hAnsi="Times New Roman" w:cs="Times New Roman"/>
      <w:sz w:val="28"/>
      <w:szCs w:val="32"/>
    </w:rPr>
  </w:style>
  <w:style w:type="character" w:customStyle="1" w:styleId="3Char1">
    <w:name w:val="标题 3 Char1"/>
    <w:basedOn w:val="a3"/>
    <w:link w:val="30"/>
    <w:uiPriority w:val="9"/>
    <w:rsid w:val="00DB1C52"/>
    <w:rPr>
      <w:rFonts w:ascii="Times New Roman" w:eastAsia="黑体" w:hAnsi="Times New Roman" w:cs="Times New Roman"/>
      <w:sz w:val="24"/>
      <w:szCs w:val="32"/>
    </w:rPr>
  </w:style>
  <w:style w:type="character" w:customStyle="1" w:styleId="4Char">
    <w:name w:val="标题 4 Char"/>
    <w:basedOn w:val="a3"/>
    <w:link w:val="4"/>
    <w:rsid w:val="00DB1C52"/>
    <w:rPr>
      <w:rFonts w:ascii="Times New Roman" w:eastAsia="黑体" w:hAnsi="Times New Roman" w:cs="Times New Roman"/>
      <w:bCs/>
      <w:sz w:val="24"/>
      <w:szCs w:val="24"/>
    </w:rPr>
  </w:style>
  <w:style w:type="character" w:customStyle="1" w:styleId="5Char">
    <w:name w:val="标题 5 Char"/>
    <w:basedOn w:val="a3"/>
    <w:link w:val="5"/>
    <w:rsid w:val="00DB1C52"/>
    <w:rPr>
      <w:rFonts w:ascii="Times New Roman" w:eastAsia="黑体" w:hAnsi="Times New Roman" w:cs="Times New Roman"/>
      <w:bCs/>
      <w:sz w:val="24"/>
      <w:szCs w:val="28"/>
    </w:rPr>
  </w:style>
  <w:style w:type="character" w:customStyle="1" w:styleId="6Char">
    <w:name w:val="标题 6 Char"/>
    <w:basedOn w:val="a3"/>
    <w:link w:val="6"/>
    <w:rsid w:val="00DB1C52"/>
    <w:rPr>
      <w:rFonts w:ascii="Times New Roman" w:eastAsia="黑体" w:hAnsi="Times New Roman" w:cs="Times New Roman"/>
      <w:bCs/>
      <w:sz w:val="24"/>
      <w:szCs w:val="24"/>
    </w:rPr>
  </w:style>
  <w:style w:type="character" w:customStyle="1" w:styleId="7Char">
    <w:name w:val="标题 7 Char"/>
    <w:basedOn w:val="a3"/>
    <w:link w:val="7"/>
    <w:uiPriority w:val="9"/>
    <w:rsid w:val="00DB1C52"/>
    <w:rPr>
      <w:b/>
      <w:bCs/>
      <w:sz w:val="24"/>
      <w:szCs w:val="24"/>
    </w:rPr>
  </w:style>
  <w:style w:type="paragraph" w:styleId="a6">
    <w:name w:val="header"/>
    <w:basedOn w:val="a1"/>
    <w:link w:val="Char0"/>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3"/>
    <w:link w:val="a6"/>
    <w:uiPriority w:val="99"/>
    <w:rsid w:val="00DB1C52"/>
    <w:rPr>
      <w:sz w:val="18"/>
      <w:szCs w:val="18"/>
    </w:rPr>
  </w:style>
  <w:style w:type="paragraph" w:styleId="a7">
    <w:name w:val="footer"/>
    <w:basedOn w:val="a1"/>
    <w:link w:val="Char1"/>
    <w:uiPriority w:val="99"/>
    <w:unhideWhenUsed/>
    <w:rsid w:val="00DB1C52"/>
    <w:pPr>
      <w:tabs>
        <w:tab w:val="center" w:pos="4153"/>
        <w:tab w:val="right" w:pos="8306"/>
      </w:tabs>
      <w:snapToGrid w:val="0"/>
      <w:jc w:val="left"/>
    </w:pPr>
    <w:rPr>
      <w:sz w:val="18"/>
      <w:szCs w:val="18"/>
    </w:rPr>
  </w:style>
  <w:style w:type="character" w:customStyle="1" w:styleId="Char1">
    <w:name w:val="页脚 Char"/>
    <w:basedOn w:val="a3"/>
    <w:link w:val="a7"/>
    <w:uiPriority w:val="99"/>
    <w:rsid w:val="00DB1C52"/>
    <w:rPr>
      <w:sz w:val="18"/>
      <w:szCs w:val="18"/>
    </w:rPr>
  </w:style>
  <w:style w:type="character" w:customStyle="1" w:styleId="tgt1">
    <w:name w:val="tgt1"/>
    <w:basedOn w:val="a3"/>
    <w:rsid w:val="00DB1C52"/>
  </w:style>
  <w:style w:type="character" w:styleId="a8">
    <w:name w:val="annotation reference"/>
    <w:basedOn w:val="a3"/>
    <w:semiHidden/>
    <w:unhideWhenUsed/>
    <w:rsid w:val="00DB1C52"/>
    <w:rPr>
      <w:sz w:val="21"/>
      <w:szCs w:val="21"/>
    </w:rPr>
  </w:style>
  <w:style w:type="paragraph" w:styleId="a9">
    <w:name w:val="annotation text"/>
    <w:basedOn w:val="a1"/>
    <w:link w:val="Char2"/>
    <w:semiHidden/>
    <w:unhideWhenUsed/>
    <w:rsid w:val="00DB1C52"/>
    <w:pPr>
      <w:jc w:val="left"/>
    </w:pPr>
    <w:rPr>
      <w:sz w:val="24"/>
    </w:rPr>
  </w:style>
  <w:style w:type="character" w:customStyle="1" w:styleId="Char2">
    <w:name w:val="批注文字 Char"/>
    <w:basedOn w:val="a3"/>
    <w:link w:val="a9"/>
    <w:semiHidden/>
    <w:rsid w:val="00DB1C52"/>
    <w:rPr>
      <w:sz w:val="24"/>
    </w:rPr>
  </w:style>
  <w:style w:type="paragraph" w:styleId="aa">
    <w:name w:val="caption"/>
    <w:aliases w:val="图题 Char Char,表题 Char"/>
    <w:basedOn w:val="a1"/>
    <w:next w:val="a1"/>
    <w:link w:val="Char10"/>
    <w:qFormat/>
    <w:rsid w:val="00DB1C52"/>
    <w:pPr>
      <w:spacing w:afterLines="50"/>
      <w:jc w:val="center"/>
    </w:pPr>
    <w:rPr>
      <w:rFonts w:ascii="Times New Roman" w:eastAsia="宋体" w:hAnsi="Times New Roman" w:cs="Arial"/>
      <w:b/>
      <w:szCs w:val="20"/>
    </w:rPr>
  </w:style>
  <w:style w:type="character" w:customStyle="1" w:styleId="Char10">
    <w:name w:val="题注 Char1"/>
    <w:aliases w:val="图题 Char Char Char,表题 Char Char"/>
    <w:link w:val="aa"/>
    <w:rsid w:val="00DB1C52"/>
    <w:rPr>
      <w:rFonts w:ascii="Times New Roman" w:eastAsia="宋体" w:hAnsi="Times New Roman" w:cs="Arial"/>
      <w:b/>
      <w:szCs w:val="20"/>
    </w:rPr>
  </w:style>
  <w:style w:type="character" w:customStyle="1" w:styleId="tgt">
    <w:name w:val="tgt"/>
    <w:basedOn w:val="a3"/>
    <w:rsid w:val="00DB1C52"/>
  </w:style>
  <w:style w:type="character" w:styleId="ab">
    <w:name w:val="Hyperlink"/>
    <w:aliases w:val="超级链接"/>
    <w:basedOn w:val="a3"/>
    <w:uiPriority w:val="99"/>
    <w:unhideWhenUsed/>
    <w:rsid w:val="00DB1C52"/>
    <w:rPr>
      <w:color w:val="0000FF"/>
      <w:u w:val="single"/>
    </w:rPr>
  </w:style>
  <w:style w:type="table" w:styleId="ac">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Indent"/>
    <w:aliases w:val="正文（首行缩进两字）,表正文,正文非缩进,段1,特点,正文（首行缩进两字） Char"/>
    <w:basedOn w:val="a1"/>
    <w:link w:val="Char3"/>
    <w:rsid w:val="00DB1C52"/>
    <w:pPr>
      <w:widowControl/>
      <w:spacing w:line="400" w:lineRule="exact"/>
      <w:ind w:firstLine="420"/>
      <w:jc w:val="left"/>
    </w:pPr>
    <w:rPr>
      <w:rFonts w:ascii="宋体" w:eastAsia="宋体" w:hAnsi="Times New Roman" w:cs="Times New Roman"/>
      <w:sz w:val="24"/>
      <w:szCs w:val="20"/>
    </w:rPr>
  </w:style>
  <w:style w:type="paragraph" w:styleId="ae">
    <w:name w:val="List Paragraph"/>
    <w:basedOn w:val="a1"/>
    <w:uiPriority w:val="34"/>
    <w:qFormat/>
    <w:rsid w:val="00DB1C52"/>
    <w:pPr>
      <w:spacing w:line="360" w:lineRule="auto"/>
      <w:ind w:firstLineChars="200" w:firstLine="420"/>
    </w:pPr>
    <w:rPr>
      <w:sz w:val="24"/>
    </w:rPr>
  </w:style>
  <w:style w:type="paragraph" w:styleId="af">
    <w:name w:val="Balloon Text"/>
    <w:basedOn w:val="a1"/>
    <w:link w:val="Char4"/>
    <w:semiHidden/>
    <w:unhideWhenUsed/>
    <w:rsid w:val="00DB1C52"/>
    <w:pPr>
      <w:spacing w:line="360" w:lineRule="auto"/>
    </w:pPr>
    <w:rPr>
      <w:sz w:val="18"/>
      <w:szCs w:val="18"/>
    </w:rPr>
  </w:style>
  <w:style w:type="character" w:customStyle="1" w:styleId="Char4">
    <w:name w:val="批注框文本 Char"/>
    <w:basedOn w:val="a3"/>
    <w:link w:val="af"/>
    <w:uiPriority w:val="99"/>
    <w:semiHidden/>
    <w:rsid w:val="00DB1C52"/>
    <w:rPr>
      <w:sz w:val="18"/>
      <w:szCs w:val="18"/>
    </w:rPr>
  </w:style>
  <w:style w:type="character" w:customStyle="1" w:styleId="Char5">
    <w:name w:val="批注主题 Char"/>
    <w:basedOn w:val="Char2"/>
    <w:link w:val="af0"/>
    <w:uiPriority w:val="99"/>
    <w:semiHidden/>
    <w:rsid w:val="00DB1C52"/>
    <w:rPr>
      <w:b/>
      <w:bCs/>
      <w:sz w:val="24"/>
    </w:rPr>
  </w:style>
  <w:style w:type="paragraph" w:styleId="af0">
    <w:name w:val="annotation subject"/>
    <w:basedOn w:val="a9"/>
    <w:next w:val="a9"/>
    <w:link w:val="Char5"/>
    <w:semiHidden/>
    <w:unhideWhenUsed/>
    <w:rsid w:val="00DB1C52"/>
    <w:pPr>
      <w:spacing w:line="360" w:lineRule="auto"/>
    </w:pPr>
    <w:rPr>
      <w:b/>
      <w:bCs/>
    </w:rPr>
  </w:style>
  <w:style w:type="paragraph" w:styleId="af1">
    <w:name w:val="Title"/>
    <w:basedOn w:val="a1"/>
    <w:next w:val="a1"/>
    <w:link w:val="Char6"/>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Char6">
    <w:name w:val="标题 Char"/>
    <w:basedOn w:val="a3"/>
    <w:link w:val="af1"/>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1">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2">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1">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2">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Char7">
    <w:name w:val="尾注文本 Char"/>
    <w:basedOn w:val="a3"/>
    <w:link w:val="af3"/>
    <w:uiPriority w:val="99"/>
    <w:semiHidden/>
    <w:rsid w:val="00DB1C52"/>
    <w:rPr>
      <w:rFonts w:ascii="Times New Roman" w:hAnsi="Times New Roman"/>
      <w:sz w:val="24"/>
      <w:szCs w:val="24"/>
    </w:rPr>
  </w:style>
  <w:style w:type="paragraph" w:styleId="af3">
    <w:name w:val="endnote text"/>
    <w:basedOn w:val="a1"/>
    <w:link w:val="Char7"/>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2">
    <w:name w:val="尾注文本 字符1"/>
    <w:basedOn w:val="a3"/>
    <w:uiPriority w:val="99"/>
    <w:semiHidden/>
    <w:rsid w:val="00DB1C52"/>
  </w:style>
  <w:style w:type="character" w:customStyle="1" w:styleId="Char8">
    <w:name w:val="脚注文本 Char"/>
    <w:basedOn w:val="a3"/>
    <w:link w:val="af4"/>
    <w:uiPriority w:val="99"/>
    <w:semiHidden/>
    <w:rsid w:val="00DB1C52"/>
    <w:rPr>
      <w:rFonts w:ascii="Times New Roman" w:hAnsi="Times New Roman"/>
      <w:sz w:val="18"/>
      <w:szCs w:val="18"/>
    </w:rPr>
  </w:style>
  <w:style w:type="paragraph" w:styleId="af4">
    <w:name w:val="footnote text"/>
    <w:basedOn w:val="a1"/>
    <w:link w:val="Char8"/>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3">
    <w:name w:val="脚注文本 字符1"/>
    <w:basedOn w:val="a3"/>
    <w:uiPriority w:val="99"/>
    <w:semiHidden/>
    <w:rsid w:val="00DB1C52"/>
    <w:rPr>
      <w:sz w:val="18"/>
      <w:szCs w:val="18"/>
    </w:rPr>
  </w:style>
  <w:style w:type="character" w:styleId="af5">
    <w:name w:val="Strong"/>
    <w:qFormat/>
    <w:rsid w:val="0000601E"/>
    <w:rPr>
      <w:b/>
      <w:bCs/>
    </w:rPr>
  </w:style>
  <w:style w:type="character" w:customStyle="1" w:styleId="8Char">
    <w:name w:val="标题 8 Char"/>
    <w:basedOn w:val="a3"/>
    <w:link w:val="8"/>
    <w:rsid w:val="00133F49"/>
    <w:rPr>
      <w:rFonts w:ascii="Arial" w:eastAsia="黑体" w:hAnsi="Arial" w:cs="Times New Roman"/>
      <w:sz w:val="24"/>
      <w:szCs w:val="24"/>
    </w:rPr>
  </w:style>
  <w:style w:type="character" w:customStyle="1" w:styleId="9Char">
    <w:name w:val="标题 9 Char"/>
    <w:aliases w:val="特殊标题 Char"/>
    <w:basedOn w:val="a3"/>
    <w:link w:val="9"/>
    <w:rsid w:val="00133F49"/>
    <w:rPr>
      <w:rFonts w:ascii="Arial" w:eastAsia="黑体" w:hAnsi="Arial" w:cs="Times New Roman"/>
      <w:szCs w:val="21"/>
    </w:rPr>
  </w:style>
  <w:style w:type="character" w:customStyle="1" w:styleId="af6">
    <w:name w:val="引用标注"/>
    <w:rsid w:val="00133F49"/>
    <w:rPr>
      <w:rFonts w:ascii="Times New Roman" w:eastAsia="宋体" w:hAnsi="Times New Roman"/>
      <w:sz w:val="24"/>
      <w:szCs w:val="24"/>
      <w:vertAlign w:val="superscript"/>
    </w:rPr>
  </w:style>
  <w:style w:type="character" w:styleId="af7">
    <w:name w:val="page number"/>
    <w:basedOn w:val="a3"/>
    <w:rsid w:val="00133F49"/>
  </w:style>
  <w:style w:type="paragraph" w:styleId="af8">
    <w:name w:val="Document Map"/>
    <w:basedOn w:val="a1"/>
    <w:link w:val="Char9"/>
    <w:semiHidden/>
    <w:rsid w:val="00133F49"/>
    <w:pPr>
      <w:shd w:val="clear" w:color="auto" w:fill="000080"/>
    </w:pPr>
    <w:rPr>
      <w:rFonts w:ascii="Times New Roman" w:eastAsia="宋体" w:hAnsi="Times New Roman" w:cs="Times New Roman"/>
      <w:szCs w:val="24"/>
    </w:rPr>
  </w:style>
  <w:style w:type="character" w:customStyle="1" w:styleId="Char9">
    <w:name w:val="文档结构图 Char"/>
    <w:basedOn w:val="a3"/>
    <w:link w:val="af8"/>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9">
    <w:name w:val="图"/>
    <w:basedOn w:val="a1"/>
    <w:next w:val="a1"/>
    <w:link w:val="Chara"/>
    <w:rsid w:val="00133F49"/>
    <w:pPr>
      <w:jc w:val="center"/>
    </w:pPr>
    <w:rPr>
      <w:rFonts w:ascii="Times New Roman" w:eastAsia="宋体" w:hAnsi="Times New Roman" w:cs="Times New Roman"/>
      <w:szCs w:val="24"/>
    </w:rPr>
  </w:style>
  <w:style w:type="paragraph" w:customStyle="1" w:styleId="afa">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b"/>
    <w:rsid w:val="00133F49"/>
    <w:pPr>
      <w:spacing w:before="156" w:after="156"/>
    </w:pPr>
    <w:rPr>
      <w:rFonts w:cs="宋体"/>
      <w:bCs w:val="0"/>
      <w:szCs w:val="20"/>
    </w:rPr>
  </w:style>
  <w:style w:type="paragraph" w:customStyle="1" w:styleId="220">
    <w:name w:val="样式 图表目录 + 左侧:  2 字符 悬挂缩进: 2 字符"/>
    <w:basedOn w:val="af2"/>
    <w:rsid w:val="00133F49"/>
    <w:pPr>
      <w:ind w:left="840" w:hanging="420"/>
    </w:pPr>
    <w:rPr>
      <w:rFonts w:eastAsia="宋体" w:cs="宋体"/>
      <w:szCs w:val="20"/>
    </w:rPr>
  </w:style>
  <w:style w:type="paragraph" w:customStyle="1" w:styleId="221">
    <w:name w:val="样式 图表目录 + 左侧:  2 字符 悬挂缩进: 2 字符1"/>
    <w:basedOn w:val="af2"/>
    <w:rsid w:val="00133F49"/>
    <w:pPr>
      <w:ind w:left="840" w:hanging="420"/>
    </w:pPr>
    <w:rPr>
      <w:rFonts w:eastAsia="宋体" w:cs="宋体"/>
      <w:szCs w:val="20"/>
    </w:rPr>
  </w:style>
  <w:style w:type="paragraph" w:customStyle="1" w:styleId="222">
    <w:name w:val="样式 图表目录 + 左侧:  2 字符 悬挂缩进: 2 字符2"/>
    <w:basedOn w:val="af2"/>
    <w:rsid w:val="00133F49"/>
    <w:pPr>
      <w:ind w:left="840" w:hanging="420"/>
    </w:pPr>
    <w:rPr>
      <w:rFonts w:eastAsia="宋体" w:cs="宋体"/>
      <w:szCs w:val="20"/>
    </w:rPr>
  </w:style>
  <w:style w:type="paragraph" w:customStyle="1" w:styleId="223">
    <w:name w:val="样式 图表目录 + 左侧:  2 字符 悬挂缩进: 2 字符3"/>
    <w:basedOn w:val="af2"/>
    <w:rsid w:val="00133F49"/>
    <w:pPr>
      <w:ind w:left="900" w:hanging="480"/>
    </w:pPr>
    <w:rPr>
      <w:rFonts w:eastAsia="宋体" w:cs="宋体"/>
      <w:sz w:val="21"/>
      <w:szCs w:val="20"/>
    </w:rPr>
  </w:style>
  <w:style w:type="paragraph" w:styleId="23">
    <w:name w:val="Body Text Indent 2"/>
    <w:aliases w:val="正文文字缩进 2"/>
    <w:basedOn w:val="a1"/>
    <w:link w:val="2Char0"/>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Char0">
    <w:name w:val="正文文本缩进 2 Char"/>
    <w:aliases w:val="正文文字缩进 2 Char"/>
    <w:basedOn w:val="a3"/>
    <w:link w:val="23"/>
    <w:rsid w:val="00133F49"/>
    <w:rPr>
      <w:rFonts w:ascii="宋体" w:eastAsia="宋体" w:hAnsi="Times New Roman" w:cs="Times New Roman"/>
      <w:kern w:val="0"/>
      <w:sz w:val="24"/>
      <w:szCs w:val="20"/>
    </w:rPr>
  </w:style>
  <w:style w:type="paragraph" w:styleId="afc">
    <w:name w:val="Normal (Web)"/>
    <w:aliases w:val="普通 (Web)"/>
    <w:basedOn w:val="a1"/>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d">
    <w:name w:val="Body Text Indent"/>
    <w:aliases w:val="正文文字缩进"/>
    <w:basedOn w:val="a1"/>
    <w:link w:val="Charb"/>
    <w:rsid w:val="00133F49"/>
    <w:pPr>
      <w:spacing w:after="120"/>
      <w:ind w:leftChars="200" w:left="420"/>
    </w:pPr>
    <w:rPr>
      <w:rFonts w:ascii="Times New Roman" w:eastAsia="宋体" w:hAnsi="Times New Roman" w:cs="Times New Roman"/>
      <w:szCs w:val="24"/>
    </w:rPr>
  </w:style>
  <w:style w:type="character" w:customStyle="1" w:styleId="Charb">
    <w:name w:val="正文文本缩进 Char"/>
    <w:aliases w:val="正文文字缩进 Char"/>
    <w:basedOn w:val="a3"/>
    <w:link w:val="afd"/>
    <w:rsid w:val="00133F49"/>
    <w:rPr>
      <w:rFonts w:ascii="Times New Roman" w:eastAsia="宋体" w:hAnsi="Times New Roman" w:cs="Times New Roman"/>
      <w:szCs w:val="24"/>
    </w:rPr>
  </w:style>
  <w:style w:type="paragraph" w:styleId="24">
    <w:name w:val="Body Text First Indent 2"/>
    <w:basedOn w:val="afd"/>
    <w:link w:val="2Char1"/>
    <w:rsid w:val="00133F49"/>
    <w:pPr>
      <w:ind w:firstLineChars="200" w:firstLine="420"/>
    </w:pPr>
  </w:style>
  <w:style w:type="character" w:customStyle="1" w:styleId="2Char1">
    <w:name w:val="正文首行缩进 2 Char"/>
    <w:basedOn w:val="Charb"/>
    <w:link w:val="24"/>
    <w:rsid w:val="00133F49"/>
    <w:rPr>
      <w:rFonts w:ascii="Times New Roman" w:eastAsia="宋体" w:hAnsi="Times New Roman" w:cs="Times New Roman"/>
      <w:szCs w:val="24"/>
    </w:rPr>
  </w:style>
  <w:style w:type="paragraph" w:styleId="afe">
    <w:name w:val="Body Text"/>
    <w:aliases w:val="正文文字"/>
    <w:basedOn w:val="a1"/>
    <w:link w:val="Charc"/>
    <w:rsid w:val="00133F49"/>
    <w:pPr>
      <w:spacing w:after="120"/>
    </w:pPr>
    <w:rPr>
      <w:rFonts w:ascii="Times New Roman" w:eastAsia="宋体" w:hAnsi="Times New Roman" w:cs="Times New Roman"/>
      <w:szCs w:val="24"/>
    </w:rPr>
  </w:style>
  <w:style w:type="character" w:customStyle="1" w:styleId="Charc">
    <w:name w:val="正文文本 Char"/>
    <w:aliases w:val="正文文字 Char"/>
    <w:basedOn w:val="a3"/>
    <w:link w:val="afe"/>
    <w:rsid w:val="00133F49"/>
    <w:rPr>
      <w:rFonts w:ascii="Times New Roman" w:eastAsia="宋体" w:hAnsi="Times New Roman" w:cs="Times New Roman"/>
      <w:szCs w:val="24"/>
    </w:rPr>
  </w:style>
  <w:style w:type="paragraph" w:styleId="afb">
    <w:name w:val="Body Text First Indent"/>
    <w:basedOn w:val="afe"/>
    <w:link w:val="Chard"/>
    <w:rsid w:val="00133F49"/>
    <w:pPr>
      <w:ind w:firstLineChars="100" w:firstLine="420"/>
    </w:pPr>
  </w:style>
  <w:style w:type="character" w:customStyle="1" w:styleId="Chard">
    <w:name w:val="正文首行缩进 Char"/>
    <w:basedOn w:val="Charc"/>
    <w:link w:val="afb"/>
    <w:rsid w:val="00133F49"/>
    <w:rPr>
      <w:rFonts w:ascii="Times New Roman" w:eastAsia="宋体" w:hAnsi="Times New Roman" w:cs="Times New Roman"/>
      <w:szCs w:val="24"/>
    </w:rPr>
  </w:style>
  <w:style w:type="paragraph" w:customStyle="1" w:styleId="4Char0">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
    <w:name w:val="图题"/>
    <w:basedOn w:val="aa"/>
    <w:next w:val="ad"/>
    <w:link w:val="Chare"/>
    <w:rsid w:val="00133F49"/>
    <w:pPr>
      <w:spacing w:before="152" w:after="160"/>
    </w:pPr>
    <w:rPr>
      <w:rFonts w:cs="Times New Roman"/>
      <w:szCs w:val="21"/>
    </w:rPr>
  </w:style>
  <w:style w:type="paragraph" w:customStyle="1" w:styleId="aff0">
    <w:name w:val="表头"/>
    <w:basedOn w:val="a2"/>
    <w:autoRedefine/>
    <w:rsid w:val="00133F49"/>
    <w:pPr>
      <w:ind w:firstLineChars="0" w:firstLine="0"/>
      <w:jc w:val="center"/>
    </w:pPr>
    <w:rPr>
      <w:b/>
      <w:sz w:val="21"/>
      <w:szCs w:val="21"/>
    </w:rPr>
  </w:style>
  <w:style w:type="paragraph" w:customStyle="1" w:styleId="aff1">
    <w:name w:val="表内容"/>
    <w:basedOn w:val="a1"/>
    <w:autoRedefine/>
    <w:rsid w:val="00133F49"/>
    <w:pPr>
      <w:spacing w:line="360" w:lineRule="auto"/>
    </w:pPr>
    <w:rPr>
      <w:rFonts w:ascii="Times New Roman" w:eastAsia="宋体" w:hAnsi="Times New Roman" w:cs="Times New Roman"/>
      <w:szCs w:val="24"/>
    </w:rPr>
  </w:style>
  <w:style w:type="paragraph" w:customStyle="1" w:styleId="aff2">
    <w:name w:val="表内容格式"/>
    <w:basedOn w:val="afa"/>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3">
    <w:name w:val="footnote reference"/>
    <w:semiHidden/>
    <w:rsid w:val="00133F49"/>
    <w:rPr>
      <w:vertAlign w:val="superscript"/>
    </w:rPr>
  </w:style>
  <w:style w:type="paragraph" w:styleId="40">
    <w:name w:val="toc 4"/>
    <w:basedOn w:val="a1"/>
    <w:next w:val="a1"/>
    <w:autoRedefine/>
    <w:semiHidden/>
    <w:rsid w:val="00133F49"/>
    <w:pPr>
      <w:ind w:leftChars="600" w:left="1260"/>
    </w:pPr>
    <w:rPr>
      <w:rFonts w:ascii="Times New Roman" w:eastAsia="宋体" w:hAnsi="Times New Roman" w:cs="Times New Roman"/>
      <w:szCs w:val="24"/>
    </w:rPr>
  </w:style>
  <w:style w:type="paragraph" w:styleId="50">
    <w:name w:val="toc 5"/>
    <w:basedOn w:val="a1"/>
    <w:next w:val="a1"/>
    <w:autoRedefine/>
    <w:semiHidden/>
    <w:rsid w:val="00133F49"/>
    <w:pPr>
      <w:ind w:leftChars="800" w:left="1680"/>
    </w:pPr>
    <w:rPr>
      <w:rFonts w:ascii="Times New Roman" w:eastAsia="宋体" w:hAnsi="Times New Roman" w:cs="Times New Roman"/>
      <w:szCs w:val="24"/>
    </w:rPr>
  </w:style>
  <w:style w:type="paragraph" w:styleId="60">
    <w:name w:val="toc 6"/>
    <w:basedOn w:val="a1"/>
    <w:next w:val="a1"/>
    <w:autoRedefine/>
    <w:semiHidden/>
    <w:rsid w:val="00133F49"/>
    <w:pPr>
      <w:ind w:leftChars="1000" w:left="2100"/>
    </w:pPr>
    <w:rPr>
      <w:rFonts w:ascii="Times New Roman" w:eastAsia="宋体" w:hAnsi="Times New Roman" w:cs="Times New Roman"/>
      <w:szCs w:val="24"/>
    </w:rPr>
  </w:style>
  <w:style w:type="paragraph" w:styleId="70">
    <w:name w:val="toc 7"/>
    <w:basedOn w:val="a1"/>
    <w:next w:val="a1"/>
    <w:autoRedefine/>
    <w:semiHidden/>
    <w:rsid w:val="00133F49"/>
    <w:pPr>
      <w:ind w:leftChars="1200" w:left="2520"/>
    </w:pPr>
    <w:rPr>
      <w:rFonts w:ascii="Times New Roman" w:eastAsia="宋体" w:hAnsi="Times New Roman" w:cs="Times New Roman"/>
      <w:szCs w:val="24"/>
    </w:rPr>
  </w:style>
  <w:style w:type="paragraph" w:styleId="80">
    <w:name w:val="toc 8"/>
    <w:basedOn w:val="a1"/>
    <w:next w:val="a1"/>
    <w:autoRedefine/>
    <w:semiHidden/>
    <w:rsid w:val="00133F49"/>
    <w:pPr>
      <w:ind w:leftChars="1400" w:left="2940"/>
    </w:pPr>
    <w:rPr>
      <w:rFonts w:ascii="Times New Roman" w:eastAsia="宋体" w:hAnsi="Times New Roman" w:cs="Times New Roman"/>
      <w:szCs w:val="24"/>
    </w:rPr>
  </w:style>
  <w:style w:type="paragraph" w:styleId="90">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a"/>
    <w:rsid w:val="00133F49"/>
    <w:pPr>
      <w:spacing w:beforeLines="50"/>
    </w:pPr>
    <w:rPr>
      <w:rFonts w:cs="宋体"/>
      <w:bCs/>
    </w:rPr>
  </w:style>
  <w:style w:type="paragraph" w:customStyle="1" w:styleId="25">
    <w:name w:val="样式 正文文本 + 首行缩进:  2 字符"/>
    <w:basedOn w:val="afe"/>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e"/>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c"/>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f">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4">
    <w:name w:val="分类号"/>
    <w:basedOn w:val="a1"/>
    <w:next w:val="afe"/>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3"/>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Char3">
    <w:name w:val="正文缩进 Char"/>
    <w:aliases w:val="正文（首行缩进两字） Char1,表正文 Char,正文非缩进 Char,段1 Char,特点 Char,正文（首行缩进两字） Char Char"/>
    <w:link w:val="ad"/>
    <w:rsid w:val="00133F49"/>
    <w:rPr>
      <w:rFonts w:ascii="宋体" w:eastAsia="宋体" w:hAnsi="Times New Roman" w:cs="Times New Roman"/>
      <w:sz w:val="24"/>
      <w:szCs w:val="20"/>
    </w:rPr>
  </w:style>
  <w:style w:type="paragraph" w:customStyle="1" w:styleId="bulletlist">
    <w:name w:val="bullet list"/>
    <w:basedOn w:val="afe"/>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1">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f0">
    <w:name w:val="题注 Char"/>
    <w:rsid w:val="00133F49"/>
    <w:rPr>
      <w:rFonts w:eastAsia="宋体" w:cs="Arial"/>
      <w:b/>
      <w:kern w:val="2"/>
      <w:sz w:val="21"/>
      <w:szCs w:val="21"/>
      <w:lang w:val="en-US" w:eastAsia="zh-CN" w:bidi="ar-SA"/>
    </w:rPr>
  </w:style>
  <w:style w:type="character" w:styleId="aff5">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6">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7">
    <w:name w:val="图表"/>
    <w:basedOn w:val="a1"/>
    <w:rsid w:val="00133F49"/>
    <w:pPr>
      <w:spacing w:line="300" w:lineRule="exact"/>
      <w:jc w:val="center"/>
    </w:pPr>
    <w:rPr>
      <w:rFonts w:ascii="Times New Roman" w:eastAsia="宋体" w:hAnsi="Times New Roman" w:cs="Times New Roman"/>
      <w:szCs w:val="20"/>
    </w:rPr>
  </w:style>
  <w:style w:type="paragraph" w:customStyle="1" w:styleId="aff8">
    <w:name w:val="题注（图）"/>
    <w:basedOn w:val="aa"/>
    <w:next w:val="a1"/>
    <w:link w:val="Charf1"/>
    <w:rsid w:val="00133F49"/>
    <w:pPr>
      <w:spacing w:before="60" w:afterLines="0"/>
    </w:pPr>
    <w:rPr>
      <w:rFonts w:ascii="黑体" w:eastAsia="黑体"/>
    </w:rPr>
  </w:style>
  <w:style w:type="paragraph" w:customStyle="1" w:styleId="aff9">
    <w:name w:val="题注(表)"/>
    <w:basedOn w:val="aa"/>
    <w:rsid w:val="00133F49"/>
    <w:pPr>
      <w:spacing w:before="60" w:afterLines="0"/>
    </w:pPr>
    <w:rPr>
      <w:rFonts w:ascii="黑体" w:eastAsia="黑体"/>
    </w:rPr>
  </w:style>
  <w:style w:type="character" w:styleId="affa">
    <w:name w:val="endnote reference"/>
    <w:semiHidden/>
    <w:rsid w:val="00133F49"/>
    <w:rPr>
      <w:vertAlign w:val="superscript"/>
    </w:rPr>
  </w:style>
  <w:style w:type="character" w:customStyle="1" w:styleId="Chare">
    <w:name w:val="图题 Char"/>
    <w:link w:val="aff"/>
    <w:rsid w:val="00133F49"/>
    <w:rPr>
      <w:rFonts w:ascii="Times New Roman" w:eastAsia="宋体" w:hAnsi="Times New Roman" w:cs="Times New Roman"/>
      <w:b/>
      <w:szCs w:val="21"/>
    </w:rPr>
  </w:style>
  <w:style w:type="paragraph" w:styleId="affb">
    <w:name w:val="Plain Text"/>
    <w:basedOn w:val="a1"/>
    <w:link w:val="Charf2"/>
    <w:rsid w:val="00133F49"/>
    <w:rPr>
      <w:rFonts w:ascii="宋体" w:eastAsia="宋体" w:hAnsi="Courier New" w:cs="Courier New"/>
      <w:szCs w:val="21"/>
    </w:rPr>
  </w:style>
  <w:style w:type="character" w:customStyle="1" w:styleId="Charf2">
    <w:name w:val="纯文本 Char"/>
    <w:basedOn w:val="a3"/>
    <w:link w:val="affb"/>
    <w:rsid w:val="00133F49"/>
    <w:rPr>
      <w:rFonts w:ascii="宋体" w:eastAsia="宋体" w:hAnsi="Courier New" w:cs="Courier New"/>
      <w:szCs w:val="21"/>
    </w:rPr>
  </w:style>
  <w:style w:type="paragraph" w:styleId="affc">
    <w:name w:val="Subtitle"/>
    <w:basedOn w:val="a1"/>
    <w:link w:val="Charf3"/>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Charf3">
    <w:name w:val="副标题 Char"/>
    <w:basedOn w:val="a3"/>
    <w:link w:val="affc"/>
    <w:rsid w:val="00133F49"/>
    <w:rPr>
      <w:rFonts w:ascii="Arial" w:eastAsia="宋体" w:hAnsi="Arial" w:cs="Arial"/>
      <w:b/>
      <w:bCs/>
      <w:kern w:val="28"/>
      <w:sz w:val="32"/>
      <w:szCs w:val="32"/>
    </w:rPr>
  </w:style>
  <w:style w:type="paragraph" w:customStyle="1" w:styleId="a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6">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4">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5">
    <w:name w:val="样式1"/>
    <w:basedOn w:val="a1"/>
    <w:link w:val="1Char0"/>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d"/>
    <w:rsid w:val="00133F49"/>
    <w:pPr>
      <w:widowControl w:val="0"/>
      <w:spacing w:line="240" w:lineRule="auto"/>
      <w:ind w:firstLine="0"/>
      <w:jc w:val="center"/>
    </w:pPr>
    <w:rPr>
      <w:rFonts w:ascii="Times New Roman"/>
      <w:b/>
      <w:szCs w:val="24"/>
    </w:rPr>
  </w:style>
  <w:style w:type="paragraph" w:customStyle="1" w:styleId="a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f1">
    <w:name w:val="题注（图） Char"/>
    <w:link w:val="aff8"/>
    <w:rsid w:val="00133F49"/>
    <w:rPr>
      <w:rFonts w:ascii="黑体" w:eastAsia="黑体" w:hAnsi="Times New Roman" w:cs="Arial"/>
      <w:b/>
      <w:szCs w:val="20"/>
    </w:rPr>
  </w:style>
  <w:style w:type="paragraph" w:customStyle="1" w:styleId="32">
    <w:name w:val="样式3"/>
    <w:basedOn w:val="21"/>
    <w:rsid w:val="00133F49"/>
    <w:pPr>
      <w:tabs>
        <w:tab w:val="num" w:pos="567"/>
      </w:tabs>
    </w:pPr>
    <w:rPr>
      <w:b/>
      <w:bCs/>
    </w:rPr>
  </w:style>
  <w:style w:type="paragraph" w:customStyle="1" w:styleId="16">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3"/>
    <w:next w:val="23"/>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a">
    <w:name w:val="图 Char"/>
    <w:link w:val="af9"/>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1">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
    <w:name w:val="参考资料"/>
    <w:basedOn w:val="afe"/>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0">
    <w:name w:val="论文正正文"/>
    <w:basedOn w:val="a2"/>
    <w:link w:val="Charf4"/>
    <w:qFormat/>
    <w:rsid w:val="00133F49"/>
  </w:style>
  <w:style w:type="character" w:styleId="afff1">
    <w:name w:val="Placeholder Text"/>
    <w:basedOn w:val="a3"/>
    <w:uiPriority w:val="99"/>
    <w:semiHidden/>
    <w:rsid w:val="00133F49"/>
    <w:rPr>
      <w:color w:val="808080"/>
    </w:rPr>
  </w:style>
  <w:style w:type="character" w:customStyle="1" w:styleId="Charf4">
    <w:name w:val="论文正正文 Char"/>
    <w:basedOn w:val="Char"/>
    <w:link w:val="afff0"/>
    <w:rsid w:val="00133F49"/>
    <w:rPr>
      <w:rFonts w:ascii="Times New Roman" w:eastAsia="宋体" w:hAnsi="Times New Roman" w:cs="宋体"/>
      <w:color w:val="FF000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2">
    <w:name w:val="图表题注"/>
    <w:basedOn w:val="aa"/>
    <w:rsid w:val="00133F49"/>
    <w:pPr>
      <w:spacing w:before="152" w:afterLines="0" w:after="160"/>
    </w:pPr>
    <w:rPr>
      <w:rFonts w:ascii="宋体" w:hAnsi="宋体" w:cs="宋体"/>
      <w:bCs/>
    </w:rPr>
  </w:style>
  <w:style w:type="paragraph" w:styleId="17">
    <w:name w:val="index 1"/>
    <w:basedOn w:val="a1"/>
    <w:next w:val="a1"/>
    <w:autoRedefine/>
    <w:rsid w:val="00133F49"/>
    <w:rPr>
      <w:rFonts w:ascii="Times New Roman" w:eastAsia="黑体" w:hAnsi="Times New Roman" w:cs="Times New Roman"/>
      <w:szCs w:val="24"/>
    </w:rPr>
  </w:style>
  <w:style w:type="table" w:customStyle="1" w:styleId="18">
    <w:name w:val="网格型1"/>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c"/>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c"/>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2">
    <w:name w:val="网格型5"/>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0">
    <w:name w:val="样式1 Char"/>
    <w:basedOn w:val="a3"/>
    <w:link w:val="15"/>
    <w:rsid w:val="00133F49"/>
    <w:rPr>
      <w:rFonts w:ascii="Times New Roman" w:eastAsia="宋体" w:hAnsi="Times New Roman" w:cs="Times New Roman"/>
      <w:sz w:val="24"/>
      <w:szCs w:val="24"/>
    </w:rPr>
  </w:style>
  <w:style w:type="paragraph" w:styleId="a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4">
    <w:name w:val="Date"/>
    <w:basedOn w:val="a1"/>
    <w:next w:val="a1"/>
    <w:link w:val="Charf5"/>
    <w:semiHidden/>
    <w:unhideWhenUsed/>
    <w:rsid w:val="00133F49"/>
    <w:pPr>
      <w:ind w:leftChars="2500" w:left="100"/>
    </w:pPr>
    <w:rPr>
      <w:rFonts w:ascii="Times New Roman" w:eastAsia="宋体" w:hAnsi="Times New Roman" w:cs="Times New Roman"/>
      <w:szCs w:val="24"/>
    </w:rPr>
  </w:style>
  <w:style w:type="character" w:customStyle="1" w:styleId="Charf5">
    <w:name w:val="日期 Char"/>
    <w:basedOn w:val="a3"/>
    <w:link w:val="afff4"/>
    <w:semiHidden/>
    <w:rsid w:val="00133F49"/>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Table Grid 5"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0">
    <w:name w:val="heading 1"/>
    <w:basedOn w:val="a1"/>
    <w:next w:val="a2"/>
    <w:link w:val="1Char"/>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Char"/>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Char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Char"/>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Char"/>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Char"/>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Char"/>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Char"/>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Char"/>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0E78D8"/>
    <w:pPr>
      <w:spacing w:line="360" w:lineRule="auto"/>
      <w:ind w:firstLineChars="200" w:firstLine="480"/>
    </w:pPr>
    <w:rPr>
      <w:rFonts w:ascii="Times New Roman" w:eastAsia="宋体" w:hAnsi="Times New Roman" w:cs="宋体"/>
      <w:sz w:val="24"/>
      <w:szCs w:val="20"/>
    </w:rPr>
  </w:style>
  <w:style w:type="character" w:customStyle="1" w:styleId="Char">
    <w:name w:val="论文正文 Char"/>
    <w:link w:val="a2"/>
    <w:rsid w:val="000E78D8"/>
    <w:rPr>
      <w:rFonts w:ascii="Times New Roman" w:eastAsia="宋体" w:hAnsi="Times New Roman" w:cs="宋体"/>
      <w:sz w:val="24"/>
      <w:szCs w:val="20"/>
    </w:rPr>
  </w:style>
  <w:style w:type="character" w:customStyle="1" w:styleId="1Char">
    <w:name w:val="标题 1 Char"/>
    <w:basedOn w:val="a3"/>
    <w:link w:val="10"/>
    <w:rsid w:val="00DB1C52"/>
    <w:rPr>
      <w:rFonts w:ascii="Times New Roman" w:eastAsia="黑体" w:hAnsi="Times New Roman" w:cs="Times New Roman"/>
      <w:kern w:val="44"/>
      <w:sz w:val="32"/>
      <w:szCs w:val="44"/>
    </w:rPr>
  </w:style>
  <w:style w:type="character" w:customStyle="1" w:styleId="2Char">
    <w:name w:val="标题 2 Char"/>
    <w:basedOn w:val="a3"/>
    <w:link w:val="21"/>
    <w:rsid w:val="00DB1C52"/>
    <w:rPr>
      <w:rFonts w:ascii="Times New Roman" w:eastAsia="黑体" w:hAnsi="Times New Roman" w:cs="Times New Roman"/>
      <w:sz w:val="28"/>
      <w:szCs w:val="32"/>
    </w:rPr>
  </w:style>
  <w:style w:type="character" w:customStyle="1" w:styleId="3Char1">
    <w:name w:val="标题 3 Char1"/>
    <w:basedOn w:val="a3"/>
    <w:link w:val="30"/>
    <w:uiPriority w:val="9"/>
    <w:rsid w:val="00DB1C52"/>
    <w:rPr>
      <w:rFonts w:ascii="Times New Roman" w:eastAsia="黑体" w:hAnsi="Times New Roman" w:cs="Times New Roman"/>
      <w:sz w:val="24"/>
      <w:szCs w:val="32"/>
    </w:rPr>
  </w:style>
  <w:style w:type="character" w:customStyle="1" w:styleId="4Char">
    <w:name w:val="标题 4 Char"/>
    <w:basedOn w:val="a3"/>
    <w:link w:val="4"/>
    <w:rsid w:val="00DB1C52"/>
    <w:rPr>
      <w:rFonts w:ascii="Times New Roman" w:eastAsia="黑体" w:hAnsi="Times New Roman" w:cs="Times New Roman"/>
      <w:bCs/>
      <w:sz w:val="24"/>
      <w:szCs w:val="24"/>
    </w:rPr>
  </w:style>
  <w:style w:type="character" w:customStyle="1" w:styleId="5Char">
    <w:name w:val="标题 5 Char"/>
    <w:basedOn w:val="a3"/>
    <w:link w:val="5"/>
    <w:rsid w:val="00DB1C52"/>
    <w:rPr>
      <w:rFonts w:ascii="Times New Roman" w:eastAsia="黑体" w:hAnsi="Times New Roman" w:cs="Times New Roman"/>
      <w:bCs/>
      <w:sz w:val="24"/>
      <w:szCs w:val="28"/>
    </w:rPr>
  </w:style>
  <w:style w:type="character" w:customStyle="1" w:styleId="6Char">
    <w:name w:val="标题 6 Char"/>
    <w:basedOn w:val="a3"/>
    <w:link w:val="6"/>
    <w:rsid w:val="00DB1C52"/>
    <w:rPr>
      <w:rFonts w:ascii="Times New Roman" w:eastAsia="黑体" w:hAnsi="Times New Roman" w:cs="Times New Roman"/>
      <w:bCs/>
      <w:sz w:val="24"/>
      <w:szCs w:val="24"/>
    </w:rPr>
  </w:style>
  <w:style w:type="character" w:customStyle="1" w:styleId="7Char">
    <w:name w:val="标题 7 Char"/>
    <w:basedOn w:val="a3"/>
    <w:link w:val="7"/>
    <w:uiPriority w:val="9"/>
    <w:rsid w:val="00DB1C52"/>
    <w:rPr>
      <w:b/>
      <w:bCs/>
      <w:sz w:val="24"/>
      <w:szCs w:val="24"/>
    </w:rPr>
  </w:style>
  <w:style w:type="paragraph" w:styleId="a6">
    <w:name w:val="header"/>
    <w:basedOn w:val="a1"/>
    <w:link w:val="Char0"/>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3"/>
    <w:link w:val="a6"/>
    <w:uiPriority w:val="99"/>
    <w:rsid w:val="00DB1C52"/>
    <w:rPr>
      <w:sz w:val="18"/>
      <w:szCs w:val="18"/>
    </w:rPr>
  </w:style>
  <w:style w:type="paragraph" w:styleId="a7">
    <w:name w:val="footer"/>
    <w:basedOn w:val="a1"/>
    <w:link w:val="Char1"/>
    <w:uiPriority w:val="99"/>
    <w:unhideWhenUsed/>
    <w:rsid w:val="00DB1C52"/>
    <w:pPr>
      <w:tabs>
        <w:tab w:val="center" w:pos="4153"/>
        <w:tab w:val="right" w:pos="8306"/>
      </w:tabs>
      <w:snapToGrid w:val="0"/>
      <w:jc w:val="left"/>
    </w:pPr>
    <w:rPr>
      <w:sz w:val="18"/>
      <w:szCs w:val="18"/>
    </w:rPr>
  </w:style>
  <w:style w:type="character" w:customStyle="1" w:styleId="Char1">
    <w:name w:val="页脚 Char"/>
    <w:basedOn w:val="a3"/>
    <w:link w:val="a7"/>
    <w:uiPriority w:val="99"/>
    <w:rsid w:val="00DB1C52"/>
    <w:rPr>
      <w:sz w:val="18"/>
      <w:szCs w:val="18"/>
    </w:rPr>
  </w:style>
  <w:style w:type="character" w:customStyle="1" w:styleId="tgt1">
    <w:name w:val="tgt1"/>
    <w:basedOn w:val="a3"/>
    <w:rsid w:val="00DB1C52"/>
  </w:style>
  <w:style w:type="character" w:styleId="a8">
    <w:name w:val="annotation reference"/>
    <w:basedOn w:val="a3"/>
    <w:semiHidden/>
    <w:unhideWhenUsed/>
    <w:rsid w:val="00DB1C52"/>
    <w:rPr>
      <w:sz w:val="21"/>
      <w:szCs w:val="21"/>
    </w:rPr>
  </w:style>
  <w:style w:type="paragraph" w:styleId="a9">
    <w:name w:val="annotation text"/>
    <w:basedOn w:val="a1"/>
    <w:link w:val="Char2"/>
    <w:semiHidden/>
    <w:unhideWhenUsed/>
    <w:rsid w:val="00DB1C52"/>
    <w:pPr>
      <w:jc w:val="left"/>
    </w:pPr>
    <w:rPr>
      <w:sz w:val="24"/>
    </w:rPr>
  </w:style>
  <w:style w:type="character" w:customStyle="1" w:styleId="Char2">
    <w:name w:val="批注文字 Char"/>
    <w:basedOn w:val="a3"/>
    <w:link w:val="a9"/>
    <w:semiHidden/>
    <w:rsid w:val="00DB1C52"/>
    <w:rPr>
      <w:sz w:val="24"/>
    </w:rPr>
  </w:style>
  <w:style w:type="paragraph" w:styleId="aa">
    <w:name w:val="caption"/>
    <w:aliases w:val="图题 Char Char,表题 Char"/>
    <w:basedOn w:val="a1"/>
    <w:next w:val="a1"/>
    <w:link w:val="Char10"/>
    <w:qFormat/>
    <w:rsid w:val="00DB1C52"/>
    <w:pPr>
      <w:spacing w:afterLines="50"/>
      <w:jc w:val="center"/>
    </w:pPr>
    <w:rPr>
      <w:rFonts w:ascii="Times New Roman" w:eastAsia="宋体" w:hAnsi="Times New Roman" w:cs="Arial"/>
      <w:b/>
      <w:szCs w:val="20"/>
    </w:rPr>
  </w:style>
  <w:style w:type="character" w:customStyle="1" w:styleId="Char10">
    <w:name w:val="题注 Char1"/>
    <w:aliases w:val="图题 Char Char Char,表题 Char Char"/>
    <w:link w:val="aa"/>
    <w:rsid w:val="00DB1C52"/>
    <w:rPr>
      <w:rFonts w:ascii="Times New Roman" w:eastAsia="宋体" w:hAnsi="Times New Roman" w:cs="Arial"/>
      <w:b/>
      <w:szCs w:val="20"/>
    </w:rPr>
  </w:style>
  <w:style w:type="character" w:customStyle="1" w:styleId="tgt">
    <w:name w:val="tgt"/>
    <w:basedOn w:val="a3"/>
    <w:rsid w:val="00DB1C52"/>
  </w:style>
  <w:style w:type="character" w:styleId="ab">
    <w:name w:val="Hyperlink"/>
    <w:aliases w:val="超级链接"/>
    <w:basedOn w:val="a3"/>
    <w:uiPriority w:val="99"/>
    <w:unhideWhenUsed/>
    <w:rsid w:val="00DB1C52"/>
    <w:rPr>
      <w:color w:val="0000FF"/>
      <w:u w:val="single"/>
    </w:rPr>
  </w:style>
  <w:style w:type="table" w:styleId="ac">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Indent"/>
    <w:aliases w:val="正文（首行缩进两字）,表正文,正文非缩进,段1,特点,正文（首行缩进两字） Char"/>
    <w:basedOn w:val="a1"/>
    <w:link w:val="Char3"/>
    <w:rsid w:val="00DB1C52"/>
    <w:pPr>
      <w:widowControl/>
      <w:spacing w:line="400" w:lineRule="exact"/>
      <w:ind w:firstLine="420"/>
      <w:jc w:val="left"/>
    </w:pPr>
    <w:rPr>
      <w:rFonts w:ascii="宋体" w:eastAsia="宋体" w:hAnsi="Times New Roman" w:cs="Times New Roman"/>
      <w:sz w:val="24"/>
      <w:szCs w:val="20"/>
    </w:rPr>
  </w:style>
  <w:style w:type="paragraph" w:styleId="ae">
    <w:name w:val="List Paragraph"/>
    <w:basedOn w:val="a1"/>
    <w:uiPriority w:val="34"/>
    <w:qFormat/>
    <w:rsid w:val="00DB1C52"/>
    <w:pPr>
      <w:spacing w:line="360" w:lineRule="auto"/>
      <w:ind w:firstLineChars="200" w:firstLine="420"/>
    </w:pPr>
    <w:rPr>
      <w:sz w:val="24"/>
    </w:rPr>
  </w:style>
  <w:style w:type="paragraph" w:styleId="af">
    <w:name w:val="Balloon Text"/>
    <w:basedOn w:val="a1"/>
    <w:link w:val="Char4"/>
    <w:semiHidden/>
    <w:unhideWhenUsed/>
    <w:rsid w:val="00DB1C52"/>
    <w:pPr>
      <w:spacing w:line="360" w:lineRule="auto"/>
    </w:pPr>
    <w:rPr>
      <w:sz w:val="18"/>
      <w:szCs w:val="18"/>
    </w:rPr>
  </w:style>
  <w:style w:type="character" w:customStyle="1" w:styleId="Char4">
    <w:name w:val="批注框文本 Char"/>
    <w:basedOn w:val="a3"/>
    <w:link w:val="af"/>
    <w:uiPriority w:val="99"/>
    <w:semiHidden/>
    <w:rsid w:val="00DB1C52"/>
    <w:rPr>
      <w:sz w:val="18"/>
      <w:szCs w:val="18"/>
    </w:rPr>
  </w:style>
  <w:style w:type="character" w:customStyle="1" w:styleId="Char5">
    <w:name w:val="批注主题 Char"/>
    <w:basedOn w:val="Char2"/>
    <w:link w:val="af0"/>
    <w:uiPriority w:val="99"/>
    <w:semiHidden/>
    <w:rsid w:val="00DB1C52"/>
    <w:rPr>
      <w:b/>
      <w:bCs/>
      <w:sz w:val="24"/>
    </w:rPr>
  </w:style>
  <w:style w:type="paragraph" w:styleId="af0">
    <w:name w:val="annotation subject"/>
    <w:basedOn w:val="a9"/>
    <w:next w:val="a9"/>
    <w:link w:val="Char5"/>
    <w:semiHidden/>
    <w:unhideWhenUsed/>
    <w:rsid w:val="00DB1C52"/>
    <w:pPr>
      <w:spacing w:line="360" w:lineRule="auto"/>
    </w:pPr>
    <w:rPr>
      <w:b/>
      <w:bCs/>
    </w:rPr>
  </w:style>
  <w:style w:type="paragraph" w:styleId="af1">
    <w:name w:val="Title"/>
    <w:basedOn w:val="a1"/>
    <w:next w:val="a1"/>
    <w:link w:val="Char6"/>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Char6">
    <w:name w:val="标题 Char"/>
    <w:basedOn w:val="a3"/>
    <w:link w:val="af1"/>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1">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2">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1">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2">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Char7">
    <w:name w:val="尾注文本 Char"/>
    <w:basedOn w:val="a3"/>
    <w:link w:val="af3"/>
    <w:uiPriority w:val="99"/>
    <w:semiHidden/>
    <w:rsid w:val="00DB1C52"/>
    <w:rPr>
      <w:rFonts w:ascii="Times New Roman" w:hAnsi="Times New Roman"/>
      <w:sz w:val="24"/>
      <w:szCs w:val="24"/>
    </w:rPr>
  </w:style>
  <w:style w:type="paragraph" w:styleId="af3">
    <w:name w:val="endnote text"/>
    <w:basedOn w:val="a1"/>
    <w:link w:val="Char7"/>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2">
    <w:name w:val="尾注文本 字符1"/>
    <w:basedOn w:val="a3"/>
    <w:uiPriority w:val="99"/>
    <w:semiHidden/>
    <w:rsid w:val="00DB1C52"/>
  </w:style>
  <w:style w:type="character" w:customStyle="1" w:styleId="Char8">
    <w:name w:val="脚注文本 Char"/>
    <w:basedOn w:val="a3"/>
    <w:link w:val="af4"/>
    <w:uiPriority w:val="99"/>
    <w:semiHidden/>
    <w:rsid w:val="00DB1C52"/>
    <w:rPr>
      <w:rFonts w:ascii="Times New Roman" w:hAnsi="Times New Roman"/>
      <w:sz w:val="18"/>
      <w:szCs w:val="18"/>
    </w:rPr>
  </w:style>
  <w:style w:type="paragraph" w:styleId="af4">
    <w:name w:val="footnote text"/>
    <w:basedOn w:val="a1"/>
    <w:link w:val="Char8"/>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3">
    <w:name w:val="脚注文本 字符1"/>
    <w:basedOn w:val="a3"/>
    <w:uiPriority w:val="99"/>
    <w:semiHidden/>
    <w:rsid w:val="00DB1C52"/>
    <w:rPr>
      <w:sz w:val="18"/>
      <w:szCs w:val="18"/>
    </w:rPr>
  </w:style>
  <w:style w:type="character" w:styleId="af5">
    <w:name w:val="Strong"/>
    <w:qFormat/>
    <w:rsid w:val="0000601E"/>
    <w:rPr>
      <w:b/>
      <w:bCs/>
    </w:rPr>
  </w:style>
  <w:style w:type="character" w:customStyle="1" w:styleId="8Char">
    <w:name w:val="标题 8 Char"/>
    <w:basedOn w:val="a3"/>
    <w:link w:val="8"/>
    <w:rsid w:val="00133F49"/>
    <w:rPr>
      <w:rFonts w:ascii="Arial" w:eastAsia="黑体" w:hAnsi="Arial" w:cs="Times New Roman"/>
      <w:sz w:val="24"/>
      <w:szCs w:val="24"/>
    </w:rPr>
  </w:style>
  <w:style w:type="character" w:customStyle="1" w:styleId="9Char">
    <w:name w:val="标题 9 Char"/>
    <w:aliases w:val="特殊标题 Char"/>
    <w:basedOn w:val="a3"/>
    <w:link w:val="9"/>
    <w:rsid w:val="00133F49"/>
    <w:rPr>
      <w:rFonts w:ascii="Arial" w:eastAsia="黑体" w:hAnsi="Arial" w:cs="Times New Roman"/>
      <w:szCs w:val="21"/>
    </w:rPr>
  </w:style>
  <w:style w:type="character" w:customStyle="1" w:styleId="af6">
    <w:name w:val="引用标注"/>
    <w:rsid w:val="00133F49"/>
    <w:rPr>
      <w:rFonts w:ascii="Times New Roman" w:eastAsia="宋体" w:hAnsi="Times New Roman"/>
      <w:sz w:val="24"/>
      <w:szCs w:val="24"/>
      <w:vertAlign w:val="superscript"/>
    </w:rPr>
  </w:style>
  <w:style w:type="character" w:styleId="af7">
    <w:name w:val="page number"/>
    <w:basedOn w:val="a3"/>
    <w:rsid w:val="00133F49"/>
  </w:style>
  <w:style w:type="paragraph" w:styleId="af8">
    <w:name w:val="Document Map"/>
    <w:basedOn w:val="a1"/>
    <w:link w:val="Char9"/>
    <w:semiHidden/>
    <w:rsid w:val="00133F49"/>
    <w:pPr>
      <w:shd w:val="clear" w:color="auto" w:fill="000080"/>
    </w:pPr>
    <w:rPr>
      <w:rFonts w:ascii="Times New Roman" w:eastAsia="宋体" w:hAnsi="Times New Roman" w:cs="Times New Roman"/>
      <w:szCs w:val="24"/>
    </w:rPr>
  </w:style>
  <w:style w:type="character" w:customStyle="1" w:styleId="Char9">
    <w:name w:val="文档结构图 Char"/>
    <w:basedOn w:val="a3"/>
    <w:link w:val="af8"/>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9">
    <w:name w:val="图"/>
    <w:basedOn w:val="a1"/>
    <w:next w:val="a1"/>
    <w:link w:val="Chara"/>
    <w:rsid w:val="00133F49"/>
    <w:pPr>
      <w:jc w:val="center"/>
    </w:pPr>
    <w:rPr>
      <w:rFonts w:ascii="Times New Roman" w:eastAsia="宋体" w:hAnsi="Times New Roman" w:cs="Times New Roman"/>
      <w:szCs w:val="24"/>
    </w:rPr>
  </w:style>
  <w:style w:type="paragraph" w:customStyle="1" w:styleId="afa">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b"/>
    <w:rsid w:val="00133F49"/>
    <w:pPr>
      <w:spacing w:before="156" w:after="156"/>
    </w:pPr>
    <w:rPr>
      <w:rFonts w:cs="宋体"/>
      <w:bCs w:val="0"/>
      <w:szCs w:val="20"/>
    </w:rPr>
  </w:style>
  <w:style w:type="paragraph" w:customStyle="1" w:styleId="220">
    <w:name w:val="样式 图表目录 + 左侧:  2 字符 悬挂缩进: 2 字符"/>
    <w:basedOn w:val="af2"/>
    <w:rsid w:val="00133F49"/>
    <w:pPr>
      <w:ind w:left="840" w:hanging="420"/>
    </w:pPr>
    <w:rPr>
      <w:rFonts w:eastAsia="宋体" w:cs="宋体"/>
      <w:szCs w:val="20"/>
    </w:rPr>
  </w:style>
  <w:style w:type="paragraph" w:customStyle="1" w:styleId="221">
    <w:name w:val="样式 图表目录 + 左侧:  2 字符 悬挂缩进: 2 字符1"/>
    <w:basedOn w:val="af2"/>
    <w:rsid w:val="00133F49"/>
    <w:pPr>
      <w:ind w:left="840" w:hanging="420"/>
    </w:pPr>
    <w:rPr>
      <w:rFonts w:eastAsia="宋体" w:cs="宋体"/>
      <w:szCs w:val="20"/>
    </w:rPr>
  </w:style>
  <w:style w:type="paragraph" w:customStyle="1" w:styleId="222">
    <w:name w:val="样式 图表目录 + 左侧:  2 字符 悬挂缩进: 2 字符2"/>
    <w:basedOn w:val="af2"/>
    <w:rsid w:val="00133F49"/>
    <w:pPr>
      <w:ind w:left="840" w:hanging="420"/>
    </w:pPr>
    <w:rPr>
      <w:rFonts w:eastAsia="宋体" w:cs="宋体"/>
      <w:szCs w:val="20"/>
    </w:rPr>
  </w:style>
  <w:style w:type="paragraph" w:customStyle="1" w:styleId="223">
    <w:name w:val="样式 图表目录 + 左侧:  2 字符 悬挂缩进: 2 字符3"/>
    <w:basedOn w:val="af2"/>
    <w:rsid w:val="00133F49"/>
    <w:pPr>
      <w:ind w:left="900" w:hanging="480"/>
    </w:pPr>
    <w:rPr>
      <w:rFonts w:eastAsia="宋体" w:cs="宋体"/>
      <w:sz w:val="21"/>
      <w:szCs w:val="20"/>
    </w:rPr>
  </w:style>
  <w:style w:type="paragraph" w:styleId="23">
    <w:name w:val="Body Text Indent 2"/>
    <w:aliases w:val="正文文字缩进 2"/>
    <w:basedOn w:val="a1"/>
    <w:link w:val="2Char0"/>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Char0">
    <w:name w:val="正文文本缩进 2 Char"/>
    <w:aliases w:val="正文文字缩进 2 Char"/>
    <w:basedOn w:val="a3"/>
    <w:link w:val="23"/>
    <w:rsid w:val="00133F49"/>
    <w:rPr>
      <w:rFonts w:ascii="宋体" w:eastAsia="宋体" w:hAnsi="Times New Roman" w:cs="Times New Roman"/>
      <w:kern w:val="0"/>
      <w:sz w:val="24"/>
      <w:szCs w:val="20"/>
    </w:rPr>
  </w:style>
  <w:style w:type="paragraph" w:styleId="afc">
    <w:name w:val="Normal (Web)"/>
    <w:aliases w:val="普通 (Web)"/>
    <w:basedOn w:val="a1"/>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d">
    <w:name w:val="Body Text Indent"/>
    <w:aliases w:val="正文文字缩进"/>
    <w:basedOn w:val="a1"/>
    <w:link w:val="Charb"/>
    <w:rsid w:val="00133F49"/>
    <w:pPr>
      <w:spacing w:after="120"/>
      <w:ind w:leftChars="200" w:left="420"/>
    </w:pPr>
    <w:rPr>
      <w:rFonts w:ascii="Times New Roman" w:eastAsia="宋体" w:hAnsi="Times New Roman" w:cs="Times New Roman"/>
      <w:szCs w:val="24"/>
    </w:rPr>
  </w:style>
  <w:style w:type="character" w:customStyle="1" w:styleId="Charb">
    <w:name w:val="正文文本缩进 Char"/>
    <w:aliases w:val="正文文字缩进 Char"/>
    <w:basedOn w:val="a3"/>
    <w:link w:val="afd"/>
    <w:rsid w:val="00133F49"/>
    <w:rPr>
      <w:rFonts w:ascii="Times New Roman" w:eastAsia="宋体" w:hAnsi="Times New Roman" w:cs="Times New Roman"/>
      <w:szCs w:val="24"/>
    </w:rPr>
  </w:style>
  <w:style w:type="paragraph" w:styleId="24">
    <w:name w:val="Body Text First Indent 2"/>
    <w:basedOn w:val="afd"/>
    <w:link w:val="2Char1"/>
    <w:rsid w:val="00133F49"/>
    <w:pPr>
      <w:ind w:firstLineChars="200" w:firstLine="420"/>
    </w:pPr>
  </w:style>
  <w:style w:type="character" w:customStyle="1" w:styleId="2Char1">
    <w:name w:val="正文首行缩进 2 Char"/>
    <w:basedOn w:val="Charb"/>
    <w:link w:val="24"/>
    <w:rsid w:val="00133F49"/>
    <w:rPr>
      <w:rFonts w:ascii="Times New Roman" w:eastAsia="宋体" w:hAnsi="Times New Roman" w:cs="Times New Roman"/>
      <w:szCs w:val="24"/>
    </w:rPr>
  </w:style>
  <w:style w:type="paragraph" w:styleId="afe">
    <w:name w:val="Body Text"/>
    <w:aliases w:val="正文文字"/>
    <w:basedOn w:val="a1"/>
    <w:link w:val="Charc"/>
    <w:rsid w:val="00133F49"/>
    <w:pPr>
      <w:spacing w:after="120"/>
    </w:pPr>
    <w:rPr>
      <w:rFonts w:ascii="Times New Roman" w:eastAsia="宋体" w:hAnsi="Times New Roman" w:cs="Times New Roman"/>
      <w:szCs w:val="24"/>
    </w:rPr>
  </w:style>
  <w:style w:type="character" w:customStyle="1" w:styleId="Charc">
    <w:name w:val="正文文本 Char"/>
    <w:aliases w:val="正文文字 Char"/>
    <w:basedOn w:val="a3"/>
    <w:link w:val="afe"/>
    <w:rsid w:val="00133F49"/>
    <w:rPr>
      <w:rFonts w:ascii="Times New Roman" w:eastAsia="宋体" w:hAnsi="Times New Roman" w:cs="Times New Roman"/>
      <w:szCs w:val="24"/>
    </w:rPr>
  </w:style>
  <w:style w:type="paragraph" w:styleId="afb">
    <w:name w:val="Body Text First Indent"/>
    <w:basedOn w:val="afe"/>
    <w:link w:val="Chard"/>
    <w:rsid w:val="00133F49"/>
    <w:pPr>
      <w:ind w:firstLineChars="100" w:firstLine="420"/>
    </w:pPr>
  </w:style>
  <w:style w:type="character" w:customStyle="1" w:styleId="Chard">
    <w:name w:val="正文首行缩进 Char"/>
    <w:basedOn w:val="Charc"/>
    <w:link w:val="afb"/>
    <w:rsid w:val="00133F49"/>
    <w:rPr>
      <w:rFonts w:ascii="Times New Roman" w:eastAsia="宋体" w:hAnsi="Times New Roman" w:cs="Times New Roman"/>
      <w:szCs w:val="24"/>
    </w:rPr>
  </w:style>
  <w:style w:type="paragraph" w:customStyle="1" w:styleId="4Char0">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
    <w:name w:val="图题"/>
    <w:basedOn w:val="aa"/>
    <w:next w:val="ad"/>
    <w:link w:val="Chare"/>
    <w:rsid w:val="00133F49"/>
    <w:pPr>
      <w:spacing w:before="152" w:after="160"/>
    </w:pPr>
    <w:rPr>
      <w:rFonts w:cs="Times New Roman"/>
      <w:szCs w:val="21"/>
    </w:rPr>
  </w:style>
  <w:style w:type="paragraph" w:customStyle="1" w:styleId="aff0">
    <w:name w:val="表头"/>
    <w:basedOn w:val="a2"/>
    <w:autoRedefine/>
    <w:rsid w:val="00133F49"/>
    <w:pPr>
      <w:ind w:firstLineChars="0" w:firstLine="0"/>
      <w:jc w:val="center"/>
    </w:pPr>
    <w:rPr>
      <w:b/>
      <w:sz w:val="21"/>
      <w:szCs w:val="21"/>
    </w:rPr>
  </w:style>
  <w:style w:type="paragraph" w:customStyle="1" w:styleId="aff1">
    <w:name w:val="表内容"/>
    <w:basedOn w:val="a1"/>
    <w:autoRedefine/>
    <w:rsid w:val="00133F49"/>
    <w:pPr>
      <w:spacing w:line="360" w:lineRule="auto"/>
    </w:pPr>
    <w:rPr>
      <w:rFonts w:ascii="Times New Roman" w:eastAsia="宋体" w:hAnsi="Times New Roman" w:cs="Times New Roman"/>
      <w:szCs w:val="24"/>
    </w:rPr>
  </w:style>
  <w:style w:type="paragraph" w:customStyle="1" w:styleId="aff2">
    <w:name w:val="表内容格式"/>
    <w:basedOn w:val="afa"/>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3">
    <w:name w:val="footnote reference"/>
    <w:semiHidden/>
    <w:rsid w:val="00133F49"/>
    <w:rPr>
      <w:vertAlign w:val="superscript"/>
    </w:rPr>
  </w:style>
  <w:style w:type="paragraph" w:styleId="40">
    <w:name w:val="toc 4"/>
    <w:basedOn w:val="a1"/>
    <w:next w:val="a1"/>
    <w:autoRedefine/>
    <w:semiHidden/>
    <w:rsid w:val="00133F49"/>
    <w:pPr>
      <w:ind w:leftChars="600" w:left="1260"/>
    </w:pPr>
    <w:rPr>
      <w:rFonts w:ascii="Times New Roman" w:eastAsia="宋体" w:hAnsi="Times New Roman" w:cs="Times New Roman"/>
      <w:szCs w:val="24"/>
    </w:rPr>
  </w:style>
  <w:style w:type="paragraph" w:styleId="50">
    <w:name w:val="toc 5"/>
    <w:basedOn w:val="a1"/>
    <w:next w:val="a1"/>
    <w:autoRedefine/>
    <w:semiHidden/>
    <w:rsid w:val="00133F49"/>
    <w:pPr>
      <w:ind w:leftChars="800" w:left="1680"/>
    </w:pPr>
    <w:rPr>
      <w:rFonts w:ascii="Times New Roman" w:eastAsia="宋体" w:hAnsi="Times New Roman" w:cs="Times New Roman"/>
      <w:szCs w:val="24"/>
    </w:rPr>
  </w:style>
  <w:style w:type="paragraph" w:styleId="60">
    <w:name w:val="toc 6"/>
    <w:basedOn w:val="a1"/>
    <w:next w:val="a1"/>
    <w:autoRedefine/>
    <w:semiHidden/>
    <w:rsid w:val="00133F49"/>
    <w:pPr>
      <w:ind w:leftChars="1000" w:left="2100"/>
    </w:pPr>
    <w:rPr>
      <w:rFonts w:ascii="Times New Roman" w:eastAsia="宋体" w:hAnsi="Times New Roman" w:cs="Times New Roman"/>
      <w:szCs w:val="24"/>
    </w:rPr>
  </w:style>
  <w:style w:type="paragraph" w:styleId="70">
    <w:name w:val="toc 7"/>
    <w:basedOn w:val="a1"/>
    <w:next w:val="a1"/>
    <w:autoRedefine/>
    <w:semiHidden/>
    <w:rsid w:val="00133F49"/>
    <w:pPr>
      <w:ind w:leftChars="1200" w:left="2520"/>
    </w:pPr>
    <w:rPr>
      <w:rFonts w:ascii="Times New Roman" w:eastAsia="宋体" w:hAnsi="Times New Roman" w:cs="Times New Roman"/>
      <w:szCs w:val="24"/>
    </w:rPr>
  </w:style>
  <w:style w:type="paragraph" w:styleId="80">
    <w:name w:val="toc 8"/>
    <w:basedOn w:val="a1"/>
    <w:next w:val="a1"/>
    <w:autoRedefine/>
    <w:semiHidden/>
    <w:rsid w:val="00133F49"/>
    <w:pPr>
      <w:ind w:leftChars="1400" w:left="2940"/>
    </w:pPr>
    <w:rPr>
      <w:rFonts w:ascii="Times New Roman" w:eastAsia="宋体" w:hAnsi="Times New Roman" w:cs="Times New Roman"/>
      <w:szCs w:val="24"/>
    </w:rPr>
  </w:style>
  <w:style w:type="paragraph" w:styleId="90">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a"/>
    <w:rsid w:val="00133F49"/>
    <w:pPr>
      <w:spacing w:beforeLines="50"/>
    </w:pPr>
    <w:rPr>
      <w:rFonts w:cs="宋体"/>
      <w:bCs/>
    </w:rPr>
  </w:style>
  <w:style w:type="paragraph" w:customStyle="1" w:styleId="25">
    <w:name w:val="样式 正文文本 + 首行缩进:  2 字符"/>
    <w:basedOn w:val="afe"/>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e"/>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c"/>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f">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4">
    <w:name w:val="分类号"/>
    <w:basedOn w:val="a1"/>
    <w:next w:val="afe"/>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3"/>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Char3">
    <w:name w:val="正文缩进 Char"/>
    <w:aliases w:val="正文（首行缩进两字） Char1,表正文 Char,正文非缩进 Char,段1 Char,特点 Char,正文（首行缩进两字） Char Char"/>
    <w:link w:val="ad"/>
    <w:rsid w:val="00133F49"/>
    <w:rPr>
      <w:rFonts w:ascii="宋体" w:eastAsia="宋体" w:hAnsi="Times New Roman" w:cs="Times New Roman"/>
      <w:sz w:val="24"/>
      <w:szCs w:val="20"/>
    </w:rPr>
  </w:style>
  <w:style w:type="paragraph" w:customStyle="1" w:styleId="bulletlist">
    <w:name w:val="bullet list"/>
    <w:basedOn w:val="afe"/>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1">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f0">
    <w:name w:val="题注 Char"/>
    <w:rsid w:val="00133F49"/>
    <w:rPr>
      <w:rFonts w:eastAsia="宋体" w:cs="Arial"/>
      <w:b/>
      <w:kern w:val="2"/>
      <w:sz w:val="21"/>
      <w:szCs w:val="21"/>
      <w:lang w:val="en-US" w:eastAsia="zh-CN" w:bidi="ar-SA"/>
    </w:rPr>
  </w:style>
  <w:style w:type="character" w:styleId="aff5">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6">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7">
    <w:name w:val="图表"/>
    <w:basedOn w:val="a1"/>
    <w:rsid w:val="00133F49"/>
    <w:pPr>
      <w:spacing w:line="300" w:lineRule="exact"/>
      <w:jc w:val="center"/>
    </w:pPr>
    <w:rPr>
      <w:rFonts w:ascii="Times New Roman" w:eastAsia="宋体" w:hAnsi="Times New Roman" w:cs="Times New Roman"/>
      <w:szCs w:val="20"/>
    </w:rPr>
  </w:style>
  <w:style w:type="paragraph" w:customStyle="1" w:styleId="aff8">
    <w:name w:val="题注（图）"/>
    <w:basedOn w:val="aa"/>
    <w:next w:val="a1"/>
    <w:link w:val="Charf1"/>
    <w:rsid w:val="00133F49"/>
    <w:pPr>
      <w:spacing w:before="60" w:afterLines="0"/>
    </w:pPr>
    <w:rPr>
      <w:rFonts w:ascii="黑体" w:eastAsia="黑体"/>
    </w:rPr>
  </w:style>
  <w:style w:type="paragraph" w:customStyle="1" w:styleId="aff9">
    <w:name w:val="题注(表)"/>
    <w:basedOn w:val="aa"/>
    <w:rsid w:val="00133F49"/>
    <w:pPr>
      <w:spacing w:before="60" w:afterLines="0"/>
    </w:pPr>
    <w:rPr>
      <w:rFonts w:ascii="黑体" w:eastAsia="黑体"/>
    </w:rPr>
  </w:style>
  <w:style w:type="character" w:styleId="affa">
    <w:name w:val="endnote reference"/>
    <w:semiHidden/>
    <w:rsid w:val="00133F49"/>
    <w:rPr>
      <w:vertAlign w:val="superscript"/>
    </w:rPr>
  </w:style>
  <w:style w:type="character" w:customStyle="1" w:styleId="Chare">
    <w:name w:val="图题 Char"/>
    <w:link w:val="aff"/>
    <w:rsid w:val="00133F49"/>
    <w:rPr>
      <w:rFonts w:ascii="Times New Roman" w:eastAsia="宋体" w:hAnsi="Times New Roman" w:cs="Times New Roman"/>
      <w:b/>
      <w:szCs w:val="21"/>
    </w:rPr>
  </w:style>
  <w:style w:type="paragraph" w:styleId="affb">
    <w:name w:val="Plain Text"/>
    <w:basedOn w:val="a1"/>
    <w:link w:val="Charf2"/>
    <w:rsid w:val="00133F49"/>
    <w:rPr>
      <w:rFonts w:ascii="宋体" w:eastAsia="宋体" w:hAnsi="Courier New" w:cs="Courier New"/>
      <w:szCs w:val="21"/>
    </w:rPr>
  </w:style>
  <w:style w:type="character" w:customStyle="1" w:styleId="Charf2">
    <w:name w:val="纯文本 Char"/>
    <w:basedOn w:val="a3"/>
    <w:link w:val="affb"/>
    <w:rsid w:val="00133F49"/>
    <w:rPr>
      <w:rFonts w:ascii="宋体" w:eastAsia="宋体" w:hAnsi="Courier New" w:cs="Courier New"/>
      <w:szCs w:val="21"/>
    </w:rPr>
  </w:style>
  <w:style w:type="paragraph" w:styleId="affc">
    <w:name w:val="Subtitle"/>
    <w:basedOn w:val="a1"/>
    <w:link w:val="Charf3"/>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Charf3">
    <w:name w:val="副标题 Char"/>
    <w:basedOn w:val="a3"/>
    <w:link w:val="affc"/>
    <w:rsid w:val="00133F49"/>
    <w:rPr>
      <w:rFonts w:ascii="Arial" w:eastAsia="宋体" w:hAnsi="Arial" w:cs="Arial"/>
      <w:b/>
      <w:bCs/>
      <w:kern w:val="28"/>
      <w:sz w:val="32"/>
      <w:szCs w:val="32"/>
    </w:rPr>
  </w:style>
  <w:style w:type="paragraph" w:customStyle="1" w:styleId="a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6">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4">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5">
    <w:name w:val="样式1"/>
    <w:basedOn w:val="a1"/>
    <w:link w:val="1Char0"/>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d"/>
    <w:rsid w:val="00133F49"/>
    <w:pPr>
      <w:widowControl w:val="0"/>
      <w:spacing w:line="240" w:lineRule="auto"/>
      <w:ind w:firstLine="0"/>
      <w:jc w:val="center"/>
    </w:pPr>
    <w:rPr>
      <w:rFonts w:ascii="Times New Roman"/>
      <w:b/>
      <w:szCs w:val="24"/>
    </w:rPr>
  </w:style>
  <w:style w:type="paragraph" w:customStyle="1" w:styleId="a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f1">
    <w:name w:val="题注（图） Char"/>
    <w:link w:val="aff8"/>
    <w:rsid w:val="00133F49"/>
    <w:rPr>
      <w:rFonts w:ascii="黑体" w:eastAsia="黑体" w:hAnsi="Times New Roman" w:cs="Arial"/>
      <w:b/>
      <w:szCs w:val="20"/>
    </w:rPr>
  </w:style>
  <w:style w:type="paragraph" w:customStyle="1" w:styleId="32">
    <w:name w:val="样式3"/>
    <w:basedOn w:val="21"/>
    <w:rsid w:val="00133F49"/>
    <w:pPr>
      <w:tabs>
        <w:tab w:val="num" w:pos="567"/>
      </w:tabs>
    </w:pPr>
    <w:rPr>
      <w:b/>
      <w:bCs/>
    </w:rPr>
  </w:style>
  <w:style w:type="paragraph" w:customStyle="1" w:styleId="16">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3"/>
    <w:next w:val="23"/>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a">
    <w:name w:val="图 Char"/>
    <w:link w:val="af9"/>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1">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
    <w:name w:val="参考资料"/>
    <w:basedOn w:val="afe"/>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0">
    <w:name w:val="论文正正文"/>
    <w:basedOn w:val="a2"/>
    <w:link w:val="Charf4"/>
    <w:qFormat/>
    <w:rsid w:val="00133F49"/>
  </w:style>
  <w:style w:type="character" w:styleId="afff1">
    <w:name w:val="Placeholder Text"/>
    <w:basedOn w:val="a3"/>
    <w:uiPriority w:val="99"/>
    <w:semiHidden/>
    <w:rsid w:val="00133F49"/>
    <w:rPr>
      <w:color w:val="808080"/>
    </w:rPr>
  </w:style>
  <w:style w:type="character" w:customStyle="1" w:styleId="Charf4">
    <w:name w:val="论文正正文 Char"/>
    <w:basedOn w:val="Char"/>
    <w:link w:val="afff0"/>
    <w:rsid w:val="00133F49"/>
    <w:rPr>
      <w:rFonts w:ascii="Times New Roman" w:eastAsia="宋体" w:hAnsi="Times New Roman" w:cs="宋体"/>
      <w:color w:val="FF000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2">
    <w:name w:val="图表题注"/>
    <w:basedOn w:val="aa"/>
    <w:rsid w:val="00133F49"/>
    <w:pPr>
      <w:spacing w:before="152" w:afterLines="0" w:after="160"/>
    </w:pPr>
    <w:rPr>
      <w:rFonts w:ascii="宋体" w:hAnsi="宋体" w:cs="宋体"/>
      <w:bCs/>
    </w:rPr>
  </w:style>
  <w:style w:type="paragraph" w:styleId="17">
    <w:name w:val="index 1"/>
    <w:basedOn w:val="a1"/>
    <w:next w:val="a1"/>
    <w:autoRedefine/>
    <w:rsid w:val="00133F49"/>
    <w:rPr>
      <w:rFonts w:ascii="Times New Roman" w:eastAsia="黑体" w:hAnsi="Times New Roman" w:cs="Times New Roman"/>
      <w:szCs w:val="24"/>
    </w:rPr>
  </w:style>
  <w:style w:type="table" w:customStyle="1" w:styleId="18">
    <w:name w:val="网格型1"/>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c"/>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c"/>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2">
    <w:name w:val="网格型5"/>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c"/>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0">
    <w:name w:val="样式1 Char"/>
    <w:basedOn w:val="a3"/>
    <w:link w:val="15"/>
    <w:rsid w:val="00133F49"/>
    <w:rPr>
      <w:rFonts w:ascii="Times New Roman" w:eastAsia="宋体" w:hAnsi="Times New Roman" w:cs="Times New Roman"/>
      <w:sz w:val="24"/>
      <w:szCs w:val="24"/>
    </w:rPr>
  </w:style>
  <w:style w:type="paragraph" w:styleId="a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4">
    <w:name w:val="Date"/>
    <w:basedOn w:val="a1"/>
    <w:next w:val="a1"/>
    <w:link w:val="Charf5"/>
    <w:semiHidden/>
    <w:unhideWhenUsed/>
    <w:rsid w:val="00133F49"/>
    <w:pPr>
      <w:ind w:leftChars="2500" w:left="100"/>
    </w:pPr>
    <w:rPr>
      <w:rFonts w:ascii="Times New Roman" w:eastAsia="宋体" w:hAnsi="Times New Roman" w:cs="Times New Roman"/>
      <w:szCs w:val="24"/>
    </w:rPr>
  </w:style>
  <w:style w:type="character" w:customStyle="1" w:styleId="Charf5">
    <w:name w:val="日期 Char"/>
    <w:basedOn w:val="a3"/>
    <w:link w:val="afff4"/>
    <w:semiHidden/>
    <w:rsid w:val="00133F49"/>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0.jp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8.wmf"/><Relationship Id="rId42" Type="http://schemas.openxmlformats.org/officeDocument/2006/relationships/oleObject" Target="embeddings/oleObject10.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emf"/><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oleObject" Target="embeddings/oleObject8.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jpe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oleObject9.bin"/><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19.gif"/><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5.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cloud.tencent.com/developer/information/cycle" TargetMode="External"/><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oleObject" Target="embeddings/oleObject7.bin"/><Relationship Id="rId43" Type="http://schemas.openxmlformats.org/officeDocument/2006/relationships/image" Target="media/image23.png"/><Relationship Id="rId4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B5324-2FA0-4A11-8224-D9F5E2DB3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64</Pages>
  <Words>7247</Words>
  <Characters>41308</Characters>
  <Application>Microsoft Office Word</Application>
  <DocSecurity>0</DocSecurity>
  <Lines>344</Lines>
  <Paragraphs>96</Paragraphs>
  <ScaleCrop>false</ScaleCrop>
  <Company>china</Company>
  <LinksUpToDate>false</LinksUpToDate>
  <CharactersWithSpaces>48459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thinkpad</cp:lastModifiedBy>
  <cp:revision>28</cp:revision>
  <dcterms:created xsi:type="dcterms:W3CDTF">2019-03-11T15:21:00Z</dcterms:created>
  <dcterms:modified xsi:type="dcterms:W3CDTF">2019-03-13T12:43:00Z</dcterms:modified>
</cp:coreProperties>
</file>