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90D" w:rsidRPr="007520AE" w:rsidRDefault="00F31D3E" w:rsidP="0013490D">
      <w:pPr>
        <w:widowControl/>
        <w:ind w:firstLineChars="200" w:firstLine="480"/>
        <w:jc w:val="left"/>
        <w:rPr>
          <w:rFonts w:ascii="宋体" w:eastAsia="宋体" w:hAnsi="宋体" w:cs="宋体"/>
          <w:color w:val="FFFFFF" w:themeColor="background1"/>
          <w:kern w:val="0"/>
          <w:sz w:val="24"/>
          <w:szCs w:val="24"/>
        </w:rPr>
      </w:pPr>
      <w:r w:rsidRPr="007520AE">
        <w:rPr>
          <w:rFonts w:ascii="宋体" w:eastAsia="宋体" w:hAnsi="宋体" w:cs="宋体"/>
          <w:noProof/>
          <w:color w:val="FFFFFF" w:themeColor="background1"/>
          <w:kern w:val="0"/>
          <w:sz w:val="24"/>
          <w:szCs w:val="24"/>
        </w:rPr>
        <mc:AlternateContent>
          <mc:Choice Requires="wps">
            <w:drawing>
              <wp:anchor distT="0" distB="0" distL="114300" distR="114300" simplePos="0" relativeHeight="251671552" behindDoc="0" locked="0" layoutInCell="1" allowOverlap="1" wp14:anchorId="119B7245" wp14:editId="137B88DA">
                <wp:simplePos x="0" y="0"/>
                <wp:positionH relativeFrom="column">
                  <wp:posOffset>-403261</wp:posOffset>
                </wp:positionH>
                <wp:positionV relativeFrom="paragraph">
                  <wp:posOffset>246580</wp:posOffset>
                </wp:positionV>
                <wp:extent cx="6113124" cy="2146935"/>
                <wp:effectExtent l="0" t="0" r="2540" b="5715"/>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3124" cy="2146935"/>
                        </a:xfrm>
                        <a:prstGeom prst="rect">
                          <a:avLst/>
                        </a:prstGeom>
                        <a:solidFill>
                          <a:srgbClr val="FFFFFF"/>
                        </a:solidFill>
                        <a:ln w="9525">
                          <a:noFill/>
                          <a:miter lim="800000"/>
                          <a:headEnd/>
                          <a:tailEnd/>
                        </a:ln>
                      </wps:spPr>
                      <wps:txbx>
                        <w:txbxContent>
                          <w:p w:rsidR="00F31D3E" w:rsidRPr="005A5200" w:rsidRDefault="006079E5" w:rsidP="005A5200">
                            <w:pPr>
                              <w:spacing w:line="420" w:lineRule="exact"/>
                              <w:ind w:firstLineChars="200" w:firstLine="420"/>
                              <w:rPr>
                                <w:rFonts w:hint="eastAsia"/>
                                <w:szCs w:val="21"/>
                              </w:rPr>
                            </w:pPr>
                            <w:r w:rsidRPr="005A5200">
                              <w:rPr>
                                <w:rFonts w:hint="eastAsia"/>
                                <w:szCs w:val="21"/>
                              </w:rPr>
                              <w:t>该生研究的论文题目为《</w:t>
                            </w:r>
                            <w:r w:rsidR="004C0B57" w:rsidRPr="005A5200">
                              <w:rPr>
                                <w:rFonts w:hint="eastAsia"/>
                                <w:szCs w:val="21"/>
                              </w:rPr>
                              <w:t>适航审定中软件配置管理关键技术研究</w:t>
                            </w:r>
                            <w:r w:rsidRPr="005A5200">
                              <w:rPr>
                                <w:rFonts w:hint="eastAsia"/>
                                <w:szCs w:val="21"/>
                              </w:rPr>
                              <w:t>》</w:t>
                            </w:r>
                            <w:r w:rsidR="004C0B57" w:rsidRPr="005A5200">
                              <w:rPr>
                                <w:rFonts w:hint="eastAsia"/>
                                <w:szCs w:val="21"/>
                              </w:rPr>
                              <w:t>，分析了当前国内国外的适航机构、适航标准、配置管理在适航领域的应用现状，针对适航审定中的问题，提出运用建模方法，关注于变更管理，提出解决方案。</w:t>
                            </w:r>
                          </w:p>
                          <w:p w:rsidR="00F31D3E" w:rsidRPr="005A5200" w:rsidRDefault="00F31D3E" w:rsidP="005A5200">
                            <w:pPr>
                              <w:spacing w:line="420" w:lineRule="exact"/>
                              <w:ind w:firstLineChars="200" w:firstLine="420"/>
                              <w:rPr>
                                <w:rFonts w:hint="eastAsia"/>
                                <w:szCs w:val="21"/>
                              </w:rPr>
                            </w:pPr>
                            <w:r w:rsidRPr="005A5200">
                              <w:rPr>
                                <w:rFonts w:hint="eastAsia"/>
                                <w:szCs w:val="21"/>
                              </w:rPr>
                              <w:t>开题报告内容比较丰富，格式规范，符合要求。所提出的方案有自己的深刻认识，可以解决本课题研究的实际问题，实现方案可行。该题目的工作量适中，难度适中。</w:t>
                            </w:r>
                          </w:p>
                          <w:p w:rsidR="00F31D3E" w:rsidRPr="005A5200" w:rsidRDefault="00F31D3E" w:rsidP="005A5200">
                            <w:pPr>
                              <w:spacing w:line="420" w:lineRule="exact"/>
                              <w:ind w:firstLineChars="200" w:firstLine="420"/>
                              <w:rPr>
                                <w:szCs w:val="21"/>
                              </w:rPr>
                            </w:pPr>
                            <w:r w:rsidRPr="005A5200">
                              <w:rPr>
                                <w:rFonts w:hint="eastAsia"/>
                                <w:szCs w:val="21"/>
                              </w:rPr>
                              <w:t>总体看来，该同学的毕业设计开题报告完成的比较好，同意该同学开题。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1.75pt;margin-top:19.4pt;width:481.35pt;height:169.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" stroked="f">
                <v:textbox>
                  <w:txbxContent>
                    <w:p w:rsidR="00F31D3E" w:rsidRPr="005A5200" w:rsidRDefault="006079E5" w:rsidP="005A5200">
                      <w:pPr>
                        <w:spacing w:line="420" w:lineRule="exact"/>
                        <w:ind w:firstLineChars="200" w:firstLine="420"/>
                        <w:rPr>
                          <w:rFonts w:hint="eastAsia"/>
                          <w:szCs w:val="21"/>
                        </w:rPr>
                      </w:pPr>
                      <w:r w:rsidRPr="005A5200">
                        <w:rPr>
                          <w:rFonts w:hint="eastAsia"/>
                          <w:szCs w:val="21"/>
                        </w:rPr>
                        <w:t>该生研究的论文题目为《</w:t>
                      </w:r>
                      <w:r w:rsidR="004C0B57" w:rsidRPr="005A5200">
                        <w:rPr>
                          <w:rFonts w:hint="eastAsia"/>
                          <w:szCs w:val="21"/>
                        </w:rPr>
                        <w:t>适航审定中软件配置管理关键技术研究</w:t>
                      </w:r>
                      <w:r w:rsidRPr="005A5200">
                        <w:rPr>
                          <w:rFonts w:hint="eastAsia"/>
                          <w:szCs w:val="21"/>
                        </w:rPr>
                        <w:t>》</w:t>
                      </w:r>
                      <w:r w:rsidR="004C0B57" w:rsidRPr="005A5200">
                        <w:rPr>
                          <w:rFonts w:hint="eastAsia"/>
                          <w:szCs w:val="21"/>
                        </w:rPr>
                        <w:t>，分析了当前国内国外的适航机构、适航标准、配置管理在适航领域的应用现状，针对适航审定中的问题，提出运用建模方法，关注于变更管理，提出解决方案。</w:t>
                      </w:r>
                    </w:p>
                    <w:p w:rsidR="00F31D3E" w:rsidRPr="005A5200" w:rsidRDefault="00F31D3E" w:rsidP="005A5200">
                      <w:pPr>
                        <w:spacing w:line="420" w:lineRule="exact"/>
                        <w:ind w:firstLineChars="200" w:firstLine="420"/>
                        <w:rPr>
                          <w:rFonts w:hint="eastAsia"/>
                          <w:szCs w:val="21"/>
                        </w:rPr>
                      </w:pPr>
                      <w:r w:rsidRPr="005A5200">
                        <w:rPr>
                          <w:rFonts w:hint="eastAsia"/>
                          <w:szCs w:val="21"/>
                        </w:rPr>
                        <w:t>开题报告内容比较丰富，格式规范，符合要求。所提出的方案有自己的深刻认识，可以解决本课题研究的实际问题，实现方案可行。该题目的工作量适中，难度适中。</w:t>
                      </w:r>
                    </w:p>
                    <w:p w:rsidR="00F31D3E" w:rsidRPr="005A5200" w:rsidRDefault="00F31D3E" w:rsidP="005A5200">
                      <w:pPr>
                        <w:spacing w:line="420" w:lineRule="exact"/>
                        <w:ind w:firstLineChars="200" w:firstLine="420"/>
                        <w:rPr>
                          <w:szCs w:val="21"/>
                        </w:rPr>
                      </w:pPr>
                      <w:r w:rsidRPr="005A5200">
                        <w:rPr>
                          <w:rFonts w:hint="eastAsia"/>
                          <w:szCs w:val="21"/>
                        </w:rPr>
                        <w:t>总体看来，该同学的毕业设计开题报告完成的比较好，同意该同学开题。</w:t>
                      </w:r>
                    </w:p>
                  </w:txbxContent>
                </v:textbox>
              </v:shape>
            </w:pict>
          </mc:Fallback>
        </mc:AlternateContent>
      </w:r>
      <w:r w:rsidR="0013490D" w:rsidRPr="007520AE">
        <w:rPr>
          <w:rFonts w:ascii="宋体" w:eastAsia="宋体" w:hAnsi="宋体" w:cs="宋体"/>
          <w:color w:val="FFFFFF" w:themeColor="background1"/>
          <w:kern w:val="0"/>
          <w:sz w:val="24"/>
          <w:szCs w:val="24"/>
        </w:rPr>
        <w:t>适航审定是航空器飞行安全管理中重要过程，航空发动机控制系统软件的高安全性要求有针对性的适航审定要求，因此，研究适航审定相关标准及其技术，开发针对典型航空发动机控制系统适航审定系统具有重要的实用价值。</w:t>
      </w:r>
    </w:p>
    <w:p w:rsidR="0013490D" w:rsidRPr="007520AE" w:rsidRDefault="002103C4" w:rsidP="007520AE">
      <w:pPr>
        <w:widowControl/>
        <w:ind w:firstLineChars="200" w:firstLine="480"/>
        <w:jc w:val="left"/>
        <w:rPr>
          <w:rFonts w:ascii="宋体" w:eastAsia="宋体" w:hAnsi="宋体" w:cs="宋体"/>
          <w:color w:val="FFFFFF" w:themeColor="background1"/>
          <w:kern w:val="0"/>
          <w:sz w:val="24"/>
          <w:szCs w:val="24"/>
        </w:rPr>
      </w:pPr>
      <w:r w:rsidRPr="007520AE">
        <w:rPr>
          <w:rFonts w:ascii="宋体" w:eastAsia="宋体" w:hAnsi="宋体" w:cs="宋体"/>
          <w:color w:val="FFFFFF" w:themeColor="background1"/>
          <w:kern w:val="0"/>
          <w:sz w:val="24"/>
          <w:szCs w:val="24"/>
        </w:rPr>
        <w:t>论文目标在于</w:t>
      </w:r>
      <w:r w:rsidRPr="007520AE">
        <w:rPr>
          <w:rFonts w:ascii="宋体" w:eastAsia="宋体" w:hAnsi="宋体" w:cs="宋体" w:hint="eastAsia"/>
          <w:color w:val="FFFFFF" w:themeColor="background1"/>
          <w:kern w:val="0"/>
          <w:sz w:val="24"/>
          <w:szCs w:val="24"/>
        </w:rPr>
        <w:t>针对适航软件配置管理的关键技术</w:t>
      </w:r>
      <w:r w:rsidR="0013490D" w:rsidRPr="007520AE">
        <w:rPr>
          <w:rFonts w:ascii="宋体" w:eastAsia="宋体" w:hAnsi="宋体" w:cs="宋体"/>
          <w:color w:val="FFFFFF" w:themeColor="background1"/>
          <w:kern w:val="0"/>
          <w:sz w:val="24"/>
          <w:szCs w:val="24"/>
        </w:rPr>
        <w:t>，研究DO-178B/C标准，</w:t>
      </w:r>
      <w:r w:rsidRPr="007520AE">
        <w:rPr>
          <w:rFonts w:ascii="宋体" w:eastAsia="宋体" w:hAnsi="宋体" w:cs="宋体" w:hint="eastAsia"/>
          <w:color w:val="FFFFFF" w:themeColor="background1"/>
          <w:kern w:val="0"/>
          <w:sz w:val="24"/>
          <w:szCs w:val="24"/>
        </w:rPr>
        <w:t>针</w:t>
      </w:r>
      <w:r w:rsidRPr="007520AE">
        <w:rPr>
          <w:rFonts w:ascii="宋体" w:eastAsia="宋体" w:hAnsi="宋体" w:cs="宋体"/>
          <w:color w:val="FFFFFF" w:themeColor="background1"/>
          <w:kern w:val="0"/>
          <w:sz w:val="24"/>
          <w:szCs w:val="24"/>
        </w:rPr>
        <w:t>对适航审定中的审定目标，</w:t>
      </w:r>
      <w:r w:rsidRPr="007520AE">
        <w:rPr>
          <w:rFonts w:ascii="宋体" w:eastAsia="宋体" w:hAnsi="宋体" w:cs="宋体" w:hint="eastAsia"/>
          <w:color w:val="FFFFFF" w:themeColor="background1"/>
          <w:kern w:val="0"/>
          <w:sz w:val="24"/>
          <w:szCs w:val="24"/>
        </w:rPr>
        <w:t>研究适航配置管理的模型，</w:t>
      </w:r>
      <w:r w:rsidRPr="007520AE">
        <w:rPr>
          <w:rFonts w:ascii="宋体" w:eastAsia="宋体" w:hAnsi="宋体" w:cs="宋体"/>
          <w:color w:val="FFFFFF" w:themeColor="background1"/>
          <w:kern w:val="0"/>
          <w:sz w:val="24"/>
          <w:szCs w:val="24"/>
        </w:rPr>
        <w:t>并</w:t>
      </w:r>
      <w:r w:rsidRPr="007520AE">
        <w:rPr>
          <w:rFonts w:ascii="宋体" w:eastAsia="宋体" w:hAnsi="宋体" w:cs="宋体" w:hint="eastAsia"/>
          <w:color w:val="FFFFFF" w:themeColor="background1"/>
          <w:kern w:val="0"/>
          <w:sz w:val="24"/>
          <w:szCs w:val="24"/>
        </w:rPr>
        <w:t>开发相应的辅助工具，通过文档对适航目标进行半自动的审定，</w:t>
      </w:r>
      <w:r w:rsidR="0013490D" w:rsidRPr="007520AE">
        <w:rPr>
          <w:rFonts w:ascii="宋体" w:eastAsia="宋体" w:hAnsi="宋体" w:cs="宋体"/>
          <w:color w:val="FFFFFF" w:themeColor="background1"/>
          <w:kern w:val="0"/>
          <w:sz w:val="24"/>
          <w:szCs w:val="24"/>
        </w:rPr>
        <w:t>有助于提高审定效率。</w:t>
      </w:r>
    </w:p>
    <w:p w:rsidR="0013490D" w:rsidRPr="007520AE" w:rsidRDefault="0013490D" w:rsidP="0013490D">
      <w:pPr>
        <w:widowControl/>
        <w:ind w:firstLineChars="200" w:firstLine="480"/>
        <w:jc w:val="left"/>
        <w:rPr>
          <w:rFonts w:ascii="宋体" w:eastAsia="宋体" w:hAnsi="宋体" w:cs="宋体"/>
          <w:color w:val="FFFFFF" w:themeColor="background1"/>
          <w:kern w:val="0"/>
          <w:sz w:val="24"/>
          <w:szCs w:val="24"/>
        </w:rPr>
      </w:pPr>
      <w:r w:rsidRPr="007520AE">
        <w:rPr>
          <w:rFonts w:ascii="宋体" w:eastAsia="宋体" w:hAnsi="宋体" w:cs="宋体"/>
          <w:color w:val="FFFFFF" w:themeColor="background1"/>
          <w:kern w:val="0"/>
          <w:sz w:val="24"/>
          <w:szCs w:val="24"/>
        </w:rPr>
        <w:t>目前，国内对于适航审定正处于借鉴国外并形成国内自主技术研究时期，论文工作具有一定难度。</w:t>
      </w:r>
      <w:bookmarkStart w:id="0" w:name="_GoBack"/>
      <w:bookmarkEnd w:id="0"/>
    </w:p>
    <w:p w:rsidR="0013490D" w:rsidRPr="007520AE" w:rsidRDefault="0013490D" w:rsidP="007520AE">
      <w:pPr>
        <w:widowControl/>
        <w:ind w:firstLineChars="200" w:firstLine="480"/>
        <w:jc w:val="left"/>
        <w:rPr>
          <w:rFonts w:ascii="宋体" w:eastAsia="宋体" w:hAnsi="宋体" w:cs="宋体"/>
          <w:color w:val="FFFFFF" w:themeColor="background1"/>
          <w:kern w:val="0"/>
          <w:sz w:val="24"/>
          <w:szCs w:val="24"/>
        </w:rPr>
      </w:pPr>
      <w:r w:rsidRPr="007520AE">
        <w:rPr>
          <w:rFonts w:ascii="宋体" w:eastAsia="宋体" w:hAnsi="宋体" w:cs="宋体"/>
          <w:color w:val="FFFFFF" w:themeColor="background1"/>
          <w:kern w:val="0"/>
          <w:sz w:val="24"/>
          <w:szCs w:val="24"/>
        </w:rPr>
        <w:t xml:space="preserve">同意论文开题。 </w:t>
      </w:r>
    </w:p>
    <w:p w:rsidR="00DD26EA" w:rsidRDefault="007520AE" w:rsidP="005A5200">
      <w:pPr>
        <w:spacing w:line="420" w:lineRule="exact"/>
        <w:ind w:firstLineChars="200" w:firstLine="480"/>
      </w:pPr>
      <w:r w:rsidRPr="007520AE">
        <w:rPr>
          <w:rFonts w:ascii="宋体" w:eastAsia="宋体" w:hAnsi="宋体" w:cs="宋体"/>
          <w:noProof/>
          <w:kern w:val="0"/>
          <w:sz w:val="24"/>
          <w:szCs w:val="24"/>
        </w:rPr>
        <mc:AlternateContent>
          <mc:Choice Requires="wps">
            <w:drawing>
              <wp:anchor distT="0" distB="0" distL="114300" distR="114300" simplePos="0" relativeHeight="251669504" behindDoc="0" locked="0" layoutInCell="1" allowOverlap="1" wp14:anchorId="732B4834" wp14:editId="5E7DED9F">
                <wp:simplePos x="0" y="0"/>
                <wp:positionH relativeFrom="column">
                  <wp:posOffset>-701040</wp:posOffset>
                </wp:positionH>
                <wp:positionV relativeFrom="paragraph">
                  <wp:posOffset>4596872</wp:posOffset>
                </wp:positionV>
                <wp:extent cx="6544595" cy="1403985"/>
                <wp:effectExtent l="0" t="0" r="889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4595" cy="1403985"/>
                        </a:xfrm>
                        <a:prstGeom prst="rect">
                          <a:avLst/>
                        </a:prstGeom>
                        <a:solidFill>
                          <a:srgbClr val="FFFFFF"/>
                        </a:solidFill>
                        <a:ln w="9525">
                          <a:noFill/>
                          <a:miter lim="800000"/>
                          <a:headEnd/>
                          <a:tailEnd/>
                        </a:ln>
                      </wps:spPr>
                      <wps:txbx>
                        <w:txbxContent>
                          <w:p w:rsidR="007520AE" w:rsidRPr="005A5200" w:rsidRDefault="007520AE" w:rsidP="005A5200">
                            <w:pPr>
                              <w:spacing w:line="400" w:lineRule="exact"/>
                              <w:ind w:firstLineChars="200" w:firstLine="420"/>
                              <w:rPr>
                                <w:szCs w:val="21"/>
                              </w:rPr>
                            </w:pPr>
                            <w:r w:rsidRPr="005A5200">
                              <w:rPr>
                                <w:rFonts w:hint="eastAsia"/>
                                <w:szCs w:val="21"/>
                              </w:rPr>
                              <w:t>适</w:t>
                            </w:r>
                            <w:r w:rsidRPr="005A5200">
                              <w:rPr>
                                <w:szCs w:val="21"/>
                              </w:rPr>
                              <w:t>航审定是航空器飞行安全管理中重要过程，航空发动机控制系统软件的高安全性要求有针对性的适航审定要求，因此，研究适航审定相关标准及其技术，开发针对典型航空发动机控制系统适航审定系统具有重要的实用价值。</w:t>
                            </w:r>
                          </w:p>
                          <w:p w:rsidR="007520AE" w:rsidRPr="005A5200" w:rsidRDefault="007520AE" w:rsidP="005A5200">
                            <w:pPr>
                              <w:spacing w:line="400" w:lineRule="exact"/>
                              <w:ind w:firstLineChars="200" w:firstLine="420"/>
                              <w:rPr>
                                <w:szCs w:val="21"/>
                              </w:rPr>
                            </w:pPr>
                            <w:r w:rsidRPr="005A5200">
                              <w:rPr>
                                <w:szCs w:val="21"/>
                              </w:rPr>
                              <w:t>论文目标在于</w:t>
                            </w:r>
                            <w:r w:rsidRPr="005A5200">
                              <w:rPr>
                                <w:rFonts w:hint="eastAsia"/>
                                <w:szCs w:val="21"/>
                              </w:rPr>
                              <w:t>针对适航软件配置管理的关键技术</w:t>
                            </w:r>
                            <w:r w:rsidRPr="005A5200">
                              <w:rPr>
                                <w:szCs w:val="21"/>
                              </w:rPr>
                              <w:t>，研究</w:t>
                            </w:r>
                            <w:r w:rsidRPr="005A5200">
                              <w:rPr>
                                <w:szCs w:val="21"/>
                              </w:rPr>
                              <w:t>DO-178B/C</w:t>
                            </w:r>
                            <w:r w:rsidRPr="005A5200">
                              <w:rPr>
                                <w:szCs w:val="21"/>
                              </w:rPr>
                              <w:t>标准，</w:t>
                            </w:r>
                            <w:r w:rsidRPr="005A5200">
                              <w:rPr>
                                <w:rFonts w:hint="eastAsia"/>
                                <w:szCs w:val="21"/>
                              </w:rPr>
                              <w:t>针</w:t>
                            </w:r>
                            <w:r w:rsidRPr="005A5200">
                              <w:rPr>
                                <w:szCs w:val="21"/>
                              </w:rPr>
                              <w:t>对适航审定中的审定目标，</w:t>
                            </w:r>
                            <w:r w:rsidRPr="005A5200">
                              <w:rPr>
                                <w:rFonts w:hint="eastAsia"/>
                                <w:szCs w:val="21"/>
                              </w:rPr>
                              <w:t>研究适航配置管理的模型，</w:t>
                            </w:r>
                            <w:r w:rsidRPr="005A5200">
                              <w:rPr>
                                <w:szCs w:val="21"/>
                              </w:rPr>
                              <w:t>并</w:t>
                            </w:r>
                            <w:r w:rsidRPr="005A5200">
                              <w:rPr>
                                <w:rFonts w:hint="eastAsia"/>
                                <w:szCs w:val="21"/>
                              </w:rPr>
                              <w:t>开发相应的辅助工具，通过文档对适航目标进行半自动的审定，</w:t>
                            </w:r>
                            <w:r w:rsidRPr="005A5200">
                              <w:rPr>
                                <w:szCs w:val="21"/>
                              </w:rPr>
                              <w:t>有助于提高审定效率。</w:t>
                            </w:r>
                          </w:p>
                          <w:p w:rsidR="007520AE" w:rsidRPr="005A5200" w:rsidRDefault="007520AE" w:rsidP="005A5200">
                            <w:pPr>
                              <w:spacing w:line="400" w:lineRule="exact"/>
                              <w:ind w:firstLineChars="200" w:firstLine="420"/>
                              <w:rPr>
                                <w:szCs w:val="21"/>
                              </w:rPr>
                            </w:pPr>
                            <w:r w:rsidRPr="005A5200">
                              <w:rPr>
                                <w:szCs w:val="21"/>
                              </w:rPr>
                              <w:t>目前，国内对于适航审定正处于借鉴国外并形成国内自主技术研究时期，论文工作具有一定难度。</w:t>
                            </w:r>
                          </w:p>
                          <w:p w:rsidR="007520AE" w:rsidRPr="005A5200" w:rsidRDefault="007520AE" w:rsidP="005A5200">
                            <w:pPr>
                              <w:spacing w:line="400" w:lineRule="exact"/>
                              <w:ind w:firstLineChars="200" w:firstLine="420"/>
                              <w:rPr>
                                <w:szCs w:val="21"/>
                              </w:rPr>
                            </w:pPr>
                            <w:r w:rsidRPr="005A5200">
                              <w:rPr>
                                <w:szCs w:val="21"/>
                              </w:rPr>
                              <w:t>同意论文开题。</w:t>
                            </w:r>
                            <w:r w:rsidRPr="005A5200">
                              <w:rPr>
                                <w:szCs w:val="21"/>
                              </w:rPr>
                              <w:t xml:space="preserve"> </w:t>
                            </w:r>
                          </w:p>
                          <w:p w:rsidR="007520AE" w:rsidRPr="005A5200" w:rsidRDefault="007520AE" w:rsidP="005A5200">
                            <w:pPr>
                              <w:spacing w:line="420" w:lineRule="exact"/>
                              <w:ind w:firstLineChars="200" w:firstLine="420"/>
                              <w:rPr>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55.2pt;margin-top:361.95pt;width:515.3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" stroked="f">
                <v:textbox style="mso-fit-shape-to-text:t">
                  <w:txbxContent>
                    <w:p w:rsidR="007520AE" w:rsidRPr="005A5200" w:rsidRDefault="007520AE" w:rsidP="005A5200">
                      <w:pPr>
                        <w:spacing w:line="400" w:lineRule="exact"/>
                        <w:ind w:firstLineChars="200" w:firstLine="420"/>
                        <w:rPr>
                          <w:szCs w:val="21"/>
                        </w:rPr>
                      </w:pPr>
                      <w:r w:rsidRPr="005A5200">
                        <w:rPr>
                          <w:rFonts w:hint="eastAsia"/>
                          <w:szCs w:val="21"/>
                        </w:rPr>
                        <w:t>适</w:t>
                      </w:r>
                      <w:r w:rsidRPr="005A5200">
                        <w:rPr>
                          <w:szCs w:val="21"/>
                        </w:rPr>
                        <w:t>航审定是航空器飞行安全管理中重要过程，航空发动机控制系统软件的高安全性要求有针对性的适航审定要求，因此，研究适航审定相关标准及其技术，开发针对典型航空发动机控制系统适航审定系统具有重要的实用价值。</w:t>
                      </w:r>
                    </w:p>
                    <w:p w:rsidR="007520AE" w:rsidRPr="005A5200" w:rsidRDefault="007520AE" w:rsidP="005A5200">
                      <w:pPr>
                        <w:spacing w:line="400" w:lineRule="exact"/>
                        <w:ind w:firstLineChars="200" w:firstLine="420"/>
                        <w:rPr>
                          <w:szCs w:val="21"/>
                        </w:rPr>
                      </w:pPr>
                      <w:r w:rsidRPr="005A5200">
                        <w:rPr>
                          <w:szCs w:val="21"/>
                        </w:rPr>
                        <w:t>论文目标在于</w:t>
                      </w:r>
                      <w:r w:rsidRPr="005A5200">
                        <w:rPr>
                          <w:rFonts w:hint="eastAsia"/>
                          <w:szCs w:val="21"/>
                        </w:rPr>
                        <w:t>针对适航软件配置管理的关键技术</w:t>
                      </w:r>
                      <w:r w:rsidRPr="005A5200">
                        <w:rPr>
                          <w:szCs w:val="21"/>
                        </w:rPr>
                        <w:t>，研究</w:t>
                      </w:r>
                      <w:r w:rsidRPr="005A5200">
                        <w:rPr>
                          <w:szCs w:val="21"/>
                        </w:rPr>
                        <w:t>DO-178B/C</w:t>
                      </w:r>
                      <w:r w:rsidRPr="005A5200">
                        <w:rPr>
                          <w:szCs w:val="21"/>
                        </w:rPr>
                        <w:t>标准，</w:t>
                      </w:r>
                      <w:r w:rsidRPr="005A5200">
                        <w:rPr>
                          <w:rFonts w:hint="eastAsia"/>
                          <w:szCs w:val="21"/>
                        </w:rPr>
                        <w:t>针</w:t>
                      </w:r>
                      <w:r w:rsidRPr="005A5200">
                        <w:rPr>
                          <w:szCs w:val="21"/>
                        </w:rPr>
                        <w:t>对适航审定中的审定目标，</w:t>
                      </w:r>
                      <w:r w:rsidRPr="005A5200">
                        <w:rPr>
                          <w:rFonts w:hint="eastAsia"/>
                          <w:szCs w:val="21"/>
                        </w:rPr>
                        <w:t>研究适航配置管理的模型，</w:t>
                      </w:r>
                      <w:r w:rsidRPr="005A5200">
                        <w:rPr>
                          <w:szCs w:val="21"/>
                        </w:rPr>
                        <w:t>并</w:t>
                      </w:r>
                      <w:r w:rsidRPr="005A5200">
                        <w:rPr>
                          <w:rFonts w:hint="eastAsia"/>
                          <w:szCs w:val="21"/>
                        </w:rPr>
                        <w:t>开发相应的辅助工具，通过文档对适航目标进行半自动的审定，</w:t>
                      </w:r>
                      <w:r w:rsidRPr="005A5200">
                        <w:rPr>
                          <w:szCs w:val="21"/>
                        </w:rPr>
                        <w:t>有助于提高审定效率。</w:t>
                      </w:r>
                    </w:p>
                    <w:p w:rsidR="007520AE" w:rsidRPr="005A5200" w:rsidRDefault="007520AE" w:rsidP="005A5200">
                      <w:pPr>
                        <w:spacing w:line="400" w:lineRule="exact"/>
                        <w:ind w:firstLineChars="200" w:firstLine="420"/>
                        <w:rPr>
                          <w:szCs w:val="21"/>
                        </w:rPr>
                      </w:pPr>
                      <w:r w:rsidRPr="005A5200">
                        <w:rPr>
                          <w:szCs w:val="21"/>
                        </w:rPr>
                        <w:t>目前，国内对于适航审定正处于借鉴国外并形成国内自主技术研究时期，论文工作具有一定难度。</w:t>
                      </w:r>
                    </w:p>
                    <w:p w:rsidR="007520AE" w:rsidRPr="005A5200" w:rsidRDefault="007520AE" w:rsidP="005A5200">
                      <w:pPr>
                        <w:spacing w:line="400" w:lineRule="exact"/>
                        <w:ind w:firstLineChars="200" w:firstLine="420"/>
                        <w:rPr>
                          <w:szCs w:val="21"/>
                        </w:rPr>
                      </w:pPr>
                      <w:r w:rsidRPr="005A5200">
                        <w:rPr>
                          <w:szCs w:val="21"/>
                        </w:rPr>
                        <w:t>同意论文开题。</w:t>
                      </w:r>
                      <w:r w:rsidRPr="005A5200">
                        <w:rPr>
                          <w:szCs w:val="21"/>
                        </w:rPr>
                        <w:t xml:space="preserve"> </w:t>
                      </w:r>
                    </w:p>
                    <w:p w:rsidR="007520AE" w:rsidRPr="005A5200" w:rsidRDefault="007520AE" w:rsidP="005A5200">
                      <w:pPr>
                        <w:spacing w:line="420" w:lineRule="exact"/>
                        <w:ind w:firstLineChars="200" w:firstLine="420"/>
                        <w:rPr>
                          <w:szCs w:val="21"/>
                        </w:rPr>
                      </w:pPr>
                    </w:p>
                  </w:txbxContent>
                </v:textbox>
              </v:shape>
            </w:pict>
          </mc:Fallback>
        </mc:AlternateContent>
      </w:r>
    </w:p>
    <w:sectPr w:rsidR="00DD26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F1C" w:rsidRDefault="00660F1C" w:rsidP="002103C4">
      <w:r>
        <w:separator/>
      </w:r>
    </w:p>
  </w:endnote>
  <w:endnote w:type="continuationSeparator" w:id="0">
    <w:p w:rsidR="00660F1C" w:rsidRDefault="00660F1C" w:rsidP="00210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F1C" w:rsidRDefault="00660F1C" w:rsidP="002103C4">
      <w:r>
        <w:separator/>
      </w:r>
    </w:p>
  </w:footnote>
  <w:footnote w:type="continuationSeparator" w:id="0">
    <w:p w:rsidR="00660F1C" w:rsidRDefault="00660F1C" w:rsidP="002103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797"/>
    <w:rsid w:val="00093797"/>
    <w:rsid w:val="0013490D"/>
    <w:rsid w:val="002103C4"/>
    <w:rsid w:val="003C612A"/>
    <w:rsid w:val="004C0B57"/>
    <w:rsid w:val="005A5200"/>
    <w:rsid w:val="006079E5"/>
    <w:rsid w:val="00660F1C"/>
    <w:rsid w:val="007520AE"/>
    <w:rsid w:val="00DD26EA"/>
    <w:rsid w:val="00F31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03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03C4"/>
    <w:rPr>
      <w:sz w:val="18"/>
      <w:szCs w:val="18"/>
    </w:rPr>
  </w:style>
  <w:style w:type="paragraph" w:styleId="a4">
    <w:name w:val="footer"/>
    <w:basedOn w:val="a"/>
    <w:link w:val="Char0"/>
    <w:uiPriority w:val="99"/>
    <w:unhideWhenUsed/>
    <w:rsid w:val="002103C4"/>
    <w:pPr>
      <w:tabs>
        <w:tab w:val="center" w:pos="4153"/>
        <w:tab w:val="right" w:pos="8306"/>
      </w:tabs>
      <w:snapToGrid w:val="0"/>
      <w:jc w:val="left"/>
    </w:pPr>
    <w:rPr>
      <w:sz w:val="18"/>
      <w:szCs w:val="18"/>
    </w:rPr>
  </w:style>
  <w:style w:type="character" w:customStyle="1" w:styleId="Char0">
    <w:name w:val="页脚 Char"/>
    <w:basedOn w:val="a0"/>
    <w:link w:val="a4"/>
    <w:uiPriority w:val="99"/>
    <w:rsid w:val="002103C4"/>
    <w:rPr>
      <w:sz w:val="18"/>
      <w:szCs w:val="18"/>
    </w:rPr>
  </w:style>
  <w:style w:type="paragraph" w:styleId="a5">
    <w:name w:val="Balloon Text"/>
    <w:basedOn w:val="a"/>
    <w:link w:val="Char1"/>
    <w:uiPriority w:val="99"/>
    <w:semiHidden/>
    <w:unhideWhenUsed/>
    <w:rsid w:val="007520AE"/>
    <w:rPr>
      <w:sz w:val="18"/>
      <w:szCs w:val="18"/>
    </w:rPr>
  </w:style>
  <w:style w:type="character" w:customStyle="1" w:styleId="Char1">
    <w:name w:val="批注框文本 Char"/>
    <w:basedOn w:val="a0"/>
    <w:link w:val="a5"/>
    <w:uiPriority w:val="99"/>
    <w:semiHidden/>
    <w:rsid w:val="007520A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03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03C4"/>
    <w:rPr>
      <w:sz w:val="18"/>
      <w:szCs w:val="18"/>
    </w:rPr>
  </w:style>
  <w:style w:type="paragraph" w:styleId="a4">
    <w:name w:val="footer"/>
    <w:basedOn w:val="a"/>
    <w:link w:val="Char0"/>
    <w:uiPriority w:val="99"/>
    <w:unhideWhenUsed/>
    <w:rsid w:val="002103C4"/>
    <w:pPr>
      <w:tabs>
        <w:tab w:val="center" w:pos="4153"/>
        <w:tab w:val="right" w:pos="8306"/>
      </w:tabs>
      <w:snapToGrid w:val="0"/>
      <w:jc w:val="left"/>
    </w:pPr>
    <w:rPr>
      <w:sz w:val="18"/>
      <w:szCs w:val="18"/>
    </w:rPr>
  </w:style>
  <w:style w:type="character" w:customStyle="1" w:styleId="Char0">
    <w:name w:val="页脚 Char"/>
    <w:basedOn w:val="a0"/>
    <w:link w:val="a4"/>
    <w:uiPriority w:val="99"/>
    <w:rsid w:val="002103C4"/>
    <w:rPr>
      <w:sz w:val="18"/>
      <w:szCs w:val="18"/>
    </w:rPr>
  </w:style>
  <w:style w:type="paragraph" w:styleId="a5">
    <w:name w:val="Balloon Text"/>
    <w:basedOn w:val="a"/>
    <w:link w:val="Char1"/>
    <w:uiPriority w:val="99"/>
    <w:semiHidden/>
    <w:unhideWhenUsed/>
    <w:rsid w:val="007520AE"/>
    <w:rPr>
      <w:sz w:val="18"/>
      <w:szCs w:val="18"/>
    </w:rPr>
  </w:style>
  <w:style w:type="character" w:customStyle="1" w:styleId="Char1">
    <w:name w:val="批注框文本 Char"/>
    <w:basedOn w:val="a0"/>
    <w:link w:val="a5"/>
    <w:uiPriority w:val="99"/>
    <w:semiHidden/>
    <w:rsid w:val="007520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8946">
      <w:bodyDiv w:val="1"/>
      <w:marLeft w:val="0"/>
      <w:marRight w:val="0"/>
      <w:marTop w:val="0"/>
      <w:marBottom w:val="0"/>
      <w:divBdr>
        <w:top w:val="none" w:sz="0" w:space="0" w:color="auto"/>
        <w:left w:val="none" w:sz="0" w:space="0" w:color="auto"/>
        <w:bottom w:val="none" w:sz="0" w:space="0" w:color="auto"/>
        <w:right w:val="none" w:sz="0" w:space="0" w:color="auto"/>
      </w:divBdr>
      <w:divsChild>
        <w:div w:id="223882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Words>
  <Characters>219</Characters>
  <Application>Microsoft Office Word</Application>
  <DocSecurity>0</DocSecurity>
  <Lines>1</Lines>
  <Paragraphs>1</Paragraphs>
  <ScaleCrop>false</ScaleCrop>
  <Company>china</Company>
  <LinksUpToDate>false</LinksUpToDate>
  <CharactersWithSpaces>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office在线编辑</dc:creator>
  <cp:lastModifiedBy>AutoBVT</cp:lastModifiedBy>
  <cp:revision>2</cp:revision>
  <cp:lastPrinted>2017-01-17T02:18:00Z</cp:lastPrinted>
  <dcterms:created xsi:type="dcterms:W3CDTF">2017-01-17T02:36:00Z</dcterms:created>
  <dcterms:modified xsi:type="dcterms:W3CDTF">2017-01-17T02:36:00Z</dcterms:modified>
</cp:coreProperties>
</file>