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人力资源计划</w:t>
      </w:r>
    </w:p>
    <w:p/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李梦雪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张晓赟、王莹莹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JS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html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张晓赟、王莹莹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李沛伦、韩雅宁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袁康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袁康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E8"/>
    <w:rsid w:val="00451687"/>
    <w:rsid w:val="006131E8"/>
    <w:rsid w:val="10451E69"/>
    <w:rsid w:val="1E2C3ECF"/>
    <w:rsid w:val="2A82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字符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308</Characters>
  <Lines>2</Lines>
  <Paragraphs>1</Paragraphs>
  <TotalTime>7</TotalTime>
  <ScaleCrop>false</ScaleCrop>
  <LinksUpToDate>false</LinksUpToDate>
  <CharactersWithSpaces>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2020-04-20T02:59:00Z</dcterms:created>
  <dc:creator>王 欣彤</dc:creator>
  <cp:lastModifiedBy>是我.</cp:lastModifiedBy>
  <dcterms:modified xsi:type="dcterms:W3CDTF">2020-05-13T05:45:42Z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