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982A4" w14:textId="77777777" w:rsidR="00042CEC" w:rsidRDefault="00042CEC" w:rsidP="00042CEC">
      <w:pPr>
        <w:jc w:val="center"/>
        <w:rPr>
          <w:rFonts w:ascii="华文中宋" w:eastAsia="华文中宋" w:hAnsi="华文中宋" w:hint="eastAsia"/>
          <w:b/>
          <w:bCs/>
          <w:sz w:val="44"/>
          <w:szCs w:val="44"/>
        </w:rPr>
      </w:pPr>
    </w:p>
    <w:p w14:paraId="5AE5B068" w14:textId="77777777" w:rsidR="00042CEC" w:rsidRDefault="00042CEC" w:rsidP="00042CEC">
      <w:pPr>
        <w:jc w:val="center"/>
        <w:rPr>
          <w:rFonts w:ascii="华文中宋" w:eastAsia="华文中宋" w:hAnsi="华文中宋" w:hint="eastAsia"/>
          <w:b/>
          <w:bCs/>
          <w:sz w:val="44"/>
          <w:szCs w:val="44"/>
        </w:rPr>
      </w:pPr>
    </w:p>
    <w:p w14:paraId="38AD7619" w14:textId="77777777" w:rsidR="00042CEC" w:rsidRPr="00F80E92" w:rsidRDefault="00042CEC" w:rsidP="00042CEC">
      <w:pPr>
        <w:jc w:val="center"/>
        <w:rPr>
          <w:rFonts w:ascii="华文中宋" w:eastAsia="华文中宋" w:hAnsi="华文中宋" w:hint="eastAsia"/>
          <w:b/>
          <w:bCs/>
          <w:sz w:val="44"/>
          <w:szCs w:val="44"/>
        </w:rPr>
      </w:pPr>
      <w:r w:rsidRPr="00F80E92">
        <w:rPr>
          <w:rFonts w:ascii="华文中宋" w:eastAsia="华文中宋" w:hAnsi="华文中宋" w:hint="eastAsia"/>
          <w:b/>
          <w:bCs/>
          <w:sz w:val="44"/>
          <w:szCs w:val="44"/>
        </w:rPr>
        <w:t>东北大学</w:t>
      </w:r>
    </w:p>
    <w:p w14:paraId="719881A2" w14:textId="77777777" w:rsidR="00042CEC" w:rsidRDefault="00042CEC" w:rsidP="00042CEC">
      <w:pPr>
        <w:jc w:val="center"/>
        <w:rPr>
          <w:rFonts w:ascii="华文中宋" w:eastAsia="华文中宋" w:hAnsi="华文中宋" w:hint="eastAsia"/>
          <w:b/>
          <w:bCs/>
          <w:sz w:val="44"/>
          <w:szCs w:val="44"/>
        </w:rPr>
      </w:pPr>
    </w:p>
    <w:p w14:paraId="02B21AEB" w14:textId="77777777" w:rsidR="00042CEC" w:rsidRDefault="00042CEC" w:rsidP="00042CEC">
      <w:pPr>
        <w:jc w:val="center"/>
        <w:rPr>
          <w:rFonts w:ascii="华文中宋" w:eastAsia="华文中宋" w:hAnsi="华文中宋" w:hint="eastAsia"/>
          <w:b/>
          <w:bCs/>
          <w:sz w:val="44"/>
          <w:szCs w:val="44"/>
        </w:rPr>
      </w:pPr>
      <w:r>
        <w:rPr>
          <w:rFonts w:ascii="华文中宋" w:eastAsia="华文中宋" w:hAnsi="华文中宋" w:hint="eastAsia"/>
          <w:b/>
          <w:bCs/>
          <w:sz w:val="44"/>
          <w:szCs w:val="44"/>
        </w:rPr>
        <w:t>本科毕业设计（论文）开题报告</w:t>
      </w:r>
    </w:p>
    <w:p w14:paraId="05BF4E9D" w14:textId="77777777" w:rsidR="00042CEC" w:rsidRDefault="00042CEC" w:rsidP="00042CEC">
      <w:pPr>
        <w:rPr>
          <w:b/>
        </w:rPr>
      </w:pPr>
    </w:p>
    <w:p w14:paraId="17379B15" w14:textId="77777777" w:rsidR="00042CEC" w:rsidRDefault="00042CEC" w:rsidP="00042CEC">
      <w:pPr>
        <w:rPr>
          <w:b/>
        </w:rPr>
      </w:pPr>
      <w:r>
        <w:rPr>
          <w:noProof/>
        </w:rPr>
        <w:drawing>
          <wp:anchor distT="0" distB="0" distL="114300" distR="114300" simplePos="0" relativeHeight="251659264" behindDoc="0" locked="0" layoutInCell="1" allowOverlap="1" wp14:anchorId="39A501D4" wp14:editId="0A43F44A">
            <wp:simplePos x="0" y="0"/>
            <wp:positionH relativeFrom="column">
              <wp:posOffset>2355215</wp:posOffset>
            </wp:positionH>
            <wp:positionV relativeFrom="paragraph">
              <wp:posOffset>180975</wp:posOffset>
            </wp:positionV>
            <wp:extent cx="1424940" cy="1424940"/>
            <wp:effectExtent l="0" t="0" r="0" b="0"/>
            <wp:wrapSquare wrapText="bothSides"/>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52805" w14:textId="77777777" w:rsidR="00042CEC" w:rsidRDefault="00042CEC" w:rsidP="00042CEC">
      <w:pPr>
        <w:rPr>
          <w:b/>
        </w:rPr>
      </w:pPr>
    </w:p>
    <w:p w14:paraId="371D29A3" w14:textId="77777777" w:rsidR="00042CEC" w:rsidRDefault="00042CEC" w:rsidP="00042CEC">
      <w:pPr>
        <w:rPr>
          <w:b/>
        </w:rPr>
      </w:pPr>
      <w:r>
        <w:rPr>
          <w:rFonts w:hint="eastAsia"/>
          <w:b/>
        </w:rPr>
        <w:t xml:space="preserve">                                     </w:t>
      </w:r>
    </w:p>
    <w:p w14:paraId="74D31DE4" w14:textId="77777777" w:rsidR="00042CEC" w:rsidRDefault="00042CEC" w:rsidP="00042CEC">
      <w:pPr>
        <w:rPr>
          <w:b/>
        </w:rPr>
      </w:pPr>
    </w:p>
    <w:p w14:paraId="622E9F33" w14:textId="77777777" w:rsidR="00042CEC" w:rsidRDefault="00042CEC" w:rsidP="00042CEC">
      <w:pPr>
        <w:rPr>
          <w:b/>
        </w:rPr>
      </w:pPr>
    </w:p>
    <w:p w14:paraId="319E4C9B" w14:textId="77777777" w:rsidR="00042CEC" w:rsidRDefault="00042CEC" w:rsidP="00042CEC">
      <w:pPr>
        <w:rPr>
          <w:b/>
        </w:rPr>
      </w:pPr>
    </w:p>
    <w:p w14:paraId="20EDB16C" w14:textId="77777777" w:rsidR="00042CEC" w:rsidRDefault="00042CEC" w:rsidP="00042CEC">
      <w:pPr>
        <w:ind w:leftChars="428" w:left="1027"/>
        <w:rPr>
          <w:rFonts w:ascii="华文中宋" w:eastAsia="华文中宋" w:hAnsi="华文中宋" w:hint="eastAsia"/>
          <w:b/>
          <w:sz w:val="32"/>
          <w:szCs w:val="32"/>
        </w:rPr>
      </w:pPr>
    </w:p>
    <w:p w14:paraId="59BC5147" w14:textId="77777777" w:rsidR="00042CEC" w:rsidRDefault="00042CEC" w:rsidP="00042CEC">
      <w:pPr>
        <w:spacing w:line="720" w:lineRule="auto"/>
        <w:ind w:leftChars="428" w:left="1027"/>
        <w:jc w:val="center"/>
        <w:rPr>
          <w:rFonts w:ascii="宋体" w:hAnsi="宋体" w:hint="eastAsia"/>
          <w:b/>
          <w:sz w:val="28"/>
          <w:szCs w:val="32"/>
          <w:u w:val="single"/>
        </w:rPr>
      </w:pPr>
      <w:r>
        <w:rPr>
          <w:rFonts w:ascii="宋体" w:hAnsi="宋体" w:hint="eastAsia"/>
          <w:b/>
          <w:sz w:val="28"/>
          <w:szCs w:val="32"/>
        </w:rPr>
        <w:t xml:space="preserve">题    目 </w:t>
      </w:r>
      <w:r>
        <w:rPr>
          <w:rFonts w:ascii="宋体" w:hAnsi="宋体" w:hint="eastAsia"/>
          <w:b/>
          <w:sz w:val="28"/>
          <w:szCs w:val="32"/>
          <w:u w:val="single"/>
        </w:rPr>
        <w:t xml:space="preserve"> </w:t>
      </w:r>
      <w:r w:rsidRPr="00BB4CF9">
        <w:rPr>
          <w:rFonts w:ascii="宋体" w:hAnsi="宋体" w:hint="eastAsia"/>
          <w:b/>
          <w:sz w:val="28"/>
          <w:szCs w:val="32"/>
          <w:u w:val="single"/>
        </w:rPr>
        <w:t>支持缓存与内存带宽动态划分的多核实时调度算法设计与实现</w:t>
      </w:r>
    </w:p>
    <w:p w14:paraId="2886F0DA" w14:textId="77777777" w:rsidR="00042CEC" w:rsidRDefault="00042CEC" w:rsidP="00042CEC">
      <w:pPr>
        <w:spacing w:line="720" w:lineRule="auto"/>
        <w:ind w:leftChars="428" w:left="1027"/>
        <w:rPr>
          <w:rFonts w:ascii="宋体" w:hAnsi="宋体" w:hint="eastAsia"/>
          <w:b/>
          <w:sz w:val="28"/>
          <w:szCs w:val="32"/>
          <w:u w:val="single"/>
        </w:rPr>
      </w:pPr>
      <w:r>
        <w:rPr>
          <w:rFonts w:ascii="宋体" w:hAnsi="宋体" w:hint="eastAsia"/>
          <w:b/>
          <w:sz w:val="28"/>
          <w:szCs w:val="32"/>
        </w:rPr>
        <w:t xml:space="preserve">学    院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计算机科学与工程学院</w:t>
      </w:r>
      <w:r>
        <w:rPr>
          <w:rFonts w:ascii="宋体" w:hAnsi="宋体"/>
          <w:b/>
          <w:sz w:val="28"/>
          <w:szCs w:val="32"/>
          <w:u w:val="single"/>
        </w:rPr>
        <w:t xml:space="preserve">         </w:t>
      </w:r>
      <w:r>
        <w:rPr>
          <w:rFonts w:ascii="宋体" w:hAnsi="宋体" w:hint="eastAsia"/>
          <w:b/>
          <w:sz w:val="28"/>
          <w:szCs w:val="32"/>
          <w:u w:val="single"/>
        </w:rPr>
        <w:t xml:space="preserve">        　</w:t>
      </w:r>
    </w:p>
    <w:p w14:paraId="5BD2AFCA" w14:textId="77777777" w:rsidR="00042CEC" w:rsidRDefault="00042CEC" w:rsidP="00042CEC">
      <w:pPr>
        <w:spacing w:line="720" w:lineRule="auto"/>
        <w:ind w:leftChars="428" w:left="1027"/>
        <w:rPr>
          <w:rFonts w:ascii="宋体" w:hAnsi="宋体" w:hint="eastAsia"/>
          <w:b/>
          <w:sz w:val="28"/>
          <w:szCs w:val="32"/>
          <w:u w:val="single"/>
        </w:rPr>
      </w:pPr>
      <w:r>
        <w:rPr>
          <w:rFonts w:ascii="宋体" w:hAnsi="宋体" w:hint="eastAsia"/>
          <w:b/>
          <w:sz w:val="28"/>
          <w:szCs w:val="32"/>
        </w:rPr>
        <w:t xml:space="preserve">专    业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计算机科学与技术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b/>
          <w:sz w:val="28"/>
          <w:szCs w:val="32"/>
          <w:u w:val="single"/>
        </w:rPr>
        <w:t xml:space="preserve">                </w:t>
      </w:r>
    </w:p>
    <w:p w14:paraId="3CAEB4FF" w14:textId="77777777" w:rsidR="00042CEC" w:rsidRDefault="00042CEC" w:rsidP="00042CEC">
      <w:pPr>
        <w:spacing w:line="720" w:lineRule="auto"/>
        <w:ind w:leftChars="428" w:left="1027"/>
        <w:rPr>
          <w:rFonts w:ascii="宋体" w:hAnsi="宋体" w:hint="eastAsia"/>
          <w:b/>
          <w:sz w:val="28"/>
          <w:szCs w:val="32"/>
          <w:u w:val="single"/>
        </w:rPr>
      </w:pPr>
      <w:r>
        <w:rPr>
          <w:rFonts w:ascii="宋体" w:hAnsi="宋体" w:hint="eastAsia"/>
          <w:b/>
          <w:sz w:val="28"/>
          <w:szCs w:val="32"/>
        </w:rPr>
        <w:t xml:space="preserve">学生姓名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王岩        </w:t>
      </w:r>
      <w:r>
        <w:rPr>
          <w:rFonts w:ascii="宋体" w:hAnsi="宋体"/>
          <w:b/>
          <w:sz w:val="28"/>
          <w:szCs w:val="32"/>
          <w:u w:val="single"/>
        </w:rPr>
        <w:t xml:space="preserve">     </w:t>
      </w:r>
      <w:r>
        <w:rPr>
          <w:rFonts w:ascii="宋体" w:hAnsi="宋体" w:hint="eastAsia"/>
          <w:b/>
          <w:sz w:val="28"/>
          <w:szCs w:val="32"/>
          <w:u w:val="single"/>
        </w:rPr>
        <w:t xml:space="preserve">      　   </w:t>
      </w:r>
    </w:p>
    <w:p w14:paraId="15626199" w14:textId="77777777" w:rsidR="00042CEC" w:rsidRDefault="00042CEC" w:rsidP="00042CEC">
      <w:pPr>
        <w:spacing w:line="720" w:lineRule="auto"/>
        <w:ind w:leftChars="428" w:left="1027"/>
        <w:rPr>
          <w:rFonts w:ascii="宋体" w:hAnsi="宋体" w:hint="eastAsia"/>
          <w:b/>
          <w:sz w:val="28"/>
          <w:szCs w:val="32"/>
          <w:u w:val="single"/>
        </w:rPr>
      </w:pPr>
      <w:r>
        <w:rPr>
          <w:rFonts w:ascii="宋体" w:hAnsi="宋体" w:hint="eastAsia"/>
          <w:b/>
          <w:sz w:val="28"/>
          <w:szCs w:val="32"/>
        </w:rPr>
        <w:t xml:space="preserve">学    号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b/>
          <w:sz w:val="28"/>
          <w:szCs w:val="32"/>
          <w:u w:val="single"/>
        </w:rPr>
        <w:t>202</w:t>
      </w:r>
      <w:r>
        <w:rPr>
          <w:rFonts w:ascii="宋体" w:hAnsi="宋体" w:hint="eastAsia"/>
          <w:b/>
          <w:sz w:val="28"/>
          <w:szCs w:val="32"/>
          <w:u w:val="single"/>
        </w:rPr>
        <w:t xml:space="preserve">15861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rPr>
        <w:t xml:space="preserve"> 年级</w:t>
      </w:r>
      <w:r>
        <w:rPr>
          <w:rFonts w:ascii="宋体" w:hAnsi="宋体" w:hint="eastAsia"/>
          <w:b/>
          <w:sz w:val="28"/>
          <w:szCs w:val="32"/>
          <w:u w:val="single"/>
        </w:rPr>
        <w:t xml:space="preserve">  </w:t>
      </w:r>
      <w:r>
        <w:rPr>
          <w:rFonts w:ascii="宋体" w:hAnsi="宋体"/>
          <w:b/>
          <w:sz w:val="28"/>
          <w:szCs w:val="32"/>
          <w:u w:val="single"/>
        </w:rPr>
        <w:t xml:space="preserve">   202</w:t>
      </w:r>
      <w:r>
        <w:rPr>
          <w:rFonts w:ascii="宋体" w:hAnsi="宋体" w:hint="eastAsia"/>
          <w:b/>
          <w:sz w:val="28"/>
          <w:szCs w:val="32"/>
          <w:u w:val="single"/>
        </w:rPr>
        <w:t>1级</w:t>
      </w:r>
      <w:r>
        <w:rPr>
          <w:rFonts w:ascii="宋体" w:hAnsi="宋体"/>
          <w:b/>
          <w:sz w:val="28"/>
          <w:szCs w:val="32"/>
          <w:u w:val="single"/>
        </w:rPr>
        <w:t xml:space="preserve">    </w:t>
      </w:r>
      <w:r>
        <w:rPr>
          <w:rFonts w:ascii="宋体" w:hAnsi="宋体" w:hint="eastAsia"/>
          <w:b/>
          <w:sz w:val="28"/>
          <w:szCs w:val="32"/>
          <w:u w:val="single"/>
        </w:rPr>
        <w:t xml:space="preserve"> </w:t>
      </w:r>
    </w:p>
    <w:p w14:paraId="7A46DE94" w14:textId="77777777" w:rsidR="00042CEC" w:rsidRDefault="00042CEC" w:rsidP="00042CEC">
      <w:pPr>
        <w:spacing w:line="720" w:lineRule="auto"/>
        <w:ind w:leftChars="428" w:left="1027"/>
        <w:rPr>
          <w:rFonts w:ascii="宋体" w:hAnsi="宋体" w:hint="eastAsia"/>
          <w:b/>
          <w:sz w:val="28"/>
          <w:szCs w:val="32"/>
          <w:u w:val="single"/>
        </w:rPr>
      </w:pPr>
      <w:r>
        <w:rPr>
          <w:rFonts w:ascii="宋体" w:hAnsi="宋体" w:hint="eastAsia"/>
          <w:b/>
          <w:sz w:val="28"/>
          <w:szCs w:val="32"/>
        </w:rPr>
        <w:t xml:space="preserve">指导教师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敖志广       </w:t>
      </w:r>
      <w:r>
        <w:rPr>
          <w:rFonts w:ascii="宋体" w:hAnsi="宋体"/>
          <w:b/>
          <w:sz w:val="28"/>
          <w:szCs w:val="32"/>
          <w:u w:val="single"/>
        </w:rPr>
        <w:t xml:space="preserve">     </w:t>
      </w:r>
      <w:r>
        <w:rPr>
          <w:rFonts w:ascii="宋体" w:hAnsi="宋体" w:hint="eastAsia"/>
          <w:b/>
          <w:sz w:val="28"/>
          <w:szCs w:val="32"/>
          <w:u w:val="single"/>
        </w:rPr>
        <w:t xml:space="preserve">       　   </w:t>
      </w:r>
    </w:p>
    <w:p w14:paraId="0BD5D638" w14:textId="77777777" w:rsidR="00042CEC" w:rsidRDefault="00042CEC" w:rsidP="00042CEC">
      <w:pPr>
        <w:rPr>
          <w:rFonts w:ascii="宋体" w:hAnsi="宋体" w:hint="eastAsia"/>
          <w:b/>
        </w:rPr>
      </w:pPr>
    </w:p>
    <w:p w14:paraId="2587DEF6" w14:textId="77777777" w:rsidR="00042CEC" w:rsidRDefault="00042CEC" w:rsidP="00042CEC">
      <w:pPr>
        <w:rPr>
          <w:rFonts w:ascii="宋体" w:hAnsi="宋体" w:hint="eastAsia"/>
          <w:b/>
        </w:rPr>
      </w:pPr>
    </w:p>
    <w:p w14:paraId="68815B2E" w14:textId="77777777" w:rsidR="00042CEC" w:rsidRDefault="00042CEC" w:rsidP="00042CEC">
      <w:pPr>
        <w:rPr>
          <w:rFonts w:ascii="宋体" w:hAnsi="宋体" w:hint="eastAsia"/>
          <w:b/>
        </w:rPr>
      </w:pPr>
    </w:p>
    <w:p w14:paraId="4593EF6B" w14:textId="77777777" w:rsidR="00042CEC" w:rsidRDefault="00042CEC" w:rsidP="00042CEC">
      <w:pPr>
        <w:jc w:val="center"/>
        <w:rPr>
          <w:rFonts w:ascii="宋体" w:hAnsi="宋体" w:hint="eastAsia"/>
          <w:b/>
          <w:sz w:val="32"/>
          <w:szCs w:val="32"/>
        </w:rPr>
      </w:pPr>
      <w:r>
        <w:rPr>
          <w:rFonts w:ascii="宋体" w:hAnsi="宋体" w:hint="eastAsia"/>
          <w:b/>
          <w:sz w:val="32"/>
          <w:szCs w:val="32"/>
        </w:rPr>
        <w:t>教务处制表</w:t>
      </w:r>
    </w:p>
    <w:p w14:paraId="5754B170" w14:textId="77777777" w:rsidR="00042CEC" w:rsidRDefault="00042CEC" w:rsidP="00042CEC">
      <w:pPr>
        <w:jc w:val="center"/>
        <w:rPr>
          <w:rFonts w:ascii="宋体" w:hAnsi="宋体" w:hint="eastAsia"/>
          <w:b/>
          <w:sz w:val="30"/>
        </w:rPr>
      </w:pPr>
      <w:r>
        <w:rPr>
          <w:rFonts w:ascii="宋体" w:hAnsi="宋体" w:hint="eastAsia"/>
          <w:b/>
          <w:sz w:val="30"/>
        </w:rPr>
        <w:t>二Ο二四 年 十二 月 二十五 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8041"/>
      </w:tblGrid>
      <w:tr w:rsidR="00042CEC" w14:paraId="289DB15B" w14:textId="77777777" w:rsidTr="001F3FCF">
        <w:trPr>
          <w:cantSplit/>
          <w:trHeight w:val="3393"/>
        </w:trPr>
        <w:tc>
          <w:tcPr>
            <w:tcW w:w="1253" w:type="dxa"/>
            <w:tcBorders>
              <w:bottom w:val="single" w:sz="4" w:space="0" w:color="auto"/>
            </w:tcBorders>
            <w:vAlign w:val="center"/>
          </w:tcPr>
          <w:p w14:paraId="67280029"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lastRenderedPageBreak/>
              <w:t>选</w:t>
            </w:r>
          </w:p>
          <w:p w14:paraId="049B0302"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题</w:t>
            </w:r>
          </w:p>
          <w:p w14:paraId="49CF1C99"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意</w:t>
            </w:r>
          </w:p>
          <w:p w14:paraId="2988EE41"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义</w:t>
            </w:r>
          </w:p>
        </w:tc>
        <w:tc>
          <w:tcPr>
            <w:tcW w:w="8041" w:type="dxa"/>
            <w:tcBorders>
              <w:bottom w:val="single" w:sz="4" w:space="0" w:color="auto"/>
            </w:tcBorders>
          </w:tcPr>
          <w:p w14:paraId="4708DD06" w14:textId="77777777" w:rsidR="000E68D8" w:rsidRDefault="00042CEC" w:rsidP="001F3FCF">
            <w:pPr>
              <w:ind w:firstLineChars="200" w:firstLine="480"/>
              <w:rPr>
                <w:rFonts w:ascii="宋体" w:hAnsi="宋体" w:hint="eastAsia"/>
                <w:bCs/>
                <w:szCs w:val="18"/>
              </w:rPr>
            </w:pPr>
            <w:r w:rsidRPr="00BB4CF9">
              <w:rPr>
                <w:rFonts w:ascii="宋体" w:hAnsi="宋体" w:hint="eastAsia"/>
                <w:bCs/>
                <w:szCs w:val="18"/>
              </w:rPr>
              <w:t>现代多核处理器通常采用共享缓存和内存带宽的架构，以提高资源利用率。然而，这种共享架构也带来了资源争用问题，影响实时任务的可预测性和执行性能。</w:t>
            </w:r>
          </w:p>
          <w:p w14:paraId="0528F0D5" w14:textId="37335321" w:rsidR="00042CEC" w:rsidRDefault="00042CEC" w:rsidP="001F3FCF">
            <w:pPr>
              <w:ind w:firstLineChars="200" w:firstLine="480"/>
              <w:rPr>
                <w:rFonts w:ascii="宋体" w:hAnsi="宋体" w:hint="eastAsia"/>
                <w:bCs/>
                <w:szCs w:val="18"/>
              </w:rPr>
            </w:pPr>
            <w:r w:rsidRPr="00BB4CF9">
              <w:rPr>
                <w:rFonts w:ascii="宋体" w:hAnsi="宋体" w:hint="eastAsia"/>
                <w:bCs/>
                <w:szCs w:val="18"/>
              </w:rPr>
              <w:t>尽管共享缓存可以帮助提高平均性能, 但由于复杂的核间共享缓存干扰</w:t>
            </w:r>
            <w:r>
              <w:rPr>
                <w:rFonts w:ascii="宋体" w:hAnsi="宋体" w:hint="eastAsia"/>
                <w:bCs/>
                <w:szCs w:val="18"/>
              </w:rPr>
              <w:t>问题</w:t>
            </w:r>
            <w:r w:rsidRPr="00BB4CF9">
              <w:rPr>
                <w:rFonts w:ascii="宋体" w:hAnsi="宋体" w:hint="eastAsia"/>
                <w:bCs/>
                <w:szCs w:val="18"/>
              </w:rPr>
              <w:t>, 也使最坏情况下的时序分析变得更具挑战性: 当不同核上同时运行的任务访问映射到相同的缓存集内存时, 它们可能会从缓存中逐出彼此的缓存内容, 从而导致难以预测的缓存</w:t>
            </w:r>
            <w:proofErr w:type="gramStart"/>
            <w:r w:rsidRPr="00BB4CF9">
              <w:rPr>
                <w:rFonts w:ascii="宋体" w:hAnsi="宋体" w:hint="eastAsia"/>
                <w:bCs/>
                <w:szCs w:val="18"/>
              </w:rPr>
              <w:t>不</w:t>
            </w:r>
            <w:proofErr w:type="gramEnd"/>
            <w:r w:rsidRPr="00BB4CF9">
              <w:rPr>
                <w:rFonts w:ascii="宋体" w:hAnsi="宋体" w:hint="eastAsia"/>
                <w:bCs/>
                <w:szCs w:val="18"/>
              </w:rPr>
              <w:t>命中, 也就是抖动</w:t>
            </w:r>
            <w:r>
              <w:rPr>
                <w:rFonts w:ascii="宋体" w:hAnsi="宋体" w:hint="eastAsia"/>
                <w:bCs/>
                <w:szCs w:val="18"/>
              </w:rPr>
              <w:t>。</w:t>
            </w:r>
          </w:p>
          <w:p w14:paraId="2D435B25" w14:textId="707D2408" w:rsidR="000E68D8" w:rsidRPr="008713CE" w:rsidRDefault="000E68D8" w:rsidP="008713CE">
            <w:pPr>
              <w:ind w:firstLineChars="200" w:firstLine="480"/>
              <w:rPr>
                <w:bCs/>
              </w:rPr>
            </w:pPr>
            <w:r>
              <w:rPr>
                <w:rFonts w:hint="eastAsia"/>
                <w:bCs/>
              </w:rPr>
              <w:t>并且内存访问</w:t>
            </w:r>
            <w:r w:rsidRPr="00634304">
              <w:rPr>
                <w:rFonts w:hint="eastAsia"/>
                <w:bCs/>
              </w:rPr>
              <w:t>存在核心间依赖性，因为来自一个核心的内存访问也可能受到其他核心请求的影响</w:t>
            </w:r>
            <w:r>
              <w:rPr>
                <w:rFonts w:hint="eastAsia"/>
                <w:bCs/>
              </w:rPr>
              <w:t>，为了防止</w:t>
            </w:r>
            <w:r w:rsidRPr="00C45A43">
              <w:rPr>
                <w:rFonts w:hint="eastAsia"/>
                <w:bCs/>
              </w:rPr>
              <w:t>有类似“</w:t>
            </w:r>
            <w:r w:rsidRPr="00C45A43">
              <w:rPr>
                <w:rFonts w:hint="eastAsia"/>
                <w:bCs/>
              </w:rPr>
              <w:t>cache</w:t>
            </w:r>
            <w:r w:rsidRPr="00C45A43">
              <w:rPr>
                <w:rFonts w:hint="eastAsia"/>
                <w:bCs/>
              </w:rPr>
              <w:t>炸弹”的任务过度占用内存带宽</w:t>
            </w:r>
            <w:r>
              <w:rPr>
                <w:rFonts w:hint="eastAsia"/>
                <w:bCs/>
              </w:rPr>
              <w:t>，加入动态内存带宽分配也是很有必要的。</w:t>
            </w:r>
          </w:p>
          <w:p w14:paraId="5B1E771E" w14:textId="4139578D" w:rsidR="001F751E" w:rsidRDefault="00042CEC" w:rsidP="00610ECB">
            <w:pPr>
              <w:ind w:firstLineChars="200" w:firstLine="480"/>
              <w:rPr>
                <w:rFonts w:ascii="宋体" w:hAnsi="宋体" w:hint="eastAsia"/>
                <w:bCs/>
                <w:szCs w:val="18"/>
              </w:rPr>
            </w:pPr>
            <w:r w:rsidRPr="00BB4CF9">
              <w:rPr>
                <w:rFonts w:ascii="宋体" w:hAnsi="宋体" w:hint="eastAsia"/>
                <w:bCs/>
                <w:szCs w:val="18"/>
              </w:rPr>
              <w:t>特别是，缓存与内存带宽具有密切的联动关系：处理器优先访问缓存，未命中时</w:t>
            </w:r>
            <w:proofErr w:type="gramStart"/>
            <w:r w:rsidRPr="00BB4CF9">
              <w:rPr>
                <w:rFonts w:ascii="宋体" w:hAnsi="宋体" w:hint="eastAsia"/>
                <w:bCs/>
                <w:szCs w:val="18"/>
              </w:rPr>
              <w:t>才访问</w:t>
            </w:r>
            <w:proofErr w:type="gramEnd"/>
            <w:r w:rsidRPr="00BB4CF9">
              <w:rPr>
                <w:rFonts w:ascii="宋体" w:hAnsi="宋体" w:hint="eastAsia"/>
                <w:bCs/>
                <w:szCs w:val="18"/>
              </w:rPr>
              <w:t>内存。缓存分配大小直接影响命中率，从而决定对内存带宽的需求，二者需动态平衡以优化资源利用率并减少争用。</w:t>
            </w:r>
            <w:r w:rsidR="00B613AC">
              <w:rPr>
                <w:rFonts w:ascii="宋体" w:hAnsi="宋体" w:hint="eastAsia"/>
                <w:bCs/>
                <w:szCs w:val="18"/>
              </w:rPr>
              <w:t>这两者相结合也能使系统的实时性能更高，即</w:t>
            </w:r>
            <w:r w:rsidR="00C918D9">
              <w:rPr>
                <w:rFonts w:ascii="宋体" w:hAnsi="宋体" w:hint="eastAsia"/>
                <w:bCs/>
                <w:szCs w:val="18"/>
              </w:rPr>
              <w:t>更加精确</w:t>
            </w:r>
            <w:r w:rsidR="00B77151">
              <w:rPr>
                <w:rFonts w:ascii="宋体" w:hAnsi="宋体" w:hint="eastAsia"/>
                <w:bCs/>
                <w:szCs w:val="18"/>
              </w:rPr>
              <w:t>地</w:t>
            </w:r>
            <w:r w:rsidR="00C918D9">
              <w:rPr>
                <w:rFonts w:ascii="宋体" w:hAnsi="宋体" w:hint="eastAsia"/>
                <w:bCs/>
                <w:szCs w:val="18"/>
              </w:rPr>
              <w:t>预测WCET。</w:t>
            </w:r>
          </w:p>
          <w:p w14:paraId="7278BEB7" w14:textId="2E68C605" w:rsidR="00042CEC" w:rsidRDefault="00042CEC" w:rsidP="001F3FCF">
            <w:pPr>
              <w:ind w:firstLineChars="200" w:firstLine="480"/>
              <w:rPr>
                <w:rFonts w:ascii="宋体" w:hAnsi="宋体" w:hint="eastAsia"/>
                <w:bCs/>
                <w:szCs w:val="18"/>
              </w:rPr>
            </w:pPr>
            <w:r w:rsidRPr="00BB4CF9">
              <w:rPr>
                <w:rFonts w:ascii="宋体" w:hAnsi="宋体" w:hint="eastAsia"/>
                <w:bCs/>
                <w:szCs w:val="18"/>
              </w:rPr>
              <w:t>因此，实现支持缓存与内存带宽动态划分技术的实时调度算法，是提升</w:t>
            </w:r>
            <w:r w:rsidR="008216CB">
              <w:rPr>
                <w:rFonts w:ascii="宋体" w:hAnsi="宋体" w:hint="eastAsia"/>
                <w:bCs/>
                <w:szCs w:val="18"/>
              </w:rPr>
              <w:t>实时</w:t>
            </w:r>
            <w:r w:rsidRPr="00BB4CF9">
              <w:rPr>
                <w:rFonts w:ascii="宋体" w:hAnsi="宋体" w:hint="eastAsia"/>
                <w:bCs/>
                <w:szCs w:val="18"/>
              </w:rPr>
              <w:t>性能、优化资源利用率和保障任务实时性的关键挑战。</w:t>
            </w:r>
          </w:p>
          <w:p w14:paraId="1D397169" w14:textId="77777777" w:rsidR="00042CEC" w:rsidRPr="00282088" w:rsidRDefault="00042CEC" w:rsidP="001F3FCF">
            <w:pPr>
              <w:ind w:firstLineChars="200" w:firstLine="480"/>
              <w:rPr>
                <w:rFonts w:ascii="宋体" w:hAnsi="宋体" w:hint="eastAsia"/>
                <w:bCs/>
                <w:szCs w:val="18"/>
              </w:rPr>
            </w:pPr>
            <w:r w:rsidRPr="00485241">
              <w:rPr>
                <w:rFonts w:ascii="宋体" w:hAnsi="宋体"/>
                <w:bCs/>
                <w:szCs w:val="18"/>
              </w:rPr>
              <w:t>Meng Xu</w:t>
            </w:r>
            <w:r>
              <w:rPr>
                <w:rFonts w:ascii="宋体" w:hAnsi="宋体" w:hint="eastAsia"/>
                <w:bCs/>
                <w:szCs w:val="18"/>
              </w:rPr>
              <w:t>等人提出了一种使用抢占的固定优先级的全局作业级动态缓存分配的调度算法gFPca</w:t>
            </w:r>
            <w:r>
              <w:rPr>
                <w:rFonts w:ascii="宋体" w:hAnsi="宋体" w:hint="eastAsia"/>
                <w:bCs/>
                <w:szCs w:val="18"/>
              </w:rPr>
              <w:fldChar w:fldCharType="begin"/>
            </w:r>
            <w:r>
              <w:rPr>
                <w:rFonts w:ascii="宋体" w:hAnsi="宋体" w:hint="eastAsia"/>
                <w:bCs/>
                <w:szCs w:val="18"/>
              </w:rPr>
              <w:instrText xml:space="preserve"> REF _Ref186751496 \r \h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[1]</w:t>
            </w:r>
            <w:r>
              <w:rPr>
                <w:rFonts w:ascii="宋体" w:hAnsi="宋体" w:hint="eastAsia"/>
                <w:bCs/>
                <w:szCs w:val="18"/>
              </w:rPr>
              <w:fldChar w:fldCharType="end"/>
            </w:r>
            <w:r>
              <w:rPr>
                <w:rFonts w:ascii="宋体" w:hAnsi="宋体" w:hint="eastAsia"/>
                <w:bCs/>
                <w:szCs w:val="18"/>
              </w:rPr>
              <w:t>;</w:t>
            </w:r>
            <w:r w:rsidRPr="00485241">
              <w:t xml:space="preserve"> </w:t>
            </w:r>
            <w:r w:rsidRPr="00485241">
              <w:rPr>
                <w:rFonts w:ascii="宋体" w:hAnsi="宋体"/>
                <w:bCs/>
                <w:szCs w:val="18"/>
              </w:rPr>
              <w:t>Heechul Yun</w:t>
            </w:r>
            <w:r>
              <w:rPr>
                <w:rFonts w:ascii="宋体" w:hAnsi="宋体" w:hint="eastAsia"/>
                <w:bCs/>
                <w:szCs w:val="18"/>
              </w:rPr>
              <w:t>等人提出了</w:t>
            </w:r>
            <w:r w:rsidRPr="00485241">
              <w:rPr>
                <w:rFonts w:ascii="宋体" w:hAnsi="宋体" w:hint="eastAsia"/>
                <w:bCs/>
                <w:szCs w:val="18"/>
              </w:rPr>
              <w:t>一个高效的内存带宽预留系统MemGuard</w:t>
            </w:r>
            <w:r>
              <w:rPr>
                <w:rFonts w:ascii="宋体" w:hAnsi="宋体" w:hint="eastAsia"/>
                <w:bCs/>
                <w:szCs w:val="18"/>
              </w:rPr>
              <w:fldChar w:fldCharType="begin"/>
            </w:r>
            <w:r>
              <w:rPr>
                <w:rFonts w:ascii="宋体" w:hAnsi="宋体" w:hint="eastAsia"/>
                <w:bCs/>
                <w:szCs w:val="18"/>
              </w:rPr>
              <w:instrText xml:space="preserve"> REF _Ref186753996 \r \h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[2]</w:t>
            </w:r>
            <w:r>
              <w:rPr>
                <w:rFonts w:ascii="宋体" w:hAnsi="宋体" w:hint="eastAsia"/>
                <w:bCs/>
                <w:szCs w:val="18"/>
              </w:rPr>
              <w:fldChar w:fldCharType="end"/>
            </w:r>
            <w:r>
              <w:rPr>
                <w:rFonts w:ascii="宋体" w:hAnsi="宋体" w:hint="eastAsia"/>
                <w:bCs/>
                <w:szCs w:val="18"/>
              </w:rPr>
              <w:t>。</w:t>
            </w:r>
            <w:proofErr w:type="gramStart"/>
            <w:r>
              <w:rPr>
                <w:rFonts w:ascii="宋体" w:hAnsi="宋体" w:hint="eastAsia"/>
                <w:bCs/>
                <w:szCs w:val="18"/>
              </w:rPr>
              <w:t>本次毕设就是</w:t>
            </w:r>
            <w:proofErr w:type="gramEnd"/>
            <w:r>
              <w:rPr>
                <w:rFonts w:ascii="宋体" w:hAnsi="宋体" w:hint="eastAsia"/>
                <w:bCs/>
                <w:szCs w:val="18"/>
              </w:rPr>
              <w:t>结合这两种算法，基于</w:t>
            </w:r>
            <w:r w:rsidRPr="008C0A29">
              <w:rPr>
                <w:rFonts w:ascii="宋体" w:hAnsi="宋体"/>
                <w:bCs/>
                <w:szCs w:val="18"/>
              </w:rPr>
              <w:t>LITMUS</w:t>
            </w:r>
            <w:r>
              <w:rPr>
                <w:rFonts w:ascii="宋体" w:hAnsi="宋体" w:hint="eastAsia"/>
                <w:bCs/>
                <w:szCs w:val="18"/>
              </w:rPr>
              <w:t>-</w:t>
            </w:r>
            <w:r w:rsidRPr="008C0A29">
              <w:rPr>
                <w:rFonts w:ascii="宋体" w:hAnsi="宋体"/>
                <w:bCs/>
                <w:szCs w:val="18"/>
              </w:rPr>
              <w:t>RT</w:t>
            </w:r>
            <w:r>
              <w:rPr>
                <w:rFonts w:ascii="宋体" w:hAnsi="宋体" w:hint="eastAsia"/>
                <w:bCs/>
                <w:szCs w:val="18"/>
              </w:rPr>
              <w:fldChar w:fldCharType="begin"/>
            </w:r>
            <w:r>
              <w:rPr>
                <w:rFonts w:ascii="宋体" w:hAnsi="宋体" w:hint="eastAsia"/>
                <w:bCs/>
                <w:szCs w:val="18"/>
              </w:rPr>
              <w:instrText xml:space="preserve"> </w:instrText>
            </w:r>
            <w:r>
              <w:rPr>
                <w:rFonts w:ascii="宋体" w:hAnsi="宋体"/>
                <w:bCs/>
                <w:szCs w:val="18"/>
              </w:rPr>
              <w:instrText>REF _Ref186754242 \r \h</w:instrText>
            </w:r>
            <w:r>
              <w:rPr>
                <w:rFonts w:ascii="宋体" w:hAnsi="宋体" w:hint="eastAsia"/>
                <w:bCs/>
                <w:szCs w:val="18"/>
              </w:rPr>
              <w:instrText xml:space="preserve">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[3]</w:t>
            </w:r>
            <w:r>
              <w:rPr>
                <w:rFonts w:ascii="宋体" w:hAnsi="宋体" w:hint="eastAsia"/>
                <w:bCs/>
                <w:szCs w:val="18"/>
              </w:rPr>
              <w:fldChar w:fldCharType="end"/>
            </w:r>
            <w:r>
              <w:rPr>
                <w:rFonts w:ascii="宋体" w:hAnsi="宋体" w:hint="eastAsia"/>
                <w:bCs/>
                <w:szCs w:val="18"/>
              </w:rPr>
              <w:t>实验平台设计并实现一个支持缓存和内存带宽动态划分的算法，从而进行</w:t>
            </w:r>
            <w:proofErr w:type="gramStart"/>
            <w:r>
              <w:rPr>
                <w:rFonts w:ascii="宋体" w:hAnsi="宋体" w:hint="eastAsia"/>
                <w:bCs/>
                <w:szCs w:val="18"/>
              </w:rPr>
              <w:t>一</w:t>
            </w:r>
            <w:proofErr w:type="gramEnd"/>
            <w:r>
              <w:rPr>
                <w:rFonts w:ascii="宋体" w:hAnsi="宋体" w:hint="eastAsia"/>
                <w:bCs/>
                <w:szCs w:val="18"/>
              </w:rPr>
              <w:t>次优化资源利用率和保障任务实时性的尝试。</w:t>
            </w:r>
          </w:p>
          <w:p w14:paraId="3FC09798" w14:textId="77777777" w:rsidR="00042CEC" w:rsidRDefault="00042CEC" w:rsidP="001F3FCF">
            <w:pPr>
              <w:ind w:firstLineChars="200" w:firstLine="480"/>
              <w:rPr>
                <w:rFonts w:ascii="宋体" w:hAnsi="宋体" w:hint="eastAsia"/>
                <w:bCs/>
                <w:szCs w:val="18"/>
              </w:rPr>
            </w:pPr>
          </w:p>
          <w:p w14:paraId="5A8482E0" w14:textId="77777777" w:rsidR="00042CEC" w:rsidRPr="00966A49" w:rsidRDefault="00042CEC" w:rsidP="001F3FCF">
            <w:pPr>
              <w:ind w:firstLineChars="200" w:firstLine="480"/>
              <w:rPr>
                <w:rFonts w:ascii="宋体" w:hAnsi="宋体" w:hint="eastAsia"/>
                <w:bCs/>
                <w:szCs w:val="18"/>
              </w:rPr>
            </w:pPr>
          </w:p>
        </w:tc>
      </w:tr>
      <w:tr w:rsidR="00042CEC" w14:paraId="57F60C03" w14:textId="77777777" w:rsidTr="001F3FCF">
        <w:trPr>
          <w:trHeight w:val="1998"/>
        </w:trPr>
        <w:tc>
          <w:tcPr>
            <w:tcW w:w="1253" w:type="dxa"/>
            <w:vAlign w:val="center"/>
          </w:tcPr>
          <w:p w14:paraId="44A9ABB4"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国</w:t>
            </w:r>
          </w:p>
          <w:p w14:paraId="3C2CE258"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内</w:t>
            </w:r>
          </w:p>
          <w:p w14:paraId="20F42E86"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外</w:t>
            </w:r>
          </w:p>
          <w:p w14:paraId="52A99B60" w14:textId="77777777" w:rsidR="00042CEC" w:rsidRDefault="00042CEC" w:rsidP="001F3FCF">
            <w:pPr>
              <w:jc w:val="center"/>
              <w:rPr>
                <w:rFonts w:ascii="楷体_GB2312" w:eastAsia="楷体_GB2312" w:hAnsi="宋体" w:hint="eastAsia"/>
                <w:b/>
              </w:rPr>
            </w:pPr>
            <w:proofErr w:type="gramStart"/>
            <w:r>
              <w:rPr>
                <w:rFonts w:ascii="楷体_GB2312" w:eastAsia="楷体_GB2312" w:hAnsi="宋体" w:hint="eastAsia"/>
                <w:b/>
              </w:rPr>
              <w:t>研</w:t>
            </w:r>
            <w:proofErr w:type="gramEnd"/>
          </w:p>
          <w:p w14:paraId="4FBAA3C4"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究</w:t>
            </w:r>
          </w:p>
          <w:p w14:paraId="462973A3"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现</w:t>
            </w:r>
          </w:p>
          <w:p w14:paraId="3F462176"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状</w:t>
            </w:r>
          </w:p>
          <w:p w14:paraId="007E7F44"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概</w:t>
            </w:r>
          </w:p>
          <w:p w14:paraId="0FE50D8D"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述</w:t>
            </w:r>
          </w:p>
        </w:tc>
        <w:tc>
          <w:tcPr>
            <w:tcW w:w="8041" w:type="dxa"/>
          </w:tcPr>
          <w:p w14:paraId="61459664" w14:textId="77777777" w:rsidR="00042CEC" w:rsidRDefault="00042CEC" w:rsidP="001F3FCF">
            <w:pPr>
              <w:ind w:firstLineChars="200" w:firstLine="480"/>
              <w:rPr>
                <w:bCs/>
              </w:rPr>
            </w:pPr>
            <w:r>
              <w:rPr>
                <w:rFonts w:hint="eastAsia"/>
                <w:bCs/>
              </w:rPr>
              <w:t>为了解决核间缓存干扰的问题，</w:t>
            </w:r>
            <w:r w:rsidRPr="00FB27FE">
              <w:rPr>
                <w:rFonts w:hint="eastAsia"/>
                <w:bCs/>
              </w:rPr>
              <w:t>Guan</w:t>
            </w:r>
            <w:r w:rsidRPr="00FB27FE">
              <w:rPr>
                <w:rFonts w:hint="eastAsia"/>
                <w:bCs/>
              </w:rPr>
              <w:t>等人提出了一个具有</w:t>
            </w:r>
            <w:proofErr w:type="gramStart"/>
            <w:r w:rsidRPr="00FB27FE">
              <w:rPr>
                <w:rFonts w:hint="eastAsia"/>
                <w:bCs/>
              </w:rPr>
              <w:t>任务级</w:t>
            </w:r>
            <w:proofErr w:type="gramEnd"/>
            <w:r w:rsidRPr="00FB27FE">
              <w:rPr>
                <w:rFonts w:hint="eastAsia"/>
                <w:bCs/>
              </w:rPr>
              <w:t>动态缓存分配的非抢占固定优先级调度算法，称</w:t>
            </w:r>
            <w:r>
              <w:rPr>
                <w:rFonts w:hint="eastAsia"/>
                <w:bCs/>
              </w:rPr>
              <w:t>之</w:t>
            </w:r>
            <w:r w:rsidRPr="00FB27FE">
              <w:rPr>
                <w:rFonts w:hint="eastAsia"/>
                <w:bCs/>
              </w:rPr>
              <w:t>为</w:t>
            </w:r>
            <w:r w:rsidRPr="00FB27FE">
              <w:rPr>
                <w:rFonts w:hint="eastAsia"/>
                <w:bCs/>
              </w:rPr>
              <w:t>nFPca</w:t>
            </w:r>
            <w:r>
              <w:rPr>
                <w:bCs/>
              </w:rPr>
              <w:fldChar w:fldCharType="begin"/>
            </w:r>
            <w:r>
              <w:rPr>
                <w:bCs/>
              </w:rPr>
              <w:instrText xml:space="preserve"> </w:instrText>
            </w:r>
            <w:r>
              <w:rPr>
                <w:rFonts w:hint="eastAsia"/>
                <w:bCs/>
              </w:rPr>
              <w:instrText>REF _Ref186754445 \r \h</w:instrText>
            </w:r>
            <w:r>
              <w:rPr>
                <w:bCs/>
              </w:rPr>
              <w:instrText xml:space="preserve"> </w:instrText>
            </w:r>
            <w:r>
              <w:rPr>
                <w:bCs/>
              </w:rPr>
            </w:r>
            <w:r>
              <w:rPr>
                <w:bCs/>
              </w:rPr>
              <w:fldChar w:fldCharType="separate"/>
            </w:r>
            <w:r>
              <w:rPr>
                <w:bCs/>
              </w:rPr>
              <w:t>[4]</w:t>
            </w:r>
            <w:r>
              <w:rPr>
                <w:bCs/>
              </w:rPr>
              <w:fldChar w:fldCharType="end"/>
            </w:r>
            <w:r w:rsidRPr="00FB27FE">
              <w:rPr>
                <w:rFonts w:hint="eastAsia"/>
                <w:bCs/>
              </w:rPr>
              <w:t>。</w:t>
            </w:r>
            <w:r w:rsidRPr="00F82FC3">
              <w:rPr>
                <w:rFonts w:hint="eastAsia"/>
                <w:bCs/>
              </w:rPr>
              <w:t>因为</w:t>
            </w:r>
            <w:r w:rsidRPr="00F82FC3">
              <w:rPr>
                <w:rFonts w:hint="eastAsia"/>
                <w:bCs/>
              </w:rPr>
              <w:t>nFPca</w:t>
            </w:r>
            <w:r w:rsidRPr="00F82FC3">
              <w:rPr>
                <w:rFonts w:hint="eastAsia"/>
                <w:bCs/>
              </w:rPr>
              <w:t>不允许抢占，因此可以简化可调度性分析。</w:t>
            </w:r>
            <w:r>
              <w:rPr>
                <w:rFonts w:hint="eastAsia"/>
                <w:bCs/>
              </w:rPr>
              <w:t>然而，</w:t>
            </w:r>
            <w:r w:rsidRPr="001E1EF9">
              <w:rPr>
                <w:bCs/>
              </w:rPr>
              <w:t>由于调度是基于不可抢占的，这种做法虽然可以减少由于任务抢占产生的系统开销，但是也可能会由于无法获取资源导致较高优先级任务错过截止期。</w:t>
            </w:r>
          </w:p>
          <w:p w14:paraId="45A75A33" w14:textId="77777777" w:rsidR="00042CEC" w:rsidRDefault="00042CEC" w:rsidP="001F3FCF">
            <w:pPr>
              <w:ind w:firstLineChars="200" w:firstLine="480"/>
              <w:rPr>
                <w:bCs/>
              </w:rPr>
            </w:pPr>
          </w:p>
          <w:p w14:paraId="403C2CD8" w14:textId="4BECDC29" w:rsidR="00042CEC" w:rsidRDefault="00042CEC" w:rsidP="001F3FCF">
            <w:pPr>
              <w:ind w:firstLineChars="200" w:firstLine="480"/>
              <w:rPr>
                <w:rFonts w:ascii="宋体" w:hAnsi="宋体" w:hint="eastAsia"/>
                <w:bCs/>
                <w:szCs w:val="18"/>
              </w:rPr>
            </w:pPr>
            <w:r w:rsidRPr="00C045E2">
              <w:rPr>
                <w:bCs/>
              </w:rPr>
              <w:t>基于此项研究中优先级倒转的问题</w:t>
            </w:r>
            <w:r>
              <w:rPr>
                <w:rFonts w:hint="eastAsia"/>
                <w:bCs/>
              </w:rPr>
              <w:t>，</w:t>
            </w:r>
            <w:r w:rsidRPr="00485241">
              <w:rPr>
                <w:rFonts w:ascii="宋体" w:hAnsi="宋体"/>
                <w:bCs/>
                <w:szCs w:val="18"/>
              </w:rPr>
              <w:t>Meng Xu</w:t>
            </w:r>
            <w:r>
              <w:rPr>
                <w:rFonts w:ascii="宋体" w:hAnsi="宋体" w:hint="eastAsia"/>
                <w:bCs/>
                <w:szCs w:val="18"/>
              </w:rPr>
              <w:t>等人提出了全局抢占固定优先级(gFP)算法的一种缓存分配变体gFPca</w:t>
            </w:r>
            <w:r>
              <w:rPr>
                <w:rFonts w:ascii="宋体" w:hAnsi="宋体" w:hint="eastAsia"/>
                <w:bCs/>
                <w:szCs w:val="18"/>
              </w:rPr>
              <w:fldChar w:fldCharType="begin"/>
            </w:r>
            <w:r>
              <w:rPr>
                <w:rFonts w:ascii="宋体" w:hAnsi="宋体" w:hint="eastAsia"/>
                <w:bCs/>
                <w:szCs w:val="18"/>
              </w:rPr>
              <w:instrText xml:space="preserve"> REF _Ref186754466 \r \h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[1]</w:t>
            </w:r>
            <w:r>
              <w:rPr>
                <w:rFonts w:ascii="宋体" w:hAnsi="宋体" w:hint="eastAsia"/>
                <w:bCs/>
                <w:szCs w:val="18"/>
              </w:rPr>
              <w:fldChar w:fldCharType="end"/>
            </w:r>
            <w:r>
              <w:rPr>
                <w:rFonts w:ascii="宋体" w:hAnsi="宋体" w:hint="eastAsia"/>
                <w:bCs/>
                <w:szCs w:val="18"/>
              </w:rPr>
              <w:t>，</w:t>
            </w:r>
            <w:r w:rsidRPr="00782721">
              <w:rPr>
                <w:rFonts w:ascii="宋体" w:hAnsi="宋体" w:hint="eastAsia"/>
                <w:bCs/>
                <w:szCs w:val="18"/>
              </w:rPr>
              <w:t>gFPca在作业开始或恢复时(即调度时)动态的</w:t>
            </w:r>
            <w:proofErr w:type="gramStart"/>
            <w:r w:rsidRPr="00782721">
              <w:rPr>
                <w:rFonts w:ascii="宋体" w:hAnsi="宋体" w:hint="eastAsia"/>
                <w:bCs/>
                <w:szCs w:val="18"/>
              </w:rPr>
              <w:t>给运行</w:t>
            </w:r>
            <w:proofErr w:type="gramEnd"/>
            <w:r w:rsidRPr="00782721">
              <w:rPr>
                <w:rFonts w:ascii="宋体" w:hAnsi="宋体" w:hint="eastAsia"/>
                <w:bCs/>
                <w:szCs w:val="18"/>
              </w:rPr>
              <w:t>的任务分配缓存，并且它允许高优先级任务</w:t>
            </w:r>
            <w:proofErr w:type="gramStart"/>
            <w:r w:rsidRPr="00782721">
              <w:rPr>
                <w:rFonts w:ascii="宋体" w:hAnsi="宋体" w:hint="eastAsia"/>
                <w:bCs/>
                <w:szCs w:val="18"/>
              </w:rPr>
              <w:t>抢占低</w:t>
            </w:r>
            <w:proofErr w:type="gramEnd"/>
            <w:r w:rsidRPr="00782721">
              <w:rPr>
                <w:rFonts w:ascii="宋体" w:hAnsi="宋体" w:hint="eastAsia"/>
                <w:bCs/>
                <w:szCs w:val="18"/>
              </w:rPr>
              <w:t>优先级任务的CPU和缓存资源。它还允许高优先级任务由于缓存资源不足而无法执行时</w:t>
            </w:r>
            <w:proofErr w:type="gramStart"/>
            <w:r w:rsidRPr="00782721">
              <w:rPr>
                <w:rFonts w:ascii="宋体" w:hAnsi="宋体" w:hint="eastAsia"/>
                <w:bCs/>
                <w:szCs w:val="18"/>
              </w:rPr>
              <w:t>执行低</w:t>
            </w:r>
            <w:proofErr w:type="gramEnd"/>
            <w:r w:rsidRPr="00782721">
              <w:rPr>
                <w:rFonts w:ascii="宋体" w:hAnsi="宋体" w:hint="eastAsia"/>
                <w:bCs/>
                <w:szCs w:val="18"/>
              </w:rPr>
              <w:t>优先级任务，从而进一步提高缓存核CPU利用率</w:t>
            </w:r>
            <w:r>
              <w:rPr>
                <w:rFonts w:ascii="宋体" w:hAnsi="宋体" w:hint="eastAsia"/>
                <w:bCs/>
                <w:szCs w:val="18"/>
              </w:rPr>
              <w:t>。由于</w:t>
            </w:r>
            <w:r>
              <w:rPr>
                <w:rFonts w:ascii="宋体" w:hAnsi="宋体" w:hint="eastAsia"/>
                <w:bCs/>
                <w:szCs w:val="18"/>
              </w:rPr>
              <w:lastRenderedPageBreak/>
              <w:t>现存</w:t>
            </w:r>
            <w:r w:rsidRPr="00B069B8">
              <w:rPr>
                <w:rFonts w:ascii="宋体" w:hAnsi="宋体" w:hint="eastAsia"/>
                <w:bCs/>
                <w:szCs w:val="18"/>
              </w:rPr>
              <w:t>算法中通常不存在额外的恢复和抢占事件，gFPca的</w:t>
            </w:r>
            <w:r>
              <w:rPr>
                <w:rFonts w:ascii="宋体" w:hAnsi="宋体" w:hint="eastAsia"/>
                <w:bCs/>
                <w:szCs w:val="18"/>
              </w:rPr>
              <w:t>缓存</w:t>
            </w:r>
            <w:r w:rsidRPr="00B069B8">
              <w:rPr>
                <w:rFonts w:ascii="宋体" w:hAnsi="宋体" w:hint="eastAsia"/>
                <w:bCs/>
                <w:szCs w:val="18"/>
              </w:rPr>
              <w:t>开销</w:t>
            </w:r>
            <w:r w:rsidR="00593A9E">
              <w:rPr>
                <w:rFonts w:ascii="宋体" w:hAnsi="宋体" w:hint="eastAsia"/>
                <w:bCs/>
                <w:szCs w:val="18"/>
              </w:rPr>
              <w:t>计算</w:t>
            </w:r>
            <w:r w:rsidRPr="00B069B8">
              <w:rPr>
                <w:rFonts w:ascii="宋体" w:hAnsi="宋体" w:hint="eastAsia"/>
                <w:bCs/>
                <w:szCs w:val="18"/>
              </w:rPr>
              <w:t>非常具有挑战性。因此，</w:t>
            </w:r>
            <w:r>
              <w:rPr>
                <w:rFonts w:ascii="宋体" w:hAnsi="宋体" w:hint="eastAsia"/>
                <w:bCs/>
                <w:szCs w:val="18"/>
              </w:rPr>
              <w:t>Meng Xu等人</w:t>
            </w:r>
            <w:r w:rsidRPr="00B069B8">
              <w:rPr>
                <w:rFonts w:ascii="宋体" w:hAnsi="宋体" w:hint="eastAsia"/>
                <w:bCs/>
                <w:szCs w:val="18"/>
              </w:rPr>
              <w:t>开发了一种新</w:t>
            </w:r>
            <w:r w:rsidR="00731E5B">
              <w:rPr>
                <w:rFonts w:ascii="宋体" w:hAnsi="宋体" w:hint="eastAsia"/>
                <w:bCs/>
                <w:szCs w:val="18"/>
              </w:rPr>
              <w:t>的</w:t>
            </w:r>
            <w:r w:rsidR="00731E5B" w:rsidRPr="00731E5B">
              <w:rPr>
                <w:rFonts w:ascii="宋体" w:hAnsi="宋体" w:hint="eastAsia"/>
                <w:bCs/>
                <w:szCs w:val="18"/>
              </w:rPr>
              <w:t>“开销”感知的分析方法</w:t>
            </w:r>
            <w:r>
              <w:rPr>
                <w:rFonts w:ascii="宋体" w:hAnsi="宋体" w:hint="eastAsia"/>
                <w:bCs/>
                <w:szCs w:val="18"/>
              </w:rPr>
              <w:fldChar w:fldCharType="begin"/>
            </w:r>
            <w:r>
              <w:rPr>
                <w:rFonts w:ascii="宋体" w:hAnsi="宋体" w:hint="eastAsia"/>
                <w:bCs/>
                <w:szCs w:val="18"/>
              </w:rPr>
              <w:instrText xml:space="preserve"> REF _Ref186754466 \r \h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[1]</w:t>
            </w:r>
            <w:r>
              <w:rPr>
                <w:rFonts w:ascii="宋体" w:hAnsi="宋体" w:hint="eastAsia"/>
                <w:bCs/>
                <w:szCs w:val="18"/>
              </w:rPr>
              <w:fldChar w:fldCharType="end"/>
            </w:r>
            <w:r>
              <w:rPr>
                <w:rFonts w:ascii="宋体" w:hAnsi="宋体" w:hint="eastAsia"/>
                <w:bCs/>
                <w:szCs w:val="18"/>
              </w:rPr>
              <w:t>，Meng Xu等人</w:t>
            </w:r>
            <w:r w:rsidRPr="00CF584C">
              <w:rPr>
                <w:rFonts w:ascii="宋体" w:hAnsi="宋体" w:hint="eastAsia"/>
                <w:bCs/>
                <w:szCs w:val="18"/>
              </w:rPr>
              <w:t>的</w:t>
            </w:r>
            <w:r>
              <w:rPr>
                <w:rFonts w:ascii="宋体" w:hAnsi="宋体" w:hint="eastAsia"/>
                <w:bCs/>
                <w:szCs w:val="18"/>
              </w:rPr>
              <w:t>实验</w:t>
            </w:r>
            <w:r w:rsidRPr="00CF584C">
              <w:rPr>
                <w:rFonts w:ascii="宋体" w:hAnsi="宋体" w:hint="eastAsia"/>
                <w:bCs/>
                <w:szCs w:val="18"/>
              </w:rPr>
              <w:t>评估表明，</w:t>
            </w:r>
            <w:r>
              <w:rPr>
                <w:rFonts w:ascii="宋体" w:hAnsi="宋体" w:hint="eastAsia"/>
                <w:bCs/>
                <w:szCs w:val="18"/>
              </w:rPr>
              <w:t>他们</w:t>
            </w:r>
            <w:r w:rsidRPr="00CF584C">
              <w:rPr>
                <w:rFonts w:ascii="宋体" w:hAnsi="宋体" w:hint="eastAsia"/>
                <w:bCs/>
                <w:szCs w:val="18"/>
              </w:rPr>
              <w:t>提出的开销</w:t>
            </w:r>
            <w:r w:rsidR="00E3331E">
              <w:rPr>
                <w:rFonts w:ascii="宋体" w:hAnsi="宋体" w:hint="eastAsia"/>
                <w:bCs/>
                <w:szCs w:val="18"/>
              </w:rPr>
              <w:t>计算</w:t>
            </w:r>
            <w:r w:rsidRPr="00CF584C">
              <w:rPr>
                <w:rFonts w:ascii="宋体" w:hAnsi="宋体" w:hint="eastAsia"/>
                <w:bCs/>
                <w:szCs w:val="18"/>
              </w:rPr>
              <w:t>方法是高度准确的</w:t>
            </w:r>
            <w:r>
              <w:rPr>
                <w:rFonts w:ascii="宋体" w:hAnsi="宋体" w:hint="eastAsia"/>
                <w:bCs/>
                <w:szCs w:val="18"/>
              </w:rPr>
              <w:t>。</w:t>
            </w:r>
            <w:r w:rsidRPr="00CF584C">
              <w:rPr>
                <w:rFonts w:ascii="宋体" w:hAnsi="宋体" w:hint="eastAsia"/>
                <w:bCs/>
                <w:szCs w:val="18"/>
              </w:rPr>
              <w:t>此外，与缓存无关的gFP相比，gFPca大大提高了缓存密集型工作符在的可调度性, 在</w:t>
            </w:r>
            <w:r>
              <w:rPr>
                <w:rFonts w:ascii="宋体" w:hAnsi="宋体" w:hint="eastAsia"/>
                <w:bCs/>
                <w:szCs w:val="18"/>
              </w:rPr>
              <w:t>Meng Xu等人的</w:t>
            </w:r>
            <w:r w:rsidRPr="00CF584C">
              <w:rPr>
                <w:rFonts w:ascii="宋体" w:hAnsi="宋体" w:hint="eastAsia"/>
                <w:bCs/>
                <w:szCs w:val="18"/>
              </w:rPr>
              <w:t>实验中，它在大多数情况下都优于nFPca。</w:t>
            </w:r>
          </w:p>
          <w:p w14:paraId="5F913DE6" w14:textId="77777777" w:rsidR="00042CEC" w:rsidRPr="00B069B8" w:rsidRDefault="00042CEC" w:rsidP="001F3FCF">
            <w:pPr>
              <w:ind w:firstLineChars="200" w:firstLine="480"/>
              <w:rPr>
                <w:rFonts w:ascii="宋体" w:hAnsi="宋体" w:hint="eastAsia"/>
                <w:bCs/>
                <w:szCs w:val="18"/>
              </w:rPr>
            </w:pPr>
          </w:p>
          <w:p w14:paraId="0B62E179" w14:textId="16FE59D5" w:rsidR="0009732B" w:rsidRPr="00001F32" w:rsidRDefault="00042CEC" w:rsidP="005B7929">
            <w:pPr>
              <w:ind w:firstLineChars="200" w:firstLine="480"/>
              <w:rPr>
                <w:bCs/>
              </w:rPr>
            </w:pPr>
            <w:r w:rsidRPr="00772F8A">
              <w:rPr>
                <w:bCs/>
              </w:rPr>
              <w:t>全局</w:t>
            </w:r>
            <w:r w:rsidRPr="00772F8A">
              <w:rPr>
                <w:bCs/>
              </w:rPr>
              <w:t xml:space="preserve"> EDF </w:t>
            </w:r>
            <w:r w:rsidRPr="00772F8A">
              <w:rPr>
                <w:bCs/>
              </w:rPr>
              <w:t>调度是多核实时系统中非常经典的一种调度算法，但在实际的系统</w:t>
            </w:r>
            <w:r w:rsidRPr="00772F8A">
              <w:rPr>
                <w:bCs/>
              </w:rPr>
              <w:t xml:space="preserve"> </w:t>
            </w:r>
            <w:r w:rsidRPr="00772F8A">
              <w:rPr>
                <w:bCs/>
              </w:rPr>
              <w:t>应用中由于现在系统内部资源越来越复杂，单纯的全局</w:t>
            </w:r>
            <w:r w:rsidRPr="00772F8A">
              <w:rPr>
                <w:bCs/>
              </w:rPr>
              <w:t>EDF</w:t>
            </w:r>
            <w:r w:rsidRPr="00772F8A">
              <w:rPr>
                <w:bCs/>
              </w:rPr>
              <w:t>算法并未表现出较好的性能，这种调度算法不具备有关系统资源的管理的能力，甚至可能导致系统出现负面后果。</w:t>
            </w:r>
            <w:r>
              <w:rPr>
                <w:rFonts w:hint="eastAsia"/>
                <w:bCs/>
              </w:rPr>
              <w:t>林宇晗等人提出了</w:t>
            </w:r>
            <w:r w:rsidRPr="00772F8A">
              <w:rPr>
                <w:bCs/>
              </w:rPr>
              <w:t>gEDFca</w:t>
            </w:r>
            <w:r>
              <w:rPr>
                <w:bCs/>
              </w:rPr>
              <w:fldChar w:fldCharType="begin"/>
            </w:r>
            <w:r>
              <w:rPr>
                <w:bCs/>
              </w:rPr>
              <w:instrText xml:space="preserve"> REF _Ref186754554 \r \h </w:instrText>
            </w:r>
            <w:r>
              <w:rPr>
                <w:bCs/>
              </w:rPr>
            </w:r>
            <w:r>
              <w:rPr>
                <w:bCs/>
              </w:rPr>
              <w:fldChar w:fldCharType="separate"/>
            </w:r>
            <w:r>
              <w:rPr>
                <w:bCs/>
              </w:rPr>
              <w:t>[5]</w:t>
            </w:r>
            <w:r>
              <w:rPr>
                <w:bCs/>
              </w:rPr>
              <w:fldChar w:fldCharType="end"/>
            </w:r>
            <w:r w:rsidRPr="00772F8A">
              <w:rPr>
                <w:bCs/>
              </w:rPr>
              <w:t>，这是一种以缓存划分方式管理共享缓存的可抢占全局</w:t>
            </w:r>
            <w:r w:rsidRPr="00772F8A">
              <w:rPr>
                <w:bCs/>
              </w:rPr>
              <w:t>EDF</w:t>
            </w:r>
            <w:r w:rsidRPr="00772F8A">
              <w:rPr>
                <w:bCs/>
              </w:rPr>
              <w:t>调度算法。</w:t>
            </w:r>
            <w:r w:rsidR="0009732B" w:rsidRPr="0009732B">
              <w:rPr>
                <w:bCs/>
              </w:rPr>
              <w:t>王书墨</w:t>
            </w:r>
            <w:r w:rsidR="0009732B">
              <w:rPr>
                <w:rFonts w:hint="eastAsia"/>
                <w:bCs/>
              </w:rPr>
              <w:t>等人</w:t>
            </w:r>
            <w:r w:rsidR="004C3E24">
              <w:rPr>
                <w:rFonts w:hint="eastAsia"/>
                <w:bCs/>
              </w:rPr>
              <w:t>实现了该算法</w:t>
            </w:r>
            <w:r w:rsidR="001A0DA5">
              <w:rPr>
                <w:rFonts w:hint="eastAsia"/>
                <w:bCs/>
              </w:rPr>
              <w:t>，并在</w:t>
            </w:r>
            <w:r w:rsidR="001A0DA5">
              <w:rPr>
                <w:rFonts w:hint="eastAsia"/>
                <w:bCs/>
              </w:rPr>
              <w:t>ARM</w:t>
            </w:r>
            <w:r w:rsidR="001A0DA5">
              <w:rPr>
                <w:rFonts w:hint="eastAsia"/>
                <w:bCs/>
              </w:rPr>
              <w:t>硬件平台上运行并调试了该算法</w:t>
            </w:r>
            <w:r w:rsidR="007072CE">
              <w:rPr>
                <w:bCs/>
              </w:rPr>
              <w:fldChar w:fldCharType="begin"/>
            </w:r>
            <w:r w:rsidR="007072CE">
              <w:rPr>
                <w:bCs/>
              </w:rPr>
              <w:instrText xml:space="preserve"> </w:instrText>
            </w:r>
            <w:r w:rsidR="007072CE">
              <w:rPr>
                <w:rFonts w:hint="eastAsia"/>
                <w:bCs/>
              </w:rPr>
              <w:instrText>REF _Ref186824052 \r \h</w:instrText>
            </w:r>
            <w:r w:rsidR="007072CE">
              <w:rPr>
                <w:bCs/>
              </w:rPr>
              <w:instrText xml:space="preserve"> </w:instrText>
            </w:r>
            <w:r w:rsidR="007072CE">
              <w:rPr>
                <w:bCs/>
              </w:rPr>
            </w:r>
            <w:r w:rsidR="007072CE">
              <w:rPr>
                <w:bCs/>
              </w:rPr>
              <w:fldChar w:fldCharType="separate"/>
            </w:r>
            <w:r w:rsidR="007072CE">
              <w:rPr>
                <w:bCs/>
              </w:rPr>
              <w:t>[7]</w:t>
            </w:r>
            <w:r w:rsidR="007072CE">
              <w:rPr>
                <w:bCs/>
              </w:rPr>
              <w:fldChar w:fldCharType="end"/>
            </w:r>
            <w:r w:rsidR="007072CE">
              <w:rPr>
                <w:rFonts w:hint="eastAsia"/>
                <w:bCs/>
              </w:rPr>
              <w:t>。</w:t>
            </w:r>
          </w:p>
          <w:p w14:paraId="479AE3E8" w14:textId="77777777" w:rsidR="00042CEC" w:rsidRDefault="00042CEC" w:rsidP="001F3FCF">
            <w:pPr>
              <w:ind w:firstLineChars="200" w:firstLine="480"/>
              <w:rPr>
                <w:bCs/>
              </w:rPr>
            </w:pPr>
          </w:p>
          <w:p w14:paraId="1C26131A" w14:textId="77777777" w:rsidR="00042CEC" w:rsidRDefault="00042CEC" w:rsidP="001F3FCF">
            <w:pPr>
              <w:ind w:firstLineChars="200" w:firstLine="480"/>
              <w:rPr>
                <w:rFonts w:ascii="宋体" w:hAnsi="宋体" w:hint="eastAsia"/>
                <w:bCs/>
                <w:szCs w:val="18"/>
              </w:rPr>
            </w:pPr>
            <w:r>
              <w:rPr>
                <w:rFonts w:hint="eastAsia"/>
                <w:bCs/>
              </w:rPr>
              <w:t>内存访问</w:t>
            </w:r>
            <w:r w:rsidRPr="00634304">
              <w:rPr>
                <w:rFonts w:hint="eastAsia"/>
                <w:bCs/>
              </w:rPr>
              <w:t>存在核心间依赖性，因为来自一个核心的内存访问也可能受到其他核心请求的影响；</w:t>
            </w:r>
            <w:r w:rsidRPr="00634304">
              <w:rPr>
                <w:rFonts w:hint="eastAsia"/>
                <w:bCs/>
              </w:rPr>
              <w:t>DRAM</w:t>
            </w:r>
            <w:r w:rsidRPr="00634304">
              <w:rPr>
                <w:rFonts w:hint="eastAsia"/>
                <w:bCs/>
              </w:rPr>
              <w:t>控制器通常采用调度算法来重新排序请求，以最大化整体</w:t>
            </w:r>
            <w:r w:rsidRPr="00634304">
              <w:rPr>
                <w:rFonts w:hint="eastAsia"/>
                <w:bCs/>
              </w:rPr>
              <w:t>DRAM</w:t>
            </w:r>
            <w:r w:rsidRPr="00634304">
              <w:rPr>
                <w:rFonts w:hint="eastAsia"/>
                <w:bCs/>
              </w:rPr>
              <w:t>吞吐量</w:t>
            </w:r>
            <w:r>
              <w:rPr>
                <w:bCs/>
              </w:rPr>
              <w:fldChar w:fldCharType="begin"/>
            </w:r>
            <w:r>
              <w:rPr>
                <w:bCs/>
              </w:rPr>
              <w:instrText xml:space="preserve"> </w:instrText>
            </w:r>
            <w:r>
              <w:rPr>
                <w:rFonts w:hint="eastAsia"/>
                <w:bCs/>
              </w:rPr>
              <w:instrText>REF _Ref186754643 \r \h</w:instrText>
            </w:r>
            <w:r>
              <w:rPr>
                <w:bCs/>
              </w:rPr>
              <w:instrText xml:space="preserve"> </w:instrText>
            </w:r>
            <w:r>
              <w:rPr>
                <w:bCs/>
              </w:rPr>
            </w:r>
            <w:r>
              <w:rPr>
                <w:bCs/>
              </w:rPr>
              <w:fldChar w:fldCharType="separate"/>
            </w:r>
            <w:r>
              <w:rPr>
                <w:bCs/>
              </w:rPr>
              <w:t>[6]</w:t>
            </w:r>
            <w:r>
              <w:rPr>
                <w:bCs/>
              </w:rPr>
              <w:fldChar w:fldCharType="end"/>
            </w:r>
            <w:r w:rsidRPr="00634304">
              <w:rPr>
                <w:rFonts w:hint="eastAsia"/>
                <w:bCs/>
              </w:rPr>
              <w:t>。</w:t>
            </w:r>
            <w:r>
              <w:rPr>
                <w:rFonts w:hint="eastAsia"/>
                <w:bCs/>
              </w:rPr>
              <w:t>但</w:t>
            </w:r>
            <w:r w:rsidRPr="00634304">
              <w:rPr>
                <w:rFonts w:hint="eastAsia"/>
                <w:bCs/>
              </w:rPr>
              <w:t>由于内存访问时间的高方差，所有这些因素都会影响内存密集型实时应用程序的时间可预测性。</w:t>
            </w:r>
            <w:r w:rsidRPr="00485241">
              <w:rPr>
                <w:rFonts w:ascii="宋体" w:hAnsi="宋体"/>
                <w:bCs/>
                <w:szCs w:val="18"/>
              </w:rPr>
              <w:t>Heechul Yun</w:t>
            </w:r>
            <w:r>
              <w:rPr>
                <w:rFonts w:ascii="宋体" w:hAnsi="宋体" w:hint="eastAsia"/>
                <w:bCs/>
                <w:szCs w:val="18"/>
              </w:rPr>
              <w:t>等人提出了、设计并实现了</w:t>
            </w:r>
            <w:r w:rsidRPr="00772F8A">
              <w:rPr>
                <w:rFonts w:ascii="宋体" w:hAnsi="宋体" w:hint="eastAsia"/>
                <w:bCs/>
                <w:szCs w:val="18"/>
              </w:rPr>
              <w:t>一种</w:t>
            </w:r>
            <w:r w:rsidRPr="00634304">
              <w:rPr>
                <w:rFonts w:ascii="宋体" w:hAnsi="宋体" w:hint="eastAsia"/>
                <w:bCs/>
                <w:szCs w:val="18"/>
              </w:rPr>
              <w:t>新的，高效的，细粒度的</w:t>
            </w:r>
            <w:r w:rsidRPr="00772F8A">
              <w:rPr>
                <w:rFonts w:ascii="宋体" w:hAnsi="宋体" w:hint="eastAsia"/>
                <w:bCs/>
                <w:szCs w:val="18"/>
              </w:rPr>
              <w:t>内存带宽预留系统，称之为MemGrard</w:t>
            </w:r>
            <w:r>
              <w:rPr>
                <w:rFonts w:ascii="宋体" w:hAnsi="宋体" w:hint="eastAsia"/>
                <w:bCs/>
                <w:szCs w:val="18"/>
              </w:rPr>
              <w:fldChar w:fldCharType="begin"/>
            </w:r>
            <w:r>
              <w:rPr>
                <w:rFonts w:ascii="宋体" w:hAnsi="宋体" w:hint="eastAsia"/>
                <w:bCs/>
                <w:szCs w:val="18"/>
              </w:rPr>
              <w:instrText xml:space="preserve"> REF _Ref186753996 \r \h </w:instrText>
            </w:r>
            <w:r>
              <w:rPr>
                <w:rFonts w:ascii="宋体" w:hAnsi="宋体" w:hint="eastAsia"/>
                <w:bCs/>
                <w:szCs w:val="18"/>
              </w:rPr>
            </w:r>
            <w:r>
              <w:rPr>
                <w:rFonts w:ascii="宋体" w:hAnsi="宋体" w:hint="eastAsia"/>
                <w:bCs/>
                <w:szCs w:val="18"/>
              </w:rPr>
              <w:fldChar w:fldCharType="separate"/>
            </w:r>
            <w:r>
              <w:rPr>
                <w:rFonts w:ascii="宋体" w:hAnsi="宋体" w:hint="eastAsia"/>
                <w:bCs/>
                <w:szCs w:val="18"/>
              </w:rPr>
              <w:t>[2]</w:t>
            </w:r>
            <w:r>
              <w:rPr>
                <w:rFonts w:ascii="宋体" w:hAnsi="宋体" w:hint="eastAsia"/>
                <w:bCs/>
                <w:szCs w:val="18"/>
              </w:rPr>
              <w:fldChar w:fldCharType="end"/>
            </w:r>
            <w:r w:rsidRPr="00772F8A">
              <w:rPr>
                <w:rFonts w:ascii="宋体" w:hAnsi="宋体" w:hint="eastAsia"/>
                <w:bCs/>
                <w:szCs w:val="18"/>
              </w:rPr>
              <w:t>。</w:t>
            </w:r>
            <w:r w:rsidRPr="00634304">
              <w:rPr>
                <w:rFonts w:ascii="宋体" w:hAnsi="宋体" w:hint="eastAsia"/>
                <w:bCs/>
                <w:szCs w:val="18"/>
              </w:rPr>
              <w:t>MemGuard将内存带宽分为两部分: 保证和尽力。</w:t>
            </w:r>
            <w:r w:rsidRPr="00BE1271">
              <w:rPr>
                <w:rFonts w:ascii="宋体" w:hAnsi="宋体" w:hint="eastAsia"/>
                <w:bCs/>
                <w:szCs w:val="18"/>
              </w:rPr>
              <w:t>保证带宽表示DRAM系统可以提供的最小服务速率，而额外的可用带宽是尽力而为的，系统</w:t>
            </w:r>
            <w:r>
              <w:rPr>
                <w:rFonts w:ascii="宋体" w:hAnsi="宋体" w:hint="eastAsia"/>
                <w:bCs/>
                <w:szCs w:val="18"/>
              </w:rPr>
              <w:t>是</w:t>
            </w:r>
            <w:r w:rsidRPr="00BE1271">
              <w:rPr>
                <w:rFonts w:ascii="宋体" w:hAnsi="宋体" w:hint="eastAsia"/>
                <w:bCs/>
                <w:szCs w:val="18"/>
              </w:rPr>
              <w:t>无法保证</w:t>
            </w:r>
            <w:r>
              <w:rPr>
                <w:rFonts w:ascii="宋体" w:hAnsi="宋体" w:hint="eastAsia"/>
                <w:bCs/>
                <w:szCs w:val="18"/>
              </w:rPr>
              <w:t>的</w:t>
            </w:r>
            <w:r w:rsidRPr="00BE1271">
              <w:rPr>
                <w:rFonts w:ascii="宋体" w:hAnsi="宋体" w:hint="eastAsia"/>
                <w:bCs/>
                <w:szCs w:val="18"/>
              </w:rPr>
              <w:t>。在满足每个核心的保证带宽后，通过利用尽力而为的带宽进一步提高了系统吞吐量。</w:t>
            </w:r>
          </w:p>
          <w:p w14:paraId="7BB77B6C" w14:textId="77777777" w:rsidR="00042CEC" w:rsidRDefault="00042CEC" w:rsidP="001F3FCF">
            <w:pPr>
              <w:ind w:firstLineChars="200" w:firstLine="480"/>
              <w:rPr>
                <w:rFonts w:ascii="宋体" w:hAnsi="宋体" w:hint="eastAsia"/>
                <w:bCs/>
                <w:szCs w:val="18"/>
              </w:rPr>
            </w:pPr>
          </w:p>
          <w:p w14:paraId="67496125" w14:textId="747FB458" w:rsidR="00136410" w:rsidRPr="008216CB" w:rsidRDefault="00957992" w:rsidP="00136410">
            <w:pPr>
              <w:ind w:firstLineChars="200" w:firstLine="480"/>
              <w:rPr>
                <w:rFonts w:ascii="宋体" w:hAnsi="宋体" w:cs="宋体" w:hint="eastAsia"/>
                <w:color w:val="333333"/>
                <w:szCs w:val="24"/>
              </w:rPr>
            </w:pPr>
            <w:r w:rsidRPr="008216CB">
              <w:rPr>
                <w:rFonts w:ascii="宋体" w:hAnsi="宋体" w:cs="Arial"/>
                <w:color w:val="333333"/>
                <w:szCs w:val="24"/>
              </w:rPr>
              <w:t>Lanshun Nie</w:t>
            </w:r>
            <w:r w:rsidR="00200990" w:rsidRPr="008216CB">
              <w:rPr>
                <w:rFonts w:ascii="宋体" w:hAnsi="宋体" w:cs="宋体" w:hint="eastAsia"/>
                <w:color w:val="333333"/>
                <w:szCs w:val="24"/>
              </w:rPr>
              <w:t>等人</w:t>
            </w:r>
            <w:r w:rsidR="0058225A" w:rsidRPr="008216CB">
              <w:rPr>
                <w:rFonts w:ascii="宋体" w:hAnsi="宋体" w:cs="宋体" w:hint="eastAsia"/>
                <w:color w:val="333333"/>
                <w:szCs w:val="24"/>
              </w:rPr>
              <w:t>提出</w:t>
            </w:r>
            <w:r w:rsidR="00E544F9" w:rsidRPr="008216CB">
              <w:rPr>
                <w:rFonts w:ascii="宋体" w:hAnsi="宋体" w:cs="宋体" w:hint="eastAsia"/>
                <w:color w:val="333333"/>
                <w:szCs w:val="24"/>
              </w:rPr>
              <w:t>了用于联合调度下并行实时任务的整体资源分配框架</w:t>
            </w:r>
            <w:r w:rsidR="00136410" w:rsidRPr="008216CB">
              <w:rPr>
                <w:rFonts w:ascii="宋体" w:hAnsi="宋体" w:cs="宋体" w:hint="eastAsia"/>
                <w:color w:val="333333"/>
                <w:szCs w:val="24"/>
              </w:rPr>
              <w:fldChar w:fldCharType="begin"/>
            </w:r>
            <w:r w:rsidR="00136410" w:rsidRPr="008216CB">
              <w:rPr>
                <w:rFonts w:ascii="宋体" w:hAnsi="宋体" w:cs="宋体" w:hint="eastAsia"/>
                <w:color w:val="333333"/>
                <w:szCs w:val="24"/>
              </w:rPr>
              <w:instrText xml:space="preserve"> REF _Ref186870130 \r \h </w:instrText>
            </w:r>
            <w:r w:rsidR="008216CB" w:rsidRPr="008216CB">
              <w:rPr>
                <w:rFonts w:ascii="宋体" w:hAnsi="宋体" w:cs="宋体" w:hint="eastAsia"/>
                <w:color w:val="333333"/>
                <w:szCs w:val="24"/>
              </w:rPr>
              <w:instrText xml:space="preserve"> \* MERGEFORMAT </w:instrText>
            </w:r>
            <w:r w:rsidR="00136410" w:rsidRPr="008216CB">
              <w:rPr>
                <w:rFonts w:ascii="宋体" w:hAnsi="宋体" w:cs="宋体" w:hint="eastAsia"/>
                <w:color w:val="333333"/>
                <w:szCs w:val="24"/>
              </w:rPr>
            </w:r>
            <w:r w:rsidR="00136410" w:rsidRPr="008216CB">
              <w:rPr>
                <w:rFonts w:ascii="宋体" w:hAnsi="宋体" w:cs="宋体" w:hint="eastAsia"/>
                <w:color w:val="333333"/>
                <w:szCs w:val="24"/>
              </w:rPr>
              <w:fldChar w:fldCharType="separate"/>
            </w:r>
            <w:r w:rsidR="00136410" w:rsidRPr="008216CB">
              <w:rPr>
                <w:rFonts w:ascii="宋体" w:hAnsi="宋体" w:cs="宋体" w:hint="eastAsia"/>
                <w:color w:val="333333"/>
                <w:szCs w:val="24"/>
              </w:rPr>
              <w:t>[8]</w:t>
            </w:r>
            <w:r w:rsidR="00136410" w:rsidRPr="008216CB">
              <w:rPr>
                <w:rFonts w:ascii="宋体" w:hAnsi="宋体" w:cs="宋体" w:hint="eastAsia"/>
                <w:color w:val="333333"/>
                <w:szCs w:val="24"/>
              </w:rPr>
              <w:fldChar w:fldCharType="end"/>
            </w:r>
            <w:r w:rsidR="00136410" w:rsidRPr="008216CB">
              <w:rPr>
                <w:rFonts w:ascii="宋体" w:hAnsi="宋体" w:cs="宋体" w:hint="eastAsia"/>
                <w:color w:val="333333"/>
                <w:szCs w:val="24"/>
              </w:rPr>
              <w:t>，</w:t>
            </w:r>
            <w:r w:rsidR="004D7133" w:rsidRPr="008216CB">
              <w:rPr>
                <w:rFonts w:ascii="宋体" w:hAnsi="宋体" w:cs="宋体" w:hint="eastAsia"/>
                <w:color w:val="333333"/>
                <w:szCs w:val="24"/>
              </w:rPr>
              <w:t>在他们提出的框架下，除了专用的核心之外，每个并行任务还分配有专用的缓存和内存带宽资源</w:t>
            </w:r>
            <w:r w:rsidR="00B229A6" w:rsidRPr="008216CB">
              <w:rPr>
                <w:rFonts w:ascii="宋体" w:hAnsi="宋体" w:cs="宋体" w:hint="eastAsia"/>
                <w:color w:val="333333"/>
                <w:szCs w:val="24"/>
              </w:rPr>
              <w:t>。他们</w:t>
            </w:r>
            <w:r w:rsidR="00947FFC" w:rsidRPr="008216CB">
              <w:rPr>
                <w:rFonts w:ascii="宋体" w:hAnsi="宋体" w:cs="宋体" w:hint="eastAsia"/>
                <w:color w:val="333333"/>
                <w:szCs w:val="24"/>
              </w:rPr>
              <w:t>还</w:t>
            </w:r>
            <w:r w:rsidR="00B229A6" w:rsidRPr="008216CB">
              <w:rPr>
                <w:rFonts w:ascii="宋体" w:hAnsi="宋体" w:cs="宋体" w:hint="eastAsia"/>
                <w:color w:val="333333"/>
                <w:szCs w:val="24"/>
              </w:rPr>
              <w:t>提出了一种整体资源分配算法，该算法很好地平衡了不同资源之间的分配，以实现良好的可调度性</w:t>
            </w:r>
            <w:r w:rsidR="00A85F61" w:rsidRPr="008216CB">
              <w:rPr>
                <w:rFonts w:ascii="宋体" w:hAnsi="宋体" w:cs="宋体" w:hint="eastAsia"/>
                <w:color w:val="333333"/>
                <w:szCs w:val="24"/>
              </w:rPr>
              <w:t>。</w:t>
            </w:r>
            <w:r w:rsidR="009C636D" w:rsidRPr="008216CB">
              <w:rPr>
                <w:rFonts w:ascii="宋体" w:hAnsi="宋体" w:cs="宋体" w:hint="eastAsia"/>
                <w:color w:val="333333"/>
                <w:szCs w:val="24"/>
              </w:rPr>
              <w:t>Meng Xu等人提出了</w:t>
            </w:r>
            <w:r w:rsidR="00301BB6" w:rsidRPr="008216CB">
              <w:rPr>
                <w:rFonts w:ascii="宋体" w:hAnsi="宋体" w:cs="宋体" w:hint="eastAsia"/>
                <w:color w:val="333333"/>
                <w:szCs w:val="24"/>
              </w:rPr>
              <w:t xml:space="preserve">一种用于多核实时系统的整体缓存和内存带宽资源分配策略CaM </w:t>
            </w:r>
            <w:r w:rsidR="00982B6F" w:rsidRPr="008216CB">
              <w:rPr>
                <w:rFonts w:ascii="宋体" w:hAnsi="宋体" w:cs="宋体" w:hint="eastAsia"/>
                <w:color w:val="333333"/>
                <w:szCs w:val="24"/>
              </w:rPr>
              <w:fldChar w:fldCharType="begin"/>
            </w:r>
            <w:r w:rsidR="00982B6F" w:rsidRPr="008216CB">
              <w:rPr>
                <w:rFonts w:ascii="宋体" w:hAnsi="宋体" w:cs="宋体" w:hint="eastAsia"/>
                <w:color w:val="333333"/>
                <w:szCs w:val="24"/>
              </w:rPr>
              <w:instrText xml:space="preserve"> REF _Ref186877010 \r \h </w:instrText>
            </w:r>
            <w:r w:rsidR="008216CB" w:rsidRPr="008216CB">
              <w:rPr>
                <w:rFonts w:ascii="宋体" w:hAnsi="宋体" w:cs="宋体" w:hint="eastAsia"/>
                <w:color w:val="333333"/>
                <w:szCs w:val="24"/>
              </w:rPr>
              <w:instrText xml:space="preserve"> \* MERGEFORMAT </w:instrText>
            </w:r>
            <w:r w:rsidR="00982B6F" w:rsidRPr="008216CB">
              <w:rPr>
                <w:rFonts w:ascii="宋体" w:hAnsi="宋体" w:cs="宋体" w:hint="eastAsia"/>
                <w:color w:val="333333"/>
                <w:szCs w:val="24"/>
              </w:rPr>
            </w:r>
            <w:r w:rsidR="00982B6F" w:rsidRPr="008216CB">
              <w:rPr>
                <w:rFonts w:ascii="宋体" w:hAnsi="宋体" w:cs="宋体" w:hint="eastAsia"/>
                <w:color w:val="333333"/>
                <w:szCs w:val="24"/>
              </w:rPr>
              <w:fldChar w:fldCharType="separate"/>
            </w:r>
            <w:r w:rsidR="00982B6F" w:rsidRPr="008216CB">
              <w:rPr>
                <w:rFonts w:ascii="宋体" w:hAnsi="宋体" w:cs="宋体" w:hint="eastAsia"/>
                <w:color w:val="333333"/>
                <w:szCs w:val="24"/>
              </w:rPr>
              <w:t>[9]</w:t>
            </w:r>
            <w:r w:rsidR="00982B6F" w:rsidRPr="008216CB">
              <w:rPr>
                <w:rFonts w:ascii="宋体" w:hAnsi="宋体" w:cs="宋体" w:hint="eastAsia"/>
                <w:color w:val="333333"/>
                <w:szCs w:val="24"/>
              </w:rPr>
              <w:fldChar w:fldCharType="end"/>
            </w:r>
            <w:r w:rsidR="00301BB6" w:rsidRPr="008216CB">
              <w:rPr>
                <w:rFonts w:ascii="宋体" w:hAnsi="宋体" w:cs="宋体" w:hint="eastAsia"/>
                <w:color w:val="333333"/>
                <w:szCs w:val="24"/>
              </w:rPr>
              <w:t>，CaM是为分区调度而设计的，其中任务被映射到内核上，共享缓存和内存带宽资源在内核之间进行分区，以减少并发访问造成的资源干扰。通过将具有相似特征（在资源需求方面）的任务分组到同一核心，它使每个核心上的任务能够充分利用分配的资源。</w:t>
            </w:r>
          </w:p>
          <w:p w14:paraId="72915CBC" w14:textId="77777777" w:rsidR="00957992" w:rsidRPr="008216CB" w:rsidRDefault="00957992" w:rsidP="001F3FCF">
            <w:pPr>
              <w:ind w:firstLineChars="200" w:firstLine="480"/>
              <w:rPr>
                <w:rFonts w:ascii="宋体" w:hAnsi="宋体" w:hint="eastAsia"/>
                <w:szCs w:val="18"/>
              </w:rPr>
            </w:pPr>
          </w:p>
          <w:p w14:paraId="4906DA2A" w14:textId="498BBB9C" w:rsidR="00042CEC" w:rsidRDefault="00042CEC" w:rsidP="001F3FCF">
            <w:pPr>
              <w:ind w:firstLineChars="200" w:firstLine="480"/>
              <w:rPr>
                <w:rFonts w:ascii="宋体" w:hAnsi="宋体" w:hint="eastAsia"/>
                <w:bCs/>
                <w:szCs w:val="18"/>
              </w:rPr>
            </w:pPr>
            <w:r w:rsidRPr="001E1EF9">
              <w:rPr>
                <w:bCs/>
              </w:rPr>
              <w:t xml:space="preserve">LITMUS-RT </w:t>
            </w:r>
            <w:r w:rsidRPr="001E1EF9">
              <w:rPr>
                <w:bCs/>
              </w:rPr>
              <w:t>这个开源的实时调度平台是北卡罗来纳州立大学建立了</w:t>
            </w:r>
            <w:r w:rsidRPr="001E1EF9">
              <w:rPr>
                <w:bCs/>
              </w:rPr>
              <w:lastRenderedPageBreak/>
              <w:t>实时系统</w:t>
            </w:r>
            <w:r w:rsidRPr="001E1EF9">
              <w:rPr>
                <w:bCs/>
              </w:rPr>
              <w:t xml:space="preserve"> </w:t>
            </w:r>
            <w:r w:rsidRPr="001E1EF9">
              <w:rPr>
                <w:bCs/>
              </w:rPr>
              <w:t>研究的团队师生共同开发的。</w:t>
            </w:r>
            <w:r w:rsidRPr="001E1EF9">
              <w:rPr>
                <w:bCs/>
              </w:rPr>
              <w:t>LITMUS-RT</w:t>
            </w:r>
            <w:r w:rsidRPr="001E1EF9">
              <w:rPr>
                <w:bCs/>
              </w:rPr>
              <w:t>是</w:t>
            </w:r>
            <w:r w:rsidRPr="001E1EF9">
              <w:rPr>
                <w:bCs/>
              </w:rPr>
              <w:t xml:space="preserve">Linux </w:t>
            </w:r>
            <w:r w:rsidRPr="001E1EF9">
              <w:rPr>
                <w:bCs/>
              </w:rPr>
              <w:t>内核的一种扩展补丁，提供多种基本的多核实时调度策略，还提供了开放的</w:t>
            </w:r>
            <w:proofErr w:type="gramStart"/>
            <w:r w:rsidRPr="001E1EF9">
              <w:rPr>
                <w:bCs/>
              </w:rPr>
              <w:t>调度器</w:t>
            </w:r>
            <w:proofErr w:type="gramEnd"/>
            <w:r w:rsidRPr="001E1EF9">
              <w:rPr>
                <w:bCs/>
              </w:rPr>
              <w:t>插件接口以及配套的用户和追踪工具库，方便开发者在此平台上实现自定义的调度算法</w:t>
            </w:r>
            <w:r>
              <w:rPr>
                <w:bCs/>
              </w:rPr>
              <w:fldChar w:fldCharType="begin"/>
            </w:r>
            <w:r>
              <w:rPr>
                <w:bCs/>
              </w:rPr>
              <w:instrText xml:space="preserve"> REF _Ref186756654 \r \h </w:instrText>
            </w:r>
            <w:r>
              <w:rPr>
                <w:bCs/>
              </w:rPr>
            </w:r>
            <w:r>
              <w:rPr>
                <w:bCs/>
              </w:rPr>
              <w:fldChar w:fldCharType="separate"/>
            </w:r>
            <w:r>
              <w:rPr>
                <w:bCs/>
              </w:rPr>
              <w:t>[10]</w:t>
            </w:r>
            <w:r>
              <w:rPr>
                <w:bCs/>
              </w:rPr>
              <w:fldChar w:fldCharType="end"/>
            </w:r>
            <w:r w:rsidRPr="001E1EF9">
              <w:rPr>
                <w:bCs/>
              </w:rPr>
              <w:t>。近年来有很多被提出被优化的调度算法都是基于</w:t>
            </w:r>
            <w:r w:rsidRPr="001E1EF9">
              <w:rPr>
                <w:bCs/>
              </w:rPr>
              <w:t xml:space="preserve"> LITMUS-RT </w:t>
            </w:r>
            <w:r w:rsidRPr="001E1EF9">
              <w:rPr>
                <w:bCs/>
              </w:rPr>
              <w:t>平台实现的，但暂时</w:t>
            </w:r>
            <w:r w:rsidRPr="001E1EF9">
              <w:rPr>
                <w:bCs/>
              </w:rPr>
              <w:t xml:space="preserve"> LITMUS</w:t>
            </w:r>
            <w:r>
              <w:rPr>
                <w:rFonts w:hint="eastAsia"/>
                <w:bCs/>
              </w:rPr>
              <w:t>-</w:t>
            </w:r>
            <w:r w:rsidRPr="001E1EF9">
              <w:rPr>
                <w:bCs/>
              </w:rPr>
              <w:t xml:space="preserve">RT </w:t>
            </w:r>
            <w:r w:rsidRPr="001E1EF9">
              <w:rPr>
                <w:bCs/>
              </w:rPr>
              <w:t>平台还没有实现能够动态</w:t>
            </w:r>
            <w:r w:rsidRPr="00BB4CF9">
              <w:rPr>
                <w:rFonts w:ascii="宋体" w:hAnsi="宋体" w:hint="eastAsia"/>
                <w:bCs/>
                <w:szCs w:val="18"/>
              </w:rPr>
              <w:t>支持缓存与内存带宽动态划分技术的实时调度算法</w:t>
            </w:r>
            <w:r>
              <w:rPr>
                <w:rFonts w:ascii="宋体" w:hAnsi="宋体" w:hint="eastAsia"/>
                <w:bCs/>
                <w:szCs w:val="18"/>
              </w:rPr>
              <w:t>。</w:t>
            </w:r>
          </w:p>
          <w:p w14:paraId="26EC67E2" w14:textId="77777777" w:rsidR="00042CEC" w:rsidRDefault="00042CEC" w:rsidP="001F3FCF">
            <w:pPr>
              <w:ind w:firstLineChars="200" w:firstLine="480"/>
              <w:rPr>
                <w:bCs/>
              </w:rPr>
            </w:pPr>
          </w:p>
          <w:p w14:paraId="565A0EC9" w14:textId="77777777" w:rsidR="00042CEC" w:rsidRPr="00AB7568" w:rsidRDefault="00042CEC" w:rsidP="001F3FCF">
            <w:pPr>
              <w:ind w:firstLineChars="200" w:firstLine="480"/>
              <w:rPr>
                <w:bCs/>
              </w:rPr>
            </w:pPr>
          </w:p>
        </w:tc>
      </w:tr>
      <w:tr w:rsidR="00042CEC" w14:paraId="317100E0" w14:textId="77777777" w:rsidTr="001F3FCF">
        <w:tc>
          <w:tcPr>
            <w:tcW w:w="1253" w:type="dxa"/>
            <w:vAlign w:val="center"/>
          </w:tcPr>
          <w:p w14:paraId="1537A483"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lastRenderedPageBreak/>
              <w:t>主</w:t>
            </w:r>
          </w:p>
          <w:p w14:paraId="12AEEBC4"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要</w:t>
            </w:r>
          </w:p>
          <w:p w14:paraId="5B977E31" w14:textId="77777777" w:rsidR="00042CEC" w:rsidRDefault="00042CEC" w:rsidP="001F3FCF">
            <w:pPr>
              <w:jc w:val="center"/>
              <w:rPr>
                <w:rFonts w:ascii="楷体_GB2312" w:eastAsia="楷体_GB2312" w:hAnsi="宋体" w:hint="eastAsia"/>
                <w:b/>
              </w:rPr>
            </w:pPr>
            <w:proofErr w:type="gramStart"/>
            <w:r>
              <w:rPr>
                <w:rFonts w:ascii="楷体_GB2312" w:eastAsia="楷体_GB2312" w:hAnsi="宋体" w:hint="eastAsia"/>
                <w:b/>
              </w:rPr>
              <w:t>研</w:t>
            </w:r>
            <w:proofErr w:type="gramEnd"/>
          </w:p>
          <w:p w14:paraId="5DD0FC49"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究</w:t>
            </w:r>
          </w:p>
          <w:p w14:paraId="356B583C"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内</w:t>
            </w:r>
          </w:p>
          <w:p w14:paraId="7224B5DC"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容</w:t>
            </w:r>
          </w:p>
        </w:tc>
        <w:tc>
          <w:tcPr>
            <w:tcW w:w="8041" w:type="dxa"/>
          </w:tcPr>
          <w:p w14:paraId="05619E61" w14:textId="77777777" w:rsidR="00042CEC" w:rsidRDefault="00042CEC" w:rsidP="001F3FCF">
            <w:pPr>
              <w:ind w:firstLineChars="200" w:firstLine="480"/>
              <w:rPr>
                <w:color w:val="000000"/>
              </w:rPr>
            </w:pPr>
            <w:r>
              <w:rPr>
                <w:rFonts w:hint="eastAsia"/>
                <w:color w:val="000000"/>
              </w:rPr>
              <w:t>本次毕业设计预计将考虑以下的几个方向，分别为：</w:t>
            </w:r>
            <w:r w:rsidRPr="006C602C">
              <w:rPr>
                <w:rFonts w:hint="eastAsia"/>
                <w:color w:val="000000"/>
              </w:rPr>
              <w:t>调研支持缓存与内存带宽动态划分的多核实时调度领域最新进展</w:t>
            </w:r>
            <w:r>
              <w:rPr>
                <w:rFonts w:hint="eastAsia"/>
                <w:color w:val="000000"/>
              </w:rPr>
              <w:t>；</w:t>
            </w:r>
            <w:r w:rsidRPr="006C602C">
              <w:rPr>
                <w:rFonts w:hint="eastAsia"/>
                <w:color w:val="000000"/>
              </w:rPr>
              <w:t>在</w:t>
            </w:r>
            <w:r w:rsidRPr="006C602C">
              <w:rPr>
                <w:rFonts w:hint="eastAsia"/>
                <w:color w:val="000000"/>
              </w:rPr>
              <w:t>Linux</w:t>
            </w:r>
            <w:r w:rsidRPr="006C602C">
              <w:rPr>
                <w:rFonts w:hint="eastAsia"/>
                <w:color w:val="000000"/>
              </w:rPr>
              <w:t>中设计并实现缓存和内存带宽划分技术，并验证任务隔离性</w:t>
            </w:r>
            <w:r>
              <w:rPr>
                <w:rFonts w:hint="eastAsia"/>
                <w:color w:val="000000"/>
              </w:rPr>
              <w:t>；</w:t>
            </w:r>
            <w:r w:rsidRPr="006C602C">
              <w:rPr>
                <w:rFonts w:hint="eastAsia"/>
                <w:color w:val="000000"/>
              </w:rPr>
              <w:t>在</w:t>
            </w:r>
            <w:r w:rsidRPr="006C602C">
              <w:rPr>
                <w:rFonts w:hint="eastAsia"/>
                <w:color w:val="000000"/>
              </w:rPr>
              <w:t>Linux</w:t>
            </w:r>
            <w:r w:rsidRPr="006C602C">
              <w:rPr>
                <w:rFonts w:hint="eastAsia"/>
                <w:color w:val="000000"/>
              </w:rPr>
              <w:t>中实现支持多资源动态划分的实时调度算法</w:t>
            </w:r>
            <w:r>
              <w:rPr>
                <w:rFonts w:hint="eastAsia"/>
                <w:color w:val="000000"/>
              </w:rPr>
              <w:t>；在</w:t>
            </w:r>
            <w:r>
              <w:rPr>
                <w:rFonts w:hint="eastAsia"/>
                <w:color w:val="000000"/>
              </w:rPr>
              <w:t>ARM</w:t>
            </w:r>
            <w:r>
              <w:rPr>
                <w:rFonts w:hint="eastAsia"/>
                <w:color w:val="000000"/>
              </w:rPr>
              <w:t>硬件平台上实现并验证该算法。</w:t>
            </w:r>
          </w:p>
          <w:p w14:paraId="0D05A09F" w14:textId="77777777" w:rsidR="00042CEC" w:rsidRPr="00AB3AFB" w:rsidRDefault="00042CEC" w:rsidP="001F3FCF">
            <w:pPr>
              <w:ind w:firstLineChars="200" w:firstLine="480"/>
              <w:rPr>
                <w:color w:val="000000"/>
              </w:rPr>
            </w:pPr>
          </w:p>
          <w:p w14:paraId="2BEF9BC6" w14:textId="77777777" w:rsidR="00042CEC" w:rsidRPr="006C602C" w:rsidRDefault="00042CEC" w:rsidP="001F3FCF">
            <w:pPr>
              <w:ind w:firstLineChars="200" w:firstLine="480"/>
              <w:rPr>
                <w:color w:val="000000"/>
              </w:rPr>
            </w:pPr>
            <w:r w:rsidRPr="006C602C">
              <w:rPr>
                <w:rFonts w:hint="eastAsia"/>
                <w:color w:val="000000"/>
              </w:rPr>
              <w:t xml:space="preserve">1. </w:t>
            </w:r>
            <w:r w:rsidRPr="006C602C">
              <w:rPr>
                <w:rFonts w:hint="eastAsia"/>
                <w:color w:val="000000"/>
              </w:rPr>
              <w:t>调研支持缓存与内存带宽动态划分的多核实时调度领域最新进展</w:t>
            </w:r>
            <w:r w:rsidRPr="006C602C">
              <w:rPr>
                <w:rFonts w:hint="eastAsia"/>
                <w:color w:val="000000"/>
              </w:rPr>
              <w:t xml:space="preserve">: </w:t>
            </w:r>
            <w:r w:rsidRPr="006C602C">
              <w:rPr>
                <w:rFonts w:hint="eastAsia"/>
                <w:color w:val="000000"/>
              </w:rPr>
              <w:t>系统梳理相关领域的研究成果，分析现有调度算法的优缺点及其在资源争用和任务可调度性方面的表现，为算法设计提供理论支持。</w:t>
            </w:r>
          </w:p>
          <w:p w14:paraId="2237D49F" w14:textId="77777777" w:rsidR="00042CEC" w:rsidRPr="006C602C" w:rsidRDefault="00042CEC" w:rsidP="001F3FCF">
            <w:pPr>
              <w:ind w:firstLineChars="200" w:firstLine="480"/>
              <w:rPr>
                <w:color w:val="000000"/>
              </w:rPr>
            </w:pPr>
          </w:p>
          <w:p w14:paraId="52E49B7F" w14:textId="77777777" w:rsidR="00042CEC" w:rsidRPr="006C602C" w:rsidRDefault="00042CEC" w:rsidP="001F3FCF">
            <w:pPr>
              <w:ind w:firstLineChars="200" w:firstLine="480"/>
              <w:rPr>
                <w:color w:val="000000"/>
              </w:rPr>
            </w:pPr>
            <w:r w:rsidRPr="006C602C">
              <w:rPr>
                <w:rFonts w:hint="eastAsia"/>
                <w:color w:val="000000"/>
              </w:rPr>
              <w:t xml:space="preserve">2. </w:t>
            </w:r>
            <w:r w:rsidRPr="006C602C">
              <w:rPr>
                <w:rFonts w:hint="eastAsia"/>
                <w:color w:val="000000"/>
              </w:rPr>
              <w:t>在</w:t>
            </w:r>
            <w:r w:rsidRPr="006C602C">
              <w:rPr>
                <w:rFonts w:hint="eastAsia"/>
                <w:color w:val="000000"/>
              </w:rPr>
              <w:t>Linux</w:t>
            </w:r>
            <w:r w:rsidRPr="006C602C">
              <w:rPr>
                <w:rFonts w:hint="eastAsia"/>
                <w:color w:val="000000"/>
              </w:rPr>
              <w:t>中设计并实现缓存和内存带宽划分技术，并验证任务隔离性</w:t>
            </w:r>
            <w:r w:rsidRPr="006C602C">
              <w:rPr>
                <w:rFonts w:hint="eastAsia"/>
                <w:color w:val="000000"/>
              </w:rPr>
              <w:t xml:space="preserve">: </w:t>
            </w:r>
            <w:r w:rsidRPr="006C602C">
              <w:rPr>
                <w:rFonts w:hint="eastAsia"/>
                <w:color w:val="000000"/>
              </w:rPr>
              <w:t>通过内核模块设计，开发支持缓存与内存带宽动态划分的技术，重点验证其在多核环境下对任务隔离性的保障效果以及动态划分技术的运行开销。</w:t>
            </w:r>
          </w:p>
          <w:p w14:paraId="272E38C5" w14:textId="77777777" w:rsidR="00042CEC" w:rsidRPr="006C602C" w:rsidRDefault="00042CEC" w:rsidP="001F3FCF">
            <w:pPr>
              <w:ind w:firstLineChars="200" w:firstLine="480"/>
              <w:rPr>
                <w:color w:val="000000"/>
              </w:rPr>
            </w:pPr>
          </w:p>
          <w:p w14:paraId="3344AB0B" w14:textId="77777777" w:rsidR="00042CEC" w:rsidRDefault="00042CEC" w:rsidP="001F3FCF">
            <w:pPr>
              <w:ind w:firstLineChars="200" w:firstLine="480"/>
              <w:rPr>
                <w:color w:val="000000"/>
              </w:rPr>
            </w:pPr>
            <w:r w:rsidRPr="006C602C">
              <w:rPr>
                <w:rFonts w:hint="eastAsia"/>
                <w:color w:val="000000"/>
              </w:rPr>
              <w:t xml:space="preserve">3. </w:t>
            </w:r>
            <w:r w:rsidRPr="006C602C">
              <w:rPr>
                <w:rFonts w:hint="eastAsia"/>
                <w:color w:val="000000"/>
              </w:rPr>
              <w:t>在</w:t>
            </w:r>
            <w:r w:rsidRPr="006C602C">
              <w:rPr>
                <w:rFonts w:hint="eastAsia"/>
                <w:color w:val="000000"/>
              </w:rPr>
              <w:t>Linux</w:t>
            </w:r>
            <w:r w:rsidRPr="006C602C">
              <w:rPr>
                <w:rFonts w:hint="eastAsia"/>
                <w:color w:val="000000"/>
              </w:rPr>
              <w:t>中实现支持多资源动态划分的实时调度算法</w:t>
            </w:r>
            <w:r w:rsidRPr="006C602C">
              <w:rPr>
                <w:rFonts w:hint="eastAsia"/>
                <w:color w:val="000000"/>
              </w:rPr>
              <w:t xml:space="preserve">: </w:t>
            </w:r>
            <w:r w:rsidRPr="006C602C">
              <w:rPr>
                <w:rFonts w:hint="eastAsia"/>
                <w:color w:val="000000"/>
              </w:rPr>
              <w:t>结合缓存和内存带宽动态划分技术，提出并实现一种能够动态适配任务多种资源需求的实时调度算法，保证任务的实时性。通过实际测试验证算法的有效性和运行开销。</w:t>
            </w:r>
          </w:p>
          <w:p w14:paraId="6C6297CA" w14:textId="77777777" w:rsidR="00042CEC" w:rsidRDefault="00042CEC" w:rsidP="001F3FCF">
            <w:pPr>
              <w:ind w:firstLineChars="200" w:firstLine="480"/>
              <w:rPr>
                <w:color w:val="000000"/>
              </w:rPr>
            </w:pPr>
          </w:p>
          <w:p w14:paraId="1D661593" w14:textId="77777777" w:rsidR="00042CEC" w:rsidRDefault="00042CEC" w:rsidP="001F3FCF">
            <w:pPr>
              <w:ind w:firstLineChars="200" w:firstLine="480"/>
              <w:rPr>
                <w:color w:val="000000"/>
              </w:rPr>
            </w:pPr>
            <w:r>
              <w:rPr>
                <w:rFonts w:hint="eastAsia"/>
                <w:color w:val="000000"/>
              </w:rPr>
              <w:t xml:space="preserve">4. </w:t>
            </w:r>
            <w:r>
              <w:rPr>
                <w:rFonts w:hint="eastAsia"/>
                <w:color w:val="000000"/>
              </w:rPr>
              <w:t>在</w:t>
            </w:r>
            <w:r>
              <w:rPr>
                <w:rFonts w:hint="eastAsia"/>
                <w:color w:val="000000"/>
              </w:rPr>
              <w:t>ARM</w:t>
            </w:r>
            <w:r>
              <w:rPr>
                <w:rFonts w:hint="eastAsia"/>
                <w:color w:val="000000"/>
              </w:rPr>
              <w:t>硬件平台上实现并验证该算法</w:t>
            </w:r>
            <w:r>
              <w:rPr>
                <w:rFonts w:hint="eastAsia"/>
                <w:color w:val="000000"/>
              </w:rPr>
              <w:t xml:space="preserve">: </w:t>
            </w:r>
            <w:r>
              <w:rPr>
                <w:rFonts w:hint="eastAsia"/>
                <w:color w:val="000000"/>
              </w:rPr>
              <w:t>首先使用模拟器运行并调试该算法，接着在</w:t>
            </w:r>
            <w:r>
              <w:rPr>
                <w:rFonts w:hint="eastAsia"/>
                <w:color w:val="000000"/>
              </w:rPr>
              <w:t>ARM</w:t>
            </w:r>
            <w:r>
              <w:rPr>
                <w:rFonts w:hint="eastAsia"/>
                <w:color w:val="000000"/>
              </w:rPr>
              <w:t>硬件平台上运行并调试该算法，以验证该算法的可行性。</w:t>
            </w:r>
          </w:p>
          <w:p w14:paraId="70565F2C" w14:textId="77777777" w:rsidR="00042CEC" w:rsidRDefault="00042CEC" w:rsidP="001F3FCF">
            <w:pPr>
              <w:rPr>
                <w:color w:val="000000"/>
              </w:rPr>
            </w:pPr>
          </w:p>
          <w:p w14:paraId="3C8E12B8" w14:textId="77777777" w:rsidR="00042CEC" w:rsidRPr="00966A49" w:rsidRDefault="00042CEC" w:rsidP="001F3FCF">
            <w:pPr>
              <w:rPr>
                <w:color w:val="000000"/>
              </w:rPr>
            </w:pPr>
          </w:p>
        </w:tc>
      </w:tr>
    </w:tbl>
    <w:p w14:paraId="573B57A8" w14:textId="77777777" w:rsidR="00042CEC" w:rsidRDefault="00042CEC" w:rsidP="00042CEC"/>
    <w:p w14:paraId="1A9EB069" w14:textId="77777777" w:rsidR="00042CEC" w:rsidRPr="0098155C" w:rsidRDefault="00042CEC" w:rsidP="00042CEC">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72"/>
        <w:gridCol w:w="2676"/>
        <w:gridCol w:w="1776"/>
        <w:gridCol w:w="3152"/>
      </w:tblGrid>
      <w:tr w:rsidR="00042CEC" w14:paraId="2A0807E9" w14:textId="77777777" w:rsidTr="001F3FCF">
        <w:tc>
          <w:tcPr>
            <w:tcW w:w="1080" w:type="dxa"/>
            <w:vAlign w:val="center"/>
          </w:tcPr>
          <w:p w14:paraId="54E26098" w14:textId="77777777" w:rsidR="00042CEC" w:rsidRDefault="00042CEC" w:rsidP="001F3FCF">
            <w:pPr>
              <w:pStyle w:val="a7"/>
              <w:ind w:firstLine="0"/>
              <w:jc w:val="center"/>
              <w:rPr>
                <w:rFonts w:ascii="楷体_GB2312" w:eastAsia="楷体_GB2312" w:hint="eastAsia"/>
                <w:b/>
              </w:rPr>
            </w:pPr>
            <w:r>
              <w:rPr>
                <w:rFonts w:ascii="楷体_GB2312" w:eastAsia="楷体_GB2312" w:hint="eastAsia"/>
                <w:b/>
              </w:rPr>
              <w:t>拟采用</w:t>
            </w:r>
          </w:p>
          <w:p w14:paraId="0BA086C1" w14:textId="77777777" w:rsidR="00042CEC" w:rsidRDefault="00042CEC" w:rsidP="001F3FCF">
            <w:pPr>
              <w:pStyle w:val="a7"/>
              <w:ind w:firstLine="0"/>
              <w:jc w:val="center"/>
              <w:rPr>
                <w:rFonts w:ascii="楷体_GB2312" w:eastAsia="楷体_GB2312" w:hint="eastAsia"/>
                <w:b/>
              </w:rPr>
            </w:pPr>
            <w:r>
              <w:rPr>
                <w:rFonts w:ascii="楷体_GB2312" w:eastAsia="楷体_GB2312" w:hint="eastAsia"/>
                <w:b/>
              </w:rPr>
              <w:t>的研究</w:t>
            </w:r>
          </w:p>
          <w:p w14:paraId="285E644B" w14:textId="77777777" w:rsidR="00042CEC" w:rsidRDefault="00042CEC" w:rsidP="001F3FCF">
            <w:pPr>
              <w:pStyle w:val="a7"/>
              <w:ind w:firstLine="0"/>
              <w:jc w:val="center"/>
              <w:rPr>
                <w:rFonts w:ascii="楷体_GB2312" w:eastAsia="楷体_GB2312" w:hint="eastAsia"/>
                <w:b/>
              </w:rPr>
            </w:pPr>
            <w:r>
              <w:rPr>
                <w:rFonts w:ascii="楷体_GB2312" w:eastAsia="楷体_GB2312" w:hint="eastAsia"/>
                <w:b/>
              </w:rPr>
              <w:lastRenderedPageBreak/>
              <w:t>思　路</w:t>
            </w:r>
          </w:p>
        </w:tc>
        <w:tc>
          <w:tcPr>
            <w:tcW w:w="8276" w:type="dxa"/>
            <w:gridSpan w:val="4"/>
          </w:tcPr>
          <w:p w14:paraId="483A6457" w14:textId="5D05B3F8" w:rsidR="00042CEC" w:rsidRDefault="00042CEC" w:rsidP="001F3FCF">
            <w:pPr>
              <w:pStyle w:val="a7"/>
              <w:rPr>
                <w:rFonts w:hint="eastAsia"/>
                <w:bCs/>
              </w:rPr>
            </w:pPr>
            <w:r>
              <w:rPr>
                <w:rFonts w:hint="eastAsia"/>
                <w:bCs/>
              </w:rPr>
              <w:lastRenderedPageBreak/>
              <w:t>根据毕设的选题与实际业务场景，我初步拟定的研究思路从下列问题作为导向进行切入：gFPca和MemGuard是如何实现的？怎么将这两个算法结合起</w:t>
            </w:r>
            <w:r>
              <w:rPr>
                <w:rFonts w:hint="eastAsia"/>
                <w:bCs/>
              </w:rPr>
              <w:lastRenderedPageBreak/>
              <w:t>来？</w:t>
            </w:r>
            <w:r>
              <w:rPr>
                <w:bCs/>
              </w:rPr>
              <w:t xml:space="preserve"> </w:t>
            </w:r>
            <w:r w:rsidR="004A7B91">
              <w:rPr>
                <w:rFonts w:hint="eastAsia"/>
                <w:bCs/>
              </w:rPr>
              <w:t>以及</w:t>
            </w:r>
            <w:r w:rsidR="007C3160">
              <w:rPr>
                <w:rFonts w:hint="eastAsia"/>
                <w:bCs/>
              </w:rPr>
              <w:t xml:space="preserve"> </w:t>
            </w:r>
            <w:r w:rsidR="00E4187E" w:rsidRPr="00E4187E">
              <w:rPr>
                <w:rFonts w:hint="eastAsia"/>
                <w:bCs/>
              </w:rPr>
              <w:t>如何验证算法的有效性</w:t>
            </w:r>
            <w:r w:rsidR="00E4187E">
              <w:rPr>
                <w:rFonts w:hint="eastAsia"/>
                <w:bCs/>
              </w:rPr>
              <w:t>？</w:t>
            </w:r>
          </w:p>
          <w:p w14:paraId="0328484F" w14:textId="77777777" w:rsidR="00042CEC" w:rsidRDefault="00042CEC" w:rsidP="001F3FCF">
            <w:pPr>
              <w:pStyle w:val="a7"/>
              <w:rPr>
                <w:rFonts w:hint="eastAsia"/>
                <w:bCs/>
              </w:rPr>
            </w:pPr>
          </w:p>
          <w:p w14:paraId="3B6AA4FD" w14:textId="77777777" w:rsidR="00042CEC" w:rsidRDefault="00042CEC" w:rsidP="001F3FCF">
            <w:pPr>
              <w:pStyle w:val="a7"/>
              <w:rPr>
                <w:rFonts w:hint="eastAsia"/>
                <w:bCs/>
              </w:rPr>
            </w:pPr>
            <w:r>
              <w:rPr>
                <w:rFonts w:hint="eastAsia"/>
                <w:bCs/>
              </w:rPr>
              <w:t>针对</w:t>
            </w:r>
            <w:r>
              <w:rPr>
                <w:bCs/>
              </w:rPr>
              <w:t>“</w:t>
            </w:r>
            <w:r>
              <w:rPr>
                <w:rFonts w:hint="eastAsia"/>
                <w:bCs/>
              </w:rPr>
              <w:t>gFPca和MemGuard是如何实现的</w:t>
            </w:r>
            <w:r>
              <w:rPr>
                <w:bCs/>
              </w:rPr>
              <w:t>”</w:t>
            </w:r>
            <w:r>
              <w:rPr>
                <w:rFonts w:hint="eastAsia"/>
                <w:bCs/>
              </w:rPr>
              <w:t>的问题，计划首先通过阅读论文理解其实现思路，并基于</w:t>
            </w:r>
            <w:r w:rsidRPr="001E1EF9">
              <w:rPr>
                <w:bCs/>
              </w:rPr>
              <w:t>LITMUS</w:t>
            </w:r>
            <w:r>
              <w:rPr>
                <w:rFonts w:hint="eastAsia"/>
                <w:bCs/>
              </w:rPr>
              <w:t>-</w:t>
            </w:r>
            <w:r w:rsidRPr="001E1EF9">
              <w:rPr>
                <w:bCs/>
              </w:rPr>
              <w:t>RT</w:t>
            </w:r>
            <w:r>
              <w:rPr>
                <w:rFonts w:hint="eastAsia"/>
                <w:bCs/>
              </w:rPr>
              <w:t>平台进行复现，然后在模拟器上进行 仿真验证。</w:t>
            </w:r>
          </w:p>
          <w:p w14:paraId="054850C9" w14:textId="77777777" w:rsidR="00042CEC" w:rsidRDefault="00042CEC" w:rsidP="001F3FCF">
            <w:pPr>
              <w:pStyle w:val="a7"/>
              <w:rPr>
                <w:rFonts w:hint="eastAsia"/>
                <w:bCs/>
              </w:rPr>
            </w:pPr>
          </w:p>
          <w:p w14:paraId="64B7BA17" w14:textId="6E1E5267" w:rsidR="00AC5333" w:rsidRDefault="00042CEC" w:rsidP="0058621E">
            <w:pPr>
              <w:pStyle w:val="a7"/>
              <w:rPr>
                <w:rFonts w:hint="eastAsia"/>
                <w:bCs/>
                <w:szCs w:val="18"/>
              </w:rPr>
            </w:pPr>
            <w:r>
              <w:rPr>
                <w:rFonts w:hint="eastAsia"/>
                <w:bCs/>
              </w:rPr>
              <w:t>针对</w:t>
            </w:r>
            <w:r>
              <w:rPr>
                <w:bCs/>
              </w:rPr>
              <w:t>“</w:t>
            </w:r>
            <w:r>
              <w:rPr>
                <w:rFonts w:hint="eastAsia"/>
                <w:bCs/>
              </w:rPr>
              <w:t>怎么将这两个算法结合起来</w:t>
            </w:r>
            <w:r>
              <w:rPr>
                <w:bCs/>
              </w:rPr>
              <w:t>”</w:t>
            </w:r>
            <w:r>
              <w:rPr>
                <w:rFonts w:hint="eastAsia"/>
                <w:bCs/>
              </w:rPr>
              <w:t>的问题，该问题的关键是</w:t>
            </w:r>
            <w:r w:rsidRPr="00BB4CF9">
              <w:rPr>
                <w:rFonts w:hint="eastAsia"/>
                <w:bCs/>
                <w:szCs w:val="18"/>
              </w:rPr>
              <w:t>缓存分配大小直接影响命中率，从而决定对内存带宽的需求，二者需动态平衡以优化资源利用率并减少争用。</w:t>
            </w:r>
            <w:r w:rsidR="00CC1C28">
              <w:rPr>
                <w:rFonts w:hint="eastAsia"/>
                <w:bCs/>
                <w:szCs w:val="18"/>
              </w:rPr>
              <w:t>因为</w:t>
            </w:r>
            <w:r w:rsidR="008216CB">
              <w:rPr>
                <w:rFonts w:hint="eastAsia"/>
                <w:bCs/>
                <w:szCs w:val="18"/>
              </w:rPr>
              <w:t>缓存分区和内存带宽都是处理器的属性，所以</w:t>
            </w:r>
            <w:r w:rsidR="00CC1C28">
              <w:rPr>
                <w:rFonts w:hint="eastAsia"/>
                <w:bCs/>
                <w:szCs w:val="18"/>
              </w:rPr>
              <w:t>目前的想法是</w:t>
            </w:r>
            <w:r w:rsidR="000442A3">
              <w:rPr>
                <w:rFonts w:hint="eastAsia"/>
                <w:bCs/>
                <w:szCs w:val="18"/>
              </w:rPr>
              <w:t>每个内核数据结构(core_desc)</w:t>
            </w:r>
            <w:r w:rsidR="008216CB">
              <w:rPr>
                <w:rFonts w:hint="eastAsia"/>
                <w:bCs/>
                <w:szCs w:val="18"/>
              </w:rPr>
              <w:t>要有</w:t>
            </w:r>
            <w:r w:rsidR="000442A3">
              <w:rPr>
                <w:rFonts w:hint="eastAsia"/>
                <w:bCs/>
                <w:szCs w:val="18"/>
              </w:rPr>
              <w:t>一个h</w:t>
            </w:r>
            <w:r w:rsidR="000442A3" w:rsidRPr="005C1171">
              <w:rPr>
                <w:bCs/>
                <w:szCs w:val="18"/>
              </w:rPr>
              <w:t>olistic</w:t>
            </w:r>
            <w:r w:rsidR="000442A3">
              <w:rPr>
                <w:rFonts w:hint="eastAsia"/>
                <w:bCs/>
                <w:szCs w:val="18"/>
              </w:rPr>
              <w:t>_desc结构指针</w:t>
            </w:r>
            <w:r w:rsidR="00AA7DD3">
              <w:rPr>
                <w:rFonts w:hint="eastAsia"/>
                <w:bCs/>
                <w:szCs w:val="18"/>
              </w:rPr>
              <w:t>，</w:t>
            </w:r>
            <w:r w:rsidR="008216CB">
              <w:rPr>
                <w:rFonts w:hint="eastAsia"/>
                <w:bCs/>
                <w:szCs w:val="18"/>
              </w:rPr>
              <w:t>来</w:t>
            </w:r>
            <w:r w:rsidR="00AA7DD3">
              <w:rPr>
                <w:rFonts w:hint="eastAsia"/>
                <w:bCs/>
                <w:szCs w:val="18"/>
              </w:rPr>
              <w:t>表示</w:t>
            </w:r>
            <w:r w:rsidR="008216CB">
              <w:rPr>
                <w:rFonts w:hint="eastAsia"/>
                <w:bCs/>
                <w:szCs w:val="18"/>
              </w:rPr>
              <w:t>每个处理器的</w:t>
            </w:r>
            <w:r w:rsidR="001B47FD">
              <w:rPr>
                <w:rFonts w:hint="eastAsia"/>
                <w:bCs/>
                <w:szCs w:val="18"/>
              </w:rPr>
              <w:t>与任务相关</w:t>
            </w:r>
            <w:r w:rsidR="007D04D5">
              <w:rPr>
                <w:rFonts w:hint="eastAsia"/>
                <w:bCs/>
                <w:szCs w:val="18"/>
              </w:rPr>
              <w:t>的</w:t>
            </w:r>
            <w:r w:rsidR="008216CB">
              <w:rPr>
                <w:rFonts w:hint="eastAsia"/>
                <w:bCs/>
                <w:szCs w:val="18"/>
              </w:rPr>
              <w:t>缓存分区和内存带宽信息，当发生任务调度时，将被抢占任务的</w:t>
            </w:r>
            <w:r w:rsidR="00C06227">
              <w:rPr>
                <w:rFonts w:hint="eastAsia"/>
                <w:bCs/>
                <w:szCs w:val="18"/>
              </w:rPr>
              <w:t>h</w:t>
            </w:r>
            <w:r w:rsidR="00C06227" w:rsidRPr="005C1171">
              <w:rPr>
                <w:bCs/>
                <w:szCs w:val="18"/>
              </w:rPr>
              <w:t>olistic</w:t>
            </w:r>
            <w:r w:rsidR="00C06227">
              <w:rPr>
                <w:rFonts w:hint="eastAsia"/>
                <w:bCs/>
                <w:szCs w:val="18"/>
              </w:rPr>
              <w:t>_</w:t>
            </w:r>
            <w:r w:rsidR="00E1521D">
              <w:rPr>
                <w:rFonts w:hint="eastAsia"/>
                <w:bCs/>
                <w:szCs w:val="18"/>
              </w:rPr>
              <w:t>desc</w:t>
            </w:r>
            <w:r w:rsidR="008216CB">
              <w:rPr>
                <w:rFonts w:hint="eastAsia"/>
                <w:bCs/>
                <w:szCs w:val="18"/>
              </w:rPr>
              <w:t>保存，</w:t>
            </w:r>
            <w:r w:rsidR="0099574E">
              <w:rPr>
                <w:rFonts w:hint="eastAsia"/>
                <w:bCs/>
                <w:szCs w:val="18"/>
              </w:rPr>
              <w:t>并</w:t>
            </w:r>
            <w:r w:rsidR="00422463">
              <w:rPr>
                <w:rFonts w:hint="eastAsia"/>
                <w:bCs/>
                <w:szCs w:val="18"/>
              </w:rPr>
              <w:t>加载新任务的</w:t>
            </w:r>
            <w:r w:rsidR="00C06227">
              <w:rPr>
                <w:rFonts w:hint="eastAsia"/>
                <w:bCs/>
                <w:szCs w:val="18"/>
              </w:rPr>
              <w:t>h</w:t>
            </w:r>
            <w:r w:rsidR="00C06227" w:rsidRPr="005C1171">
              <w:rPr>
                <w:bCs/>
                <w:szCs w:val="18"/>
              </w:rPr>
              <w:t>olistic</w:t>
            </w:r>
            <w:r w:rsidR="00C06227">
              <w:rPr>
                <w:rFonts w:hint="eastAsia"/>
                <w:bCs/>
                <w:szCs w:val="18"/>
              </w:rPr>
              <w:t>_</w:t>
            </w:r>
            <w:r w:rsidR="00E1521D">
              <w:rPr>
                <w:rFonts w:hint="eastAsia"/>
                <w:bCs/>
                <w:szCs w:val="18"/>
              </w:rPr>
              <w:t>desc</w:t>
            </w:r>
            <w:r w:rsidR="0052379B">
              <w:rPr>
                <w:rFonts w:hint="eastAsia"/>
                <w:bCs/>
                <w:szCs w:val="18"/>
              </w:rPr>
              <w:t>。</w:t>
            </w:r>
          </w:p>
          <w:p w14:paraId="59E0B593" w14:textId="0C981C0B" w:rsidR="00AC5333" w:rsidRDefault="00AC5333" w:rsidP="0058621E">
            <w:pPr>
              <w:pStyle w:val="a7"/>
              <w:rPr>
                <w:rFonts w:hint="eastAsia"/>
                <w:bCs/>
                <w:szCs w:val="18"/>
              </w:rPr>
            </w:pPr>
            <w:r w:rsidRPr="00AC5333">
              <w:rPr>
                <w:bCs/>
                <w:szCs w:val="18"/>
              </w:rPr>
              <w:drawing>
                <wp:inline distT="0" distB="0" distL="0" distR="0" wp14:anchorId="4278955B" wp14:editId="3C2199C5">
                  <wp:extent cx="4710300" cy="2535731"/>
                  <wp:effectExtent l="0" t="0" r="0" b="0"/>
                  <wp:docPr id="31363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30979" name=""/>
                          <pic:cNvPicPr/>
                        </pic:nvPicPr>
                        <pic:blipFill>
                          <a:blip r:embed="rId9"/>
                          <a:stretch>
                            <a:fillRect/>
                          </a:stretch>
                        </pic:blipFill>
                        <pic:spPr>
                          <a:xfrm>
                            <a:off x="0" y="0"/>
                            <a:ext cx="4712604" cy="2536971"/>
                          </a:xfrm>
                          <a:prstGeom prst="rect">
                            <a:avLst/>
                          </a:prstGeom>
                        </pic:spPr>
                      </pic:pic>
                    </a:graphicData>
                  </a:graphic>
                </wp:inline>
              </w:drawing>
            </w:r>
          </w:p>
          <w:p w14:paraId="01F0E1B5" w14:textId="74178003" w:rsidR="0058621E" w:rsidRDefault="001F414D" w:rsidP="0058621E">
            <w:pPr>
              <w:pStyle w:val="a7"/>
              <w:rPr>
                <w:rFonts w:hint="eastAsia"/>
                <w:bCs/>
                <w:szCs w:val="18"/>
              </w:rPr>
            </w:pPr>
            <w:r>
              <w:rPr>
                <w:rFonts w:hint="eastAsia"/>
                <w:bCs/>
                <w:szCs w:val="18"/>
              </w:rPr>
              <w:t>如图所示，</w:t>
            </w:r>
            <w:r w:rsidR="00F650A0">
              <w:rPr>
                <w:rFonts w:hint="eastAsia"/>
                <w:bCs/>
                <w:szCs w:val="18"/>
              </w:rPr>
              <w:t>gFPca</w:t>
            </w:r>
            <w:r w:rsidR="00AC5333">
              <w:rPr>
                <w:rFonts w:hint="eastAsia"/>
                <w:bCs/>
                <w:szCs w:val="18"/>
              </w:rPr>
              <w:t>_desc</w:t>
            </w:r>
            <w:r w:rsidR="00F650A0">
              <w:rPr>
                <w:rFonts w:hint="eastAsia"/>
                <w:bCs/>
                <w:szCs w:val="18"/>
              </w:rPr>
              <w:t>和MemGuard</w:t>
            </w:r>
            <w:r w:rsidR="00AC5333">
              <w:rPr>
                <w:rFonts w:hint="eastAsia"/>
                <w:bCs/>
                <w:szCs w:val="18"/>
              </w:rPr>
              <w:t>_desc</w:t>
            </w:r>
            <w:r w:rsidR="00F650A0">
              <w:rPr>
                <w:rFonts w:hint="eastAsia"/>
                <w:bCs/>
                <w:szCs w:val="18"/>
              </w:rPr>
              <w:t>中各有一个指针指向</w:t>
            </w:r>
            <w:r w:rsidR="00E532B0">
              <w:rPr>
                <w:rFonts w:hint="eastAsia"/>
                <w:bCs/>
                <w:szCs w:val="18"/>
              </w:rPr>
              <w:t>h</w:t>
            </w:r>
            <w:r w:rsidR="00E532B0" w:rsidRPr="005C1171">
              <w:rPr>
                <w:bCs/>
                <w:szCs w:val="18"/>
              </w:rPr>
              <w:t>olistic</w:t>
            </w:r>
            <w:r w:rsidR="00E532B0">
              <w:rPr>
                <w:rFonts w:hint="eastAsia"/>
                <w:bCs/>
                <w:szCs w:val="18"/>
              </w:rPr>
              <w:t>_</w:t>
            </w:r>
            <w:r w:rsidR="00E1521D">
              <w:rPr>
                <w:rFonts w:hint="eastAsia"/>
                <w:bCs/>
                <w:szCs w:val="18"/>
              </w:rPr>
              <w:t>desc</w:t>
            </w:r>
            <w:r w:rsidR="001A7325">
              <w:rPr>
                <w:rFonts w:hint="eastAsia"/>
                <w:bCs/>
                <w:szCs w:val="18"/>
              </w:rPr>
              <w:t>，并且</w:t>
            </w:r>
            <w:r w:rsidR="00B80A6F">
              <w:rPr>
                <w:rFonts w:hint="eastAsia"/>
                <w:bCs/>
                <w:szCs w:val="18"/>
              </w:rPr>
              <w:t>这两个算法要使用的和任务相关的</w:t>
            </w:r>
            <w:r w:rsidR="00913C90">
              <w:rPr>
                <w:rFonts w:hint="eastAsia"/>
                <w:bCs/>
                <w:szCs w:val="18"/>
              </w:rPr>
              <w:t>关键属性都存储</w:t>
            </w:r>
            <w:r w:rsidR="00E1521D">
              <w:rPr>
                <w:rFonts w:hint="eastAsia"/>
                <w:bCs/>
                <w:szCs w:val="18"/>
              </w:rPr>
              <w:t>在h</w:t>
            </w:r>
            <w:r w:rsidR="00E1521D" w:rsidRPr="005C1171">
              <w:rPr>
                <w:bCs/>
                <w:szCs w:val="18"/>
              </w:rPr>
              <w:t>olistic</w:t>
            </w:r>
            <w:r w:rsidR="00E1521D">
              <w:rPr>
                <w:rFonts w:hint="eastAsia"/>
                <w:bCs/>
                <w:szCs w:val="18"/>
              </w:rPr>
              <w:t>_</w:t>
            </w:r>
            <w:r w:rsidR="00310589">
              <w:rPr>
                <w:rFonts w:hint="eastAsia"/>
                <w:bCs/>
                <w:szCs w:val="18"/>
              </w:rPr>
              <w:t>desc</w:t>
            </w:r>
            <w:r w:rsidR="00B24FA9">
              <w:rPr>
                <w:rFonts w:hint="eastAsia"/>
                <w:bCs/>
                <w:szCs w:val="18"/>
              </w:rPr>
              <w:t>中</w:t>
            </w:r>
            <w:r w:rsidR="003E6209">
              <w:rPr>
                <w:rFonts w:hint="eastAsia"/>
                <w:bCs/>
                <w:szCs w:val="18"/>
              </w:rPr>
              <w:t>。</w:t>
            </w:r>
            <w:r w:rsidR="00EF499E">
              <w:rPr>
                <w:rFonts w:hint="eastAsia"/>
                <w:bCs/>
                <w:szCs w:val="18"/>
              </w:rPr>
              <w:t>所以每次</w:t>
            </w:r>
            <w:r w:rsidR="008849DC">
              <w:rPr>
                <w:rFonts w:hint="eastAsia"/>
                <w:bCs/>
                <w:szCs w:val="18"/>
              </w:rPr>
              <w:t>任务调度</w:t>
            </w:r>
            <w:r w:rsidR="00A61555">
              <w:rPr>
                <w:rFonts w:hint="eastAsia"/>
                <w:bCs/>
                <w:szCs w:val="18"/>
              </w:rPr>
              <w:t>替换</w:t>
            </w:r>
            <w:r w:rsidR="00F73E2A">
              <w:rPr>
                <w:rFonts w:hint="eastAsia"/>
                <w:bCs/>
                <w:szCs w:val="18"/>
              </w:rPr>
              <w:t>h</w:t>
            </w:r>
            <w:r w:rsidR="00F73E2A" w:rsidRPr="005C1171">
              <w:rPr>
                <w:bCs/>
                <w:szCs w:val="18"/>
              </w:rPr>
              <w:t>olistic</w:t>
            </w:r>
            <w:r w:rsidR="00F73E2A">
              <w:rPr>
                <w:rFonts w:hint="eastAsia"/>
                <w:bCs/>
                <w:szCs w:val="18"/>
              </w:rPr>
              <w:t>_desc后，这两个算法的属性也会随之</w:t>
            </w:r>
            <w:r w:rsidR="004C5044">
              <w:rPr>
                <w:rFonts w:hint="eastAsia"/>
                <w:bCs/>
                <w:szCs w:val="18"/>
              </w:rPr>
              <w:t>改变，</w:t>
            </w:r>
            <w:r w:rsidR="00D0148A">
              <w:rPr>
                <w:rFonts w:hint="eastAsia"/>
                <w:bCs/>
                <w:szCs w:val="18"/>
              </w:rPr>
              <w:t>这是一个</w:t>
            </w:r>
            <w:r w:rsidR="005F359D">
              <w:rPr>
                <w:rFonts w:hint="eastAsia"/>
                <w:bCs/>
                <w:szCs w:val="18"/>
              </w:rPr>
              <w:t>将gFPca和MemGuard结合起来的一个思路。</w:t>
            </w:r>
          </w:p>
          <w:p w14:paraId="6AD5BA76" w14:textId="44486599" w:rsidR="007B68A0" w:rsidRDefault="007B68A0" w:rsidP="0058621E">
            <w:pPr>
              <w:pStyle w:val="a7"/>
              <w:rPr>
                <w:rFonts w:hint="eastAsia"/>
                <w:bCs/>
                <w:szCs w:val="18"/>
              </w:rPr>
            </w:pPr>
            <w:r>
              <w:rPr>
                <w:rFonts w:hint="eastAsia"/>
                <w:bCs/>
                <w:szCs w:val="18"/>
              </w:rPr>
              <w:t>简单来说，就是将任务相关的缓存分区和内存带宽信息</w:t>
            </w:r>
            <w:r w:rsidR="003A2532">
              <w:rPr>
                <w:rFonts w:hint="eastAsia"/>
                <w:bCs/>
                <w:szCs w:val="18"/>
              </w:rPr>
              <w:t>(h</w:t>
            </w:r>
            <w:r w:rsidR="003A2532" w:rsidRPr="005C1171">
              <w:rPr>
                <w:bCs/>
                <w:szCs w:val="18"/>
              </w:rPr>
              <w:t>olistic</w:t>
            </w:r>
            <w:r w:rsidR="003A2532">
              <w:rPr>
                <w:rFonts w:hint="eastAsia"/>
                <w:bCs/>
                <w:szCs w:val="18"/>
              </w:rPr>
              <w:t>_desc)</w:t>
            </w:r>
            <w:r>
              <w:rPr>
                <w:rFonts w:hint="eastAsia"/>
                <w:bCs/>
                <w:szCs w:val="18"/>
              </w:rPr>
              <w:t>当作任务</w:t>
            </w:r>
            <w:r w:rsidR="00D51409">
              <w:rPr>
                <w:rFonts w:hint="eastAsia"/>
                <w:bCs/>
                <w:szCs w:val="18"/>
              </w:rPr>
              <w:t>执行</w:t>
            </w:r>
            <w:r>
              <w:rPr>
                <w:rFonts w:hint="eastAsia"/>
                <w:bCs/>
                <w:szCs w:val="18"/>
              </w:rPr>
              <w:t>的上下文</w:t>
            </w:r>
            <w:r w:rsidR="0066012D">
              <w:rPr>
                <w:rFonts w:hint="eastAsia"/>
                <w:bCs/>
                <w:szCs w:val="18"/>
              </w:rPr>
              <w:t>，</w:t>
            </w:r>
            <w:r w:rsidR="00C872E0">
              <w:rPr>
                <w:rFonts w:hint="eastAsia"/>
                <w:bCs/>
                <w:szCs w:val="18"/>
              </w:rPr>
              <w:t>跟随任务一起被调度。</w:t>
            </w:r>
            <w:r w:rsidR="00CD5905">
              <w:rPr>
                <w:rFonts w:hint="eastAsia"/>
                <w:bCs/>
                <w:szCs w:val="18"/>
              </w:rPr>
              <w:t>而gFPca和MemGuard这两个算法依赖</w:t>
            </w:r>
            <w:r w:rsidR="003367CC">
              <w:rPr>
                <w:rFonts w:hint="eastAsia"/>
                <w:bCs/>
                <w:szCs w:val="18"/>
              </w:rPr>
              <w:t>h</w:t>
            </w:r>
            <w:r w:rsidR="003367CC" w:rsidRPr="005C1171">
              <w:rPr>
                <w:bCs/>
                <w:szCs w:val="18"/>
              </w:rPr>
              <w:t>olistic</w:t>
            </w:r>
            <w:r w:rsidR="003367CC">
              <w:rPr>
                <w:rFonts w:hint="eastAsia"/>
                <w:bCs/>
                <w:szCs w:val="18"/>
              </w:rPr>
              <w:t>_desc中的信息</w:t>
            </w:r>
            <w:r w:rsidR="00FA2119">
              <w:rPr>
                <w:rFonts w:hint="eastAsia"/>
                <w:bCs/>
                <w:szCs w:val="18"/>
              </w:rPr>
              <w:t>，这样做不仅结合了这两种算法，也使得代码的编写更加优雅。</w:t>
            </w:r>
          </w:p>
          <w:p w14:paraId="34AA959F" w14:textId="77777777" w:rsidR="004A7B91" w:rsidRDefault="004A7B91" w:rsidP="0058621E">
            <w:pPr>
              <w:pStyle w:val="a7"/>
              <w:rPr>
                <w:rFonts w:hint="eastAsia"/>
                <w:bCs/>
                <w:szCs w:val="18"/>
              </w:rPr>
            </w:pPr>
          </w:p>
          <w:p w14:paraId="435EF6ED" w14:textId="5ACD1AAF" w:rsidR="00771352" w:rsidRPr="00E4187E" w:rsidRDefault="00771352" w:rsidP="007C3160">
            <w:pPr>
              <w:pStyle w:val="a7"/>
              <w:rPr>
                <w:rFonts w:hint="eastAsia"/>
                <w:bCs/>
              </w:rPr>
            </w:pPr>
            <w:r>
              <w:rPr>
                <w:rFonts w:hint="eastAsia"/>
                <w:bCs/>
              </w:rPr>
              <w:lastRenderedPageBreak/>
              <w:t>针对“</w:t>
            </w:r>
            <w:r w:rsidR="007C3160" w:rsidRPr="00E4187E">
              <w:rPr>
                <w:rFonts w:hint="eastAsia"/>
                <w:bCs/>
              </w:rPr>
              <w:t>如何验证算法的有效性</w:t>
            </w:r>
            <w:r w:rsidR="007C3160">
              <w:rPr>
                <w:rFonts w:hint="eastAsia"/>
                <w:bCs/>
              </w:rPr>
              <w:t>？</w:t>
            </w:r>
            <w:r>
              <w:rPr>
                <w:rFonts w:hint="eastAsia"/>
                <w:bCs/>
              </w:rPr>
              <w:t>”这个问题，</w:t>
            </w:r>
            <w:r w:rsidR="001F37CE">
              <w:rPr>
                <w:rFonts w:hint="eastAsia"/>
                <w:bCs/>
              </w:rPr>
              <w:t>目前的思路是</w:t>
            </w:r>
            <w:r w:rsidR="00A703CA">
              <w:rPr>
                <w:rFonts w:hint="eastAsia"/>
                <w:bCs/>
              </w:rPr>
              <w:t>自己写一个任务集，并</w:t>
            </w:r>
            <w:r w:rsidR="001F37CE">
              <w:rPr>
                <w:rFonts w:hint="eastAsia"/>
                <w:bCs/>
              </w:rPr>
              <w:t>对有无内存带宽分配</w:t>
            </w:r>
            <w:r w:rsidR="009047EC">
              <w:rPr>
                <w:rFonts w:hint="eastAsia"/>
                <w:bCs/>
              </w:rPr>
              <w:t>这</w:t>
            </w:r>
            <w:r w:rsidR="001F37CE">
              <w:rPr>
                <w:rFonts w:hint="eastAsia"/>
                <w:bCs/>
              </w:rPr>
              <w:t>两种情况做一个对照实验</w:t>
            </w:r>
            <w:r w:rsidR="00D2647F">
              <w:rPr>
                <w:rFonts w:hint="eastAsia"/>
                <w:bCs/>
              </w:rPr>
              <w:t>，</w:t>
            </w:r>
            <w:r w:rsidR="00C55D29">
              <w:rPr>
                <w:rFonts w:hint="eastAsia"/>
                <w:bCs/>
              </w:rPr>
              <w:t>任务集的制作方法以及</w:t>
            </w:r>
            <w:r w:rsidR="00FF1E0B">
              <w:rPr>
                <w:rFonts w:hint="eastAsia"/>
                <w:bCs/>
              </w:rPr>
              <w:t>实时性能的计算方法参照</w:t>
            </w:r>
            <w:r w:rsidR="00E72004">
              <w:rPr>
                <w:rFonts w:hint="eastAsia"/>
                <w:bCs/>
              </w:rPr>
              <w:t>Meng Xu 等人的</w:t>
            </w:r>
            <w:r w:rsidR="001B021E">
              <w:rPr>
                <w:rFonts w:hint="eastAsia"/>
                <w:bCs/>
              </w:rPr>
              <w:t>gFPca</w:t>
            </w:r>
            <w:r w:rsidR="00106FB8">
              <w:rPr>
                <w:rFonts w:hint="eastAsia"/>
                <w:bCs/>
                <w:szCs w:val="18"/>
              </w:rPr>
              <w:fldChar w:fldCharType="begin"/>
            </w:r>
            <w:r w:rsidR="00106FB8">
              <w:rPr>
                <w:rFonts w:hint="eastAsia"/>
                <w:bCs/>
                <w:szCs w:val="18"/>
              </w:rPr>
              <w:instrText xml:space="preserve"> REF _Ref186754466 \r \h </w:instrText>
            </w:r>
            <w:r w:rsidR="00106FB8">
              <w:rPr>
                <w:rFonts w:hint="eastAsia"/>
                <w:bCs/>
                <w:szCs w:val="18"/>
              </w:rPr>
            </w:r>
            <w:r w:rsidR="00106FB8">
              <w:rPr>
                <w:rFonts w:hint="eastAsia"/>
                <w:bCs/>
                <w:szCs w:val="18"/>
              </w:rPr>
              <w:fldChar w:fldCharType="separate"/>
            </w:r>
            <w:r w:rsidR="00106FB8">
              <w:rPr>
                <w:rFonts w:hint="eastAsia"/>
                <w:bCs/>
                <w:szCs w:val="18"/>
              </w:rPr>
              <w:t>[1]</w:t>
            </w:r>
            <w:r w:rsidR="00106FB8">
              <w:rPr>
                <w:rFonts w:hint="eastAsia"/>
                <w:bCs/>
                <w:szCs w:val="18"/>
              </w:rPr>
              <w:fldChar w:fldCharType="end"/>
            </w:r>
            <w:r w:rsidR="00295FB0">
              <w:rPr>
                <w:rFonts w:hint="eastAsia"/>
                <w:bCs/>
                <w:szCs w:val="18"/>
              </w:rPr>
              <w:t>。</w:t>
            </w:r>
          </w:p>
          <w:p w14:paraId="581D04B5" w14:textId="77777777" w:rsidR="003B6E4C" w:rsidRPr="001F37CE" w:rsidRDefault="003B6E4C" w:rsidP="004F6B71">
            <w:pPr>
              <w:pStyle w:val="a7"/>
              <w:rPr>
                <w:rFonts w:hint="eastAsia"/>
                <w:bCs/>
                <w:szCs w:val="18"/>
              </w:rPr>
            </w:pPr>
          </w:p>
          <w:p w14:paraId="6C0229BC" w14:textId="69647DD7" w:rsidR="003B6E4C" w:rsidRPr="00A93A90" w:rsidRDefault="003B6E4C" w:rsidP="004F6B71">
            <w:pPr>
              <w:pStyle w:val="a7"/>
              <w:rPr>
                <w:rFonts w:hint="eastAsia"/>
                <w:bCs/>
              </w:rPr>
            </w:pPr>
          </w:p>
        </w:tc>
      </w:tr>
      <w:tr w:rsidR="00042CEC" w14:paraId="375CA42C" w14:textId="77777777" w:rsidTr="001F3FCF">
        <w:trPr>
          <w:cantSplit/>
          <w:trHeight w:val="504"/>
        </w:trPr>
        <w:tc>
          <w:tcPr>
            <w:tcW w:w="1080" w:type="dxa"/>
            <w:vMerge w:val="restart"/>
            <w:vAlign w:val="center"/>
          </w:tcPr>
          <w:p w14:paraId="11243DCE" w14:textId="77777777" w:rsidR="00042CEC" w:rsidRDefault="00042CEC" w:rsidP="001F3FCF">
            <w:pPr>
              <w:pStyle w:val="a7"/>
              <w:ind w:firstLine="0"/>
              <w:jc w:val="center"/>
              <w:rPr>
                <w:rFonts w:eastAsia="楷体_GB2312" w:hint="eastAsia"/>
                <w:b/>
              </w:rPr>
            </w:pPr>
          </w:p>
          <w:p w14:paraId="3663B83E" w14:textId="77777777" w:rsidR="00042CEC" w:rsidRDefault="00042CEC" w:rsidP="001F3FCF">
            <w:pPr>
              <w:pStyle w:val="a7"/>
              <w:ind w:firstLine="0"/>
              <w:jc w:val="center"/>
              <w:rPr>
                <w:rFonts w:eastAsia="楷体_GB2312" w:hint="eastAsia"/>
                <w:b/>
              </w:rPr>
            </w:pPr>
            <w:r>
              <w:rPr>
                <w:rFonts w:eastAsia="楷体_GB2312" w:hint="eastAsia"/>
                <w:b/>
              </w:rPr>
              <w:t>工作</w:t>
            </w:r>
          </w:p>
          <w:p w14:paraId="2A9FE30A" w14:textId="77777777" w:rsidR="00042CEC" w:rsidRDefault="00042CEC" w:rsidP="001F3FCF">
            <w:pPr>
              <w:pStyle w:val="a7"/>
              <w:ind w:firstLine="0"/>
              <w:jc w:val="center"/>
              <w:rPr>
                <w:rFonts w:eastAsia="楷体_GB2312" w:hint="eastAsia"/>
                <w:b/>
              </w:rPr>
            </w:pPr>
            <w:r>
              <w:rPr>
                <w:rFonts w:eastAsia="楷体_GB2312" w:hint="eastAsia"/>
                <w:b/>
              </w:rPr>
              <w:t>进度</w:t>
            </w:r>
          </w:p>
          <w:p w14:paraId="52D5B92B" w14:textId="77777777" w:rsidR="00042CEC" w:rsidRDefault="00042CEC" w:rsidP="001F3FCF">
            <w:pPr>
              <w:pStyle w:val="a7"/>
              <w:ind w:firstLine="0"/>
              <w:jc w:val="center"/>
              <w:rPr>
                <w:rFonts w:eastAsia="楷体_GB2312" w:hint="eastAsia"/>
                <w:b/>
              </w:rPr>
            </w:pPr>
            <w:r>
              <w:rPr>
                <w:rFonts w:eastAsia="楷体_GB2312" w:hint="eastAsia"/>
                <w:b/>
              </w:rPr>
              <w:t>安排</w:t>
            </w:r>
          </w:p>
          <w:p w14:paraId="6C2D8BD9" w14:textId="77777777" w:rsidR="00042CEC" w:rsidRDefault="00042CEC" w:rsidP="001F3FCF">
            <w:pPr>
              <w:pStyle w:val="a7"/>
              <w:ind w:firstLine="0"/>
              <w:jc w:val="center"/>
              <w:rPr>
                <w:rFonts w:eastAsia="楷体_GB2312" w:hint="eastAsia"/>
                <w:b/>
              </w:rPr>
            </w:pPr>
          </w:p>
        </w:tc>
        <w:tc>
          <w:tcPr>
            <w:tcW w:w="672" w:type="dxa"/>
            <w:vAlign w:val="center"/>
          </w:tcPr>
          <w:p w14:paraId="2A5AECE2" w14:textId="77777777" w:rsidR="00042CEC" w:rsidRPr="00486C9A" w:rsidRDefault="00042CEC" w:rsidP="001F3FCF">
            <w:pPr>
              <w:pStyle w:val="a7"/>
              <w:ind w:firstLine="0"/>
              <w:jc w:val="center"/>
              <w:rPr>
                <w:rFonts w:hint="eastAsia"/>
                <w:b/>
                <w:sz w:val="21"/>
                <w:szCs w:val="21"/>
              </w:rPr>
            </w:pPr>
            <w:r w:rsidRPr="00486C9A">
              <w:rPr>
                <w:rFonts w:hint="eastAsia"/>
                <w:b/>
                <w:sz w:val="21"/>
                <w:szCs w:val="21"/>
              </w:rPr>
              <w:t>序号</w:t>
            </w:r>
          </w:p>
        </w:tc>
        <w:tc>
          <w:tcPr>
            <w:tcW w:w="2676" w:type="dxa"/>
            <w:vAlign w:val="center"/>
          </w:tcPr>
          <w:p w14:paraId="7D3E670D" w14:textId="77777777" w:rsidR="00042CEC" w:rsidRPr="00486C9A" w:rsidRDefault="00042CEC" w:rsidP="001F3FCF">
            <w:pPr>
              <w:pStyle w:val="a7"/>
              <w:ind w:firstLine="0"/>
              <w:jc w:val="center"/>
              <w:rPr>
                <w:rFonts w:hint="eastAsia"/>
                <w:b/>
                <w:sz w:val="21"/>
                <w:szCs w:val="21"/>
              </w:rPr>
            </w:pPr>
            <w:r>
              <w:rPr>
                <w:rFonts w:hint="eastAsia"/>
                <w:b/>
                <w:sz w:val="21"/>
                <w:szCs w:val="21"/>
              </w:rPr>
              <w:t>起止日期</w:t>
            </w:r>
          </w:p>
        </w:tc>
        <w:tc>
          <w:tcPr>
            <w:tcW w:w="1776" w:type="dxa"/>
            <w:vAlign w:val="center"/>
          </w:tcPr>
          <w:p w14:paraId="5E044C77" w14:textId="77777777" w:rsidR="00042CEC" w:rsidRPr="00486C9A" w:rsidRDefault="00042CEC" w:rsidP="001F3FCF">
            <w:pPr>
              <w:pStyle w:val="a7"/>
              <w:ind w:firstLine="0"/>
              <w:jc w:val="center"/>
              <w:rPr>
                <w:rFonts w:hint="eastAsia"/>
                <w:b/>
                <w:sz w:val="21"/>
                <w:szCs w:val="21"/>
              </w:rPr>
            </w:pPr>
            <w:r>
              <w:rPr>
                <w:rFonts w:hint="eastAsia"/>
                <w:b/>
                <w:sz w:val="21"/>
                <w:szCs w:val="21"/>
              </w:rPr>
              <w:t>任务</w:t>
            </w:r>
          </w:p>
        </w:tc>
        <w:tc>
          <w:tcPr>
            <w:tcW w:w="3152" w:type="dxa"/>
            <w:vAlign w:val="center"/>
          </w:tcPr>
          <w:p w14:paraId="65F65D0D" w14:textId="77777777" w:rsidR="00042CEC" w:rsidRPr="00486C9A" w:rsidRDefault="00042CEC" w:rsidP="001F3FCF">
            <w:pPr>
              <w:pStyle w:val="a7"/>
              <w:ind w:firstLine="0"/>
              <w:jc w:val="center"/>
              <w:rPr>
                <w:rFonts w:hint="eastAsia"/>
                <w:b/>
                <w:sz w:val="21"/>
                <w:szCs w:val="21"/>
              </w:rPr>
            </w:pPr>
            <w:r>
              <w:rPr>
                <w:rFonts w:hint="eastAsia"/>
                <w:b/>
                <w:sz w:val="21"/>
                <w:szCs w:val="21"/>
              </w:rPr>
              <w:t>提交的阶段成果</w:t>
            </w:r>
          </w:p>
        </w:tc>
      </w:tr>
      <w:tr w:rsidR="00042CEC" w14:paraId="7BA09A38" w14:textId="77777777" w:rsidTr="001F3FCF">
        <w:trPr>
          <w:cantSplit/>
          <w:trHeight w:val="540"/>
        </w:trPr>
        <w:tc>
          <w:tcPr>
            <w:tcW w:w="1080" w:type="dxa"/>
            <w:vMerge/>
            <w:vAlign w:val="center"/>
          </w:tcPr>
          <w:p w14:paraId="78130DC3" w14:textId="77777777" w:rsidR="00042CEC" w:rsidRDefault="00042CEC" w:rsidP="001F3FCF">
            <w:pPr>
              <w:pStyle w:val="a7"/>
              <w:ind w:firstLine="0"/>
              <w:jc w:val="center"/>
              <w:rPr>
                <w:rFonts w:eastAsia="楷体_GB2312" w:hint="eastAsia"/>
                <w:b/>
              </w:rPr>
            </w:pPr>
          </w:p>
        </w:tc>
        <w:tc>
          <w:tcPr>
            <w:tcW w:w="672" w:type="dxa"/>
            <w:vAlign w:val="center"/>
          </w:tcPr>
          <w:p w14:paraId="0E03F39E" w14:textId="77777777" w:rsidR="00042CEC" w:rsidRDefault="00042CEC" w:rsidP="001F3FCF">
            <w:pPr>
              <w:pStyle w:val="a7"/>
              <w:ind w:firstLine="0"/>
              <w:jc w:val="center"/>
              <w:rPr>
                <w:rFonts w:hint="eastAsia"/>
                <w:b/>
              </w:rPr>
            </w:pPr>
            <w:r>
              <w:rPr>
                <w:rFonts w:hint="eastAsia"/>
                <w:b/>
              </w:rPr>
              <w:t>1</w:t>
            </w:r>
          </w:p>
        </w:tc>
        <w:tc>
          <w:tcPr>
            <w:tcW w:w="2676" w:type="dxa"/>
            <w:vAlign w:val="center"/>
          </w:tcPr>
          <w:p w14:paraId="48A5BEF4" w14:textId="77777777" w:rsidR="00042CEC" w:rsidRDefault="00042CEC" w:rsidP="001F3FCF">
            <w:pPr>
              <w:pStyle w:val="a3"/>
              <w:snapToGrid w:val="0"/>
              <w:ind w:firstLineChars="0" w:firstLine="0"/>
              <w:rPr>
                <w:sz w:val="21"/>
              </w:rPr>
            </w:pPr>
            <w:r>
              <w:rPr>
                <w:sz w:val="21"/>
              </w:rPr>
              <w:t>1</w:t>
            </w:r>
            <w:r>
              <w:rPr>
                <w:rFonts w:hint="eastAsia"/>
                <w:sz w:val="21"/>
              </w:rPr>
              <w:t>月</w:t>
            </w:r>
            <w:r>
              <w:rPr>
                <w:sz w:val="21"/>
              </w:rPr>
              <w:t>2</w:t>
            </w:r>
            <w:r>
              <w:rPr>
                <w:rFonts w:hint="eastAsia"/>
                <w:sz w:val="21"/>
              </w:rPr>
              <w:t>日</w:t>
            </w:r>
            <w:r>
              <w:rPr>
                <w:sz w:val="21"/>
              </w:rPr>
              <w:t>—</w:t>
            </w:r>
            <w:r>
              <w:rPr>
                <w:rFonts w:hint="eastAsia"/>
                <w:sz w:val="21"/>
              </w:rPr>
              <w:t>1</w:t>
            </w:r>
            <w:r>
              <w:rPr>
                <w:rFonts w:hint="eastAsia"/>
                <w:sz w:val="21"/>
              </w:rPr>
              <w:t>月</w:t>
            </w:r>
            <w:r>
              <w:rPr>
                <w:rFonts w:hint="eastAsia"/>
                <w:sz w:val="21"/>
              </w:rPr>
              <w:t>23</w:t>
            </w:r>
            <w:r>
              <w:rPr>
                <w:rFonts w:hint="eastAsia"/>
                <w:sz w:val="21"/>
              </w:rPr>
              <w:t>日</w:t>
            </w:r>
          </w:p>
          <w:p w14:paraId="199B6638" w14:textId="77777777" w:rsidR="00042CEC" w:rsidRDefault="00042CEC" w:rsidP="001F3FCF">
            <w:pPr>
              <w:pStyle w:val="a3"/>
              <w:snapToGrid w:val="0"/>
              <w:ind w:firstLineChars="0" w:firstLine="0"/>
              <w:rPr>
                <w:sz w:val="21"/>
              </w:rPr>
            </w:pPr>
            <w:r>
              <w:rPr>
                <w:rFonts w:hint="eastAsia"/>
                <w:sz w:val="21"/>
              </w:rPr>
              <w:t>（寒假）</w:t>
            </w:r>
          </w:p>
        </w:tc>
        <w:tc>
          <w:tcPr>
            <w:tcW w:w="1776" w:type="dxa"/>
            <w:vAlign w:val="center"/>
          </w:tcPr>
          <w:p w14:paraId="79AD2212" w14:textId="77777777" w:rsidR="00042CEC" w:rsidRDefault="00042CEC" w:rsidP="001F3FCF">
            <w:pPr>
              <w:pStyle w:val="a3"/>
              <w:snapToGrid w:val="0"/>
              <w:spacing w:line="360" w:lineRule="auto"/>
              <w:ind w:firstLineChars="0" w:firstLine="0"/>
              <w:rPr>
                <w:sz w:val="21"/>
              </w:rPr>
            </w:pPr>
            <w:r>
              <w:rPr>
                <w:rFonts w:hint="eastAsia"/>
                <w:sz w:val="21"/>
              </w:rPr>
              <w:t>gFPca</w:t>
            </w:r>
            <w:r>
              <w:rPr>
                <w:rFonts w:hint="eastAsia"/>
                <w:sz w:val="21"/>
              </w:rPr>
              <w:t>算法学习</w:t>
            </w:r>
          </w:p>
        </w:tc>
        <w:tc>
          <w:tcPr>
            <w:tcW w:w="3152" w:type="dxa"/>
            <w:vAlign w:val="center"/>
          </w:tcPr>
          <w:p w14:paraId="0201016E" w14:textId="77777777" w:rsidR="00042CEC" w:rsidRDefault="00042CEC" w:rsidP="001F3FCF">
            <w:pPr>
              <w:pStyle w:val="a3"/>
              <w:snapToGrid w:val="0"/>
              <w:spacing w:line="360" w:lineRule="auto"/>
              <w:ind w:firstLineChars="0" w:firstLine="0"/>
              <w:rPr>
                <w:sz w:val="21"/>
              </w:rPr>
            </w:pPr>
            <w:r>
              <w:rPr>
                <w:rFonts w:hint="eastAsia"/>
                <w:sz w:val="21"/>
              </w:rPr>
              <w:t>论文汇报</w:t>
            </w:r>
            <w:r>
              <w:rPr>
                <w:rFonts w:hint="eastAsia"/>
                <w:sz w:val="21"/>
              </w:rPr>
              <w:t>PPT</w:t>
            </w:r>
            <w:r>
              <w:rPr>
                <w:rFonts w:hint="eastAsia"/>
                <w:sz w:val="21"/>
              </w:rPr>
              <w:t>，复现代码及实验报告</w:t>
            </w:r>
          </w:p>
        </w:tc>
      </w:tr>
      <w:tr w:rsidR="00042CEC" w14:paraId="3FBF0BA1" w14:textId="77777777" w:rsidTr="001F3FCF">
        <w:trPr>
          <w:cantSplit/>
          <w:trHeight w:val="528"/>
        </w:trPr>
        <w:tc>
          <w:tcPr>
            <w:tcW w:w="1080" w:type="dxa"/>
            <w:vMerge/>
            <w:vAlign w:val="center"/>
          </w:tcPr>
          <w:p w14:paraId="5B495E90" w14:textId="77777777" w:rsidR="00042CEC" w:rsidRDefault="00042CEC" w:rsidP="001F3FCF">
            <w:pPr>
              <w:pStyle w:val="a7"/>
              <w:ind w:firstLine="0"/>
              <w:jc w:val="center"/>
              <w:rPr>
                <w:rFonts w:eastAsia="楷体_GB2312" w:hint="eastAsia"/>
                <w:b/>
              </w:rPr>
            </w:pPr>
          </w:p>
        </w:tc>
        <w:tc>
          <w:tcPr>
            <w:tcW w:w="672" w:type="dxa"/>
            <w:vAlign w:val="center"/>
          </w:tcPr>
          <w:p w14:paraId="28BDB3C6" w14:textId="77777777" w:rsidR="00042CEC" w:rsidRDefault="00042CEC" w:rsidP="001F3FCF">
            <w:pPr>
              <w:pStyle w:val="a7"/>
              <w:ind w:firstLine="0"/>
              <w:jc w:val="center"/>
              <w:rPr>
                <w:rFonts w:hint="eastAsia"/>
                <w:b/>
              </w:rPr>
            </w:pPr>
            <w:r>
              <w:rPr>
                <w:rFonts w:hint="eastAsia"/>
                <w:b/>
              </w:rPr>
              <w:t>2</w:t>
            </w:r>
          </w:p>
        </w:tc>
        <w:tc>
          <w:tcPr>
            <w:tcW w:w="2676" w:type="dxa"/>
            <w:vAlign w:val="center"/>
          </w:tcPr>
          <w:p w14:paraId="10A67744" w14:textId="77777777" w:rsidR="00042CEC" w:rsidRDefault="00042CEC" w:rsidP="001F3FCF">
            <w:pPr>
              <w:pStyle w:val="a3"/>
              <w:snapToGrid w:val="0"/>
              <w:ind w:firstLineChars="0" w:firstLine="0"/>
              <w:rPr>
                <w:sz w:val="21"/>
              </w:rPr>
            </w:pPr>
            <w:r>
              <w:rPr>
                <w:rFonts w:hint="eastAsia"/>
                <w:sz w:val="21"/>
              </w:rPr>
              <w:t>1</w:t>
            </w:r>
            <w:r>
              <w:rPr>
                <w:rFonts w:hint="eastAsia"/>
                <w:sz w:val="21"/>
              </w:rPr>
              <w:t>月</w:t>
            </w:r>
            <w:r>
              <w:rPr>
                <w:rFonts w:hint="eastAsia"/>
                <w:sz w:val="21"/>
              </w:rPr>
              <w:t>24</w:t>
            </w:r>
            <w:r>
              <w:rPr>
                <w:rFonts w:hint="eastAsia"/>
                <w:sz w:val="21"/>
              </w:rPr>
              <w:t>日</w:t>
            </w:r>
            <w:r>
              <w:rPr>
                <w:sz w:val="21"/>
              </w:rPr>
              <w:t>—</w:t>
            </w:r>
            <w:r>
              <w:rPr>
                <w:rFonts w:hint="eastAsia"/>
                <w:sz w:val="21"/>
              </w:rPr>
              <w:t>2</w:t>
            </w:r>
            <w:r>
              <w:rPr>
                <w:rFonts w:hint="eastAsia"/>
                <w:sz w:val="21"/>
              </w:rPr>
              <w:t>月</w:t>
            </w:r>
            <w:r>
              <w:rPr>
                <w:rFonts w:hint="eastAsia"/>
                <w:sz w:val="21"/>
              </w:rPr>
              <w:t>13</w:t>
            </w:r>
            <w:r>
              <w:rPr>
                <w:rFonts w:hint="eastAsia"/>
                <w:sz w:val="21"/>
              </w:rPr>
              <w:t>日</w:t>
            </w:r>
          </w:p>
          <w:p w14:paraId="5D3A385A" w14:textId="77777777" w:rsidR="00042CEC" w:rsidRDefault="00042CEC" w:rsidP="001F3FCF">
            <w:pPr>
              <w:pStyle w:val="a3"/>
              <w:snapToGrid w:val="0"/>
              <w:ind w:firstLineChars="0" w:firstLine="0"/>
              <w:rPr>
                <w:sz w:val="21"/>
              </w:rPr>
            </w:pPr>
            <w:r>
              <w:rPr>
                <w:rFonts w:hint="eastAsia"/>
                <w:sz w:val="21"/>
              </w:rPr>
              <w:t>（寒假）</w:t>
            </w:r>
          </w:p>
        </w:tc>
        <w:tc>
          <w:tcPr>
            <w:tcW w:w="1776" w:type="dxa"/>
            <w:vAlign w:val="center"/>
          </w:tcPr>
          <w:p w14:paraId="1D90CDEF" w14:textId="77777777" w:rsidR="00042CEC" w:rsidRDefault="00042CEC" w:rsidP="001F3FCF">
            <w:pPr>
              <w:pStyle w:val="a3"/>
              <w:snapToGrid w:val="0"/>
              <w:spacing w:line="360" w:lineRule="auto"/>
              <w:ind w:firstLineChars="0" w:firstLine="0"/>
              <w:rPr>
                <w:sz w:val="21"/>
              </w:rPr>
            </w:pPr>
            <w:r>
              <w:rPr>
                <w:rFonts w:hint="eastAsia"/>
                <w:sz w:val="21"/>
              </w:rPr>
              <w:t>MemGuard</w:t>
            </w:r>
            <w:r>
              <w:rPr>
                <w:rFonts w:hint="eastAsia"/>
                <w:sz w:val="21"/>
              </w:rPr>
              <w:t>算法学习</w:t>
            </w:r>
          </w:p>
        </w:tc>
        <w:tc>
          <w:tcPr>
            <w:tcW w:w="3152" w:type="dxa"/>
            <w:vAlign w:val="center"/>
          </w:tcPr>
          <w:p w14:paraId="5738F941" w14:textId="044A3DE3" w:rsidR="00042CEC" w:rsidRDefault="00042CEC" w:rsidP="001F3FCF">
            <w:pPr>
              <w:pStyle w:val="a3"/>
              <w:snapToGrid w:val="0"/>
              <w:spacing w:line="360" w:lineRule="auto"/>
              <w:ind w:firstLineChars="0" w:firstLine="0"/>
              <w:rPr>
                <w:sz w:val="21"/>
              </w:rPr>
            </w:pPr>
            <w:r>
              <w:rPr>
                <w:rFonts w:hint="eastAsia"/>
                <w:sz w:val="21"/>
              </w:rPr>
              <w:t>论文汇报</w:t>
            </w:r>
            <w:r>
              <w:rPr>
                <w:rFonts w:hint="eastAsia"/>
                <w:sz w:val="21"/>
              </w:rPr>
              <w:t>PPT</w:t>
            </w:r>
            <w:r>
              <w:rPr>
                <w:rFonts w:hint="eastAsia"/>
                <w:sz w:val="21"/>
              </w:rPr>
              <w:t>，复现代码</w:t>
            </w:r>
            <w:r w:rsidR="00B13CC1">
              <w:rPr>
                <w:rFonts w:hint="eastAsia"/>
                <w:sz w:val="21"/>
              </w:rPr>
              <w:t>及实验报告</w:t>
            </w:r>
          </w:p>
        </w:tc>
      </w:tr>
      <w:tr w:rsidR="00042CEC" w14:paraId="1DC790EB" w14:textId="77777777" w:rsidTr="001F3FCF">
        <w:trPr>
          <w:cantSplit/>
          <w:trHeight w:val="480"/>
        </w:trPr>
        <w:tc>
          <w:tcPr>
            <w:tcW w:w="1080" w:type="dxa"/>
            <w:vMerge/>
            <w:vAlign w:val="center"/>
          </w:tcPr>
          <w:p w14:paraId="1F2DF13D" w14:textId="77777777" w:rsidR="00042CEC" w:rsidRDefault="00042CEC" w:rsidP="001F3FCF">
            <w:pPr>
              <w:pStyle w:val="a7"/>
              <w:ind w:firstLine="0"/>
              <w:jc w:val="center"/>
              <w:rPr>
                <w:rFonts w:eastAsia="楷体_GB2312" w:hint="eastAsia"/>
                <w:b/>
              </w:rPr>
            </w:pPr>
          </w:p>
        </w:tc>
        <w:tc>
          <w:tcPr>
            <w:tcW w:w="672" w:type="dxa"/>
            <w:vAlign w:val="center"/>
          </w:tcPr>
          <w:p w14:paraId="408C6B28" w14:textId="77777777" w:rsidR="00042CEC" w:rsidRDefault="00042CEC" w:rsidP="001F3FCF">
            <w:pPr>
              <w:pStyle w:val="a7"/>
              <w:ind w:firstLine="0"/>
              <w:jc w:val="center"/>
              <w:rPr>
                <w:rFonts w:hint="eastAsia"/>
                <w:b/>
              </w:rPr>
            </w:pPr>
            <w:r>
              <w:rPr>
                <w:rFonts w:hint="eastAsia"/>
                <w:b/>
              </w:rPr>
              <w:t>3</w:t>
            </w:r>
          </w:p>
        </w:tc>
        <w:tc>
          <w:tcPr>
            <w:tcW w:w="2676" w:type="dxa"/>
            <w:vAlign w:val="center"/>
          </w:tcPr>
          <w:p w14:paraId="65F7A7A2" w14:textId="77777777" w:rsidR="00042CEC" w:rsidRDefault="00042CEC" w:rsidP="001F3FCF">
            <w:pPr>
              <w:pStyle w:val="a3"/>
              <w:snapToGrid w:val="0"/>
              <w:ind w:firstLineChars="0" w:firstLine="0"/>
              <w:rPr>
                <w:sz w:val="21"/>
              </w:rPr>
            </w:pPr>
            <w:r>
              <w:rPr>
                <w:rFonts w:hint="eastAsia"/>
                <w:sz w:val="21"/>
              </w:rPr>
              <w:t>2</w:t>
            </w:r>
            <w:r>
              <w:rPr>
                <w:rFonts w:hint="eastAsia"/>
                <w:sz w:val="21"/>
              </w:rPr>
              <w:t>月</w:t>
            </w:r>
            <w:r>
              <w:rPr>
                <w:rFonts w:hint="eastAsia"/>
                <w:sz w:val="21"/>
              </w:rPr>
              <w:t>14</w:t>
            </w:r>
            <w:r>
              <w:rPr>
                <w:rFonts w:hint="eastAsia"/>
                <w:sz w:val="21"/>
              </w:rPr>
              <w:t>日</w:t>
            </w:r>
            <w:r>
              <w:rPr>
                <w:sz w:val="21"/>
              </w:rPr>
              <w:t>—</w:t>
            </w:r>
            <w:r>
              <w:rPr>
                <w:rFonts w:hint="eastAsia"/>
                <w:sz w:val="21"/>
              </w:rPr>
              <w:t>3</w:t>
            </w:r>
            <w:r>
              <w:rPr>
                <w:rFonts w:hint="eastAsia"/>
                <w:sz w:val="21"/>
              </w:rPr>
              <w:t>月</w:t>
            </w:r>
            <w:r>
              <w:rPr>
                <w:rFonts w:hint="eastAsia"/>
                <w:sz w:val="21"/>
              </w:rPr>
              <w:t>6</w:t>
            </w:r>
            <w:r>
              <w:rPr>
                <w:rFonts w:hint="eastAsia"/>
                <w:sz w:val="21"/>
              </w:rPr>
              <w:t>日</w:t>
            </w:r>
          </w:p>
          <w:p w14:paraId="68E6E457" w14:textId="77777777" w:rsidR="00042CEC" w:rsidRDefault="00042CEC" w:rsidP="001F3FCF">
            <w:pPr>
              <w:pStyle w:val="a3"/>
              <w:snapToGrid w:val="0"/>
              <w:ind w:firstLineChars="0" w:firstLine="0"/>
              <w:rPr>
                <w:sz w:val="21"/>
              </w:rPr>
            </w:pPr>
            <w:r>
              <w:rPr>
                <w:rFonts w:hint="eastAsia"/>
                <w:sz w:val="21"/>
              </w:rPr>
              <w:t>（寒假，</w:t>
            </w:r>
            <w:r>
              <w:rPr>
                <w:rFonts w:hint="eastAsia"/>
                <w:sz w:val="21"/>
              </w:rPr>
              <w:t>1-1</w:t>
            </w:r>
            <w:r>
              <w:rPr>
                <w:rFonts w:hint="eastAsia"/>
                <w:sz w:val="21"/>
              </w:rPr>
              <w:t>周）</w:t>
            </w:r>
          </w:p>
        </w:tc>
        <w:tc>
          <w:tcPr>
            <w:tcW w:w="1776" w:type="dxa"/>
            <w:vAlign w:val="center"/>
          </w:tcPr>
          <w:p w14:paraId="7CD2CC6C" w14:textId="3870B9C1" w:rsidR="00042CEC" w:rsidRDefault="00514B65" w:rsidP="001F3FCF">
            <w:pPr>
              <w:pStyle w:val="a3"/>
              <w:snapToGrid w:val="0"/>
              <w:spacing w:line="360" w:lineRule="auto"/>
              <w:ind w:firstLineChars="0" w:firstLine="0"/>
              <w:rPr>
                <w:sz w:val="21"/>
              </w:rPr>
            </w:pPr>
            <w:r>
              <w:rPr>
                <w:rFonts w:hint="eastAsia"/>
                <w:sz w:val="21"/>
              </w:rPr>
              <w:t>动态缓存和内存带宽划分</w:t>
            </w:r>
            <w:r w:rsidR="00042CEC">
              <w:rPr>
                <w:rFonts w:hint="eastAsia"/>
                <w:sz w:val="21"/>
              </w:rPr>
              <w:t>算法设计</w:t>
            </w:r>
          </w:p>
        </w:tc>
        <w:tc>
          <w:tcPr>
            <w:tcW w:w="3152" w:type="dxa"/>
            <w:vAlign w:val="center"/>
          </w:tcPr>
          <w:p w14:paraId="3DF93DE0" w14:textId="77777777" w:rsidR="00042CEC" w:rsidRDefault="00042CEC" w:rsidP="001F3FCF">
            <w:pPr>
              <w:pStyle w:val="a3"/>
              <w:snapToGrid w:val="0"/>
              <w:spacing w:line="360" w:lineRule="auto"/>
              <w:ind w:firstLineChars="0" w:firstLine="0"/>
              <w:rPr>
                <w:sz w:val="21"/>
              </w:rPr>
            </w:pPr>
            <w:r>
              <w:rPr>
                <w:rFonts w:hint="eastAsia"/>
                <w:sz w:val="21"/>
              </w:rPr>
              <w:t>算法设计</w:t>
            </w:r>
          </w:p>
        </w:tc>
      </w:tr>
      <w:tr w:rsidR="00042CEC" w14:paraId="694D0E99" w14:textId="77777777" w:rsidTr="001F3FCF">
        <w:trPr>
          <w:trHeight w:val="372"/>
        </w:trPr>
        <w:tc>
          <w:tcPr>
            <w:tcW w:w="1080" w:type="dxa"/>
            <w:vMerge/>
            <w:vAlign w:val="center"/>
          </w:tcPr>
          <w:p w14:paraId="0C0F5959" w14:textId="77777777" w:rsidR="00042CEC" w:rsidRDefault="00042CEC" w:rsidP="001F3FCF">
            <w:pPr>
              <w:pStyle w:val="a7"/>
              <w:ind w:firstLine="0"/>
              <w:jc w:val="center"/>
              <w:rPr>
                <w:rFonts w:eastAsia="楷体_GB2312" w:hint="eastAsia"/>
                <w:b/>
              </w:rPr>
            </w:pPr>
          </w:p>
        </w:tc>
        <w:tc>
          <w:tcPr>
            <w:tcW w:w="672" w:type="dxa"/>
            <w:vAlign w:val="center"/>
          </w:tcPr>
          <w:p w14:paraId="43E353DE" w14:textId="77777777" w:rsidR="00042CEC" w:rsidRDefault="00042CEC" w:rsidP="001F3FCF">
            <w:pPr>
              <w:pStyle w:val="a7"/>
              <w:ind w:firstLine="0"/>
              <w:jc w:val="center"/>
              <w:rPr>
                <w:rFonts w:hint="eastAsia"/>
                <w:b/>
              </w:rPr>
            </w:pPr>
            <w:r>
              <w:rPr>
                <w:rFonts w:hint="eastAsia"/>
                <w:b/>
              </w:rPr>
              <w:t>4</w:t>
            </w:r>
          </w:p>
        </w:tc>
        <w:tc>
          <w:tcPr>
            <w:tcW w:w="2676" w:type="dxa"/>
            <w:vAlign w:val="center"/>
          </w:tcPr>
          <w:p w14:paraId="03154FC2" w14:textId="77777777" w:rsidR="00042CEC" w:rsidRDefault="00042CEC" w:rsidP="001F3FCF">
            <w:pPr>
              <w:pStyle w:val="a3"/>
              <w:snapToGrid w:val="0"/>
              <w:ind w:firstLineChars="0" w:firstLine="0"/>
              <w:rPr>
                <w:sz w:val="21"/>
              </w:rPr>
            </w:pPr>
            <w:r>
              <w:rPr>
                <w:rFonts w:hint="eastAsia"/>
                <w:sz w:val="21"/>
              </w:rPr>
              <w:t>3</w:t>
            </w:r>
            <w:r>
              <w:rPr>
                <w:rFonts w:hint="eastAsia"/>
                <w:sz w:val="21"/>
              </w:rPr>
              <w:t>月</w:t>
            </w:r>
            <w:r>
              <w:rPr>
                <w:rFonts w:hint="eastAsia"/>
                <w:sz w:val="21"/>
              </w:rPr>
              <w:t>7</w:t>
            </w:r>
            <w:r>
              <w:rPr>
                <w:rFonts w:hint="eastAsia"/>
                <w:sz w:val="21"/>
              </w:rPr>
              <w:t>日</w:t>
            </w:r>
            <w:r>
              <w:rPr>
                <w:sz w:val="21"/>
              </w:rPr>
              <w:t>—</w:t>
            </w:r>
            <w:r>
              <w:rPr>
                <w:rFonts w:hint="eastAsia"/>
                <w:sz w:val="21"/>
              </w:rPr>
              <w:t>4</w:t>
            </w:r>
            <w:r>
              <w:rPr>
                <w:rFonts w:hint="eastAsia"/>
                <w:sz w:val="21"/>
              </w:rPr>
              <w:t>月</w:t>
            </w:r>
            <w:r>
              <w:rPr>
                <w:rFonts w:hint="eastAsia"/>
                <w:sz w:val="21"/>
              </w:rPr>
              <w:t>3</w:t>
            </w:r>
            <w:r>
              <w:rPr>
                <w:rFonts w:hint="eastAsia"/>
                <w:sz w:val="21"/>
              </w:rPr>
              <w:t>日</w:t>
            </w:r>
          </w:p>
          <w:p w14:paraId="63A16C5D" w14:textId="77777777" w:rsidR="00042CEC" w:rsidRDefault="00042CEC" w:rsidP="001F3FCF">
            <w:pPr>
              <w:pStyle w:val="a3"/>
              <w:snapToGrid w:val="0"/>
              <w:ind w:firstLineChars="0" w:firstLine="0"/>
              <w:rPr>
                <w:sz w:val="21"/>
              </w:rPr>
            </w:pPr>
            <w:r>
              <w:rPr>
                <w:rFonts w:hint="eastAsia"/>
                <w:sz w:val="21"/>
              </w:rPr>
              <w:t>（寒假，</w:t>
            </w:r>
            <w:r>
              <w:rPr>
                <w:rFonts w:hint="eastAsia"/>
                <w:sz w:val="21"/>
              </w:rPr>
              <w:t>2</w:t>
            </w:r>
            <w:r>
              <w:rPr>
                <w:sz w:val="21"/>
              </w:rPr>
              <w:t>-</w:t>
            </w:r>
            <w:r>
              <w:rPr>
                <w:rFonts w:hint="eastAsia"/>
                <w:sz w:val="21"/>
              </w:rPr>
              <w:t>5</w:t>
            </w:r>
            <w:r>
              <w:rPr>
                <w:rFonts w:hint="eastAsia"/>
                <w:sz w:val="21"/>
              </w:rPr>
              <w:t>周）</w:t>
            </w:r>
          </w:p>
        </w:tc>
        <w:tc>
          <w:tcPr>
            <w:tcW w:w="1776" w:type="dxa"/>
            <w:vAlign w:val="center"/>
          </w:tcPr>
          <w:p w14:paraId="42C7100B" w14:textId="77777777" w:rsidR="00042CEC" w:rsidRDefault="00042CEC" w:rsidP="001F3FCF">
            <w:pPr>
              <w:pStyle w:val="a3"/>
              <w:snapToGrid w:val="0"/>
              <w:spacing w:line="360" w:lineRule="auto"/>
              <w:ind w:firstLineChars="0" w:firstLine="0"/>
              <w:rPr>
                <w:sz w:val="21"/>
              </w:rPr>
            </w:pPr>
            <w:r>
              <w:rPr>
                <w:rFonts w:hint="eastAsia"/>
                <w:sz w:val="21"/>
              </w:rPr>
              <w:t>代码实现与</w:t>
            </w:r>
            <w:r>
              <w:rPr>
                <w:sz w:val="21"/>
              </w:rPr>
              <w:t>调试</w:t>
            </w:r>
          </w:p>
        </w:tc>
        <w:tc>
          <w:tcPr>
            <w:tcW w:w="3152" w:type="dxa"/>
            <w:vAlign w:val="center"/>
          </w:tcPr>
          <w:p w14:paraId="69BF41D2" w14:textId="77777777" w:rsidR="00042CEC" w:rsidRDefault="00042CEC" w:rsidP="001F3FCF">
            <w:pPr>
              <w:pStyle w:val="a3"/>
              <w:snapToGrid w:val="0"/>
              <w:spacing w:line="360" w:lineRule="auto"/>
              <w:ind w:firstLineChars="0" w:firstLine="0"/>
              <w:rPr>
                <w:sz w:val="21"/>
              </w:rPr>
            </w:pPr>
            <w:r>
              <w:rPr>
                <w:rFonts w:hint="eastAsia"/>
                <w:sz w:val="21"/>
              </w:rPr>
              <w:t>经过模拟器仿真调试的源程序</w:t>
            </w:r>
          </w:p>
        </w:tc>
      </w:tr>
      <w:tr w:rsidR="00042CEC" w14:paraId="3A486D8F" w14:textId="77777777" w:rsidTr="001F3FCF">
        <w:trPr>
          <w:cantSplit/>
          <w:trHeight w:val="336"/>
        </w:trPr>
        <w:tc>
          <w:tcPr>
            <w:tcW w:w="1080" w:type="dxa"/>
            <w:vMerge/>
            <w:vAlign w:val="center"/>
          </w:tcPr>
          <w:p w14:paraId="4C35E058" w14:textId="77777777" w:rsidR="00042CEC" w:rsidRDefault="00042CEC" w:rsidP="001F3FCF">
            <w:pPr>
              <w:pStyle w:val="a7"/>
              <w:ind w:firstLine="0"/>
              <w:jc w:val="center"/>
              <w:rPr>
                <w:rFonts w:eastAsia="楷体_GB2312" w:hint="eastAsia"/>
                <w:b/>
              </w:rPr>
            </w:pPr>
          </w:p>
        </w:tc>
        <w:tc>
          <w:tcPr>
            <w:tcW w:w="672" w:type="dxa"/>
            <w:vAlign w:val="center"/>
          </w:tcPr>
          <w:p w14:paraId="49EC64DD" w14:textId="77777777" w:rsidR="00042CEC" w:rsidRDefault="00042CEC" w:rsidP="001F3FCF">
            <w:pPr>
              <w:pStyle w:val="a7"/>
              <w:ind w:firstLine="0"/>
              <w:jc w:val="center"/>
              <w:rPr>
                <w:rFonts w:hint="eastAsia"/>
                <w:b/>
              </w:rPr>
            </w:pPr>
            <w:r>
              <w:rPr>
                <w:rFonts w:hint="eastAsia"/>
                <w:b/>
              </w:rPr>
              <w:t>5</w:t>
            </w:r>
          </w:p>
        </w:tc>
        <w:tc>
          <w:tcPr>
            <w:tcW w:w="2676" w:type="dxa"/>
            <w:vAlign w:val="center"/>
          </w:tcPr>
          <w:p w14:paraId="0CE64469" w14:textId="77777777" w:rsidR="00042CEC" w:rsidRDefault="00042CEC" w:rsidP="001F3FCF">
            <w:pPr>
              <w:pStyle w:val="a3"/>
              <w:snapToGrid w:val="0"/>
              <w:ind w:firstLineChars="0" w:firstLine="0"/>
              <w:rPr>
                <w:sz w:val="21"/>
              </w:rPr>
            </w:pPr>
            <w:r>
              <w:rPr>
                <w:rFonts w:hint="eastAsia"/>
                <w:sz w:val="21"/>
              </w:rPr>
              <w:t>4</w:t>
            </w:r>
            <w:r>
              <w:rPr>
                <w:rFonts w:hint="eastAsia"/>
                <w:sz w:val="21"/>
              </w:rPr>
              <w:t>月</w:t>
            </w:r>
            <w:r>
              <w:rPr>
                <w:rFonts w:hint="eastAsia"/>
                <w:sz w:val="21"/>
              </w:rPr>
              <w:t>4</w:t>
            </w:r>
            <w:r>
              <w:rPr>
                <w:rFonts w:hint="eastAsia"/>
                <w:sz w:val="21"/>
              </w:rPr>
              <w:t>日</w:t>
            </w:r>
            <w:r>
              <w:rPr>
                <w:sz w:val="21"/>
              </w:rPr>
              <w:t>—</w:t>
            </w:r>
            <w:r>
              <w:rPr>
                <w:rFonts w:hint="eastAsia"/>
                <w:sz w:val="21"/>
              </w:rPr>
              <w:t>4</w:t>
            </w:r>
            <w:r>
              <w:rPr>
                <w:rFonts w:hint="eastAsia"/>
                <w:sz w:val="21"/>
              </w:rPr>
              <w:t>月</w:t>
            </w:r>
            <w:r>
              <w:rPr>
                <w:rFonts w:hint="eastAsia"/>
                <w:sz w:val="21"/>
              </w:rPr>
              <w:t>24</w:t>
            </w:r>
            <w:r>
              <w:rPr>
                <w:rFonts w:hint="eastAsia"/>
                <w:sz w:val="21"/>
              </w:rPr>
              <w:t>日</w:t>
            </w:r>
          </w:p>
          <w:p w14:paraId="78DB269D" w14:textId="77777777" w:rsidR="00042CEC" w:rsidRDefault="00042CEC" w:rsidP="001F3FCF">
            <w:pPr>
              <w:pStyle w:val="a3"/>
              <w:snapToGrid w:val="0"/>
              <w:ind w:firstLineChars="0" w:firstLine="0"/>
              <w:rPr>
                <w:sz w:val="21"/>
              </w:rPr>
            </w:pPr>
            <w:r>
              <w:rPr>
                <w:rFonts w:hint="eastAsia"/>
                <w:sz w:val="21"/>
              </w:rPr>
              <w:t>（</w:t>
            </w:r>
            <w:r>
              <w:rPr>
                <w:rFonts w:hint="eastAsia"/>
                <w:sz w:val="21"/>
              </w:rPr>
              <w:t>6</w:t>
            </w:r>
            <w:r>
              <w:rPr>
                <w:sz w:val="21"/>
              </w:rPr>
              <w:t>-</w:t>
            </w:r>
            <w:r>
              <w:rPr>
                <w:rFonts w:hint="eastAsia"/>
                <w:sz w:val="21"/>
              </w:rPr>
              <w:t>8</w:t>
            </w:r>
            <w:r>
              <w:rPr>
                <w:rFonts w:hint="eastAsia"/>
                <w:sz w:val="21"/>
              </w:rPr>
              <w:t>周）</w:t>
            </w:r>
          </w:p>
        </w:tc>
        <w:tc>
          <w:tcPr>
            <w:tcW w:w="1776" w:type="dxa"/>
            <w:vAlign w:val="center"/>
          </w:tcPr>
          <w:p w14:paraId="0A655744" w14:textId="77777777" w:rsidR="00042CEC" w:rsidRDefault="00042CEC" w:rsidP="001F3FCF">
            <w:pPr>
              <w:pStyle w:val="a3"/>
              <w:snapToGrid w:val="0"/>
              <w:spacing w:line="360" w:lineRule="auto"/>
              <w:ind w:firstLineChars="0" w:firstLine="0"/>
              <w:rPr>
                <w:sz w:val="21"/>
              </w:rPr>
            </w:pPr>
            <w:r>
              <w:rPr>
                <w:rFonts w:hint="eastAsia"/>
                <w:sz w:val="21"/>
              </w:rPr>
              <w:t>在</w:t>
            </w:r>
            <w:r>
              <w:rPr>
                <w:rFonts w:hint="eastAsia"/>
                <w:sz w:val="21"/>
              </w:rPr>
              <w:t>ARM</w:t>
            </w:r>
            <w:r>
              <w:rPr>
                <w:rFonts w:hint="eastAsia"/>
                <w:sz w:val="21"/>
              </w:rPr>
              <w:t>硬件平台验证算法。</w:t>
            </w:r>
          </w:p>
        </w:tc>
        <w:tc>
          <w:tcPr>
            <w:tcW w:w="3152" w:type="dxa"/>
            <w:vAlign w:val="center"/>
          </w:tcPr>
          <w:p w14:paraId="6CD1737D" w14:textId="5792E4FF" w:rsidR="00042CEC" w:rsidRDefault="00042CEC" w:rsidP="001F3FCF">
            <w:pPr>
              <w:pStyle w:val="a3"/>
              <w:snapToGrid w:val="0"/>
              <w:spacing w:line="360" w:lineRule="auto"/>
              <w:ind w:firstLineChars="0" w:firstLine="0"/>
              <w:rPr>
                <w:sz w:val="21"/>
              </w:rPr>
            </w:pPr>
            <w:r>
              <w:rPr>
                <w:rFonts w:hint="eastAsia"/>
                <w:sz w:val="21"/>
              </w:rPr>
              <w:t>实验报告</w:t>
            </w:r>
          </w:p>
        </w:tc>
      </w:tr>
      <w:tr w:rsidR="00042CEC" w14:paraId="07A8E813" w14:textId="77777777" w:rsidTr="001F3FCF">
        <w:trPr>
          <w:cantSplit/>
          <w:trHeight w:val="336"/>
        </w:trPr>
        <w:tc>
          <w:tcPr>
            <w:tcW w:w="1080" w:type="dxa"/>
            <w:vMerge/>
            <w:vAlign w:val="center"/>
          </w:tcPr>
          <w:p w14:paraId="079FD734" w14:textId="77777777" w:rsidR="00042CEC" w:rsidRDefault="00042CEC" w:rsidP="001F3FCF">
            <w:pPr>
              <w:pStyle w:val="a7"/>
              <w:ind w:firstLine="0"/>
              <w:jc w:val="center"/>
              <w:rPr>
                <w:rFonts w:eastAsia="楷体_GB2312" w:hint="eastAsia"/>
                <w:b/>
              </w:rPr>
            </w:pPr>
          </w:p>
        </w:tc>
        <w:tc>
          <w:tcPr>
            <w:tcW w:w="672" w:type="dxa"/>
            <w:vAlign w:val="center"/>
          </w:tcPr>
          <w:p w14:paraId="1A0F879C" w14:textId="77777777" w:rsidR="00042CEC" w:rsidRDefault="00042CEC" w:rsidP="001F3FCF">
            <w:pPr>
              <w:pStyle w:val="a7"/>
              <w:ind w:firstLine="0"/>
              <w:jc w:val="center"/>
              <w:rPr>
                <w:rFonts w:hint="eastAsia"/>
                <w:b/>
              </w:rPr>
            </w:pPr>
            <w:r>
              <w:rPr>
                <w:rFonts w:hint="eastAsia"/>
                <w:b/>
              </w:rPr>
              <w:t>6</w:t>
            </w:r>
          </w:p>
        </w:tc>
        <w:tc>
          <w:tcPr>
            <w:tcW w:w="2676" w:type="dxa"/>
            <w:vAlign w:val="center"/>
          </w:tcPr>
          <w:p w14:paraId="60D23B78" w14:textId="77777777" w:rsidR="00042CEC" w:rsidRDefault="00042CEC" w:rsidP="001F3FCF">
            <w:pPr>
              <w:pStyle w:val="a3"/>
              <w:snapToGrid w:val="0"/>
              <w:ind w:firstLineChars="0" w:firstLine="0"/>
              <w:rPr>
                <w:sz w:val="21"/>
              </w:rPr>
            </w:pPr>
            <w:r>
              <w:rPr>
                <w:rFonts w:hint="eastAsia"/>
                <w:sz w:val="21"/>
              </w:rPr>
              <w:t>4</w:t>
            </w:r>
            <w:r>
              <w:rPr>
                <w:rFonts w:hint="eastAsia"/>
                <w:sz w:val="21"/>
              </w:rPr>
              <w:t>月</w:t>
            </w:r>
            <w:r>
              <w:rPr>
                <w:rFonts w:hint="eastAsia"/>
                <w:sz w:val="21"/>
              </w:rPr>
              <w:t>25</w:t>
            </w:r>
            <w:r>
              <w:rPr>
                <w:rFonts w:hint="eastAsia"/>
                <w:sz w:val="21"/>
              </w:rPr>
              <w:t>日</w:t>
            </w:r>
            <w:r>
              <w:rPr>
                <w:sz w:val="21"/>
              </w:rPr>
              <w:t>—</w:t>
            </w:r>
            <w:r>
              <w:rPr>
                <w:rFonts w:hint="eastAsia"/>
                <w:sz w:val="21"/>
              </w:rPr>
              <w:t>5</w:t>
            </w:r>
            <w:r>
              <w:rPr>
                <w:rFonts w:hint="eastAsia"/>
                <w:sz w:val="21"/>
              </w:rPr>
              <w:t>月</w:t>
            </w:r>
            <w:r>
              <w:rPr>
                <w:rFonts w:hint="eastAsia"/>
                <w:sz w:val="21"/>
              </w:rPr>
              <w:t>8</w:t>
            </w:r>
            <w:r>
              <w:rPr>
                <w:rFonts w:hint="eastAsia"/>
                <w:sz w:val="21"/>
              </w:rPr>
              <w:t>日</w:t>
            </w:r>
          </w:p>
          <w:p w14:paraId="7C405597" w14:textId="77777777" w:rsidR="00042CEC" w:rsidRDefault="00042CEC" w:rsidP="001F3FCF">
            <w:pPr>
              <w:pStyle w:val="a3"/>
              <w:snapToGrid w:val="0"/>
              <w:ind w:firstLineChars="0" w:firstLine="0"/>
              <w:rPr>
                <w:sz w:val="21"/>
              </w:rPr>
            </w:pPr>
            <w:r>
              <w:rPr>
                <w:rFonts w:hint="eastAsia"/>
                <w:sz w:val="21"/>
              </w:rPr>
              <w:t>（</w:t>
            </w:r>
            <w:r>
              <w:rPr>
                <w:rFonts w:hint="eastAsia"/>
                <w:sz w:val="21"/>
              </w:rPr>
              <w:t>9</w:t>
            </w:r>
            <w:r>
              <w:rPr>
                <w:sz w:val="21"/>
              </w:rPr>
              <w:t>-</w:t>
            </w:r>
            <w:r>
              <w:rPr>
                <w:rFonts w:hint="eastAsia"/>
                <w:sz w:val="21"/>
              </w:rPr>
              <w:t>10</w:t>
            </w:r>
            <w:r>
              <w:rPr>
                <w:rFonts w:hint="eastAsia"/>
                <w:sz w:val="21"/>
              </w:rPr>
              <w:t>周）</w:t>
            </w:r>
          </w:p>
        </w:tc>
        <w:tc>
          <w:tcPr>
            <w:tcW w:w="1776" w:type="dxa"/>
            <w:vAlign w:val="center"/>
          </w:tcPr>
          <w:p w14:paraId="4B206A61" w14:textId="77777777" w:rsidR="00042CEC" w:rsidRPr="004C5826" w:rsidRDefault="00042CEC" w:rsidP="001F3FCF">
            <w:pPr>
              <w:pStyle w:val="a3"/>
              <w:snapToGrid w:val="0"/>
              <w:spacing w:line="360" w:lineRule="auto"/>
              <w:ind w:firstLineChars="0" w:firstLine="0"/>
              <w:rPr>
                <w:sz w:val="21"/>
              </w:rPr>
            </w:pPr>
            <w:r w:rsidRPr="004C5826">
              <w:rPr>
                <w:rFonts w:hint="eastAsia"/>
                <w:sz w:val="21"/>
              </w:rPr>
              <w:t>整理论文</w:t>
            </w:r>
          </w:p>
        </w:tc>
        <w:tc>
          <w:tcPr>
            <w:tcW w:w="3152" w:type="dxa"/>
            <w:vAlign w:val="center"/>
          </w:tcPr>
          <w:p w14:paraId="359DF410" w14:textId="77777777" w:rsidR="00042CEC" w:rsidRDefault="00042CEC" w:rsidP="001F3FCF">
            <w:pPr>
              <w:pStyle w:val="a3"/>
              <w:snapToGrid w:val="0"/>
              <w:spacing w:line="360" w:lineRule="auto"/>
              <w:ind w:firstLineChars="0" w:firstLine="0"/>
              <w:rPr>
                <w:sz w:val="21"/>
              </w:rPr>
            </w:pPr>
            <w:r>
              <w:rPr>
                <w:rFonts w:hint="eastAsia"/>
                <w:sz w:val="21"/>
              </w:rPr>
              <w:t>论文全文</w:t>
            </w:r>
          </w:p>
        </w:tc>
      </w:tr>
      <w:tr w:rsidR="00042CEC" w14:paraId="78283D91" w14:textId="77777777" w:rsidTr="001F3FCF">
        <w:trPr>
          <w:cantSplit/>
          <w:trHeight w:val="336"/>
        </w:trPr>
        <w:tc>
          <w:tcPr>
            <w:tcW w:w="1080" w:type="dxa"/>
            <w:vMerge/>
            <w:vAlign w:val="center"/>
          </w:tcPr>
          <w:p w14:paraId="75DBE7B5" w14:textId="77777777" w:rsidR="00042CEC" w:rsidRDefault="00042CEC" w:rsidP="001F3FCF">
            <w:pPr>
              <w:pStyle w:val="a7"/>
              <w:ind w:firstLine="0"/>
              <w:jc w:val="center"/>
              <w:rPr>
                <w:rFonts w:eastAsia="楷体_GB2312" w:hint="eastAsia"/>
                <w:b/>
              </w:rPr>
            </w:pPr>
          </w:p>
        </w:tc>
        <w:tc>
          <w:tcPr>
            <w:tcW w:w="672" w:type="dxa"/>
            <w:vAlign w:val="center"/>
          </w:tcPr>
          <w:p w14:paraId="1054FD8C" w14:textId="77777777" w:rsidR="00042CEC" w:rsidRDefault="00042CEC" w:rsidP="001F3FCF">
            <w:pPr>
              <w:pStyle w:val="a7"/>
              <w:ind w:firstLine="0"/>
              <w:jc w:val="center"/>
              <w:rPr>
                <w:rFonts w:hint="eastAsia"/>
                <w:b/>
              </w:rPr>
            </w:pPr>
            <w:r>
              <w:rPr>
                <w:rFonts w:hint="eastAsia"/>
                <w:b/>
              </w:rPr>
              <w:t>7</w:t>
            </w:r>
          </w:p>
        </w:tc>
        <w:tc>
          <w:tcPr>
            <w:tcW w:w="2676" w:type="dxa"/>
            <w:vAlign w:val="center"/>
          </w:tcPr>
          <w:p w14:paraId="278FA1D4" w14:textId="77777777" w:rsidR="00042CEC" w:rsidRDefault="00042CEC" w:rsidP="001F3FCF">
            <w:pPr>
              <w:pStyle w:val="a3"/>
              <w:snapToGrid w:val="0"/>
              <w:ind w:firstLineChars="0" w:firstLine="0"/>
              <w:rPr>
                <w:sz w:val="21"/>
              </w:rPr>
            </w:pPr>
            <w:r>
              <w:rPr>
                <w:rFonts w:hint="eastAsia"/>
                <w:sz w:val="21"/>
              </w:rPr>
              <w:t>5</w:t>
            </w:r>
            <w:r>
              <w:rPr>
                <w:rFonts w:hint="eastAsia"/>
                <w:sz w:val="21"/>
              </w:rPr>
              <w:t>月</w:t>
            </w:r>
            <w:r>
              <w:rPr>
                <w:rFonts w:hint="eastAsia"/>
                <w:sz w:val="21"/>
              </w:rPr>
              <w:t>9</w:t>
            </w:r>
            <w:r>
              <w:rPr>
                <w:rFonts w:hint="eastAsia"/>
                <w:sz w:val="21"/>
              </w:rPr>
              <w:t>日</w:t>
            </w:r>
            <w:r>
              <w:rPr>
                <w:sz w:val="21"/>
              </w:rPr>
              <w:t>—</w:t>
            </w:r>
            <w:r>
              <w:rPr>
                <w:rFonts w:hint="eastAsia"/>
                <w:sz w:val="21"/>
              </w:rPr>
              <w:t>5</w:t>
            </w:r>
            <w:r>
              <w:rPr>
                <w:rFonts w:hint="eastAsia"/>
                <w:sz w:val="21"/>
              </w:rPr>
              <w:t>月</w:t>
            </w:r>
            <w:r>
              <w:rPr>
                <w:rFonts w:hint="eastAsia"/>
                <w:sz w:val="21"/>
              </w:rPr>
              <w:t>29</w:t>
            </w:r>
            <w:r>
              <w:rPr>
                <w:rFonts w:hint="eastAsia"/>
                <w:sz w:val="21"/>
              </w:rPr>
              <w:t>日</w:t>
            </w:r>
          </w:p>
          <w:p w14:paraId="4C3FFDCF" w14:textId="77777777" w:rsidR="00042CEC" w:rsidRDefault="00042CEC" w:rsidP="001F3FCF">
            <w:pPr>
              <w:pStyle w:val="a3"/>
              <w:snapToGrid w:val="0"/>
              <w:ind w:firstLineChars="0" w:firstLine="0"/>
              <w:rPr>
                <w:sz w:val="21"/>
              </w:rPr>
            </w:pPr>
            <w:r>
              <w:rPr>
                <w:rFonts w:hint="eastAsia"/>
                <w:sz w:val="21"/>
              </w:rPr>
              <w:t>（</w:t>
            </w:r>
            <w:r>
              <w:rPr>
                <w:rFonts w:hint="eastAsia"/>
                <w:sz w:val="21"/>
              </w:rPr>
              <w:t>11</w:t>
            </w:r>
            <w:r>
              <w:rPr>
                <w:sz w:val="21"/>
              </w:rPr>
              <w:t>-</w:t>
            </w:r>
            <w:r>
              <w:rPr>
                <w:rFonts w:hint="eastAsia"/>
                <w:sz w:val="21"/>
              </w:rPr>
              <w:t>13</w:t>
            </w:r>
            <w:r>
              <w:rPr>
                <w:rFonts w:hint="eastAsia"/>
                <w:sz w:val="21"/>
              </w:rPr>
              <w:t>周）</w:t>
            </w:r>
          </w:p>
        </w:tc>
        <w:tc>
          <w:tcPr>
            <w:tcW w:w="1776" w:type="dxa"/>
            <w:vAlign w:val="center"/>
          </w:tcPr>
          <w:p w14:paraId="4DF8C617" w14:textId="77777777" w:rsidR="00042CEC" w:rsidRPr="004C5826" w:rsidRDefault="00042CEC" w:rsidP="001F3FCF">
            <w:pPr>
              <w:pStyle w:val="a3"/>
              <w:snapToGrid w:val="0"/>
              <w:spacing w:line="360" w:lineRule="auto"/>
              <w:ind w:firstLineChars="0" w:firstLine="0"/>
              <w:rPr>
                <w:sz w:val="21"/>
              </w:rPr>
            </w:pPr>
            <w:r w:rsidRPr="004C5826">
              <w:rPr>
                <w:rFonts w:hint="eastAsia"/>
                <w:sz w:val="21"/>
              </w:rPr>
              <w:t>修改</w:t>
            </w:r>
            <w:r w:rsidRPr="004C5826">
              <w:rPr>
                <w:sz w:val="21"/>
              </w:rPr>
              <w:t>、审核论文</w:t>
            </w:r>
          </w:p>
        </w:tc>
        <w:tc>
          <w:tcPr>
            <w:tcW w:w="3152" w:type="dxa"/>
            <w:vAlign w:val="center"/>
          </w:tcPr>
          <w:p w14:paraId="5BD43CAA" w14:textId="77777777" w:rsidR="00042CEC" w:rsidRDefault="00042CEC" w:rsidP="001F3FCF">
            <w:pPr>
              <w:pStyle w:val="a3"/>
              <w:snapToGrid w:val="0"/>
              <w:spacing w:line="360" w:lineRule="auto"/>
              <w:ind w:firstLineChars="0" w:firstLine="0"/>
              <w:rPr>
                <w:sz w:val="21"/>
              </w:rPr>
            </w:pPr>
            <w:r>
              <w:rPr>
                <w:rFonts w:hint="eastAsia"/>
                <w:sz w:val="21"/>
              </w:rPr>
              <w:t>论文全文</w:t>
            </w:r>
          </w:p>
        </w:tc>
      </w:tr>
      <w:tr w:rsidR="00042CEC" w14:paraId="3DC5B303" w14:textId="77777777" w:rsidTr="001F3FCF">
        <w:trPr>
          <w:cantSplit/>
          <w:trHeight w:val="336"/>
        </w:trPr>
        <w:tc>
          <w:tcPr>
            <w:tcW w:w="1080" w:type="dxa"/>
            <w:vMerge/>
            <w:vAlign w:val="center"/>
          </w:tcPr>
          <w:p w14:paraId="3ACECE86" w14:textId="77777777" w:rsidR="00042CEC" w:rsidRDefault="00042CEC" w:rsidP="001F3FCF">
            <w:pPr>
              <w:pStyle w:val="a7"/>
              <w:ind w:firstLine="0"/>
              <w:jc w:val="center"/>
              <w:rPr>
                <w:rFonts w:eastAsia="楷体_GB2312" w:hint="eastAsia"/>
                <w:b/>
              </w:rPr>
            </w:pPr>
          </w:p>
        </w:tc>
        <w:tc>
          <w:tcPr>
            <w:tcW w:w="672" w:type="dxa"/>
            <w:vAlign w:val="center"/>
          </w:tcPr>
          <w:p w14:paraId="2AD5C56B" w14:textId="77777777" w:rsidR="00042CEC" w:rsidRDefault="00042CEC" w:rsidP="001F3FCF">
            <w:pPr>
              <w:pStyle w:val="a7"/>
              <w:ind w:firstLine="0"/>
              <w:jc w:val="center"/>
              <w:rPr>
                <w:rFonts w:hint="eastAsia"/>
                <w:b/>
              </w:rPr>
            </w:pPr>
            <w:r>
              <w:rPr>
                <w:rFonts w:hint="eastAsia"/>
                <w:b/>
              </w:rPr>
              <w:t>8</w:t>
            </w:r>
          </w:p>
        </w:tc>
        <w:tc>
          <w:tcPr>
            <w:tcW w:w="2676" w:type="dxa"/>
            <w:vAlign w:val="center"/>
          </w:tcPr>
          <w:p w14:paraId="6603726F" w14:textId="77777777" w:rsidR="00042CEC" w:rsidRDefault="00042CEC" w:rsidP="001F3FCF">
            <w:pPr>
              <w:pStyle w:val="a3"/>
              <w:snapToGrid w:val="0"/>
              <w:ind w:firstLineChars="0" w:firstLine="0"/>
              <w:rPr>
                <w:sz w:val="21"/>
              </w:rPr>
            </w:pPr>
            <w:r>
              <w:rPr>
                <w:rFonts w:hint="eastAsia"/>
                <w:sz w:val="21"/>
              </w:rPr>
              <w:t>5</w:t>
            </w:r>
            <w:r>
              <w:rPr>
                <w:rFonts w:hint="eastAsia"/>
                <w:sz w:val="21"/>
              </w:rPr>
              <w:t>月</w:t>
            </w:r>
            <w:r>
              <w:rPr>
                <w:rFonts w:hint="eastAsia"/>
                <w:sz w:val="21"/>
              </w:rPr>
              <w:t>30</w:t>
            </w:r>
            <w:r>
              <w:rPr>
                <w:rFonts w:hint="eastAsia"/>
                <w:sz w:val="21"/>
              </w:rPr>
              <w:t>日</w:t>
            </w:r>
            <w:r>
              <w:rPr>
                <w:sz w:val="21"/>
              </w:rPr>
              <w:t>—6</w:t>
            </w:r>
            <w:r>
              <w:rPr>
                <w:rFonts w:hint="eastAsia"/>
                <w:sz w:val="21"/>
              </w:rPr>
              <w:t>月</w:t>
            </w:r>
            <w:r>
              <w:rPr>
                <w:sz w:val="21"/>
              </w:rPr>
              <w:t>8</w:t>
            </w:r>
            <w:r>
              <w:rPr>
                <w:rFonts w:hint="eastAsia"/>
                <w:sz w:val="21"/>
              </w:rPr>
              <w:t>日</w:t>
            </w:r>
          </w:p>
          <w:p w14:paraId="2D4A00FD" w14:textId="77777777" w:rsidR="00042CEC" w:rsidRDefault="00042CEC" w:rsidP="001F3FCF">
            <w:pPr>
              <w:pStyle w:val="a3"/>
              <w:snapToGrid w:val="0"/>
              <w:ind w:firstLineChars="0" w:firstLine="0"/>
              <w:rPr>
                <w:sz w:val="21"/>
              </w:rPr>
            </w:pPr>
            <w:r>
              <w:rPr>
                <w:rFonts w:hint="eastAsia"/>
                <w:sz w:val="21"/>
              </w:rPr>
              <w:t>（</w:t>
            </w:r>
            <w:r>
              <w:rPr>
                <w:sz w:val="21"/>
              </w:rPr>
              <w:t>14-14</w:t>
            </w:r>
            <w:r>
              <w:rPr>
                <w:rFonts w:hint="eastAsia"/>
                <w:sz w:val="21"/>
              </w:rPr>
              <w:t>周）</w:t>
            </w:r>
          </w:p>
        </w:tc>
        <w:tc>
          <w:tcPr>
            <w:tcW w:w="1776" w:type="dxa"/>
            <w:vAlign w:val="center"/>
          </w:tcPr>
          <w:p w14:paraId="0B14BCA2" w14:textId="77777777" w:rsidR="00042CEC" w:rsidRDefault="00042CEC" w:rsidP="001F3FCF">
            <w:pPr>
              <w:pStyle w:val="a3"/>
              <w:snapToGrid w:val="0"/>
              <w:spacing w:line="360" w:lineRule="auto"/>
              <w:ind w:firstLineChars="0" w:firstLine="0"/>
              <w:rPr>
                <w:sz w:val="21"/>
              </w:rPr>
            </w:pPr>
            <w:r>
              <w:rPr>
                <w:rFonts w:hint="eastAsia"/>
                <w:sz w:val="21"/>
              </w:rPr>
              <w:t>准备答辩</w:t>
            </w:r>
          </w:p>
        </w:tc>
        <w:tc>
          <w:tcPr>
            <w:tcW w:w="3152" w:type="dxa"/>
            <w:vAlign w:val="center"/>
          </w:tcPr>
          <w:p w14:paraId="35955AB5" w14:textId="77777777" w:rsidR="00042CEC" w:rsidRDefault="00042CEC" w:rsidP="001F3FCF">
            <w:pPr>
              <w:pStyle w:val="a3"/>
              <w:snapToGrid w:val="0"/>
              <w:spacing w:line="360" w:lineRule="auto"/>
              <w:ind w:firstLineChars="0" w:firstLine="0"/>
              <w:rPr>
                <w:sz w:val="21"/>
              </w:rPr>
            </w:pPr>
            <w:r>
              <w:rPr>
                <w:rFonts w:hint="eastAsia"/>
                <w:sz w:val="21"/>
              </w:rPr>
              <w:t>各种答辩材料</w:t>
            </w:r>
          </w:p>
        </w:tc>
      </w:tr>
    </w:tbl>
    <w:p w14:paraId="64714B16" w14:textId="77777777" w:rsidR="00042CEC" w:rsidRDefault="00042CEC" w:rsidP="00042C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8276"/>
      </w:tblGrid>
      <w:tr w:rsidR="00042CEC" w14:paraId="71B5DD21" w14:textId="77777777" w:rsidTr="001F3FCF">
        <w:trPr>
          <w:cantSplit/>
          <w:trHeight w:val="2706"/>
        </w:trPr>
        <w:tc>
          <w:tcPr>
            <w:tcW w:w="1080" w:type="dxa"/>
            <w:vAlign w:val="center"/>
          </w:tcPr>
          <w:p w14:paraId="695A7264" w14:textId="77777777" w:rsidR="00042CEC" w:rsidRDefault="00042CEC" w:rsidP="001F3FCF">
            <w:pPr>
              <w:pStyle w:val="a7"/>
              <w:ind w:firstLine="0"/>
              <w:jc w:val="center"/>
              <w:rPr>
                <w:rFonts w:eastAsia="楷体_GB2312" w:hint="eastAsia"/>
                <w:b/>
              </w:rPr>
            </w:pPr>
            <w:r>
              <w:rPr>
                <w:rFonts w:eastAsia="楷体_GB2312" w:hint="eastAsia"/>
                <w:b/>
              </w:rPr>
              <w:lastRenderedPageBreak/>
              <w:t>参考</w:t>
            </w:r>
          </w:p>
          <w:p w14:paraId="4DE359A4" w14:textId="77777777" w:rsidR="00042CEC" w:rsidRDefault="00042CEC" w:rsidP="001F3FCF">
            <w:pPr>
              <w:pStyle w:val="a7"/>
              <w:ind w:firstLine="0"/>
              <w:jc w:val="center"/>
              <w:rPr>
                <w:rFonts w:eastAsia="楷体_GB2312" w:hint="eastAsia"/>
                <w:b/>
              </w:rPr>
            </w:pPr>
            <w:r>
              <w:rPr>
                <w:rFonts w:eastAsia="楷体_GB2312" w:hint="eastAsia"/>
                <w:b/>
              </w:rPr>
              <w:t>文献</w:t>
            </w:r>
          </w:p>
          <w:p w14:paraId="25F2D753" w14:textId="77777777" w:rsidR="00042CEC" w:rsidRDefault="00042CEC" w:rsidP="001F3FCF">
            <w:pPr>
              <w:pStyle w:val="a7"/>
              <w:ind w:firstLine="0"/>
              <w:jc w:val="center"/>
              <w:rPr>
                <w:rFonts w:eastAsia="楷体_GB2312" w:hint="eastAsia"/>
                <w:b/>
              </w:rPr>
            </w:pPr>
            <w:r>
              <w:rPr>
                <w:rFonts w:eastAsia="楷体_GB2312" w:hint="eastAsia"/>
                <w:b/>
              </w:rPr>
              <w:t>目录</w:t>
            </w:r>
          </w:p>
          <w:p w14:paraId="703B5075" w14:textId="77777777" w:rsidR="00042CEC" w:rsidRDefault="00042CEC" w:rsidP="001F3FCF">
            <w:pPr>
              <w:pStyle w:val="a7"/>
              <w:ind w:firstLine="0"/>
              <w:jc w:val="center"/>
              <w:rPr>
                <w:rFonts w:eastAsia="楷体_GB2312" w:hint="eastAsia"/>
                <w:b/>
              </w:rPr>
            </w:pPr>
          </w:p>
        </w:tc>
        <w:tc>
          <w:tcPr>
            <w:tcW w:w="8276" w:type="dxa"/>
          </w:tcPr>
          <w:p w14:paraId="2E8A9962" w14:textId="77777777" w:rsidR="00042CEC" w:rsidRPr="00062983" w:rsidRDefault="00042CEC" w:rsidP="001F3FCF">
            <w:pPr>
              <w:widowControl/>
              <w:numPr>
                <w:ilvl w:val="0"/>
                <w:numId w:val="1"/>
              </w:numPr>
              <w:spacing w:after="227" w:line="259" w:lineRule="auto"/>
              <w:ind w:right="4"/>
              <w:rPr>
                <w:rFonts w:ascii="Arial" w:hAnsi="Arial" w:cs="Arial"/>
                <w:sz w:val="21"/>
                <w:szCs w:val="21"/>
              </w:rPr>
            </w:pPr>
            <w:bookmarkStart w:id="0" w:name="_Ref186754466"/>
            <w:r w:rsidRPr="008146CC">
              <w:rPr>
                <w:rFonts w:ascii="Arial" w:hAnsi="Arial" w:cs="Arial"/>
                <w:sz w:val="21"/>
                <w:szCs w:val="21"/>
              </w:rPr>
              <w:t>Meng Xu, Linh Thi Xuan Phan, Hyon-Young Choi, and Insup Lee, "Analysis and Implementation of Global Preemptive Fixed-Priority Scheduling with Dynamic Cache Allocation", IEEE Real-Time and Embedded Technology and Applications Symposium (RTAS 2016</w:t>
            </w:r>
            <w:proofErr w:type="gramStart"/>
            <w:r w:rsidRPr="008146CC">
              <w:rPr>
                <w:rFonts w:ascii="Arial" w:hAnsi="Arial" w:cs="Arial"/>
                <w:sz w:val="21"/>
                <w:szCs w:val="21"/>
              </w:rPr>
              <w:t>) ,</w:t>
            </w:r>
            <w:proofErr w:type="gramEnd"/>
            <w:r w:rsidRPr="008146CC">
              <w:rPr>
                <w:rFonts w:ascii="Arial" w:hAnsi="Arial" w:cs="Arial"/>
                <w:sz w:val="21"/>
                <w:szCs w:val="21"/>
              </w:rPr>
              <w:t xml:space="preserve"> 1-12. April 2016.</w:t>
            </w:r>
            <w:bookmarkEnd w:id="0"/>
          </w:p>
          <w:p w14:paraId="162B0844" w14:textId="77777777" w:rsidR="00042CEC" w:rsidRPr="009467C5" w:rsidRDefault="00042CEC" w:rsidP="001F3FCF">
            <w:pPr>
              <w:widowControl/>
              <w:numPr>
                <w:ilvl w:val="0"/>
                <w:numId w:val="1"/>
              </w:numPr>
              <w:spacing w:after="168" w:line="318" w:lineRule="auto"/>
              <w:ind w:right="4"/>
            </w:pPr>
            <w:bookmarkStart w:id="1" w:name="_Ref186753996"/>
            <w:r w:rsidRPr="008146CC">
              <w:rPr>
                <w:rFonts w:ascii="Arial" w:eastAsia="Arial" w:hAnsi="Arial" w:cs="Arial"/>
                <w:color w:val="333333"/>
                <w:sz w:val="21"/>
              </w:rPr>
              <w:t xml:space="preserve">Heechul </w:t>
            </w:r>
            <w:proofErr w:type="gramStart"/>
            <w:r w:rsidRPr="008146CC">
              <w:rPr>
                <w:rFonts w:ascii="Arial" w:eastAsia="Arial" w:hAnsi="Arial" w:cs="Arial"/>
                <w:color w:val="333333"/>
                <w:sz w:val="21"/>
              </w:rPr>
              <w:t>Yun ,</w:t>
            </w:r>
            <w:proofErr w:type="gramEnd"/>
            <w:r w:rsidRPr="008146CC">
              <w:rPr>
                <w:rFonts w:ascii="Arial" w:eastAsia="Arial" w:hAnsi="Arial" w:cs="Arial"/>
                <w:color w:val="333333"/>
                <w:sz w:val="21"/>
              </w:rPr>
              <w:t xml:space="preserve"> Gang Yao , Rodolfo Pellizzoni , Marco Caccamo , Lui Sha</w:t>
            </w:r>
            <w:r>
              <w:rPr>
                <w:rFonts w:ascii="宋体" w:hAnsi="宋体" w:cs="宋体" w:hint="eastAsia"/>
                <w:color w:val="333333"/>
                <w:sz w:val="21"/>
              </w:rPr>
              <w:t>,</w:t>
            </w:r>
            <w:r>
              <w:rPr>
                <w:rFonts w:ascii="Arial" w:hAnsi="Arial" w:cs="Arial" w:hint="eastAsia"/>
                <w:color w:val="333333"/>
                <w:sz w:val="21"/>
              </w:rPr>
              <w:t xml:space="preserve">et al. </w:t>
            </w:r>
            <w:r w:rsidRPr="008146CC">
              <w:rPr>
                <w:rFonts w:ascii="Arial" w:hAnsi="Arial" w:cs="Arial"/>
                <w:color w:val="333333"/>
                <w:sz w:val="21"/>
              </w:rPr>
              <w:t>MemGuard: Memory Bandwidth Reservation System for Efficient Performance Isolation in Multi-core Platforms</w:t>
            </w:r>
            <w:r>
              <w:rPr>
                <w:rFonts w:ascii="Arial" w:hAnsi="Arial" w:cs="Arial" w:hint="eastAsia"/>
                <w:color w:val="333333"/>
                <w:sz w:val="21"/>
              </w:rPr>
              <w:t xml:space="preserve"> (2013)</w:t>
            </w:r>
            <w:bookmarkEnd w:id="1"/>
          </w:p>
          <w:p w14:paraId="0BE8CD02" w14:textId="77777777" w:rsidR="00042CEC" w:rsidRPr="009467C5" w:rsidRDefault="00042CEC" w:rsidP="001F3FCF">
            <w:pPr>
              <w:widowControl/>
              <w:numPr>
                <w:ilvl w:val="0"/>
                <w:numId w:val="1"/>
              </w:numPr>
              <w:spacing w:after="168" w:line="318" w:lineRule="auto"/>
              <w:ind w:right="4"/>
              <w:rPr>
                <w:rFonts w:ascii="Arial" w:hAnsi="Arial" w:cs="Arial"/>
                <w:sz w:val="21"/>
                <w:szCs w:val="21"/>
              </w:rPr>
            </w:pPr>
            <w:bookmarkStart w:id="2" w:name="_Ref186754242"/>
            <w:r w:rsidRPr="009467C5">
              <w:rPr>
                <w:rFonts w:ascii="Arial" w:hAnsi="Arial" w:cs="Arial"/>
                <w:sz w:val="21"/>
                <w:szCs w:val="21"/>
              </w:rPr>
              <w:t xml:space="preserve">LITMUS-RT: Linux Testbed for Multiprocessor Scheduling in Real-Time Systems: </w:t>
            </w:r>
            <w:r>
              <w:rPr>
                <w:rFonts w:ascii="Arial" w:hAnsi="Arial" w:cs="Arial" w:hint="eastAsia"/>
                <w:sz w:val="21"/>
                <w:szCs w:val="21"/>
              </w:rPr>
              <w:t>https://</w:t>
            </w:r>
            <w:r w:rsidRPr="009467C5">
              <w:rPr>
                <w:rFonts w:ascii="Arial" w:hAnsi="Arial" w:cs="Arial"/>
                <w:sz w:val="21"/>
                <w:szCs w:val="21"/>
              </w:rPr>
              <w:t>www.litmus-rt.org</w:t>
            </w:r>
            <w:bookmarkEnd w:id="2"/>
          </w:p>
          <w:p w14:paraId="7D0D70F5" w14:textId="77777777" w:rsidR="00042CEC" w:rsidRPr="000149E9" w:rsidRDefault="00042CEC" w:rsidP="001F3FCF">
            <w:pPr>
              <w:widowControl/>
              <w:numPr>
                <w:ilvl w:val="0"/>
                <w:numId w:val="1"/>
              </w:numPr>
              <w:spacing w:after="168" w:line="318" w:lineRule="auto"/>
              <w:ind w:right="4"/>
            </w:pPr>
            <w:bookmarkStart w:id="3" w:name="_Ref186754445"/>
            <w:r w:rsidRPr="009467C5">
              <w:rPr>
                <w:rFonts w:ascii="Arial" w:eastAsia="Arial" w:hAnsi="Arial" w:cs="Arial"/>
                <w:color w:val="333333"/>
                <w:sz w:val="21"/>
              </w:rPr>
              <w:t>Guan N, Stigge M, Yi W, et al. Cache-aware scheduling and analysis for multicores[C]//Proceedings of the seventh ACM international conference on</w:t>
            </w:r>
            <w:r>
              <w:rPr>
                <w:rFonts w:ascii="Arial" w:eastAsiaTheme="minorEastAsia" w:hAnsi="Arial" w:cs="Arial" w:hint="eastAsia"/>
                <w:color w:val="333333"/>
                <w:sz w:val="21"/>
              </w:rPr>
              <w:t xml:space="preserve"> </w:t>
            </w:r>
            <w:r w:rsidRPr="009467C5">
              <w:rPr>
                <w:rFonts w:ascii="Arial" w:eastAsiaTheme="minorEastAsia" w:hAnsi="Arial" w:cs="Arial"/>
                <w:color w:val="333333"/>
                <w:sz w:val="21"/>
              </w:rPr>
              <w:t>Embedded software. 2009: 245-254.</w:t>
            </w:r>
            <w:bookmarkEnd w:id="3"/>
          </w:p>
          <w:p w14:paraId="07B35FCB" w14:textId="77777777" w:rsidR="00042CEC" w:rsidRPr="002E0F23" w:rsidRDefault="00042CEC" w:rsidP="001F3FCF">
            <w:pPr>
              <w:widowControl/>
              <w:numPr>
                <w:ilvl w:val="0"/>
                <w:numId w:val="1"/>
              </w:numPr>
              <w:spacing w:after="168" w:line="318" w:lineRule="auto"/>
              <w:ind w:right="4"/>
            </w:pPr>
            <w:bookmarkStart w:id="4" w:name="_Ref186754554"/>
            <w:bookmarkStart w:id="5" w:name="_Ref186059298"/>
            <w:r w:rsidRPr="002E0F23">
              <w:t>林宇晗</w:t>
            </w:r>
            <w:r w:rsidRPr="002E0F23">
              <w:t>,</w:t>
            </w:r>
            <w:r w:rsidRPr="002E0F23">
              <w:t>严健</w:t>
            </w:r>
            <w:r w:rsidRPr="002E0F23">
              <w:t>,</w:t>
            </w:r>
            <w:r w:rsidRPr="002E0F23">
              <w:t>王侃侃</w:t>
            </w:r>
            <w:r w:rsidRPr="002E0F23">
              <w:t>,</w:t>
            </w:r>
            <w:r w:rsidRPr="002E0F23">
              <w:t>邓庆绪</w:t>
            </w:r>
            <w:r w:rsidRPr="002E0F23">
              <w:t>.</w:t>
            </w:r>
            <w:r w:rsidRPr="002E0F23">
              <w:t>支持缓存划分的全局</w:t>
            </w:r>
            <w:r w:rsidRPr="002E0F23">
              <w:t xml:space="preserve"> EDF </w:t>
            </w:r>
            <w:r w:rsidRPr="002E0F23">
              <w:t>实时系统调度策略</w:t>
            </w:r>
            <w:r w:rsidRPr="002E0F23">
              <w:t xml:space="preserve">[J]. </w:t>
            </w:r>
            <w:r w:rsidRPr="002E0F23">
              <w:t>东北大学学报</w:t>
            </w:r>
            <w:r w:rsidRPr="002E0F23">
              <w:t>(</w:t>
            </w:r>
            <w:r w:rsidRPr="002E0F23">
              <w:t>自然科学版</w:t>
            </w:r>
            <w:r w:rsidRPr="002E0F23">
              <w:t>),2021,42(12):1673-1680.</w:t>
            </w:r>
            <w:bookmarkEnd w:id="4"/>
          </w:p>
          <w:p w14:paraId="076E9ABC" w14:textId="77777777" w:rsidR="00042CEC" w:rsidRPr="000149E9" w:rsidRDefault="00042CEC" w:rsidP="001F3FCF">
            <w:pPr>
              <w:widowControl/>
              <w:numPr>
                <w:ilvl w:val="0"/>
                <w:numId w:val="1"/>
              </w:numPr>
              <w:spacing w:after="168" w:line="318" w:lineRule="auto"/>
              <w:ind w:right="4"/>
            </w:pPr>
            <w:bookmarkStart w:id="6" w:name="_Ref186754643"/>
            <w:r w:rsidRPr="002E0F23">
              <w:rPr>
                <w:rFonts w:ascii="Arial" w:eastAsia="Arial" w:hAnsi="Arial" w:cs="Arial"/>
                <w:color w:val="333333"/>
                <w:sz w:val="21"/>
              </w:rPr>
              <w:t>K.J. Nesbit, N. Aggarwal, J. Laudon, and J.E. Smith. Fair queuing memory systems. In International Symposium on Microarchitecture (MICRO), 2006.</w:t>
            </w:r>
            <w:bookmarkEnd w:id="5"/>
            <w:bookmarkEnd w:id="6"/>
            <w:r w:rsidRPr="000149E9">
              <w:rPr>
                <w:rFonts w:ascii="Arial" w:eastAsia="Arial" w:hAnsi="Arial" w:cs="Arial"/>
                <w:color w:val="333333"/>
                <w:sz w:val="21"/>
              </w:rPr>
              <w:t xml:space="preserve"> </w:t>
            </w:r>
          </w:p>
          <w:p w14:paraId="03C6420C" w14:textId="6F5D861E" w:rsidR="00001F32" w:rsidRPr="00001F32" w:rsidRDefault="00001F32" w:rsidP="001F3FCF">
            <w:pPr>
              <w:widowControl/>
              <w:numPr>
                <w:ilvl w:val="0"/>
                <w:numId w:val="1"/>
              </w:numPr>
              <w:spacing w:after="168" w:line="318" w:lineRule="auto"/>
              <w:ind w:right="4"/>
            </w:pPr>
            <w:bookmarkStart w:id="7" w:name="_Ref186824052"/>
            <w:r w:rsidRPr="00001F32">
              <w:t>王书墨</w:t>
            </w:r>
            <w:r>
              <w:rPr>
                <w:rFonts w:hint="eastAsia"/>
              </w:rPr>
              <w:t>,</w:t>
            </w:r>
            <w:r w:rsidRPr="002E0F23">
              <w:t>林宇晗</w:t>
            </w:r>
            <w:r>
              <w:rPr>
                <w:rFonts w:hint="eastAsia"/>
              </w:rPr>
              <w:t>,</w:t>
            </w:r>
            <w:r w:rsidRPr="00001F32">
              <w:t>邓庆绪</w:t>
            </w:r>
            <w:r>
              <w:rPr>
                <w:rFonts w:hint="eastAsia"/>
              </w:rPr>
              <w:t>,et al.</w:t>
            </w:r>
            <w:r w:rsidRPr="00001F32">
              <w:t>支持缓存划分的多核实时调度技术的研究与实现</w:t>
            </w:r>
            <w:r>
              <w:rPr>
                <w:rFonts w:hint="eastAsia"/>
              </w:rPr>
              <w:t>.</w:t>
            </w:r>
            <w:r>
              <w:rPr>
                <w:rFonts w:hint="eastAsia"/>
              </w:rPr>
              <w:t>东北大学硕士毕业论文</w:t>
            </w:r>
            <w:r>
              <w:rPr>
                <w:rFonts w:hint="eastAsia"/>
              </w:rPr>
              <w:t>, 2022</w:t>
            </w:r>
            <w:r w:rsidR="00723052">
              <w:rPr>
                <w:rFonts w:hint="eastAsia"/>
              </w:rPr>
              <w:t>年</w:t>
            </w:r>
            <w:r w:rsidR="00723052">
              <w:rPr>
                <w:rFonts w:hint="eastAsia"/>
              </w:rPr>
              <w:t>6</w:t>
            </w:r>
            <w:r w:rsidR="00723052">
              <w:rPr>
                <w:rFonts w:hint="eastAsia"/>
              </w:rPr>
              <w:t>月</w:t>
            </w:r>
            <w:bookmarkEnd w:id="7"/>
          </w:p>
          <w:p w14:paraId="60037B47" w14:textId="1CA1BC6C" w:rsidR="00272D42" w:rsidRPr="00D82BCD" w:rsidRDefault="00272D42" w:rsidP="001F3FCF">
            <w:pPr>
              <w:widowControl/>
              <w:numPr>
                <w:ilvl w:val="0"/>
                <w:numId w:val="1"/>
              </w:numPr>
              <w:spacing w:after="168" w:line="318" w:lineRule="auto"/>
              <w:ind w:right="4"/>
            </w:pPr>
            <w:bookmarkStart w:id="8" w:name="_Ref186870130"/>
            <w:r w:rsidRPr="00272D42">
              <w:rPr>
                <w:rFonts w:ascii="Arial" w:eastAsia="Arial" w:hAnsi="Arial" w:cs="Arial"/>
                <w:color w:val="333333"/>
                <w:sz w:val="21"/>
              </w:rPr>
              <w:t>Lanshun Nie, Chenghao Fan, Shuang Lin, Li Zhang, Yajuan Li, and Jing Li. 2022. Holistic Resource Allocation Under Federated Scheduling for Parallel Real-time Tasks. ACM Trans. Embed. Comput. Syst. 21, 1, Article 13 (January 2022), 29 pages.</w:t>
            </w:r>
            <w:bookmarkEnd w:id="8"/>
            <w:r w:rsidRPr="00272D42">
              <w:rPr>
                <w:rFonts w:ascii="Arial" w:eastAsia="Arial" w:hAnsi="Arial" w:cs="Arial"/>
                <w:color w:val="333333"/>
                <w:sz w:val="21"/>
              </w:rPr>
              <w:t xml:space="preserve"> </w:t>
            </w:r>
            <w:bookmarkStart w:id="9" w:name="_Ref186059312"/>
          </w:p>
          <w:p w14:paraId="2A53D601" w14:textId="6C174B3C" w:rsidR="004D07CA" w:rsidRPr="00D82BCD" w:rsidRDefault="004D07CA" w:rsidP="001F3FCF">
            <w:pPr>
              <w:widowControl/>
              <w:numPr>
                <w:ilvl w:val="0"/>
                <w:numId w:val="1"/>
              </w:numPr>
              <w:spacing w:after="168" w:line="318" w:lineRule="auto"/>
              <w:ind w:right="4"/>
              <w:rPr>
                <w:rFonts w:ascii="Arial" w:hAnsi="Arial" w:cs="Arial"/>
                <w:sz w:val="21"/>
                <w:szCs w:val="21"/>
              </w:rPr>
            </w:pPr>
            <w:bookmarkStart w:id="10" w:name="_Ref186877010"/>
            <w:r w:rsidRPr="004D07CA">
              <w:rPr>
                <w:rFonts w:ascii="Arial" w:hAnsi="Arial" w:cs="Arial"/>
                <w:sz w:val="21"/>
                <w:szCs w:val="21"/>
              </w:rPr>
              <w:t>Xu M, Phan L T X, Choi H Y, et al. Holistic resource allocation for multicore real time systems[C]//2019 IEEE Real-Time and Embedded Technology and Applications Symposium (RTAS). IEEE, 2019: 345-356.</w:t>
            </w:r>
            <w:bookmarkEnd w:id="10"/>
          </w:p>
          <w:p w14:paraId="59B78D55" w14:textId="77777777" w:rsidR="00042CEC" w:rsidRPr="000149E9" w:rsidRDefault="00042CEC" w:rsidP="001F3FCF">
            <w:pPr>
              <w:widowControl/>
              <w:numPr>
                <w:ilvl w:val="0"/>
                <w:numId w:val="1"/>
              </w:numPr>
              <w:spacing w:after="168" w:line="318" w:lineRule="auto"/>
              <w:ind w:right="4"/>
            </w:pPr>
            <w:bookmarkStart w:id="11" w:name="_Ref186756654"/>
            <w:bookmarkEnd w:id="9"/>
            <w:r w:rsidRPr="00D82BCD">
              <w:rPr>
                <w:rFonts w:ascii="Arial" w:eastAsia="Arial" w:hAnsi="Arial" w:cs="Arial"/>
                <w:color w:val="333333"/>
                <w:sz w:val="21"/>
              </w:rPr>
              <w:t>Calandrino J M, Leontyev H, Block A, et al. Litmus^ rt: A testbed for empirically comparing real-time multiprocessor schedulers[C]//2006 27th IEEE International Real-Time Systems Symposium (RTSS'06). IEEE, 2006: 111-126.</w:t>
            </w:r>
            <w:bookmarkEnd w:id="11"/>
          </w:p>
        </w:tc>
      </w:tr>
    </w:tbl>
    <w:p w14:paraId="68F12BD4" w14:textId="77777777" w:rsidR="00042CEC" w:rsidRPr="0098155C" w:rsidRDefault="00042CEC" w:rsidP="00042CEC">
      <w:pPr>
        <w:rPr>
          <w:vanish/>
        </w:rPr>
      </w:pPr>
    </w:p>
    <w:p w14:paraId="072B5323" w14:textId="77777777" w:rsidR="00042CEC" w:rsidRDefault="00042CEC" w:rsidP="00042CEC">
      <w:r>
        <w:br w:type="column"/>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2"/>
        <w:gridCol w:w="1609"/>
        <w:gridCol w:w="1790"/>
        <w:gridCol w:w="1719"/>
        <w:gridCol w:w="964"/>
        <w:gridCol w:w="1960"/>
      </w:tblGrid>
      <w:tr w:rsidR="00042CEC" w14:paraId="26F545C6" w14:textId="77777777" w:rsidTr="001F3FCF">
        <w:trPr>
          <w:trHeight w:val="630"/>
        </w:trPr>
        <w:tc>
          <w:tcPr>
            <w:tcW w:w="9294" w:type="dxa"/>
            <w:gridSpan w:val="6"/>
          </w:tcPr>
          <w:p w14:paraId="24212781" w14:textId="77777777" w:rsidR="00042CEC" w:rsidRDefault="00042CEC" w:rsidP="001F3FCF">
            <w:pPr>
              <w:jc w:val="center"/>
              <w:rPr>
                <w:rFonts w:ascii="楷体_GB2312" w:eastAsia="楷体_GB2312" w:hAnsi="宋体" w:hint="eastAsia"/>
                <w:b/>
                <w:bCs/>
              </w:rPr>
            </w:pPr>
            <w:r>
              <w:rPr>
                <w:rFonts w:ascii="楷体_GB2312" w:eastAsia="楷体_GB2312" w:hAnsi="宋体" w:hint="eastAsia"/>
                <w:b/>
                <w:bCs/>
                <w:sz w:val="28"/>
              </w:rPr>
              <w:t>开 题 报 告 会 议 纪 要</w:t>
            </w:r>
          </w:p>
        </w:tc>
      </w:tr>
      <w:tr w:rsidR="00042CEC" w14:paraId="790E0807" w14:textId="77777777" w:rsidTr="001F3FCF">
        <w:trPr>
          <w:cantSplit/>
          <w:trHeight w:val="450"/>
        </w:trPr>
        <w:tc>
          <w:tcPr>
            <w:tcW w:w="1252" w:type="dxa"/>
            <w:vAlign w:val="center"/>
          </w:tcPr>
          <w:p w14:paraId="2A828277"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时 间</w:t>
            </w:r>
          </w:p>
        </w:tc>
        <w:tc>
          <w:tcPr>
            <w:tcW w:w="1609" w:type="dxa"/>
            <w:vAlign w:val="center"/>
          </w:tcPr>
          <w:p w14:paraId="6BD3D849" w14:textId="77777777" w:rsidR="00042CEC" w:rsidRDefault="00042CEC" w:rsidP="001F3FCF">
            <w:pPr>
              <w:jc w:val="center"/>
              <w:rPr>
                <w:rFonts w:ascii="楷体_GB2312" w:eastAsia="楷体_GB2312" w:hAnsi="宋体" w:hint="eastAsia"/>
                <w:b/>
              </w:rPr>
            </w:pPr>
          </w:p>
        </w:tc>
        <w:tc>
          <w:tcPr>
            <w:tcW w:w="1790" w:type="dxa"/>
            <w:vAlign w:val="center"/>
          </w:tcPr>
          <w:p w14:paraId="391D462E"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地点</w:t>
            </w:r>
          </w:p>
        </w:tc>
        <w:tc>
          <w:tcPr>
            <w:tcW w:w="1719" w:type="dxa"/>
            <w:vAlign w:val="center"/>
          </w:tcPr>
          <w:p w14:paraId="331A2EA6" w14:textId="77777777" w:rsidR="00042CEC" w:rsidRDefault="00042CEC" w:rsidP="001F3FCF">
            <w:pPr>
              <w:jc w:val="center"/>
              <w:rPr>
                <w:rFonts w:ascii="楷体_GB2312" w:eastAsia="楷体_GB2312" w:hAnsi="宋体" w:hint="eastAsia"/>
                <w:b/>
              </w:rPr>
            </w:pPr>
          </w:p>
        </w:tc>
        <w:tc>
          <w:tcPr>
            <w:tcW w:w="964" w:type="dxa"/>
            <w:vAlign w:val="center"/>
          </w:tcPr>
          <w:p w14:paraId="0E7C6B47"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主持人</w:t>
            </w:r>
          </w:p>
        </w:tc>
        <w:tc>
          <w:tcPr>
            <w:tcW w:w="1960" w:type="dxa"/>
            <w:vAlign w:val="center"/>
          </w:tcPr>
          <w:p w14:paraId="562C3585" w14:textId="77777777" w:rsidR="00042CEC" w:rsidRDefault="00042CEC" w:rsidP="001F3FCF">
            <w:pPr>
              <w:jc w:val="center"/>
              <w:rPr>
                <w:rFonts w:ascii="楷体_GB2312" w:eastAsia="楷体_GB2312" w:hAnsi="宋体" w:hint="eastAsia"/>
                <w:b/>
              </w:rPr>
            </w:pPr>
          </w:p>
        </w:tc>
      </w:tr>
      <w:tr w:rsidR="00042CEC" w14:paraId="2A3392E5" w14:textId="77777777" w:rsidTr="001F3FCF">
        <w:trPr>
          <w:cantSplit/>
          <w:trHeight w:val="450"/>
        </w:trPr>
        <w:tc>
          <w:tcPr>
            <w:tcW w:w="1252" w:type="dxa"/>
            <w:vMerge w:val="restart"/>
            <w:vAlign w:val="center"/>
          </w:tcPr>
          <w:p w14:paraId="2A56F725"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开题</w:t>
            </w:r>
          </w:p>
          <w:p w14:paraId="655410FE"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评议</w:t>
            </w:r>
          </w:p>
          <w:p w14:paraId="651CD635"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小组</w:t>
            </w:r>
          </w:p>
        </w:tc>
        <w:tc>
          <w:tcPr>
            <w:tcW w:w="1609" w:type="dxa"/>
            <w:vAlign w:val="center"/>
          </w:tcPr>
          <w:p w14:paraId="1E52ABB6"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姓 名</w:t>
            </w:r>
          </w:p>
        </w:tc>
        <w:tc>
          <w:tcPr>
            <w:tcW w:w="1790" w:type="dxa"/>
            <w:vAlign w:val="center"/>
          </w:tcPr>
          <w:p w14:paraId="649233A4"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 xml:space="preserve">职 </w:t>
            </w:r>
            <w:proofErr w:type="gramStart"/>
            <w:r>
              <w:rPr>
                <w:rFonts w:ascii="楷体_GB2312" w:eastAsia="楷体_GB2312" w:hAnsi="宋体" w:hint="eastAsia"/>
                <w:b/>
                <w:szCs w:val="21"/>
              </w:rPr>
              <w:t>务</w:t>
            </w:r>
            <w:proofErr w:type="gramEnd"/>
          </w:p>
          <w:p w14:paraId="57D40234"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（职 称）</w:t>
            </w:r>
          </w:p>
        </w:tc>
        <w:tc>
          <w:tcPr>
            <w:tcW w:w="1719" w:type="dxa"/>
            <w:vAlign w:val="center"/>
          </w:tcPr>
          <w:p w14:paraId="7B6566BE"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姓 名</w:t>
            </w:r>
          </w:p>
        </w:tc>
        <w:tc>
          <w:tcPr>
            <w:tcW w:w="2924" w:type="dxa"/>
            <w:gridSpan w:val="2"/>
            <w:vAlign w:val="center"/>
          </w:tcPr>
          <w:p w14:paraId="7C238FC4"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 xml:space="preserve">职 </w:t>
            </w:r>
            <w:proofErr w:type="gramStart"/>
            <w:r>
              <w:rPr>
                <w:rFonts w:ascii="楷体_GB2312" w:eastAsia="楷体_GB2312" w:hAnsi="宋体" w:hint="eastAsia"/>
                <w:b/>
                <w:szCs w:val="21"/>
              </w:rPr>
              <w:t>务</w:t>
            </w:r>
            <w:proofErr w:type="gramEnd"/>
          </w:p>
          <w:p w14:paraId="7B4F3F12" w14:textId="77777777" w:rsidR="00042CEC" w:rsidRDefault="00042CEC" w:rsidP="001F3FCF">
            <w:pPr>
              <w:jc w:val="center"/>
              <w:rPr>
                <w:rFonts w:ascii="楷体_GB2312" w:eastAsia="楷体_GB2312" w:hAnsi="宋体" w:hint="eastAsia"/>
                <w:b/>
                <w:szCs w:val="21"/>
              </w:rPr>
            </w:pPr>
            <w:r>
              <w:rPr>
                <w:rFonts w:ascii="楷体_GB2312" w:eastAsia="楷体_GB2312" w:hAnsi="宋体" w:hint="eastAsia"/>
                <w:b/>
                <w:szCs w:val="21"/>
              </w:rPr>
              <w:t>（职 称）</w:t>
            </w:r>
          </w:p>
        </w:tc>
      </w:tr>
      <w:tr w:rsidR="00042CEC" w14:paraId="6B8EC4D6" w14:textId="77777777" w:rsidTr="001F3FCF">
        <w:trPr>
          <w:cantSplit/>
          <w:trHeight w:val="465"/>
        </w:trPr>
        <w:tc>
          <w:tcPr>
            <w:tcW w:w="1252" w:type="dxa"/>
            <w:vMerge/>
          </w:tcPr>
          <w:p w14:paraId="179730B0" w14:textId="77777777" w:rsidR="00042CEC" w:rsidRDefault="00042CEC" w:rsidP="001F3FCF">
            <w:pPr>
              <w:rPr>
                <w:rFonts w:ascii="楷体_GB2312" w:eastAsia="楷体_GB2312" w:hAnsi="宋体" w:hint="eastAsia"/>
                <w:b/>
              </w:rPr>
            </w:pPr>
          </w:p>
        </w:tc>
        <w:tc>
          <w:tcPr>
            <w:tcW w:w="1609" w:type="dxa"/>
            <w:vAlign w:val="center"/>
          </w:tcPr>
          <w:p w14:paraId="1E338D15" w14:textId="77777777" w:rsidR="00042CEC" w:rsidRDefault="00042CEC" w:rsidP="001F3FCF">
            <w:pPr>
              <w:jc w:val="center"/>
              <w:rPr>
                <w:rFonts w:ascii="楷体_GB2312" w:eastAsia="楷体_GB2312" w:hAnsi="宋体" w:hint="eastAsia"/>
                <w:b/>
              </w:rPr>
            </w:pPr>
          </w:p>
        </w:tc>
        <w:tc>
          <w:tcPr>
            <w:tcW w:w="1790" w:type="dxa"/>
            <w:vAlign w:val="center"/>
          </w:tcPr>
          <w:p w14:paraId="3AB81A7F" w14:textId="77777777" w:rsidR="00042CEC" w:rsidRDefault="00042CEC" w:rsidP="001F3FCF">
            <w:pPr>
              <w:jc w:val="center"/>
              <w:rPr>
                <w:rFonts w:ascii="楷体_GB2312" w:eastAsia="楷体_GB2312" w:hAnsi="宋体" w:hint="eastAsia"/>
                <w:b/>
              </w:rPr>
            </w:pPr>
          </w:p>
        </w:tc>
        <w:tc>
          <w:tcPr>
            <w:tcW w:w="1719" w:type="dxa"/>
            <w:vAlign w:val="center"/>
          </w:tcPr>
          <w:p w14:paraId="43DD58FF" w14:textId="77777777" w:rsidR="00042CEC" w:rsidRDefault="00042CEC" w:rsidP="001F3FCF">
            <w:pPr>
              <w:jc w:val="center"/>
              <w:rPr>
                <w:rFonts w:ascii="楷体_GB2312" w:eastAsia="楷体_GB2312" w:hAnsi="宋体" w:hint="eastAsia"/>
                <w:b/>
              </w:rPr>
            </w:pPr>
          </w:p>
        </w:tc>
        <w:tc>
          <w:tcPr>
            <w:tcW w:w="2924" w:type="dxa"/>
            <w:gridSpan w:val="2"/>
            <w:vAlign w:val="center"/>
          </w:tcPr>
          <w:p w14:paraId="1DAC06D4" w14:textId="77777777" w:rsidR="00042CEC" w:rsidRDefault="00042CEC" w:rsidP="001F3FCF">
            <w:pPr>
              <w:jc w:val="center"/>
              <w:rPr>
                <w:rFonts w:ascii="楷体_GB2312" w:eastAsia="楷体_GB2312" w:hAnsi="宋体" w:hint="eastAsia"/>
                <w:b/>
              </w:rPr>
            </w:pPr>
          </w:p>
        </w:tc>
      </w:tr>
      <w:tr w:rsidR="00042CEC" w14:paraId="39F2807A" w14:textId="77777777" w:rsidTr="001F3FCF">
        <w:trPr>
          <w:cantSplit/>
          <w:trHeight w:val="465"/>
        </w:trPr>
        <w:tc>
          <w:tcPr>
            <w:tcW w:w="1252" w:type="dxa"/>
            <w:vMerge/>
          </w:tcPr>
          <w:p w14:paraId="5F222D11" w14:textId="77777777" w:rsidR="00042CEC" w:rsidRDefault="00042CEC" w:rsidP="001F3FCF">
            <w:pPr>
              <w:rPr>
                <w:rFonts w:ascii="楷体_GB2312" w:eastAsia="楷体_GB2312" w:hAnsi="宋体" w:hint="eastAsia"/>
                <w:b/>
              </w:rPr>
            </w:pPr>
          </w:p>
        </w:tc>
        <w:tc>
          <w:tcPr>
            <w:tcW w:w="1609" w:type="dxa"/>
            <w:vAlign w:val="center"/>
          </w:tcPr>
          <w:p w14:paraId="3D27D199" w14:textId="77777777" w:rsidR="00042CEC" w:rsidRDefault="00042CEC" w:rsidP="001F3FCF">
            <w:pPr>
              <w:jc w:val="center"/>
              <w:rPr>
                <w:rFonts w:ascii="楷体_GB2312" w:eastAsia="楷体_GB2312" w:hAnsi="宋体" w:hint="eastAsia"/>
                <w:b/>
              </w:rPr>
            </w:pPr>
          </w:p>
        </w:tc>
        <w:tc>
          <w:tcPr>
            <w:tcW w:w="1790" w:type="dxa"/>
            <w:vAlign w:val="center"/>
          </w:tcPr>
          <w:p w14:paraId="3BA0AE0E" w14:textId="77777777" w:rsidR="00042CEC" w:rsidRDefault="00042CEC" w:rsidP="001F3FCF">
            <w:pPr>
              <w:jc w:val="center"/>
              <w:rPr>
                <w:rFonts w:ascii="楷体_GB2312" w:eastAsia="楷体_GB2312" w:hAnsi="宋体" w:hint="eastAsia"/>
                <w:b/>
              </w:rPr>
            </w:pPr>
          </w:p>
        </w:tc>
        <w:tc>
          <w:tcPr>
            <w:tcW w:w="1719" w:type="dxa"/>
            <w:vAlign w:val="center"/>
          </w:tcPr>
          <w:p w14:paraId="1E420FE7" w14:textId="77777777" w:rsidR="00042CEC" w:rsidRDefault="00042CEC" w:rsidP="001F3FCF">
            <w:pPr>
              <w:jc w:val="center"/>
              <w:rPr>
                <w:rFonts w:ascii="楷体_GB2312" w:eastAsia="楷体_GB2312" w:hAnsi="宋体" w:hint="eastAsia"/>
                <w:b/>
              </w:rPr>
            </w:pPr>
          </w:p>
        </w:tc>
        <w:tc>
          <w:tcPr>
            <w:tcW w:w="2924" w:type="dxa"/>
            <w:gridSpan w:val="2"/>
            <w:vAlign w:val="center"/>
          </w:tcPr>
          <w:p w14:paraId="6768C8F6" w14:textId="77777777" w:rsidR="00042CEC" w:rsidRDefault="00042CEC" w:rsidP="001F3FCF">
            <w:pPr>
              <w:jc w:val="center"/>
              <w:rPr>
                <w:rFonts w:ascii="楷体_GB2312" w:eastAsia="楷体_GB2312" w:hAnsi="宋体" w:hint="eastAsia"/>
                <w:b/>
              </w:rPr>
            </w:pPr>
          </w:p>
        </w:tc>
      </w:tr>
      <w:tr w:rsidR="00042CEC" w14:paraId="6C6288F2" w14:textId="77777777" w:rsidTr="001F3FCF">
        <w:trPr>
          <w:cantSplit/>
          <w:trHeight w:val="465"/>
        </w:trPr>
        <w:tc>
          <w:tcPr>
            <w:tcW w:w="1252" w:type="dxa"/>
            <w:vMerge/>
          </w:tcPr>
          <w:p w14:paraId="27378C82" w14:textId="77777777" w:rsidR="00042CEC" w:rsidRDefault="00042CEC" w:rsidP="001F3FCF">
            <w:pPr>
              <w:rPr>
                <w:rFonts w:ascii="楷体_GB2312" w:eastAsia="楷体_GB2312" w:hAnsi="宋体" w:hint="eastAsia"/>
                <w:b/>
              </w:rPr>
            </w:pPr>
          </w:p>
        </w:tc>
        <w:tc>
          <w:tcPr>
            <w:tcW w:w="1609" w:type="dxa"/>
            <w:vAlign w:val="center"/>
          </w:tcPr>
          <w:p w14:paraId="191615F2" w14:textId="77777777" w:rsidR="00042CEC" w:rsidRDefault="00042CEC" w:rsidP="001F3FCF">
            <w:pPr>
              <w:jc w:val="center"/>
              <w:rPr>
                <w:rFonts w:ascii="楷体_GB2312" w:eastAsia="楷体_GB2312" w:hAnsi="宋体" w:hint="eastAsia"/>
                <w:b/>
              </w:rPr>
            </w:pPr>
          </w:p>
        </w:tc>
        <w:tc>
          <w:tcPr>
            <w:tcW w:w="1790" w:type="dxa"/>
            <w:vAlign w:val="center"/>
          </w:tcPr>
          <w:p w14:paraId="7F5499A9" w14:textId="77777777" w:rsidR="00042CEC" w:rsidRDefault="00042CEC" w:rsidP="001F3FCF">
            <w:pPr>
              <w:jc w:val="center"/>
              <w:rPr>
                <w:rFonts w:ascii="楷体_GB2312" w:eastAsia="楷体_GB2312" w:hAnsi="宋体" w:hint="eastAsia"/>
                <w:b/>
              </w:rPr>
            </w:pPr>
          </w:p>
        </w:tc>
        <w:tc>
          <w:tcPr>
            <w:tcW w:w="1719" w:type="dxa"/>
            <w:vAlign w:val="center"/>
          </w:tcPr>
          <w:p w14:paraId="6B97E3CD" w14:textId="77777777" w:rsidR="00042CEC" w:rsidRDefault="00042CEC" w:rsidP="001F3FCF">
            <w:pPr>
              <w:jc w:val="center"/>
              <w:rPr>
                <w:rFonts w:ascii="楷体_GB2312" w:eastAsia="楷体_GB2312" w:hAnsi="宋体" w:hint="eastAsia"/>
                <w:b/>
              </w:rPr>
            </w:pPr>
          </w:p>
        </w:tc>
        <w:tc>
          <w:tcPr>
            <w:tcW w:w="2924" w:type="dxa"/>
            <w:gridSpan w:val="2"/>
            <w:vAlign w:val="center"/>
          </w:tcPr>
          <w:p w14:paraId="3D0B0F9B" w14:textId="77777777" w:rsidR="00042CEC" w:rsidRDefault="00042CEC" w:rsidP="001F3FCF">
            <w:pPr>
              <w:jc w:val="center"/>
              <w:rPr>
                <w:rFonts w:ascii="楷体_GB2312" w:eastAsia="楷体_GB2312" w:hAnsi="宋体" w:hint="eastAsia"/>
                <w:b/>
              </w:rPr>
            </w:pPr>
          </w:p>
        </w:tc>
      </w:tr>
      <w:tr w:rsidR="00042CEC" w14:paraId="2E57CE9F" w14:textId="77777777" w:rsidTr="001F3FCF">
        <w:trPr>
          <w:cantSplit/>
          <w:trHeight w:val="465"/>
        </w:trPr>
        <w:tc>
          <w:tcPr>
            <w:tcW w:w="1252" w:type="dxa"/>
            <w:vAlign w:val="center"/>
          </w:tcPr>
          <w:p w14:paraId="1B2C8B60"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指</w:t>
            </w:r>
          </w:p>
          <w:p w14:paraId="16EBA53D"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导</w:t>
            </w:r>
          </w:p>
          <w:p w14:paraId="692ED3F3"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教</w:t>
            </w:r>
          </w:p>
          <w:p w14:paraId="4485F35C"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师</w:t>
            </w:r>
          </w:p>
          <w:p w14:paraId="61D5E158"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意</w:t>
            </w:r>
          </w:p>
          <w:p w14:paraId="6532CD66"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见</w:t>
            </w:r>
          </w:p>
        </w:tc>
        <w:tc>
          <w:tcPr>
            <w:tcW w:w="8042" w:type="dxa"/>
            <w:gridSpan w:val="5"/>
          </w:tcPr>
          <w:p w14:paraId="68FEB97D" w14:textId="77777777" w:rsidR="00042CEC" w:rsidRDefault="00042CEC" w:rsidP="001F3FCF">
            <w:pPr>
              <w:rPr>
                <w:rFonts w:ascii="楷体_GB2312" w:eastAsia="楷体_GB2312" w:hAnsi="宋体" w:hint="eastAsia"/>
                <w:b/>
              </w:rPr>
            </w:pPr>
          </w:p>
          <w:p w14:paraId="0F1EDEC8" w14:textId="77777777" w:rsidR="00042CEC" w:rsidRDefault="00042CEC" w:rsidP="001F3FCF">
            <w:pPr>
              <w:ind w:firstLineChars="200" w:firstLine="482"/>
              <w:rPr>
                <w:rFonts w:ascii="楷体_GB2312" w:eastAsia="楷体_GB2312" w:hAnsi="宋体" w:hint="eastAsia"/>
                <w:b/>
              </w:rPr>
            </w:pPr>
            <w:r>
              <w:rPr>
                <w:rFonts w:ascii="楷体_GB2312" w:eastAsia="楷体_GB2312" w:hAnsi="宋体" w:hint="eastAsia"/>
                <w:b/>
              </w:rPr>
              <w:t>王岩</w:t>
            </w:r>
            <w:r w:rsidRPr="009C67FC">
              <w:rPr>
                <w:rFonts w:ascii="楷体_GB2312" w:eastAsia="楷体_GB2312" w:hAnsi="宋体" w:hint="eastAsia"/>
                <w:b/>
              </w:rPr>
              <w:t>同学的</w:t>
            </w:r>
            <w:r>
              <w:rPr>
                <w:rFonts w:ascii="楷体_GB2312" w:eastAsia="楷体_GB2312" w:hAnsi="宋体" w:hint="eastAsia"/>
                <w:b/>
              </w:rPr>
              <w:t>毕业论文</w:t>
            </w:r>
            <w:r w:rsidRPr="0027744D">
              <w:rPr>
                <w:rFonts w:ascii="楷体_GB2312" w:eastAsia="楷体_GB2312" w:hAnsi="宋体" w:hint="eastAsia"/>
                <w:b/>
              </w:rPr>
              <w:t>选题结合前沿热点问题，具有先进性。对论文的研究意义和背景阐述清楚，确定的论文研究内容完整，时间安排合理，初步研究方案可行。希望严格按照进度安排按时完成毕业设计任务。</w:t>
            </w:r>
          </w:p>
          <w:p w14:paraId="2E55677D" w14:textId="77777777" w:rsidR="00042CEC" w:rsidRDefault="00042CEC" w:rsidP="001F3FCF">
            <w:pPr>
              <w:ind w:firstLineChars="200" w:firstLine="482"/>
              <w:rPr>
                <w:rFonts w:ascii="楷体_GB2312" w:eastAsia="楷体_GB2312" w:hAnsi="宋体" w:hint="eastAsia"/>
                <w:b/>
              </w:rPr>
            </w:pPr>
            <w:r w:rsidRPr="009C67FC">
              <w:rPr>
                <w:rFonts w:ascii="楷体_GB2312" w:eastAsia="楷体_GB2312" w:hAnsi="宋体" w:hint="eastAsia"/>
                <w:b/>
              </w:rPr>
              <w:t>同意开题。</w:t>
            </w:r>
          </w:p>
          <w:p w14:paraId="1D6FEF2B" w14:textId="77777777" w:rsidR="00042CEC" w:rsidRDefault="00042CEC" w:rsidP="001F3FCF">
            <w:pPr>
              <w:rPr>
                <w:rFonts w:ascii="楷体_GB2312" w:eastAsia="楷体_GB2312" w:hAnsi="宋体" w:hint="eastAsia"/>
                <w:b/>
              </w:rPr>
            </w:pPr>
          </w:p>
          <w:p w14:paraId="6A370668" w14:textId="77777777" w:rsidR="00042CEC" w:rsidRDefault="00042CEC" w:rsidP="001F3FCF">
            <w:pPr>
              <w:rPr>
                <w:rFonts w:ascii="楷体_GB2312" w:eastAsia="楷体_GB2312" w:hAnsi="宋体" w:hint="eastAsia"/>
                <w:b/>
              </w:rPr>
            </w:pPr>
            <w:r>
              <w:rPr>
                <w:rFonts w:ascii="楷体_GB2312" w:eastAsia="楷体_GB2312" w:hAnsi="宋体" w:hint="eastAsia"/>
                <w:b/>
              </w:rPr>
              <w:t xml:space="preserve">指导教师签名：          </w:t>
            </w:r>
            <w:r>
              <w:rPr>
                <w:rFonts w:ascii="楷体_GB2312" w:eastAsia="楷体_GB2312" w:hAnsi="宋体"/>
                <w:b/>
              </w:rPr>
              <w:t xml:space="preserve">   </w:t>
            </w:r>
            <w:r>
              <w:rPr>
                <w:rFonts w:ascii="楷体_GB2312" w:eastAsia="楷体_GB2312" w:hAnsi="宋体" w:hint="eastAsia"/>
                <w:b/>
              </w:rPr>
              <w:t xml:space="preserve">       </w:t>
            </w:r>
            <w:r>
              <w:rPr>
                <w:rFonts w:ascii="楷体_GB2312" w:eastAsia="楷体_GB2312" w:hAnsi="宋体"/>
                <w:b/>
              </w:rPr>
              <w:t>2024</w:t>
            </w:r>
            <w:r>
              <w:rPr>
                <w:rFonts w:ascii="楷体_GB2312" w:eastAsia="楷体_GB2312" w:hAnsi="宋体" w:hint="eastAsia"/>
                <w:b/>
              </w:rPr>
              <w:t>年12月25日</w:t>
            </w:r>
          </w:p>
          <w:p w14:paraId="5BFDB00D" w14:textId="77777777" w:rsidR="00042CEC" w:rsidRDefault="00042CEC" w:rsidP="001F3FCF">
            <w:pPr>
              <w:rPr>
                <w:rFonts w:ascii="楷体_GB2312" w:eastAsia="楷体_GB2312" w:hAnsi="宋体" w:hint="eastAsia"/>
                <w:b/>
              </w:rPr>
            </w:pPr>
          </w:p>
        </w:tc>
      </w:tr>
      <w:tr w:rsidR="00042CEC" w14:paraId="35AD45A3" w14:textId="77777777" w:rsidTr="001F3FCF">
        <w:trPr>
          <w:cantSplit/>
          <w:trHeight w:val="2140"/>
        </w:trPr>
        <w:tc>
          <w:tcPr>
            <w:tcW w:w="1252" w:type="dxa"/>
            <w:vAlign w:val="center"/>
          </w:tcPr>
          <w:p w14:paraId="799E72D0"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开</w:t>
            </w:r>
          </w:p>
          <w:p w14:paraId="4EA79996"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题</w:t>
            </w:r>
          </w:p>
          <w:p w14:paraId="0EBBEB6F"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评</w:t>
            </w:r>
          </w:p>
          <w:p w14:paraId="5A43AFEE"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议</w:t>
            </w:r>
          </w:p>
          <w:p w14:paraId="71C1168C"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小</w:t>
            </w:r>
          </w:p>
          <w:p w14:paraId="178AF7F1"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组</w:t>
            </w:r>
          </w:p>
          <w:p w14:paraId="49568E6D"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意</w:t>
            </w:r>
          </w:p>
          <w:p w14:paraId="18A2B614" w14:textId="77777777" w:rsidR="00042CEC" w:rsidRDefault="00042CEC" w:rsidP="001F3FCF">
            <w:pPr>
              <w:jc w:val="center"/>
              <w:rPr>
                <w:rFonts w:ascii="楷体_GB2312" w:eastAsia="楷体_GB2312" w:hAnsi="宋体" w:hint="eastAsia"/>
                <w:b/>
              </w:rPr>
            </w:pPr>
            <w:r>
              <w:rPr>
                <w:rFonts w:ascii="楷体_GB2312" w:eastAsia="楷体_GB2312" w:hAnsi="宋体" w:hint="eastAsia"/>
                <w:b/>
              </w:rPr>
              <w:t>见</w:t>
            </w:r>
          </w:p>
        </w:tc>
        <w:tc>
          <w:tcPr>
            <w:tcW w:w="8042" w:type="dxa"/>
            <w:gridSpan w:val="5"/>
          </w:tcPr>
          <w:p w14:paraId="352FE5DF" w14:textId="77777777" w:rsidR="00042CEC" w:rsidRDefault="00042CEC" w:rsidP="001F3FCF">
            <w:pPr>
              <w:rPr>
                <w:rFonts w:ascii="楷体_GB2312" w:eastAsia="楷体_GB2312" w:hAnsi="宋体" w:hint="eastAsia"/>
                <w:b/>
              </w:rPr>
            </w:pPr>
          </w:p>
          <w:p w14:paraId="0992763B" w14:textId="77777777" w:rsidR="00042CEC" w:rsidRPr="00C05555" w:rsidRDefault="00042CEC" w:rsidP="001F3FCF">
            <w:pPr>
              <w:rPr>
                <w:rFonts w:ascii="楷体_GB2312" w:eastAsia="楷体_GB2312" w:hAnsi="宋体" w:hint="eastAsia"/>
                <w:b/>
              </w:rPr>
            </w:pPr>
            <w:r w:rsidRPr="00C05555">
              <w:rPr>
                <w:rFonts w:ascii="楷体_GB2312" w:eastAsia="楷体_GB2312" w:hAnsi="宋体" w:hint="eastAsia"/>
                <w:b/>
              </w:rPr>
              <w:t>1.选题</w:t>
            </w:r>
            <w:r>
              <w:rPr>
                <w:rFonts w:ascii="楷体_GB2312" w:eastAsia="楷体_GB2312" w:hAnsi="宋体" w:hint="eastAsia"/>
                <w:b/>
              </w:rPr>
              <w:t>的意义</w:t>
            </w:r>
            <w:r w:rsidRPr="00C05555">
              <w:rPr>
                <w:rFonts w:ascii="楷体_GB2312" w:eastAsia="楷体_GB2312" w:hAnsi="宋体" w:hint="eastAsia"/>
                <w:b/>
              </w:rPr>
              <w:t>: □ 有理论意义；□ 有实用价值；□ 有理论意义与实用价值；□ 意义不大。</w:t>
            </w:r>
          </w:p>
          <w:p w14:paraId="52CE5D38" w14:textId="77777777" w:rsidR="00042CEC" w:rsidRPr="00C05555" w:rsidRDefault="00042CEC" w:rsidP="001F3FCF">
            <w:pPr>
              <w:rPr>
                <w:rFonts w:ascii="楷体_GB2312" w:eastAsia="楷体_GB2312" w:hAnsi="宋体" w:hint="eastAsia"/>
                <w:b/>
              </w:rPr>
            </w:pPr>
            <w:r>
              <w:rPr>
                <w:rFonts w:ascii="楷体_GB2312" w:eastAsia="楷体_GB2312" w:hAnsi="宋体" w:hint="eastAsia"/>
                <w:b/>
              </w:rPr>
              <w:t>2.选题</w:t>
            </w:r>
            <w:r w:rsidRPr="00C05555">
              <w:rPr>
                <w:rFonts w:ascii="楷体_GB2312" w:eastAsia="楷体_GB2312" w:hAnsi="宋体" w:hint="eastAsia"/>
                <w:b/>
              </w:rPr>
              <w:t>的难度: □ 偏高；□ 适当；□ 偏低。</w:t>
            </w:r>
          </w:p>
          <w:p w14:paraId="51DB187E" w14:textId="77777777" w:rsidR="00042CEC" w:rsidRPr="00C05555" w:rsidRDefault="00042CEC" w:rsidP="001F3FCF">
            <w:pPr>
              <w:rPr>
                <w:rFonts w:ascii="楷体_GB2312" w:eastAsia="楷体_GB2312" w:hAnsi="宋体" w:hint="eastAsia"/>
                <w:b/>
              </w:rPr>
            </w:pPr>
            <w:r w:rsidRPr="00C05555">
              <w:rPr>
                <w:rFonts w:ascii="楷体_GB2312" w:eastAsia="楷体_GB2312" w:hAnsi="宋体" w:hint="eastAsia"/>
                <w:b/>
              </w:rPr>
              <w:t>3.工作量</w:t>
            </w:r>
            <w:r>
              <w:rPr>
                <w:rFonts w:ascii="楷体_GB2312" w:eastAsia="楷体_GB2312" w:hAnsi="宋体" w:hint="eastAsia"/>
                <w:b/>
              </w:rPr>
              <w:t>的评估</w:t>
            </w:r>
            <w:r w:rsidRPr="00C05555">
              <w:rPr>
                <w:rFonts w:ascii="楷体_GB2312" w:eastAsia="楷体_GB2312" w:hAnsi="宋体" w:hint="eastAsia"/>
                <w:b/>
              </w:rPr>
              <w:t>: □ 偏大；□ 适当；□ 偏小。</w:t>
            </w:r>
          </w:p>
          <w:p w14:paraId="5D4769DF" w14:textId="77777777" w:rsidR="00042CEC" w:rsidRPr="00C05555" w:rsidRDefault="00042CEC" w:rsidP="001F3FCF">
            <w:pPr>
              <w:rPr>
                <w:rFonts w:ascii="楷体_GB2312" w:eastAsia="楷体_GB2312" w:hAnsi="宋体" w:hint="eastAsia"/>
                <w:b/>
              </w:rPr>
            </w:pPr>
            <w:r w:rsidRPr="00C05555">
              <w:rPr>
                <w:rFonts w:ascii="楷体_GB2312" w:eastAsia="楷体_GB2312" w:hAnsi="宋体" w:hint="eastAsia"/>
                <w:b/>
              </w:rPr>
              <w:t>4.</w:t>
            </w:r>
            <w:r>
              <w:rPr>
                <w:rFonts w:ascii="楷体_GB2312" w:eastAsia="楷体_GB2312" w:hAnsi="宋体" w:hint="eastAsia"/>
                <w:b/>
              </w:rPr>
              <w:t>选题的可行性</w:t>
            </w:r>
            <w:r w:rsidRPr="00C05555">
              <w:rPr>
                <w:rFonts w:ascii="楷体_GB2312" w:eastAsia="楷体_GB2312" w:hAnsi="宋体" w:hint="eastAsia"/>
                <w:b/>
              </w:rPr>
              <w:t>: □ 可行；□ 不可行</w:t>
            </w:r>
            <w:r>
              <w:rPr>
                <w:rFonts w:ascii="楷体_GB2312" w:eastAsia="楷体_GB2312" w:hAnsi="宋体" w:hint="eastAsia"/>
                <w:b/>
              </w:rPr>
              <w:t>。</w:t>
            </w:r>
          </w:p>
          <w:p w14:paraId="17B57086" w14:textId="77777777" w:rsidR="00042CEC" w:rsidRPr="00C05555" w:rsidRDefault="00042CEC" w:rsidP="001F3FCF">
            <w:pPr>
              <w:rPr>
                <w:rFonts w:ascii="楷体_GB2312" w:eastAsia="楷体_GB2312" w:hAnsi="宋体" w:hint="eastAsia"/>
                <w:b/>
              </w:rPr>
            </w:pPr>
            <w:r w:rsidRPr="00C05555">
              <w:rPr>
                <w:rFonts w:ascii="楷体_GB2312" w:eastAsia="楷体_GB2312" w:hAnsi="宋体" w:hint="eastAsia"/>
                <w:b/>
              </w:rPr>
              <w:t>5.学生</w:t>
            </w:r>
            <w:r>
              <w:rPr>
                <w:rFonts w:ascii="楷体_GB2312" w:eastAsia="楷体_GB2312" w:hAnsi="宋体" w:hint="eastAsia"/>
                <w:b/>
              </w:rPr>
              <w:t>表现出</w:t>
            </w:r>
            <w:r w:rsidRPr="00C05555">
              <w:rPr>
                <w:rFonts w:ascii="楷体_GB2312" w:eastAsia="楷体_GB2312" w:hAnsi="宋体" w:hint="eastAsia"/>
                <w:b/>
              </w:rPr>
              <w:t>的综合能力和表达能力: □ 好；□ 较好；一般；□ 较差。</w:t>
            </w:r>
          </w:p>
          <w:p w14:paraId="26AA765C" w14:textId="77777777" w:rsidR="00042CEC" w:rsidRPr="00C05555" w:rsidRDefault="00042CEC" w:rsidP="001F3FCF">
            <w:pPr>
              <w:rPr>
                <w:rFonts w:ascii="楷体_GB2312" w:eastAsia="楷体_GB2312" w:hAnsi="宋体" w:hint="eastAsia"/>
                <w:b/>
              </w:rPr>
            </w:pPr>
            <w:r w:rsidRPr="00C05555">
              <w:rPr>
                <w:rFonts w:ascii="楷体_GB2312" w:eastAsia="楷体_GB2312" w:hAnsi="宋体" w:hint="eastAsia"/>
                <w:b/>
              </w:rPr>
              <w:t>6.</w:t>
            </w:r>
            <w:r>
              <w:rPr>
                <w:rFonts w:ascii="楷体_GB2312" w:eastAsia="楷体_GB2312" w:hAnsi="宋体" w:hint="eastAsia"/>
                <w:b/>
              </w:rPr>
              <w:t>毕业设计（论文）</w:t>
            </w:r>
            <w:r w:rsidRPr="00C05555">
              <w:rPr>
                <w:rFonts w:ascii="楷体_GB2312" w:eastAsia="楷体_GB2312" w:hAnsi="宋体" w:hint="eastAsia"/>
                <w:b/>
              </w:rPr>
              <w:t xml:space="preserve">形式意见：□ </w:t>
            </w:r>
            <w:r>
              <w:rPr>
                <w:rFonts w:ascii="楷体_GB2312" w:eastAsia="楷体_GB2312" w:hAnsi="宋体" w:hint="eastAsia"/>
                <w:b/>
              </w:rPr>
              <w:t>适宜</w:t>
            </w:r>
            <w:r w:rsidRPr="00C05555">
              <w:rPr>
                <w:rFonts w:ascii="楷体_GB2312" w:eastAsia="楷体_GB2312" w:hAnsi="宋体" w:hint="eastAsia"/>
                <w:b/>
              </w:rPr>
              <w:t>；□ 不</w:t>
            </w:r>
            <w:r>
              <w:rPr>
                <w:rFonts w:ascii="楷体_GB2312" w:eastAsia="楷体_GB2312" w:hAnsi="宋体" w:hint="eastAsia"/>
                <w:b/>
              </w:rPr>
              <w:t>适宜。</w:t>
            </w:r>
          </w:p>
          <w:p w14:paraId="748B6B4E" w14:textId="77777777" w:rsidR="00042CEC" w:rsidRDefault="00042CEC" w:rsidP="001F3FCF">
            <w:pPr>
              <w:rPr>
                <w:rFonts w:ascii="楷体_GB2312" w:eastAsia="楷体_GB2312" w:hAnsi="宋体" w:hint="eastAsia"/>
                <w:b/>
              </w:rPr>
            </w:pPr>
            <w:r w:rsidRPr="00C05555">
              <w:rPr>
                <w:rFonts w:ascii="楷体_GB2312" w:eastAsia="楷体_GB2312" w:hAnsi="宋体" w:hint="eastAsia"/>
                <w:b/>
              </w:rPr>
              <w:t>7.</w:t>
            </w:r>
            <w:r>
              <w:rPr>
                <w:rFonts w:ascii="楷体_GB2312" w:eastAsia="楷体_GB2312" w:hAnsi="宋体" w:hint="eastAsia"/>
                <w:b/>
              </w:rPr>
              <w:t>开题</w:t>
            </w:r>
            <w:r w:rsidRPr="00C05555">
              <w:rPr>
                <w:rFonts w:ascii="楷体_GB2312" w:eastAsia="楷体_GB2312" w:hAnsi="宋体" w:hint="eastAsia"/>
                <w:b/>
              </w:rPr>
              <w:t xml:space="preserve">报告的总体评价: □ </w:t>
            </w:r>
            <w:r>
              <w:rPr>
                <w:rFonts w:ascii="楷体_GB2312" w:eastAsia="楷体_GB2312" w:hAnsi="宋体" w:hint="eastAsia"/>
                <w:b/>
              </w:rPr>
              <w:t>优</w:t>
            </w:r>
            <w:r w:rsidRPr="00C05555">
              <w:rPr>
                <w:rFonts w:ascii="楷体_GB2312" w:eastAsia="楷体_GB2312" w:hAnsi="宋体" w:hint="eastAsia"/>
                <w:b/>
              </w:rPr>
              <w:t xml:space="preserve">；□ </w:t>
            </w:r>
            <w:r>
              <w:rPr>
                <w:rFonts w:ascii="楷体_GB2312" w:eastAsia="楷体_GB2312" w:hAnsi="宋体" w:hint="eastAsia"/>
                <w:b/>
              </w:rPr>
              <w:t>良</w:t>
            </w:r>
            <w:r w:rsidRPr="00C05555">
              <w:rPr>
                <w:rFonts w:ascii="楷体_GB2312" w:eastAsia="楷体_GB2312" w:hAnsi="宋体" w:hint="eastAsia"/>
                <w:b/>
              </w:rPr>
              <w:t xml:space="preserve">；□ </w:t>
            </w:r>
            <w:r>
              <w:rPr>
                <w:rFonts w:ascii="楷体_GB2312" w:eastAsia="楷体_GB2312" w:hAnsi="宋体" w:hint="eastAsia"/>
                <w:b/>
              </w:rPr>
              <w:t>中</w:t>
            </w:r>
            <w:r w:rsidRPr="00C05555">
              <w:rPr>
                <w:rFonts w:ascii="楷体_GB2312" w:eastAsia="楷体_GB2312" w:hAnsi="宋体" w:hint="eastAsia"/>
                <w:b/>
              </w:rPr>
              <w:t xml:space="preserve">；□ </w:t>
            </w:r>
            <w:r>
              <w:rPr>
                <w:rFonts w:ascii="楷体_GB2312" w:eastAsia="楷体_GB2312" w:hAnsi="宋体" w:hint="eastAsia"/>
                <w:b/>
              </w:rPr>
              <w:t>合格；</w:t>
            </w:r>
            <w:r w:rsidRPr="00C05555">
              <w:rPr>
                <w:rFonts w:ascii="楷体_GB2312" w:eastAsia="楷体_GB2312" w:hAnsi="宋体" w:hint="eastAsia"/>
                <w:b/>
              </w:rPr>
              <w:t>□</w:t>
            </w:r>
            <w:r>
              <w:rPr>
                <w:rFonts w:ascii="楷体_GB2312" w:eastAsia="楷体_GB2312" w:hAnsi="宋体" w:hint="eastAsia"/>
                <w:b/>
              </w:rPr>
              <w:t>不合格</w:t>
            </w:r>
            <w:r w:rsidRPr="00C05555">
              <w:rPr>
                <w:rFonts w:ascii="楷体_GB2312" w:eastAsia="楷体_GB2312" w:hAnsi="宋体" w:hint="eastAsia"/>
                <w:b/>
              </w:rPr>
              <w:t>。</w:t>
            </w:r>
          </w:p>
          <w:p w14:paraId="23A07EE8" w14:textId="77777777" w:rsidR="00042CEC" w:rsidRDefault="00042CEC" w:rsidP="001F3FCF">
            <w:pPr>
              <w:rPr>
                <w:rFonts w:ascii="楷体_GB2312" w:eastAsia="楷体_GB2312" w:hAnsi="宋体" w:hint="eastAsia"/>
                <w:b/>
              </w:rPr>
            </w:pPr>
            <w:r>
              <w:rPr>
                <w:rFonts w:ascii="楷体_GB2312" w:eastAsia="楷体_GB2312" w:hAnsi="宋体" w:hint="eastAsia"/>
                <w:b/>
              </w:rPr>
              <w:t>8.</w:t>
            </w:r>
            <w:r w:rsidRPr="00D30D3E">
              <w:rPr>
                <w:rFonts w:ascii="楷体_GB2312" w:eastAsia="楷体_GB2312" w:hAnsi="宋体" w:hint="eastAsia"/>
                <w:b/>
              </w:rPr>
              <w:t xml:space="preserve">是否同意论文选题报告：□ 同意；□ </w:t>
            </w:r>
            <w:r>
              <w:rPr>
                <w:rFonts w:ascii="楷体_GB2312" w:eastAsia="楷体_GB2312" w:hAnsi="宋体" w:hint="eastAsia"/>
                <w:b/>
              </w:rPr>
              <w:t>否，</w:t>
            </w:r>
            <w:r w:rsidRPr="00D30D3E">
              <w:rPr>
                <w:rFonts w:ascii="楷体_GB2312" w:eastAsia="楷体_GB2312" w:hAnsi="宋体" w:hint="eastAsia"/>
                <w:b/>
              </w:rPr>
              <w:t>需重做</w:t>
            </w:r>
          </w:p>
          <w:p w14:paraId="5F314F97" w14:textId="77777777" w:rsidR="00042CEC" w:rsidRDefault="00042CEC" w:rsidP="001F3FCF">
            <w:pPr>
              <w:rPr>
                <w:rFonts w:ascii="楷体_GB2312" w:eastAsia="楷体_GB2312" w:hAnsi="宋体" w:hint="eastAsia"/>
                <w:b/>
              </w:rPr>
            </w:pPr>
            <w:r>
              <w:rPr>
                <w:rFonts w:ascii="楷体_GB2312" w:eastAsia="楷体_GB2312" w:hAnsi="宋体" w:hint="eastAsia"/>
                <w:b/>
              </w:rPr>
              <w:t>9.综合评价：</w:t>
            </w:r>
          </w:p>
          <w:p w14:paraId="01C72E5F" w14:textId="77777777" w:rsidR="00042CEC" w:rsidRDefault="00042CEC" w:rsidP="001F3FCF">
            <w:pPr>
              <w:rPr>
                <w:rFonts w:ascii="楷体_GB2312" w:eastAsia="楷体_GB2312" w:hAnsi="宋体" w:hint="eastAsia"/>
                <w:b/>
              </w:rPr>
            </w:pPr>
          </w:p>
          <w:p w14:paraId="514AB62C" w14:textId="77777777" w:rsidR="00042CEC" w:rsidRPr="00C05555" w:rsidRDefault="00042CEC" w:rsidP="001F3FCF">
            <w:pPr>
              <w:rPr>
                <w:rFonts w:ascii="楷体_GB2312" w:eastAsia="楷体_GB2312" w:hAnsi="宋体" w:hint="eastAsia"/>
                <w:b/>
              </w:rPr>
            </w:pPr>
          </w:p>
          <w:p w14:paraId="3A3B90A7" w14:textId="77777777" w:rsidR="00042CEC" w:rsidRDefault="00042CEC" w:rsidP="001F3FCF">
            <w:pPr>
              <w:rPr>
                <w:rFonts w:ascii="楷体_GB2312" w:eastAsia="楷体_GB2312" w:hAnsi="宋体" w:hint="eastAsia"/>
                <w:b/>
              </w:rPr>
            </w:pPr>
            <w:r>
              <w:rPr>
                <w:rFonts w:ascii="楷体_GB2312" w:eastAsia="楷体_GB2312" w:hAnsi="宋体" w:hint="eastAsia"/>
                <w:b/>
              </w:rPr>
              <w:t xml:space="preserve">评议小组组长签名： </w:t>
            </w:r>
            <w:r>
              <w:rPr>
                <w:rFonts w:ascii="楷体_GB2312" w:eastAsia="楷体_GB2312" w:hAnsi="宋体"/>
                <w:b/>
              </w:rPr>
              <w:t xml:space="preserve">                             </w:t>
            </w:r>
            <w:r>
              <w:rPr>
                <w:rFonts w:ascii="楷体_GB2312" w:eastAsia="楷体_GB2312" w:hAnsi="宋体" w:hint="eastAsia"/>
                <w:b/>
              </w:rPr>
              <w:t>年   月   日</w:t>
            </w:r>
          </w:p>
          <w:p w14:paraId="1A2918E8" w14:textId="77777777" w:rsidR="00042CEC" w:rsidRDefault="00042CEC" w:rsidP="001F3FCF">
            <w:pPr>
              <w:rPr>
                <w:rFonts w:ascii="楷体_GB2312" w:eastAsia="楷体_GB2312" w:hAnsi="宋体" w:hint="eastAsia"/>
                <w:b/>
              </w:rPr>
            </w:pPr>
          </w:p>
        </w:tc>
      </w:tr>
      <w:tr w:rsidR="00042CEC" w14:paraId="0B200E45" w14:textId="77777777" w:rsidTr="001F3FCF">
        <w:trPr>
          <w:trHeight w:val="558"/>
        </w:trPr>
        <w:tc>
          <w:tcPr>
            <w:tcW w:w="9294" w:type="dxa"/>
            <w:gridSpan w:val="6"/>
            <w:vAlign w:val="center"/>
          </w:tcPr>
          <w:p w14:paraId="53555162" w14:textId="77777777" w:rsidR="00042CEC" w:rsidRDefault="00042CEC" w:rsidP="001F3FCF">
            <w:pPr>
              <w:rPr>
                <w:rFonts w:ascii="楷体_GB2312" w:eastAsia="楷体_GB2312" w:hAnsi="宋体" w:hint="eastAsia"/>
                <w:b/>
              </w:rPr>
            </w:pPr>
            <w:r>
              <w:rPr>
                <w:rFonts w:ascii="楷体_GB2312" w:eastAsia="楷体_GB2312" w:hAnsi="宋体" w:hint="eastAsia"/>
                <w:b/>
              </w:rPr>
              <w:t>备注：1、填写各栏目时可根据内容另加附页；2、开题评议小组教师不少于3人。</w:t>
            </w:r>
          </w:p>
        </w:tc>
      </w:tr>
    </w:tbl>
    <w:p w14:paraId="67D03598" w14:textId="77777777" w:rsidR="00042CEC" w:rsidRPr="006D42B1" w:rsidRDefault="00042CEC" w:rsidP="00042CEC"/>
    <w:p w14:paraId="5D0423CA" w14:textId="77777777" w:rsidR="004E2383" w:rsidRDefault="004E2383"/>
    <w:sectPr w:rsidR="004E2383" w:rsidSect="00042CEC">
      <w:footerReference w:type="even" r:id="rId10"/>
      <w:footerReference w:type="default" r:id="rId11"/>
      <w:pgSz w:w="11906" w:h="16838" w:code="9"/>
      <w:pgMar w:top="1440" w:right="1247" w:bottom="1440" w:left="124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7304E" w14:textId="77777777" w:rsidR="00D71BF5" w:rsidRDefault="00D71BF5">
      <w:pPr>
        <w:spacing w:line="240" w:lineRule="auto"/>
      </w:pPr>
      <w:r>
        <w:separator/>
      </w:r>
    </w:p>
  </w:endnote>
  <w:endnote w:type="continuationSeparator" w:id="0">
    <w:p w14:paraId="46F421C3" w14:textId="77777777" w:rsidR="00D71BF5" w:rsidRDefault="00D71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F7F4A" w14:textId="77777777" w:rsidR="00FC4934" w:rsidRDefault="0000000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3C333DE" w14:textId="77777777" w:rsidR="00FC4934" w:rsidRDefault="00FC493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51139" w14:textId="77777777" w:rsidR="00FC4934" w:rsidRDefault="0000000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5</w:t>
    </w:r>
    <w:r>
      <w:rPr>
        <w:rStyle w:val="a6"/>
      </w:rPr>
      <w:fldChar w:fldCharType="end"/>
    </w:r>
  </w:p>
  <w:p w14:paraId="04C28D34" w14:textId="77777777" w:rsidR="00FC4934" w:rsidRDefault="00FC4934">
    <w:pPr>
      <w:pStyle w:val="a4"/>
      <w:jc w:val="center"/>
      <w:rPr>
        <w:rFonts w:asci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EEFD2" w14:textId="77777777" w:rsidR="00D71BF5" w:rsidRDefault="00D71BF5">
      <w:pPr>
        <w:spacing w:line="240" w:lineRule="auto"/>
      </w:pPr>
      <w:r>
        <w:separator/>
      </w:r>
    </w:p>
  </w:footnote>
  <w:footnote w:type="continuationSeparator" w:id="0">
    <w:p w14:paraId="3E326881" w14:textId="77777777" w:rsidR="00D71BF5" w:rsidRDefault="00D71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8317A"/>
    <w:multiLevelType w:val="hybridMultilevel"/>
    <w:tmpl w:val="A094C234"/>
    <w:lvl w:ilvl="0" w:tplc="D92E3EA0">
      <w:start w:val="1"/>
      <w:numFmt w:val="decimal"/>
      <w:lvlText w:val="[%1]"/>
      <w:lvlJc w:val="left"/>
      <w:pPr>
        <w:ind w:left="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0BCABB80">
      <w:start w:val="1"/>
      <w:numFmt w:val="lowerLetter"/>
      <w:lvlText w:val="%2"/>
      <w:lvlJc w:val="left"/>
      <w:pPr>
        <w:ind w:left="118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CA78F9C8">
      <w:start w:val="1"/>
      <w:numFmt w:val="lowerRoman"/>
      <w:lvlText w:val="%3"/>
      <w:lvlJc w:val="left"/>
      <w:pPr>
        <w:ind w:left="190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1A7C4F44">
      <w:start w:val="1"/>
      <w:numFmt w:val="decimal"/>
      <w:lvlText w:val="%4"/>
      <w:lvlJc w:val="left"/>
      <w:pPr>
        <w:ind w:left="262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7A0E09DE">
      <w:start w:val="1"/>
      <w:numFmt w:val="lowerLetter"/>
      <w:lvlText w:val="%5"/>
      <w:lvlJc w:val="left"/>
      <w:pPr>
        <w:ind w:left="334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C902D7DC">
      <w:start w:val="1"/>
      <w:numFmt w:val="lowerRoman"/>
      <w:lvlText w:val="%6"/>
      <w:lvlJc w:val="left"/>
      <w:pPr>
        <w:ind w:left="406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B31E12B4">
      <w:start w:val="1"/>
      <w:numFmt w:val="decimal"/>
      <w:lvlText w:val="%7"/>
      <w:lvlJc w:val="left"/>
      <w:pPr>
        <w:ind w:left="478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E52CCA8">
      <w:start w:val="1"/>
      <w:numFmt w:val="lowerLetter"/>
      <w:lvlText w:val="%8"/>
      <w:lvlJc w:val="left"/>
      <w:pPr>
        <w:ind w:left="550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F7006ABC">
      <w:start w:val="1"/>
      <w:numFmt w:val="lowerRoman"/>
      <w:lvlText w:val="%9"/>
      <w:lvlJc w:val="left"/>
      <w:pPr>
        <w:ind w:left="6227"/>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num w:numId="1" w16cid:durableId="21917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EC"/>
    <w:rsid w:val="00001F32"/>
    <w:rsid w:val="00042CEC"/>
    <w:rsid w:val="000442A3"/>
    <w:rsid w:val="0009732B"/>
    <w:rsid w:val="000E68D8"/>
    <w:rsid w:val="000F36F6"/>
    <w:rsid w:val="00106574"/>
    <w:rsid w:val="00106FB8"/>
    <w:rsid w:val="00136410"/>
    <w:rsid w:val="00146AC5"/>
    <w:rsid w:val="00161F05"/>
    <w:rsid w:val="00165F0D"/>
    <w:rsid w:val="00191295"/>
    <w:rsid w:val="001A0DA5"/>
    <w:rsid w:val="001A7325"/>
    <w:rsid w:val="001B021E"/>
    <w:rsid w:val="001B47FD"/>
    <w:rsid w:val="001F37CE"/>
    <w:rsid w:val="001F414D"/>
    <w:rsid w:val="001F751E"/>
    <w:rsid w:val="00200990"/>
    <w:rsid w:val="00272D42"/>
    <w:rsid w:val="00295FB0"/>
    <w:rsid w:val="00301BB6"/>
    <w:rsid w:val="00310589"/>
    <w:rsid w:val="003367CC"/>
    <w:rsid w:val="00347657"/>
    <w:rsid w:val="00357DCE"/>
    <w:rsid w:val="00367D63"/>
    <w:rsid w:val="003842EA"/>
    <w:rsid w:val="00393076"/>
    <w:rsid w:val="003A2532"/>
    <w:rsid w:val="003B6E4C"/>
    <w:rsid w:val="003E6209"/>
    <w:rsid w:val="00404FEF"/>
    <w:rsid w:val="00411A23"/>
    <w:rsid w:val="00422463"/>
    <w:rsid w:val="00435B7C"/>
    <w:rsid w:val="00442E5D"/>
    <w:rsid w:val="00443D3D"/>
    <w:rsid w:val="00447F14"/>
    <w:rsid w:val="004A7B91"/>
    <w:rsid w:val="004C3E24"/>
    <w:rsid w:val="004C5044"/>
    <w:rsid w:val="004D07CA"/>
    <w:rsid w:val="004D7133"/>
    <w:rsid w:val="004E2383"/>
    <w:rsid w:val="004F6B71"/>
    <w:rsid w:val="005101A5"/>
    <w:rsid w:val="005113F0"/>
    <w:rsid w:val="00514B65"/>
    <w:rsid w:val="00515210"/>
    <w:rsid w:val="0052379B"/>
    <w:rsid w:val="00526A17"/>
    <w:rsid w:val="00550E20"/>
    <w:rsid w:val="00564B0E"/>
    <w:rsid w:val="0058225A"/>
    <w:rsid w:val="0058621E"/>
    <w:rsid w:val="0058642C"/>
    <w:rsid w:val="00592325"/>
    <w:rsid w:val="00593A9E"/>
    <w:rsid w:val="005A4E1A"/>
    <w:rsid w:val="005B7929"/>
    <w:rsid w:val="005C1171"/>
    <w:rsid w:val="005C298C"/>
    <w:rsid w:val="005F359D"/>
    <w:rsid w:val="00610ECB"/>
    <w:rsid w:val="0064457D"/>
    <w:rsid w:val="0066012D"/>
    <w:rsid w:val="0068703C"/>
    <w:rsid w:val="006C3A69"/>
    <w:rsid w:val="006F40C6"/>
    <w:rsid w:val="007072CE"/>
    <w:rsid w:val="00723052"/>
    <w:rsid w:val="00731E5B"/>
    <w:rsid w:val="00771352"/>
    <w:rsid w:val="00796054"/>
    <w:rsid w:val="007B68A0"/>
    <w:rsid w:val="007C3160"/>
    <w:rsid w:val="007D04D5"/>
    <w:rsid w:val="008216CB"/>
    <w:rsid w:val="008550CA"/>
    <w:rsid w:val="008713CE"/>
    <w:rsid w:val="00884166"/>
    <w:rsid w:val="008849DC"/>
    <w:rsid w:val="008856B4"/>
    <w:rsid w:val="008B1A17"/>
    <w:rsid w:val="008D5FAB"/>
    <w:rsid w:val="009047EC"/>
    <w:rsid w:val="00913C90"/>
    <w:rsid w:val="00947FFC"/>
    <w:rsid w:val="00957992"/>
    <w:rsid w:val="00982B6F"/>
    <w:rsid w:val="0099574E"/>
    <w:rsid w:val="009B1BA3"/>
    <w:rsid w:val="009C636D"/>
    <w:rsid w:val="00A371DE"/>
    <w:rsid w:val="00A60626"/>
    <w:rsid w:val="00A61555"/>
    <w:rsid w:val="00A703CA"/>
    <w:rsid w:val="00A85F61"/>
    <w:rsid w:val="00AA7DD3"/>
    <w:rsid w:val="00AC1AE2"/>
    <w:rsid w:val="00AC5333"/>
    <w:rsid w:val="00AF0AF4"/>
    <w:rsid w:val="00AF421E"/>
    <w:rsid w:val="00B13CC1"/>
    <w:rsid w:val="00B229A6"/>
    <w:rsid w:val="00B24FA9"/>
    <w:rsid w:val="00B54CC2"/>
    <w:rsid w:val="00B613AC"/>
    <w:rsid w:val="00B77151"/>
    <w:rsid w:val="00B80A6F"/>
    <w:rsid w:val="00B81DFF"/>
    <w:rsid w:val="00B92DA2"/>
    <w:rsid w:val="00BA31B7"/>
    <w:rsid w:val="00BD4AD9"/>
    <w:rsid w:val="00C06227"/>
    <w:rsid w:val="00C24FA8"/>
    <w:rsid w:val="00C423C6"/>
    <w:rsid w:val="00C45A43"/>
    <w:rsid w:val="00C55D29"/>
    <w:rsid w:val="00C5741E"/>
    <w:rsid w:val="00C6032D"/>
    <w:rsid w:val="00C872E0"/>
    <w:rsid w:val="00C918D9"/>
    <w:rsid w:val="00CC1C28"/>
    <w:rsid w:val="00CD5905"/>
    <w:rsid w:val="00CF2066"/>
    <w:rsid w:val="00D0148A"/>
    <w:rsid w:val="00D2647F"/>
    <w:rsid w:val="00D2694A"/>
    <w:rsid w:val="00D34D6A"/>
    <w:rsid w:val="00D51409"/>
    <w:rsid w:val="00D71BF5"/>
    <w:rsid w:val="00DA52CE"/>
    <w:rsid w:val="00DB2B2F"/>
    <w:rsid w:val="00DF6EA2"/>
    <w:rsid w:val="00E1521D"/>
    <w:rsid w:val="00E325A9"/>
    <w:rsid w:val="00E3331E"/>
    <w:rsid w:val="00E417E4"/>
    <w:rsid w:val="00E4187E"/>
    <w:rsid w:val="00E532B0"/>
    <w:rsid w:val="00E544F9"/>
    <w:rsid w:val="00E7181E"/>
    <w:rsid w:val="00E72004"/>
    <w:rsid w:val="00EF499E"/>
    <w:rsid w:val="00F03BED"/>
    <w:rsid w:val="00F16E71"/>
    <w:rsid w:val="00F522CE"/>
    <w:rsid w:val="00F526DC"/>
    <w:rsid w:val="00F650A0"/>
    <w:rsid w:val="00F657B7"/>
    <w:rsid w:val="00F73E2A"/>
    <w:rsid w:val="00FA2119"/>
    <w:rsid w:val="00FC4934"/>
    <w:rsid w:val="00FF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6D14"/>
  <w15:chartTrackingRefBased/>
  <w15:docId w15:val="{1DE4FAC9-03DE-4A27-B7ED-7379A4BE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CEC"/>
    <w:pPr>
      <w:widowControl w:val="0"/>
      <w:spacing w:line="400" w:lineRule="exact"/>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042CEC"/>
    <w:pPr>
      <w:spacing w:line="240" w:lineRule="auto"/>
      <w:ind w:firstLineChars="200" w:firstLine="480"/>
    </w:pPr>
    <w:rPr>
      <w:rFonts w:ascii="Arial" w:hAnsi="Arial"/>
      <w:lang w:val="en-GB"/>
    </w:rPr>
  </w:style>
  <w:style w:type="paragraph" w:styleId="a4">
    <w:name w:val="footer"/>
    <w:basedOn w:val="a"/>
    <w:link w:val="a5"/>
    <w:rsid w:val="00042CEC"/>
    <w:pPr>
      <w:tabs>
        <w:tab w:val="center" w:pos="4153"/>
        <w:tab w:val="right" w:pos="8306"/>
      </w:tabs>
      <w:snapToGrid w:val="0"/>
      <w:spacing w:line="240" w:lineRule="atLeast"/>
      <w:jc w:val="left"/>
    </w:pPr>
    <w:rPr>
      <w:sz w:val="18"/>
    </w:rPr>
  </w:style>
  <w:style w:type="character" w:customStyle="1" w:styleId="a5">
    <w:name w:val="页脚 字符"/>
    <w:basedOn w:val="a0"/>
    <w:link w:val="a4"/>
    <w:rsid w:val="00042CEC"/>
    <w:rPr>
      <w:rFonts w:ascii="Times New Roman" w:eastAsia="宋体" w:hAnsi="Times New Roman" w:cs="Times New Roman"/>
      <w:sz w:val="18"/>
      <w:szCs w:val="20"/>
    </w:rPr>
  </w:style>
  <w:style w:type="character" w:styleId="a6">
    <w:name w:val="page number"/>
    <w:basedOn w:val="a0"/>
    <w:rsid w:val="00042CEC"/>
  </w:style>
  <w:style w:type="paragraph" w:styleId="a7">
    <w:name w:val="Body Text Indent"/>
    <w:basedOn w:val="a"/>
    <w:link w:val="a8"/>
    <w:rsid w:val="00042CEC"/>
    <w:pPr>
      <w:spacing w:line="360" w:lineRule="auto"/>
      <w:ind w:firstLine="480"/>
    </w:pPr>
    <w:rPr>
      <w:rFonts w:ascii="宋体" w:hAnsi="宋体"/>
      <w:noProof/>
    </w:rPr>
  </w:style>
  <w:style w:type="character" w:customStyle="1" w:styleId="a8">
    <w:name w:val="正文文本缩进 字符"/>
    <w:basedOn w:val="a0"/>
    <w:link w:val="a7"/>
    <w:rsid w:val="00042CEC"/>
    <w:rPr>
      <w:rFonts w:ascii="宋体" w:eastAsia="宋体" w:hAnsi="宋体" w:cs="Times New Roman"/>
      <w:noProof/>
      <w:sz w:val="24"/>
      <w:szCs w:val="20"/>
    </w:rPr>
  </w:style>
  <w:style w:type="character" w:styleId="a9">
    <w:name w:val="Hyperlink"/>
    <w:basedOn w:val="a0"/>
    <w:uiPriority w:val="99"/>
    <w:unhideWhenUsed/>
    <w:rsid w:val="00957992"/>
    <w:rPr>
      <w:color w:val="0563C1" w:themeColor="hyperlink"/>
      <w:u w:val="single"/>
    </w:rPr>
  </w:style>
  <w:style w:type="character" w:styleId="aa">
    <w:name w:val="Unresolved Mention"/>
    <w:basedOn w:val="a0"/>
    <w:uiPriority w:val="99"/>
    <w:semiHidden/>
    <w:unhideWhenUsed/>
    <w:rsid w:val="00957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D35A7-9344-4F78-B032-2842047B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9</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 王</dc:creator>
  <cp:keywords/>
  <dc:description/>
  <cp:lastModifiedBy>岩 王</cp:lastModifiedBy>
  <cp:revision>147</cp:revision>
  <dcterms:created xsi:type="dcterms:W3CDTF">2025-01-02T17:11:00Z</dcterms:created>
  <dcterms:modified xsi:type="dcterms:W3CDTF">2025-01-04T04:15:00Z</dcterms:modified>
</cp:coreProperties>
</file>