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bca2ee7c2b1cde072ffabc6292ac4311eb43496"/>
    <w:p>
      <w:pPr>
        <w:pStyle w:val="Heading1"/>
      </w:pPr>
      <w:r>
        <w:t xml:space="preserve">Лабораторная работа №2 Лабораторная работа Дискреционное разграничение прав в Linux. Основные атрибуты</w:t>
      </w:r>
    </w:p>
    <w:p>
      <w:pPr>
        <w:pStyle w:val="FirstParagraph"/>
      </w:pPr>
    </w:p>
    <w:p>
      <w:pPr>
        <w:pStyle w:val="BodyText"/>
      </w:pPr>
      <w:r>
        <w:t xml:space="preserve">фио:ван яо</w:t>
      </w:r>
    </w:p>
    <w:p>
      <w:pPr>
        <w:pStyle w:val="BodyText"/>
      </w:pPr>
      <w:r>
        <w:t xml:space="preserve">группа:НПМбд-02-21</w:t>
      </w:r>
    </w:p>
    <w:p>
      <w:pPr>
        <w:pStyle w:val="BodyText"/>
      </w:pPr>
      <w:r>
        <w:t xml:space="preserve">билет:1032215430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numPr>
          <w:ilvl w:val="0"/>
          <w:numId w:val="1001"/>
        </w:numPr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таблицы прав доступа</w:t>
      </w:r>
    </w:p>
    <w:p>
      <w:pPr>
        <w:numPr>
          <w:ilvl w:val="0"/>
          <w:numId w:val="1001"/>
        </w:numPr>
      </w:pPr>
      <w:r>
        <w:t xml:space="preserve">Выводы</w:t>
      </w:r>
    </w:p>
    <w:bookmarkEnd w:id="20"/>
    <w:bookmarkStart w:id="21" w:name="X523f6262e85529b7a76bc200420390ec80faa26"/>
    <w:p>
      <w:pPr>
        <w:pStyle w:val="Heading2"/>
      </w:pPr>
      <w:r>
        <w:t xml:space="preserve">1. 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1"/>
    <w:bookmarkStart w:id="60" w:name="Xf2a5bc44f869f2932ee816eb03d2a1fada9977d"/>
    <w:p>
      <w:pPr>
        <w:pStyle w:val="Heading2"/>
      </w:pPr>
      <w:r>
        <w:t xml:space="preserve">2. Выполнение лабораторной работы</w:t>
      </w:r>
    </w:p>
    <w:p>
      <w:pPr>
        <w:numPr>
          <w:ilvl w:val="0"/>
          <w:numId w:val="1002"/>
        </w:numPr>
      </w:pPr>
      <w:r>
        <w:t xml:space="preserve">1 В установленной при выполнении предыдущей лабораторной работы</w:t>
      </w:r>
      <w:r>
        <w:br/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br/>
      </w:r>
      <w:r>
        <w:t xml:space="preserve">useradd guest</w:t>
      </w:r>
    </w:p>
    <w:p>
      <w:pPr>
        <w:numPr>
          <w:ilvl w:val="0"/>
          <w:numId w:val="1002"/>
        </w:numPr>
      </w:pPr>
      <w:r>
        <w:t xml:space="preserve">2 Задайте пароль для пользователя guest (использую учётную запись администратора):</w:t>
      </w:r>
      <w:r>
        <w:br/>
      </w:r>
      <w:r>
        <w:t xml:space="preserve">passwd guest</w:t>
      </w:r>
      <w:r>
        <w:br/>
      </w:r>
      <w:r>
        <w:drawing>
          <wp:inline>
            <wp:extent cx="4950519" cy="3776684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19" cy="377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3 Войдите в систему от имени пользователя guest</w:t>
      </w:r>
      <w:r>
        <w:br/>
      </w:r>
      <w:r>
        <w:drawing>
          <wp:inline>
            <wp:extent cx="3342876" cy="357253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76" cy="35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4 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br/>
      </w:r>
      <w:r>
        <w:t xml:space="preserve">вашей домашней директорией? Если нет, зайдите в домашнюю директорию</w:t>
      </w:r>
      <w:r>
        <w:br/>
      </w:r>
      <w:r>
        <w:drawing>
          <wp:inline>
            <wp:extent cx="2513536" cy="484844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6" cy="48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5 Уточните имя вашего пользователя командой whoami</w:t>
      </w:r>
      <w:r>
        <w:br/>
      </w:r>
      <w:r>
        <w:drawing>
          <wp:inline>
            <wp:extent cx="1833053" cy="318976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053" cy="31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6 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  <w:r>
        <w:br/>
      </w:r>
      <w:r>
        <w:drawing>
          <wp:inline>
            <wp:extent cx="4895229" cy="808074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29" cy="80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7 Сравните полученную информацию об имени пользователя с данными,</w:t>
      </w:r>
      <w:r>
        <w:br/>
      </w:r>
      <w:r>
        <w:t xml:space="preserve">выводимыми в приглашении командной строки</w:t>
      </w:r>
      <w:r>
        <w:br/>
      </w:r>
      <w:r>
        <w:drawing>
          <wp:inline>
            <wp:extent cx="3746913" cy="99946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13" cy="99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8 Просмотрите файл /etc/passwd командой</w:t>
      </w:r>
      <w:r>
        <w:br/>
      </w:r>
      <w:r>
        <w:t xml:space="preserve">cat /etc/passwd</w:t>
      </w:r>
      <w:r>
        <w:br/>
      </w:r>
      <w:r>
        <w:t xml:space="preserve">Найдите в нём свою учётную запись. Определите uid пользователя.</w:t>
      </w:r>
      <w:r>
        <w:br/>
      </w:r>
      <w:r>
        <w:t xml:space="preserve">Определите gid пользователя. Сравните найденные значения с полученными в предыдущих пунктах</w:t>
      </w:r>
      <w:r>
        <w:br/>
      </w:r>
      <w:r>
        <w:drawing>
          <wp:inline>
            <wp:extent cx="5141905" cy="3410924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905" cy="341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3219538" cy="280699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538" cy="28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9 Определите существующие в системе директории командой</w:t>
      </w:r>
      <w:r>
        <w:br/>
      </w:r>
      <w:r>
        <w:t xml:space="preserve">ls -l /home/</w:t>
      </w:r>
      <w:r>
        <w:br/>
      </w:r>
      <w:r>
        <w:t xml:space="preserve">Удалось ли вам получить список поддиректорий директории /home? Какие права установлены на директориях?</w:t>
      </w:r>
      <w:r>
        <w:br/>
      </w:r>
      <w:r>
        <w:drawing>
          <wp:inline>
            <wp:extent cx="3823467" cy="769797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67" cy="76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10 Проверьте, какие расширенные атрибуты установлены на поддиректориях, находящихся в директории /home, командой:</w:t>
      </w:r>
      <w:r>
        <w:br/>
      </w:r>
      <w:r>
        <w:t xml:space="preserve">lsattr /home</w:t>
      </w:r>
      <w:r>
        <w:br/>
      </w:r>
      <w:r>
        <w:t xml:space="preserve">Удалось ли вам увидеть расширенные атрибуты директории?</w:t>
      </w:r>
      <w:r>
        <w:br/>
      </w:r>
      <w:r>
        <w:t xml:space="preserve">Удалось ли вам увидеть расширенные атрибуты директорий других</w:t>
      </w:r>
      <w:r>
        <w:br/>
      </w:r>
      <w:r>
        <w:t xml:space="preserve">пользователей?</w:t>
      </w:r>
      <w:r>
        <w:br/>
      </w:r>
      <w:r>
        <w:drawing>
          <wp:inline>
            <wp:extent cx="2407211" cy="876122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11" cy="8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11 Создайте в домашней директории поддиректорию dir1 командой</w:t>
      </w:r>
      <w:r>
        <w:br/>
      </w:r>
      <w:r>
        <w:t xml:space="preserve">mkdir dir1</w:t>
      </w:r>
      <w:r>
        <w:br/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  <w:r>
        <w:br/>
      </w:r>
      <w:r>
        <w:drawing>
          <wp:inline>
            <wp:extent cx="2407211" cy="876122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11" cy="8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12 Снимите с директории dir1 все атрибуты командой</w:t>
      </w:r>
      <w:r>
        <w:br/>
      </w:r>
      <w:r>
        <w:t xml:space="preserve">chmod 000 dir1</w:t>
      </w:r>
      <w:r>
        <w:br/>
      </w:r>
      <w:r>
        <w:t xml:space="preserve">и проверьте с её помощью правильность выполнения команды</w:t>
      </w:r>
      <w:r>
        <w:br/>
      </w:r>
      <w:r>
        <w:t xml:space="preserve">ls -l</w:t>
      </w:r>
      <w:r>
        <w:br/>
      </w:r>
      <w:r>
        <w:drawing>
          <wp:inline>
            <wp:extent cx="3019646" cy="931412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46" cy="93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13 Попытайтесь создать в директории dir1 файл file1 командой</w:t>
      </w:r>
      <w:r>
        <w:br/>
      </w:r>
      <w:r>
        <w:t xml:space="preserve">echo "test" &gt; /home/guest/dir1/file1</w:t>
      </w:r>
      <w:r>
        <w:br/>
      </w:r>
      <w:r>
        <w:t xml:space="preserve">Объясните, почему вы получили отказ в выполнении операции по созданию файла?</w:t>
      </w:r>
      <w:r>
        <w:br/>
      </w:r>
      <w:r>
        <w:t xml:space="preserve">Оцените, как сообщение об ошибке отразилось на создании файла? Проверьте командой</w:t>
      </w:r>
      <w:r>
        <w:br/>
      </w:r>
      <w:r>
        <w:t xml:space="preserve">ls -l /home/guest/dir1</w:t>
      </w:r>
      <w:r>
        <w:br/>
      </w:r>
      <w:r>
        <w:t xml:space="preserve">действительно ли файл file1 не находится внутри директории dir1</w:t>
      </w:r>
      <w:r>
        <w:br/>
      </w:r>
      <w:r>
        <w:drawing>
          <wp:inline>
            <wp:extent cx="3287586" cy="1918113"/>
            <wp:effectExtent b="0" l="0" r="0" t="0"/>
            <wp:docPr descr="" title="fig:" id="58" name="Picture"/>
            <a:graphic>
              <a:graphicData uri="http://schemas.openxmlformats.org/drawingml/2006/picture">
                <pic:pic>
                  <pic:nvPicPr>
                    <pic:cNvPr descr="https://github.com/wangyao200036/infosec/raw/main/lab2_pic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86" cy="191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X33ec33f789dd65dbaf6b5cfc764c76138437845"/>
    <w:p>
      <w:pPr>
        <w:pStyle w:val="Heading2"/>
      </w:pPr>
      <w:r>
        <w:t xml:space="preserve">3. таблицы прав доступа</w:t>
      </w:r>
    </w:p>
    <w:p>
      <w:pPr>
        <w:numPr>
          <w:ilvl w:val="0"/>
          <w:numId w:val="1004"/>
        </w:numPr>
      </w:pPr>
      <w:r>
        <w:t xml:space="preserve">14 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 Замечание 1: при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 (0)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-x (001) (1)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--x (001) (1)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---x (001) (1)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 (100) (4)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(101) (5)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 (110) (6)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rw-x (111) (7)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(111) (7)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 (0)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-x (001) (1)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--x (001) (1)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---x (001) (1)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 (100) (4)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(101) (5)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 (110) (6)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rw-x (111) (7)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(111) (7)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 (0)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-x (001) (1)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--x (001) (1)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---x (001) (1)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 (100) (4)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(101) (5)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 (110) (6)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rw-x (111) (7)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(111) (7)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</w:pPr>
      <w:r>
        <w:t xml:space="preserve">15 На основании заполненной таблицы определите те или иные минимально необходимые права для выполнения операций внутри директории dir1, заполните табл. 2.2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-x</w:t>
            </w:r>
          </w:p>
        </w:tc>
        <w:tc>
          <w:tcPr/>
          <w:p>
            <w:pPr>
              <w:pStyle w:val="Compact"/>
            </w:pPr>
            <w:r>
              <w:t xml:space="preserve">400 (1)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-x</w:t>
            </w:r>
          </w:p>
        </w:tc>
        <w:tc>
          <w:tcPr/>
          <w:p>
            <w:pPr>
              <w:pStyle w:val="Compact"/>
            </w:pPr>
            <w:r>
              <w:t xml:space="preserve">200 (2)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</w:tbl>
    <w:bookmarkEnd w:id="61"/>
    <w:bookmarkStart w:id="62" w:name="X82373a4e4e4e3815324f2840d1befaf50dfbcda"/>
    <w:p>
      <w:pPr>
        <w:pStyle w:val="Heading2"/>
      </w:pPr>
      <w:r>
        <w:t xml:space="preserve">4. Выводы</w:t>
      </w:r>
    </w:p>
    <w:p>
      <w:pPr>
        <w:pStyle w:val="FirstParagraph"/>
      </w:pPr>
      <w:r>
        <w:t xml:space="preserve">Получил практические навыки работы с атрибутами файлов в консоли и закрепите теоретические основы дискреционного контроля доступа в современных системах с открытым исходным кодом на базе операционной системы Linux.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2024-09-09T11:34:54Z</dcterms:created>
  <dcterms:modified xsi:type="dcterms:W3CDTF">2024-09-09T11:34:54Z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