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РОССИЙСКИЙ УНИВЕРСИТЕТ ДРУЖБЫ НАРОДОВ</w:t>
      </w:r>
    </w:p>
    <w:p>
      <w:pPr>
        <w:pStyle w:val="BodyText"/>
      </w:pPr>
      <w:r>
        <w:rPr>
          <w:bCs/>
          <w:b/>
        </w:rPr>
        <w:t xml:space="preserve">Факультет физико-математических и естественных наук</w:t>
      </w:r>
    </w:p>
    <w:p>
      <w:pPr>
        <w:pStyle w:val="BodyText"/>
      </w:pPr>
      <w:r>
        <w:rPr>
          <w:bCs/>
          <w:b/>
        </w:rP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ОТЧЕТ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по лабораторной работе №</w:t>
      </w:r>
      <w:r>
        <w:t xml:space="preserve"> </w:t>
      </w:r>
      <w:r>
        <w:t xml:space="preserve">11</w:t>
      </w:r>
    </w:p>
    <w:p>
      <w:pPr>
        <w:pStyle w:val="BodyText"/>
      </w:pPr>
      <w:r>
        <w:rPr>
          <w:iCs/>
          <w:i/>
        </w:rPr>
        <w:t xml:space="preserve">дисциплина:</w:t>
      </w:r>
      <w:r>
        <w:t xml:space="preserve"> </w:t>
      </w:r>
      <w:r>
        <w:rPr>
          <w:iCs/>
          <w:i/>
        </w:rPr>
        <w:t xml:space="preserve">операценные системы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Студент: Ван Яо</w:t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Группа: НПмбд-02-21</w:t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МОСКВА</w:t>
      </w:r>
    </w:p>
    <w:p>
      <w:pPr>
        <w:pStyle w:val="BodyText"/>
      </w:pPr>
      <w:r>
        <w:t xml:space="preserve">2022 г.</w:t>
      </w:r>
    </w:p>
    <w:p>
      <w:pPr>
        <w:pStyle w:val="BodyText"/>
      </w:pPr>
    </w:p>
    <w:bookmarkStart w:id="20" w:name="цель"/>
    <w:p>
      <w:pPr>
        <w:pStyle w:val="Heading2"/>
      </w:pPr>
      <w:r>
        <w:t xml:space="preserve">Цель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48" w:name="последовательность-выполнения-работы"/>
    <w:p>
      <w:pPr>
        <w:pStyle w:val="Heading2"/>
      </w:pPr>
      <w:r>
        <w:t xml:space="preserve">Последовательность выполнения работы</w:t>
      </w:r>
    </w:p>
    <w:p>
      <w:pPr>
        <w:numPr>
          <w:ilvl w:val="0"/>
          <w:numId w:val="1001"/>
        </w:numPr>
      </w:pPr>
      <w:r>
        <w:t xml:space="preserve">Используя команды getopts grep, написать командный файл, который анализирует командную строку с ключами: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848075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509124517987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8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pStyle w:val="CaptionedFigure"/>
      </w:pPr>
      <w:r>
        <w:drawing>
          <wp:inline>
            <wp:extent cx="5334000" cy="80171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50912453985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1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99969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50912460317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9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877746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50912462267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7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842498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50912463671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2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2Написать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pStyle w:val="CaptionedFigure"/>
      </w:pPr>
      <w:r>
        <w:drawing>
          <wp:inline>
            <wp:extent cx="5334000" cy="495238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509131656118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2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05507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509134847999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3Написать командный файл, создающий указанное число файлов, пронумерованных последовательно от 1 до 𝑁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</w:t>
      </w:r>
    </w:p>
    <w:p>
      <w:pPr>
        <w:pStyle w:val="CaptionedFigure"/>
      </w:pPr>
      <w:r>
        <w:drawing>
          <wp:inline>
            <wp:extent cx="5334000" cy="5134088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50914290242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1370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50914292367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7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48"/>
    <w:bookmarkStart w:id="49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Изучил основы программирования в оболочке ОС UNIX. Научился писать более</w:t>
      </w:r>
      <w:r>
        <w:br/>
      </w:r>
      <w:r>
        <w:t xml:space="preserve">сложные командные файлы с использованием логических управляющих конструкций</w:t>
      </w:r>
      <w:r>
        <w:br/>
      </w:r>
      <w:r>
        <w:t xml:space="preserve">и циклов.</w:t>
      </w:r>
    </w:p>
    <w:bookmarkEnd w:id="49"/>
    <w:bookmarkStart w:id="50" w:name="контрольные-вопросы"/>
    <w:p>
      <w:pPr>
        <w:pStyle w:val="Heading2"/>
      </w:pPr>
      <w:r>
        <w:t xml:space="preserve">Контрольные вопросы</w:t>
      </w:r>
    </w:p>
    <w:p>
      <w:pPr>
        <w:pStyle w:val="FirstParagraph"/>
      </w:pPr>
      <w:r>
        <w:t xml:space="preserve">1</w:t>
      </w:r>
    </w:p>
    <w:p>
      <w:pPr>
        <w:pStyle w:val="BodyText"/>
      </w:pPr>
      <w:r>
        <w:t xml:space="preserve">Команда getopts возвращает нулевой код завершения, если опция найдена. Если в командной строке больше не остается аргументов или же текущий аргумент не начинается с дефиса, getopts возвращает ненулевой код завершения</w:t>
      </w:r>
    </w:p>
    <w:p>
      <w:pPr>
        <w:pStyle w:val="BodyText"/>
      </w:pPr>
      <w:r>
        <w:t xml:space="preserve">2</w:t>
      </w:r>
    </w:p>
    <w:p>
      <w:pPr>
        <w:numPr>
          <w:ilvl w:val="0"/>
          <w:numId w:val="1002"/>
        </w:numPr>
      </w:pPr>
      <w:r>
        <w:t xml:space="preserve">произвольная (возможно пустая) последовательность символов;</w:t>
      </w:r>
      <w:r>
        <w:br/>
      </w:r>
      <w:r>
        <w:t xml:space="preserve">? один произвольный символ;</w:t>
      </w:r>
      <w:r>
        <w:br/>
      </w:r>
      <w:r>
        <w:t xml:space="preserve">[...] любой из символов, указанных в скобках перечислением и/или с указанием диапазона;</w:t>
      </w:r>
      <w:r>
        <w:br/>
      </w:r>
      <w:r>
        <w:t xml:space="preserve">cat f* выдаст все файлы каталога, начинающиеся с "f";</w:t>
      </w:r>
      <w:r>
        <w:br/>
      </w:r>
      <w:r>
        <w:t xml:space="preserve">cat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выдаст все файлы, содержащие "f";</w:t>
      </w:r>
      <w:r>
        <w:br/>
      </w:r>
      <w:r>
        <w:t xml:space="preserve">cat program.? выдаст файлы данного каталога с однобуквенными расширениями, скажем "program.c" и "program.o", но не выдаст "program.com";</w:t>
      </w:r>
      <w:r>
        <w:br/>
      </w:r>
      <w:r>
        <w:t xml:space="preserve">cat [a-d]* выдаст файлы, которые начинаются с "a", "b", "c", "d". Аналогичный эффект дадут и команды "cat [abcd]</w:t>
      </w:r>
      <w:r>
        <w:rPr>
          <w:iCs/>
          <w:i/>
        </w:rPr>
        <w:t xml:space="preserve">" и "cat [bdac]</w:t>
      </w:r>
      <w:r>
        <w:t xml:space="preserve">".</w:t>
      </w:r>
    </w:p>
    <w:p>
      <w:pPr>
        <w:pStyle w:val="FirstParagraph"/>
      </w:pPr>
      <w:r>
        <w:t xml:space="preserve">3if else</w:t>
      </w:r>
    </w:p>
    <w:p>
      <w:pPr>
        <w:pStyle w:val="BodyText"/>
      </w:pPr>
      <w:r>
        <w:t xml:space="preserve">4for</w:t>
      </w:r>
    </w:p>
    <w:p>
      <w:pPr>
        <w:pStyle w:val="BodyText"/>
      </w:pPr>
      <w:r>
        <w:t xml:space="preserve">5Значение true в JavaScript говорит о том, что утверждение истинно, а значение false в JavaScript говорит о том, что утверждение ложно. Этот тип данных в JavaScript называется логическим, а true и false являются литералами логического типа данных JavaScript</w:t>
      </w:r>
    </w:p>
    <w:p>
      <w:pPr>
        <w:pStyle w:val="BodyText"/>
      </w:pPr>
      <w:r>
        <w:t xml:space="preserve">6man команда</w:t>
      </w:r>
    </w:p>
    <w:p>
      <w:pPr>
        <w:pStyle w:val="BodyText"/>
      </w:pPr>
      <w:r>
        <w:t xml:space="preserve">7Цикл while выполняет тело цикла пока условие истинно.</w:t>
      </w:r>
    </w:p>
    <w:p>
      <w:pPr>
        <w:pStyle w:val="BodyText"/>
      </w:pPr>
      <w:r>
        <w:t xml:space="preserve">Цикл until выполняет тело цикла пока условие ложно. Другими словами цикл until выполняется до тех пор пока условие не станет истинным.</w:t>
      </w:r>
    </w:p>
    <w:p>
      <w:pPr>
        <w:pStyle w:val="BodyText"/>
      </w:pP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2022-05-09T12:02:04Z</dcterms:created>
  <dcterms:modified xsi:type="dcterms:W3CDTF">2022-05-09T12:02:04Z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