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14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 Ван Яо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 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Поручил практических навыков работы с именованными каналами.</w:t>
      </w:r>
    </w:p>
    <w:bookmarkEnd w:id="21"/>
    <w:bookmarkStart w:id="22" w:name="контрольные-вопросы"/>
    <w:p>
      <w:pPr>
        <w:pStyle w:val="Heading2"/>
      </w:pPr>
      <w:r>
        <w:t xml:space="preserve"> </w:t>
      </w:r>
      <w:r>
        <w:t xml:space="preserve">Контрольные вопросы</w: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Именованные каналы, в отличие от неименованных, могут использоваться неродственными процессами. Они дают вам, по сути, те же возможности, что и неименованные каналы, но с некоторыми преимуществами, присущими обычным файлам. Именованные каналы используют специальную запись в директории для управления правами доступа.</w:t>
      </w:r>
    </w:p>
    <w:p>
      <w:pPr>
        <w:pStyle w:val="BodyText"/>
      </w:pPr>
      <w:r>
        <w:t xml:space="preserve">2не</w:t>
      </w:r>
    </w:p>
    <w:p>
      <w:pPr>
        <w:pStyle w:val="BodyText"/>
      </w:pPr>
      <w:r>
        <w:t xml:space="preserve">3да</w:t>
      </w:r>
    </w:p>
    <w:p>
      <w:pPr>
        <w:pStyle w:val="BodyText"/>
      </w:pPr>
      <w:r>
        <w:t xml:space="preserve">5mkfifo mknod</w:t>
      </w:r>
    </w:p>
    <w:p>
      <w:pPr>
        <w:pStyle w:val="BodyText"/>
      </w:pPr>
      <w:r>
        <w:t xml:space="preserve">6 1При чтении меньшего числа байтов, чем находится в канале илиFIFO, возвращается требуемое число байтов, остаток сохраняется дляпоследующих чтений.2.</w:t>
      </w:r>
    </w:p>
    <w:p>
      <w:pPr>
        <w:pStyle w:val="BodyText"/>
      </w:pPr>
      <w:r>
        <w:t xml:space="preserve">При чтении большего числа байтов, чем находится в канале или FIFO,возвращается доступное число байтов. Процесс, читающий из канала,должен соответствующим образом обработать ситуацию, когда прочи!тано меньше, чем заказано.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При записи большего числа байтов, чем это позволяет канал илиFIFO, вызовблокируется до освобождения требуемого места.При этом атомарность операции не гарантируется.</w:t>
      </w:r>
    </w:p>
    <w:p>
      <w:pPr>
        <w:pStyle w:val="BodyText"/>
      </w:pPr>
      <w:r>
        <w:t xml:space="preserve">8да</w:t>
      </w:r>
    </w:p>
    <w:p>
      <w:pPr>
        <w:pStyle w:val="BodyText"/>
      </w:pPr>
      <w:r>
        <w:t xml:space="preserve">9вывод</w:t>
      </w:r>
    </w:p>
    <w:p>
      <w:pPr>
        <w:pStyle w:val="BodyText"/>
      </w:pPr>
      <w:r>
        <w:t xml:space="preserve">10 char* strerror(int errnum);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2022-05-16T04:06:44Z</dcterms:created>
  <dcterms:modified xsi:type="dcterms:W3CDTF">2022-05-16T04:06:44Z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