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Cs w:val="24"/>
        </w:rPr>
      </w:pPr>
      <w:r>
        <w:rPr>
          <w:szCs w:val="24"/>
        </w:rPr>
        <w:t>lidar_odometry_for_mapping</w:t>
      </w:r>
    </w:p>
    <w:p>
      <w:pPr>
        <w:spacing w:line="360" w:lineRule="auto"/>
        <w:rPr>
          <w:sz w:val="24"/>
        </w:rPr>
      </w:pPr>
      <w:r>
        <w:rPr>
          <w:sz w:val="24"/>
        </w:rPr>
        <w:t>雷达里程计信息，车体后轴中心相对于地球坐标系的坐标位置和姿态，同时也包括经纬度位置。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该消息定义在covgrid_slam_msg</w:t>
      </w:r>
      <w:bookmarkStart w:id="0" w:name="_GoBack"/>
      <w:bookmarkEnd w:id="0"/>
      <w:r>
        <w:rPr>
          <w:sz w:val="24"/>
        </w:rPr>
        <w:t>s模块中，消息类型为covgrid_slam_msg::</w:t>
      </w:r>
      <w:r>
        <w:rPr>
          <w:rFonts w:hint="default"/>
          <w:sz w:val="24"/>
        </w:rPr>
        <w:t>LidarOdometryForMapping</w:t>
      </w:r>
      <w:r>
        <w:rPr>
          <w:rFonts w:hint="eastAsia"/>
          <w:sz w:val="24"/>
        </w:rPr>
        <w:t>，</w:t>
      </w:r>
      <w:r>
        <w:rPr>
          <w:sz w:val="24"/>
        </w:rPr>
        <w:t>其变量含义如</w:t>
      </w:r>
      <w:r>
        <w:rPr>
          <w:rFonts w:hint="eastAsia"/>
          <w:sz w:val="24"/>
        </w:rPr>
        <w:t>表6所示。</w:t>
      </w:r>
    </w:p>
    <w:p>
      <w:pPr>
        <w:spacing w:line="360" w:lineRule="auto"/>
        <w:jc w:val="center"/>
        <w:rPr>
          <w:rFonts w:eastAsia="黑体"/>
          <w:szCs w:val="21"/>
        </w:rPr>
      </w:pPr>
      <w:r>
        <w:rPr>
          <w:rFonts w:eastAsia="黑体"/>
          <w:szCs w:val="21"/>
        </w:rPr>
        <w:t>表6  雷达里程计输出数据</w:t>
      </w:r>
    </w:p>
    <w:tbl>
      <w:tblPr>
        <w:tblStyle w:val="4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3"/>
        <w:gridCol w:w="2809"/>
        <w:gridCol w:w="1475"/>
        <w:gridCol w:w="1634"/>
        <w:gridCol w:w="799"/>
      </w:tblGrid>
      <w:tr>
        <w:tc>
          <w:tcPr>
            <w:tcW w:w="2003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结构体</w:t>
            </w:r>
          </w:p>
        </w:tc>
        <w:tc>
          <w:tcPr>
            <w:tcW w:w="2809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结构体内元素</w:t>
            </w:r>
          </w:p>
        </w:tc>
        <w:tc>
          <w:tcPr>
            <w:tcW w:w="1475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数据格式</w:t>
            </w:r>
          </w:p>
        </w:tc>
        <w:tc>
          <w:tcPr>
            <w:tcW w:w="1634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量纲&amp;值域</w:t>
            </w:r>
          </w:p>
        </w:tc>
        <w:tc>
          <w:tcPr>
            <w:tcW w:w="799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>
        <w:tc>
          <w:tcPr>
            <w:tcW w:w="200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hint="default"/>
                <w:sz w:val="24"/>
              </w:rPr>
              <w:t>LidarOdometryForMapping</w:t>
            </w:r>
          </w:p>
        </w:tc>
        <w:tc>
          <w:tcPr>
            <w:tcW w:w="2809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odometry.header.stamp</w:t>
            </w:r>
          </w:p>
        </w:tc>
        <w:tc>
          <w:tcPr>
            <w:tcW w:w="1475" w:type="dxa"/>
            <w:vAlign w:val="top"/>
          </w:tcPr>
          <w:p>
            <w:pPr>
              <w:spacing w:line="360" w:lineRule="auto"/>
              <w:rPr>
                <w:rFonts w:eastAsia="黑体"/>
                <w:szCs w:val="21"/>
              </w:rPr>
            </w:pPr>
            <w:r>
              <w:rPr>
                <w:rFonts w:hint="eastAsia"/>
                <w:szCs w:val="21"/>
                <w:highlight w:val="red"/>
              </w:rPr>
              <w:t>ros::Time</w:t>
            </w:r>
          </w:p>
        </w:tc>
        <w:tc>
          <w:tcPr>
            <w:tcW w:w="1634" w:type="dxa"/>
            <w:vAlign w:val="top"/>
          </w:tcPr>
          <w:p>
            <w:pPr>
              <w:spacing w:line="360" w:lineRule="auto"/>
              <w:rPr>
                <w:rFonts w:eastAsia="黑体"/>
                <w:szCs w:val="21"/>
              </w:rPr>
            </w:pPr>
            <w:r>
              <w:rPr>
                <w:szCs w:val="21"/>
              </w:rPr>
              <w:t>无(ros时间戳格式)</w:t>
            </w:r>
          </w:p>
        </w:tc>
        <w:tc>
          <w:tcPr>
            <w:tcW w:w="799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时间戳</w:t>
            </w:r>
          </w:p>
        </w:tc>
      </w:tr>
      <w:tr>
        <w:tc>
          <w:tcPr>
            <w:tcW w:w="2003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2809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odometry.pose.pose.orientation.x</w:t>
            </w:r>
          </w:p>
        </w:tc>
        <w:tc>
          <w:tcPr>
            <w:tcW w:w="1475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float</w:t>
            </w:r>
          </w:p>
        </w:tc>
        <w:tc>
          <w:tcPr>
            <w:tcW w:w="1634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无&amp;[-1,1]</w:t>
            </w:r>
          </w:p>
        </w:tc>
        <w:tc>
          <w:tcPr>
            <w:tcW w:w="799" w:type="dxa"/>
            <w:vMerge w:val="restart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车辆相对于地球坐标系的姿态的四元素</w:t>
            </w:r>
          </w:p>
        </w:tc>
      </w:tr>
      <w:tr>
        <w:tc>
          <w:tcPr>
            <w:tcW w:w="2003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2809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odometry.pose.pose.orientation.y</w:t>
            </w:r>
          </w:p>
        </w:tc>
        <w:tc>
          <w:tcPr>
            <w:tcW w:w="1475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float</w:t>
            </w:r>
          </w:p>
        </w:tc>
        <w:tc>
          <w:tcPr>
            <w:tcW w:w="1634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无&amp;[-1,1]</w:t>
            </w:r>
          </w:p>
        </w:tc>
        <w:tc>
          <w:tcPr>
            <w:tcW w:w="799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</w:p>
        </w:tc>
      </w:tr>
      <w:tr>
        <w:tc>
          <w:tcPr>
            <w:tcW w:w="2003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2809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odometry.pose.pose.orientation.z</w:t>
            </w:r>
          </w:p>
        </w:tc>
        <w:tc>
          <w:tcPr>
            <w:tcW w:w="1475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float</w:t>
            </w:r>
          </w:p>
        </w:tc>
        <w:tc>
          <w:tcPr>
            <w:tcW w:w="1634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无&amp;[-1,1]</w:t>
            </w:r>
          </w:p>
        </w:tc>
        <w:tc>
          <w:tcPr>
            <w:tcW w:w="799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</w:p>
        </w:tc>
      </w:tr>
      <w:tr>
        <w:tc>
          <w:tcPr>
            <w:tcW w:w="2003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2809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odometry.pose.pose.orientation.w</w:t>
            </w:r>
          </w:p>
        </w:tc>
        <w:tc>
          <w:tcPr>
            <w:tcW w:w="1475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float</w:t>
            </w:r>
          </w:p>
        </w:tc>
        <w:tc>
          <w:tcPr>
            <w:tcW w:w="1634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无&amp;[-1,1]</w:t>
            </w:r>
          </w:p>
        </w:tc>
        <w:tc>
          <w:tcPr>
            <w:tcW w:w="799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</w:p>
        </w:tc>
      </w:tr>
      <w:tr>
        <w:tc>
          <w:tcPr>
            <w:tcW w:w="2003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2809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odometry.pose.pose.position.x</w:t>
            </w:r>
          </w:p>
        </w:tc>
        <w:tc>
          <w:tcPr>
            <w:tcW w:w="1475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float</w:t>
            </w:r>
          </w:p>
        </w:tc>
        <w:tc>
          <w:tcPr>
            <w:tcW w:w="1634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m&amp;[-inf, inf]</w:t>
            </w:r>
          </w:p>
        </w:tc>
        <w:tc>
          <w:tcPr>
            <w:tcW w:w="799" w:type="dxa"/>
            <w:vMerge w:val="restart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车辆后轴相对于地球坐标系的位姿</w:t>
            </w:r>
          </w:p>
        </w:tc>
      </w:tr>
      <w:tr>
        <w:tc>
          <w:tcPr>
            <w:tcW w:w="2003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2809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odometry.pose.pose.position.y</w:t>
            </w:r>
          </w:p>
        </w:tc>
        <w:tc>
          <w:tcPr>
            <w:tcW w:w="1475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float</w:t>
            </w:r>
          </w:p>
        </w:tc>
        <w:tc>
          <w:tcPr>
            <w:tcW w:w="1634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m&amp;[-inf, inf]</w:t>
            </w:r>
          </w:p>
        </w:tc>
        <w:tc>
          <w:tcPr>
            <w:tcW w:w="799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</w:p>
        </w:tc>
      </w:tr>
      <w:tr>
        <w:tc>
          <w:tcPr>
            <w:tcW w:w="2003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2809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odometry.pose.pose.position.z</w:t>
            </w:r>
          </w:p>
        </w:tc>
        <w:tc>
          <w:tcPr>
            <w:tcW w:w="1475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float</w:t>
            </w:r>
          </w:p>
        </w:tc>
        <w:tc>
          <w:tcPr>
            <w:tcW w:w="1634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m&amp;[-inf, inf]</w:t>
            </w:r>
          </w:p>
        </w:tc>
        <w:tc>
          <w:tcPr>
            <w:tcW w:w="799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</w:p>
        </w:tc>
      </w:tr>
      <w:tr>
        <w:tc>
          <w:tcPr>
            <w:tcW w:w="2003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2809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gps.header.stamp</w:t>
            </w:r>
          </w:p>
        </w:tc>
        <w:tc>
          <w:tcPr>
            <w:tcW w:w="1475" w:type="dxa"/>
            <w:vAlign w:val="top"/>
          </w:tcPr>
          <w:p>
            <w:pPr>
              <w:spacing w:line="360" w:lineRule="auto"/>
              <w:rPr>
                <w:rFonts w:eastAsia="黑体"/>
                <w:szCs w:val="21"/>
              </w:rPr>
            </w:pPr>
            <w:r>
              <w:rPr>
                <w:rFonts w:hint="eastAsia"/>
                <w:szCs w:val="21"/>
                <w:highlight w:val="red"/>
              </w:rPr>
              <w:t>ros::Time</w:t>
            </w:r>
          </w:p>
        </w:tc>
        <w:tc>
          <w:tcPr>
            <w:tcW w:w="1634" w:type="dxa"/>
            <w:vAlign w:val="top"/>
          </w:tcPr>
          <w:p>
            <w:pPr>
              <w:spacing w:line="360" w:lineRule="auto"/>
              <w:rPr>
                <w:rFonts w:eastAsia="黑体"/>
                <w:szCs w:val="21"/>
              </w:rPr>
            </w:pPr>
            <w:r>
              <w:rPr>
                <w:szCs w:val="21"/>
              </w:rPr>
              <w:t>无(ros时间戳格式)</w:t>
            </w:r>
          </w:p>
        </w:tc>
        <w:tc>
          <w:tcPr>
            <w:tcW w:w="799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时间戳</w:t>
            </w:r>
          </w:p>
        </w:tc>
      </w:tr>
      <w:tr>
        <w:tc>
          <w:tcPr>
            <w:tcW w:w="2003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2809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gps.longitude</w:t>
            </w:r>
          </w:p>
        </w:tc>
        <w:tc>
          <w:tcPr>
            <w:tcW w:w="1475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float</w:t>
            </w:r>
          </w:p>
        </w:tc>
        <w:tc>
          <w:tcPr>
            <w:tcW w:w="1634" w:type="dxa"/>
            <w:vAlign w:val="top"/>
          </w:tcPr>
          <w:p>
            <w:pPr>
              <w:spacing w:line="360" w:lineRule="auto"/>
              <w:rPr>
                <w:rFonts w:eastAsia="黑体"/>
                <w:szCs w:val="21"/>
              </w:rPr>
            </w:pPr>
            <w:r>
              <w:rPr>
                <w:szCs w:val="21"/>
              </w:rPr>
              <w:t>度&amp;[-90, 90]</w:t>
            </w:r>
          </w:p>
        </w:tc>
        <w:tc>
          <w:tcPr>
            <w:tcW w:w="799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车辆后轴中心经度 角度制</w:t>
            </w:r>
          </w:p>
        </w:tc>
      </w:tr>
      <w:tr>
        <w:tc>
          <w:tcPr>
            <w:tcW w:w="2003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2809" w:type="dxa"/>
            <w:vAlign w:val="center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gps.latitude</w:t>
            </w:r>
          </w:p>
        </w:tc>
        <w:tc>
          <w:tcPr>
            <w:tcW w:w="1475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float</w:t>
            </w:r>
          </w:p>
        </w:tc>
        <w:tc>
          <w:tcPr>
            <w:tcW w:w="1634" w:type="dxa"/>
            <w:vAlign w:val="top"/>
          </w:tcPr>
          <w:p>
            <w:pPr>
              <w:spacing w:line="360" w:lineRule="auto"/>
              <w:rPr>
                <w:rFonts w:eastAsia="黑体"/>
                <w:szCs w:val="21"/>
              </w:rPr>
            </w:pPr>
            <w:r>
              <w:rPr>
                <w:szCs w:val="21"/>
              </w:rPr>
              <w:t>度&amp;[-180, 180]</w:t>
            </w:r>
          </w:p>
        </w:tc>
        <w:tc>
          <w:tcPr>
            <w:tcW w:w="799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车辆后轴中心纬度   角度制</w:t>
            </w:r>
          </w:p>
        </w:tc>
      </w:tr>
      <w:tr>
        <w:tc>
          <w:tcPr>
            <w:tcW w:w="2003" w:type="dxa"/>
            <w:vMerge w:val="continue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2809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gps.altitude</w:t>
            </w:r>
          </w:p>
        </w:tc>
        <w:tc>
          <w:tcPr>
            <w:tcW w:w="1475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float</w:t>
            </w:r>
          </w:p>
        </w:tc>
        <w:tc>
          <w:tcPr>
            <w:tcW w:w="1634" w:type="dxa"/>
            <w:vAlign w:val="top"/>
          </w:tcPr>
          <w:p>
            <w:pPr>
              <w:spacing w:line="360" w:lineRule="auto"/>
              <w:rPr>
                <w:rFonts w:eastAsia="黑体"/>
                <w:szCs w:val="21"/>
              </w:rPr>
            </w:pPr>
            <w:r>
              <w:rPr>
                <w:szCs w:val="21"/>
              </w:rPr>
              <w:t>m&amp;[-</w:t>
            </w:r>
            <w:r>
              <w:rPr>
                <w:rFonts w:hint="eastAsia"/>
                <w:szCs w:val="21"/>
              </w:rPr>
              <w:t>6371k</w:t>
            </w:r>
            <w:r>
              <w:rPr>
                <w:rFonts w:hint="default"/>
                <w:szCs w:val="21"/>
              </w:rPr>
              <w:t>,8848</w:t>
            </w:r>
            <w:r>
              <w:rPr>
                <w:szCs w:val="21"/>
              </w:rPr>
              <w:t>]</w:t>
            </w:r>
          </w:p>
        </w:tc>
        <w:tc>
          <w:tcPr>
            <w:tcW w:w="799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车辆后轴中心海拔</w:t>
            </w:r>
          </w:p>
        </w:tc>
      </w:tr>
      <w:tr>
        <w:tc>
          <w:tcPr>
            <w:tcW w:w="2003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2809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indexs</w:t>
            </w:r>
          </w:p>
        </w:tc>
        <w:tc>
          <w:tcPr>
            <w:tcW w:w="1475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Int32[]</w:t>
            </w:r>
          </w:p>
        </w:tc>
        <w:tc>
          <w:tcPr>
            <w:tcW w:w="1634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799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子地图编号(多个)</w:t>
            </w:r>
          </w:p>
        </w:tc>
      </w:tr>
      <w:tr>
        <w:tc>
          <w:tcPr>
            <w:tcW w:w="2003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2809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mode</w:t>
            </w:r>
          </w:p>
        </w:tc>
        <w:tc>
          <w:tcPr>
            <w:tcW w:w="1475" w:type="dxa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Int16</w:t>
            </w:r>
          </w:p>
        </w:tc>
        <w:tc>
          <w:tcPr>
            <w:tcW w:w="1634" w:type="dxa"/>
            <w:vAlign w:val="top"/>
          </w:tcPr>
          <w:p>
            <w:pPr>
              <w:spacing w:line="360" w:lineRule="auto"/>
              <w:rPr>
                <w:rFonts w:hint="eastAsia" w:eastAsia="黑体"/>
                <w:szCs w:val="21"/>
              </w:rPr>
            </w:pPr>
            <w:r>
              <w:rPr>
                <w:rFonts w:hint="default" w:eastAsia="黑体"/>
                <w:szCs w:val="21"/>
              </w:rPr>
              <w:t>insert map</w:t>
            </w:r>
            <w:r>
              <w:rPr>
                <w:rFonts w:hint="eastAsia" w:eastAsia="黑体"/>
                <w:szCs w:val="21"/>
              </w:rPr>
              <w:t xml:space="preserve"> 0</w:t>
            </w:r>
          </w:p>
          <w:p>
            <w:pPr>
              <w:spacing w:line="360" w:lineRule="auto"/>
              <w:rPr>
                <w:rFonts w:hint="eastAsia" w:eastAsia="黑体"/>
                <w:szCs w:val="21"/>
              </w:rPr>
            </w:pPr>
            <w:r>
              <w:rPr>
                <w:rFonts w:hint="default" w:eastAsia="黑体"/>
                <w:szCs w:val="21"/>
              </w:rPr>
              <w:t>switch map</w:t>
            </w:r>
            <w:r>
              <w:rPr>
                <w:rFonts w:hint="eastAsia" w:eastAsia="黑体"/>
                <w:szCs w:val="21"/>
              </w:rPr>
              <w:t xml:space="preserve"> 1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 w:eastAsia="黑体"/>
                <w:szCs w:val="21"/>
              </w:rPr>
              <w:t>matching 2</w:t>
            </w:r>
          </w:p>
        </w:tc>
        <w:tc>
          <w:tcPr>
            <w:tcW w:w="799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子地图操作模式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8" w:usb3="00000000" w:csb0="0000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Tahoma">
    <w:altName w:val="Ubuntu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Verdana">
    <w:altName w:val="Ubuntu"/>
    <w:panose1 w:val="020B0604030504040204"/>
    <w:charset w:val="00"/>
    <w:family w:val="modern"/>
    <w:pitch w:val="default"/>
    <w:sig w:usb0="00000000" w:usb1="00000000" w:usb2="00000010" w:usb3="00000000" w:csb0="0000019F" w:csb1="00000000"/>
  </w:font>
  <w:font w:name="Noto Sans CJK SC">
    <w:panose1 w:val="020B0600000000000000"/>
    <w:charset w:val="86"/>
    <w:family w:val="decorative"/>
    <w:pitch w:val="default"/>
    <w:sig w:usb0="30000003" w:usb1="2BDF3C10" w:usb2="00000016" w:usb3="00000000" w:csb0="602E0107" w:csb1="00000000"/>
  </w:font>
  <w:font w:name="Monospace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7921518">
    <w:nsid w:val="070756EE"/>
    <w:multiLevelType w:val="multilevel"/>
    <w:tmpl w:val="070756EE"/>
    <w:lvl w:ilvl="0" w:tentative="1">
      <w:start w:val="1"/>
      <w:numFmt w:val="decimal"/>
      <w:pStyle w:val="6"/>
      <w:lvlText w:val="%1"/>
      <w:lvlJc w:val="left"/>
      <w:pPr>
        <w:tabs>
          <w:tab w:val="left" w:pos="397"/>
        </w:tabs>
        <w:ind w:left="397" w:hanging="397"/>
      </w:pPr>
      <w:rPr>
        <w:rFonts w:hint="eastAsia" w:ascii="黑体" w:hAnsi="Times New Roman" w:eastAsia="黑体"/>
        <w:dstrike w:val="0"/>
        <w:szCs w:val="24"/>
        <w:vertAlign w:val="baseline"/>
      </w:rPr>
    </w:lvl>
    <w:lvl w:ilvl="1" w:tentative="1">
      <w:start w:val="1"/>
      <w:numFmt w:val="decimal"/>
      <w:lvlText w:val="%1.%2"/>
      <w:lvlJc w:val="left"/>
      <w:pPr>
        <w:tabs>
          <w:tab w:val="left" w:pos="567"/>
        </w:tabs>
        <w:ind w:left="397" w:hanging="397"/>
      </w:pPr>
      <w:rPr>
        <w:rFonts w:hint="eastAsia" w:ascii="Times New Roman" w:hAnsi="Times New Roman" w:cs="Times New Roman"/>
        <w:b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1">
      <w:start w:val="1"/>
      <w:numFmt w:val="decimal"/>
      <w:pStyle w:val="5"/>
      <w:lvlText w:val="%1.%2.%3"/>
      <w:lvlJc w:val="left"/>
      <w:pPr>
        <w:tabs>
          <w:tab w:val="left" w:pos="879"/>
        </w:tabs>
        <w:ind w:left="142" w:firstLine="0"/>
      </w:pPr>
      <w:rPr>
        <w:rFonts w:hint="eastAsia" w:ascii="黑体" w:eastAsia="宋体"/>
        <w:caps w:val="0"/>
        <w:strike w:val="0"/>
        <w:vanish w:val="0"/>
        <w:color w:val="auto"/>
        <w:sz w:val="24"/>
        <w:szCs w:val="24"/>
        <w:vertAlign w:val="baseline"/>
        <w:lang w:bidi="ar-SA"/>
      </w:rPr>
    </w:lvl>
    <w:lvl w:ilvl="3" w:tentative="1">
      <w:start w:val="1"/>
      <w:numFmt w:val="decimal"/>
      <w:lvlText w:val="%1.%2.%3.%4"/>
      <w:lvlJc w:val="left"/>
      <w:pPr>
        <w:tabs>
          <w:tab w:val="left" w:pos="1077"/>
        </w:tabs>
        <w:ind w:left="964" w:hanging="964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sz w:val="24"/>
        <w:szCs w:val="24"/>
        <w:u w:val="none"/>
        <w:vertAlign w:val="baseline"/>
      </w:rPr>
    </w:lvl>
    <w:lvl w:ilvl="4" w:tentative="1">
      <w:start w:val="1"/>
      <w:numFmt w:val="decimal"/>
      <w:lvlText w:val="%1.%2.%3.%4.%5"/>
      <w:lvlJc w:val="left"/>
      <w:pPr>
        <w:tabs>
          <w:tab w:val="left" w:pos="113"/>
        </w:tabs>
        <w:ind w:left="0" w:firstLine="0"/>
      </w:pPr>
      <w:rPr>
        <w:rFonts w:hint="eastAsia" w:ascii="黑体" w:hAnsi="Times New Roman" w:eastAsia="黑体"/>
        <w:dstrike w:val="0"/>
        <w:color w:val="auto"/>
        <w:sz w:val="24"/>
        <w:szCs w:val="24"/>
        <w:vertAlign w:val="baseline"/>
      </w:rPr>
    </w:lvl>
    <w:lvl w:ilvl="5" w:tentative="1">
      <w:start w:val="1"/>
      <w:numFmt w:val="decimal"/>
      <w:lvlText w:val="%1.%2.%3.%4.%5.%6"/>
      <w:lvlJc w:val="left"/>
      <w:pPr>
        <w:tabs>
          <w:tab w:val="left" w:pos="397"/>
        </w:tabs>
        <w:ind w:left="397" w:hanging="397"/>
      </w:pPr>
      <w:rPr>
        <w:rFonts w:hint="eastAsia" w:ascii="黑体" w:hAnsi="Times New Roman" w:eastAsia="黑体" w:cs="Times New Roman"/>
        <w:b w:val="0"/>
        <w:i w:val="0"/>
        <w:caps w:val="0"/>
        <w:strike w:val="0"/>
        <w:dstrike w:val="0"/>
        <w:vanish w:val="0"/>
        <w:vertAlign w:val="baseline"/>
      </w:rPr>
    </w:lvl>
    <w:lvl w:ilvl="6" w:tentative="1">
      <w:start w:val="1"/>
      <w:numFmt w:val="decimal"/>
      <w:lvlText w:val="%1.%2.%3.%4.%5.%6.%7"/>
      <w:lvlJc w:val="left"/>
      <w:pPr>
        <w:tabs>
          <w:tab w:val="left" w:pos="397"/>
        </w:tabs>
        <w:ind w:left="397" w:hanging="397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397"/>
        </w:tabs>
        <w:ind w:left="397" w:hanging="397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397"/>
        </w:tabs>
        <w:ind w:left="397" w:hanging="397"/>
      </w:pPr>
      <w:rPr>
        <w:rFonts w:hint="eastAsia"/>
      </w:rPr>
    </w:lvl>
  </w:abstractNum>
  <w:num w:numId="1">
    <w:abstractNumId w:val="1179215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3F4B00"/>
    <w:rsid w:val="5F7B8DF2"/>
    <w:rsid w:val="5FD73810"/>
    <w:rsid w:val="777F56C2"/>
    <w:rsid w:val="77BD8CBB"/>
    <w:rsid w:val="77FFC160"/>
    <w:rsid w:val="7DFFEE32"/>
    <w:rsid w:val="7F275B4B"/>
    <w:rsid w:val="97B712A6"/>
    <w:rsid w:val="BBB79C45"/>
    <w:rsid w:val="DB3F4B00"/>
    <w:rsid w:val="EFFCDF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需求规格说明样式3"/>
    <w:basedOn w:val="6"/>
    <w:qFormat/>
    <w:uiPriority w:val="0"/>
    <w:pPr>
      <w:numPr>
        <w:ilvl w:val="2"/>
        <w:numId w:val="1"/>
      </w:numPr>
      <w:tabs>
        <w:tab w:val="left" w:pos="397"/>
        <w:tab w:val="left" w:pos="879"/>
      </w:tabs>
      <w:outlineLvl w:val="2"/>
    </w:pPr>
    <w:rPr>
      <w:rFonts w:ascii="黑体" w:hAnsi="黑体"/>
    </w:rPr>
  </w:style>
  <w:style w:type="paragraph" w:customStyle="1" w:styleId="6">
    <w:name w:val="需求规格说明样式1"/>
    <w:basedOn w:val="2"/>
    <w:qFormat/>
    <w:uiPriority w:val="0"/>
    <w:pPr>
      <w:numPr>
        <w:ilvl w:val="0"/>
        <w:numId w:val="1"/>
      </w:numPr>
      <w:tabs>
        <w:tab w:val="left" w:pos="397"/>
      </w:tabs>
      <w:spacing w:before="0" w:after="0" w:line="360" w:lineRule="auto"/>
      <w:jc w:val="left"/>
    </w:pPr>
    <w:rPr>
      <w:rFonts w:eastAsia="黑体"/>
      <w:b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2017-02-22T09:55:00Z</dcterms:created>
  <dc:creator>jkj</dc:creator>
  <cp:lastModifiedBy>jkj</cp:lastModifiedBy>
  <dcterms:modified xsi:type="dcterms:W3CDTF">2018-04-16T15:19:12Z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