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7C00D3">
        <w:rPr>
          <w:rFonts w:hint="eastAsia"/>
        </w:rPr>
        <w:t xml:space="preserve"> (Posted on 9/19</w:t>
      </w:r>
      <w:r w:rsidR="005B05D1">
        <w:rPr>
          <w:rFonts w:hint="eastAsia"/>
        </w:rPr>
        <w:t>, Due 10</w:t>
      </w:r>
      <w:r w:rsidR="001F695C">
        <w:rPr>
          <w:rFonts w:hint="eastAsia"/>
        </w:rPr>
        <w:t>/</w:t>
      </w:r>
      <w:r w:rsidR="007C00D3">
        <w:t>06</w:t>
      </w:r>
      <w:r w:rsidR="00ED6F36">
        <w:rPr>
          <w:rFonts w:hint="eastAsia"/>
        </w:rPr>
        <w:t>)</w:t>
      </w:r>
    </w:p>
    <w:p w:rsidR="00024C5E" w:rsidRDefault="00024C5E"/>
    <w:p w:rsidR="007155A1" w:rsidRPr="0057565C" w:rsidRDefault="007155A1" w:rsidP="00C9129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In Chapter 2, we have learned how to build a simple compiler for the </w:t>
      </w:r>
      <w:r w:rsidRPr="0057565C">
        <w:rPr>
          <w:rFonts w:ascii="Courier New" w:hAnsi="Courier New" w:cs="Courier New"/>
          <w:i/>
          <w:iCs/>
          <w:sz w:val="20"/>
          <w:szCs w:val="20"/>
        </w:rPr>
        <w:t xml:space="preserve">AC </w:t>
      </w:r>
      <w:r w:rsidRPr="0057565C">
        <w:rPr>
          <w:rFonts w:ascii="Courier New" w:hAnsi="Courier New" w:cs="Courier New"/>
          <w:sz w:val="20"/>
          <w:szCs w:val="20"/>
        </w:rPr>
        <w:t>language. Now you may download this compiler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 (coded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</w:t>
      </w:r>
      <w:r w:rsidR="003A05B0" w:rsidRPr="0057565C">
        <w:rPr>
          <w:rFonts w:ascii="Courier New" w:hAnsi="Courier New" w:cs="Courier New"/>
          <w:sz w:val="20"/>
          <w:szCs w:val="20"/>
        </w:rPr>
        <w:t>i</w:t>
      </w:r>
      <w:r w:rsidR="00515A63" w:rsidRPr="0057565C">
        <w:rPr>
          <w:rFonts w:ascii="Courier New" w:hAnsi="Courier New" w:cs="Courier New"/>
          <w:sz w:val="20"/>
          <w:szCs w:val="20"/>
        </w:rPr>
        <w:t>n C)</w:t>
      </w:r>
      <w:r w:rsidRPr="0057565C">
        <w:rPr>
          <w:rFonts w:ascii="Courier New" w:hAnsi="Courier New" w:cs="Courier New"/>
          <w:sz w:val="20"/>
          <w:szCs w:val="20"/>
        </w:rPr>
        <w:t xml:space="preserve"> from </w:t>
      </w:r>
      <w:r w:rsidR="0057565C" w:rsidRPr="0057565C">
        <w:rPr>
          <w:rFonts w:ascii="Courier New" w:hAnsi="Courier New" w:cs="Courier New"/>
          <w:sz w:val="20"/>
          <w:szCs w:val="20"/>
        </w:rPr>
        <w:t>the class website on CEIBA</w:t>
      </w:r>
      <w:r w:rsidR="00515A63" w:rsidRPr="0057565C">
        <w:rPr>
          <w:rFonts w:ascii="Courier New" w:hAnsi="Courier New" w:cs="Courier New"/>
          <w:sz w:val="20"/>
          <w:szCs w:val="20"/>
        </w:rPr>
        <w:t>.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5A63" w:rsidRPr="0057565C" w:rsidRDefault="00515A63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</w:t>
      </w:r>
      <w:r w:rsidR="007155A1" w:rsidRPr="0057565C">
        <w:rPr>
          <w:rFonts w:ascii="Courier New" w:hAnsi="Courier New" w:cs="Courier New"/>
          <w:sz w:val="20"/>
          <w:szCs w:val="20"/>
        </w:rPr>
        <w:t>iles</w:t>
      </w:r>
      <w:r w:rsidRPr="0057565C">
        <w:rPr>
          <w:rFonts w:ascii="Courier New" w:hAnsi="Courier New" w:cs="Courier New"/>
          <w:sz w:val="20"/>
          <w:szCs w:val="20"/>
        </w:rPr>
        <w:t xml:space="preserve"> for this assignment are available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in the </w:t>
      </w:r>
      <w:r w:rsidRPr="0057565C">
        <w:rPr>
          <w:rFonts w:ascii="Courier New" w:hAnsi="Courier New" w:cs="Courier New"/>
          <w:sz w:val="20"/>
          <w:szCs w:val="20"/>
        </w:rPr>
        <w:t>following directories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: </w:t>
      </w:r>
    </w:p>
    <w:p w:rsidR="00515A63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/src </w:t>
      </w:r>
      <w:r w:rsidR="00515A63" w:rsidRPr="0057565C">
        <w:rPr>
          <w:rFonts w:ascii="Courier New" w:hAnsi="Courier New" w:cs="Courier New"/>
          <w:sz w:val="20"/>
          <w:szCs w:val="20"/>
        </w:rPr>
        <w:t>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</w:t>
      </w:r>
      <w:r w:rsidR="00490404" w:rsidRPr="0057565C">
        <w:rPr>
          <w:rFonts w:ascii="Courier New" w:hAnsi="Courier New" w:cs="Courier New"/>
          <w:sz w:val="20"/>
          <w:szCs w:val="20"/>
        </w:rPr>
        <w:t>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source file</w:t>
      </w:r>
      <w:r w:rsidR="00515A63" w:rsidRPr="0057565C">
        <w:rPr>
          <w:rFonts w:ascii="Courier New" w:hAnsi="Courier New" w:cs="Courier New"/>
          <w:sz w:val="20"/>
          <w:szCs w:val="20"/>
        </w:rPr>
        <w:t>s and a makefile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for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building 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the </w:t>
      </w:r>
      <w:r w:rsidR="007155A1" w:rsidRPr="0057565C">
        <w:rPr>
          <w:rFonts w:ascii="Courier New" w:hAnsi="Courier New" w:cs="Courier New"/>
          <w:i/>
          <w:sz w:val="20"/>
          <w:szCs w:val="20"/>
        </w:rPr>
        <w:t>AC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compiler, </w:t>
      </w:r>
    </w:p>
    <w:p w:rsidR="00515A63" w:rsidRPr="0057565C" w:rsidRDefault="003A05B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/test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a set of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sample </w:t>
      </w:r>
      <w:r w:rsidR="007155A1" w:rsidRPr="0057565C">
        <w:rPr>
          <w:rFonts w:ascii="Courier New" w:hAnsi="Courier New" w:cs="Courier New"/>
          <w:sz w:val="20"/>
          <w:szCs w:val="20"/>
        </w:rPr>
        <w:t>test</w:t>
      </w:r>
      <w:r w:rsidRPr="0057565C">
        <w:rPr>
          <w:rFonts w:ascii="Courier New" w:hAnsi="Courier New" w:cs="Courier New"/>
          <w:sz w:val="20"/>
          <w:szCs w:val="20"/>
        </w:rPr>
        <w:t>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. </w:t>
      </w:r>
    </w:p>
    <w:p w:rsidR="007155A1" w:rsidRPr="0057565C" w:rsidRDefault="00DF0CC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may create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simple compiler as follows:</w:t>
      </w:r>
    </w:p>
    <w:p w:rsidR="00EE00A5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515A63" w:rsidRPr="0057565C">
        <w:rPr>
          <w:rFonts w:ascii="Courier New" w:hAnsi="Courier New" w:cs="Courier New"/>
          <w:sz w:val="20"/>
          <w:szCs w:val="20"/>
        </w:rPr>
        <w:t>c</w:t>
      </w:r>
      <w:r w:rsidRPr="0057565C">
        <w:rPr>
          <w:rFonts w:ascii="Courier New" w:hAnsi="Courier New" w:cs="Courier New"/>
          <w:sz w:val="20"/>
          <w:szCs w:val="20"/>
        </w:rPr>
        <w:t>d src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4C6F49" w:rsidRPr="0057565C">
        <w:rPr>
          <w:rFonts w:ascii="Courier New" w:hAnsi="Courier New" w:cs="Courier New"/>
          <w:sz w:val="20"/>
          <w:szCs w:val="20"/>
        </w:rPr>
        <w:t>m</w:t>
      </w:r>
      <w:r w:rsidR="00EE00A5" w:rsidRPr="0057565C">
        <w:rPr>
          <w:rFonts w:ascii="Courier New" w:hAnsi="Courier New" w:cs="Courier New"/>
          <w:sz w:val="20"/>
          <w:szCs w:val="20"/>
        </w:rPr>
        <w:t>ake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E00A5" w:rsidRPr="0057565C" w:rsidRDefault="00EE00A5" w:rsidP="00EE00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and </w:t>
      </w:r>
      <w:r w:rsidR="00A611C4" w:rsidRPr="0057565C">
        <w:rPr>
          <w:rFonts w:ascii="Courier New" w:hAnsi="Courier New" w:cs="Courier New"/>
          <w:sz w:val="20"/>
          <w:szCs w:val="20"/>
        </w:rPr>
        <w:t>the AcDc compiler will be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generated, you may </w:t>
      </w:r>
      <w:r w:rsidRPr="0057565C">
        <w:rPr>
          <w:rFonts w:ascii="Courier New" w:hAnsi="Courier New" w:cs="Courier New"/>
          <w:sz w:val="20"/>
          <w:szCs w:val="20"/>
        </w:rPr>
        <w:t xml:space="preserve">test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it </w:t>
      </w:r>
      <w:r w:rsidR="00AB0A9C" w:rsidRPr="0057565C">
        <w:rPr>
          <w:rFonts w:ascii="Courier New" w:hAnsi="Courier New" w:cs="Courier New"/>
          <w:sz w:val="20"/>
          <w:szCs w:val="20"/>
        </w:rPr>
        <w:t>using sample test files in the test directory.</w:t>
      </w: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sample1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output1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sample2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output2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In this assignment, y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ou are required to extend the </w:t>
      </w:r>
      <w:r w:rsidR="007424BD">
        <w:rPr>
          <w:rFonts w:ascii="Courier New" w:hAnsi="Courier New" w:cs="Courier New"/>
          <w:sz w:val="20"/>
          <w:szCs w:val="20"/>
        </w:rPr>
        <w:t>AcDc compiler in three</w:t>
      </w:r>
      <w:r w:rsidRPr="0057565C">
        <w:rPr>
          <w:rFonts w:ascii="Courier New" w:hAnsi="Courier New" w:cs="Courier New"/>
          <w:sz w:val="20"/>
          <w:szCs w:val="20"/>
        </w:rPr>
        <w:t xml:space="preserve"> ways: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17CE" w:rsidRPr="0057565C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Extend the AC</w:t>
      </w:r>
      <w:r w:rsidR="00515A63" w:rsidRPr="0057565C">
        <w:rPr>
          <w:rFonts w:ascii="Courier New" w:hAnsi="Courier New" w:cs="Courier New"/>
          <w:b/>
          <w:sz w:val="20"/>
          <w:szCs w:val="20"/>
        </w:rPr>
        <w:t xml:space="preserve"> language to accept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 w:rsidRPr="0057565C">
        <w:rPr>
          <w:rFonts w:ascii="Courier New" w:hAnsi="Courier New" w:cs="Courier New"/>
          <w:b/>
          <w:sz w:val="20"/>
          <w:szCs w:val="20"/>
        </w:rPr>
        <w:t>, which are higher than the + and - operators</w:t>
      </w:r>
      <w:r w:rsidRPr="0057565C">
        <w:rPr>
          <w:rFonts w:ascii="Courier New" w:hAnsi="Courier New" w:cs="Courier New"/>
          <w:b/>
          <w:sz w:val="20"/>
          <w:szCs w:val="20"/>
        </w:rPr>
        <w:t>.</w:t>
      </w:r>
    </w:p>
    <w:p w:rsidR="00A611C4" w:rsidRPr="0057565C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The AC language supports only single char</w:t>
      </w:r>
      <w:r w:rsidR="00AB0A9C" w:rsidRPr="0057565C">
        <w:rPr>
          <w:rFonts w:ascii="Courier New" w:hAnsi="Courier New" w:cs="Courier New"/>
          <w:b/>
          <w:sz w:val="20"/>
          <w:szCs w:val="20"/>
        </w:rPr>
        <w:t>acter variable names.</w:t>
      </w:r>
      <w:r w:rsidR="00DF0CC0">
        <w:rPr>
          <w:rFonts w:ascii="Courier New" w:hAnsi="Courier New" w:cs="Courier New"/>
          <w:b/>
          <w:sz w:val="20"/>
          <w:szCs w:val="20"/>
        </w:rPr>
        <w:t xml:space="preserve"> A real programming language would allow for longer names.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You are required to</w:t>
      </w:r>
      <w:r w:rsidR="0057565C" w:rsidRPr="0057565C">
        <w:rPr>
          <w:rFonts w:ascii="Courier New" w:hAnsi="Courier New" w:cs="Courier New"/>
          <w:b/>
          <w:sz w:val="20"/>
          <w:szCs w:val="20"/>
        </w:rPr>
        <w:t xml:space="preserve"> relax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this restriction.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Note that in the test data, the length of a v</w:t>
      </w:r>
      <w:r w:rsidR="007424BD">
        <w:rPr>
          <w:rFonts w:ascii="Courier New" w:hAnsi="Courier New" w:cs="Courier New"/>
          <w:b/>
          <w:sz w:val="20"/>
          <w:szCs w:val="20"/>
        </w:rPr>
        <w:t>ariable name will not exceed 64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characters, and the number of different var</w:t>
      </w:r>
      <w:r w:rsidR="0057565C" w:rsidRPr="0057565C">
        <w:rPr>
          <w:rFonts w:ascii="Courier New" w:hAnsi="Courier New" w:cs="Courier New"/>
          <w:b/>
          <w:sz w:val="20"/>
          <w:szCs w:val="20"/>
        </w:rPr>
        <w:t>iables will not exceed 23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(to simplify later code generation).</w:t>
      </w:r>
    </w:p>
    <w:p w:rsidR="00DD09DF" w:rsidRPr="0057565C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 xml:space="preserve">Enhance the </w:t>
      </w:r>
      <w:r w:rsidR="00515A63" w:rsidRPr="0057565C">
        <w:rPr>
          <w:rFonts w:ascii="Courier New" w:hAnsi="Courier New" w:cs="Courier New"/>
          <w:b/>
          <w:sz w:val="20"/>
          <w:szCs w:val="20"/>
        </w:rPr>
        <w:t>AcDc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Pr="00DF0CC0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For example, the following expression</w:t>
      </w:r>
    </w:p>
    <w:p w:rsidR="0069535B" w:rsidRPr="00DF0CC0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a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= 10+</w:t>
      </w:r>
      <w:r w:rsidRPr="00DF0CC0">
        <w:rPr>
          <w:rFonts w:ascii="Courier New" w:hAnsi="Courier New" w:cs="Courier New"/>
          <w:b/>
          <w:sz w:val="20"/>
          <w:szCs w:val="20"/>
        </w:rPr>
        <w:t>20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-5</w:t>
      </w:r>
      <w:r w:rsidRPr="00DF0CC0">
        <w:rPr>
          <w:rFonts w:ascii="Courier New" w:hAnsi="Courier New" w:cs="Courier New"/>
          <w:b/>
          <w:sz w:val="20"/>
          <w:szCs w:val="20"/>
        </w:rPr>
        <w:t xml:space="preserve"> + b 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9535B" w:rsidRPr="00DF0CC0" w:rsidRDefault="0057565C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lastRenderedPageBreak/>
        <w:t>c</w:t>
      </w:r>
      <w:r w:rsidR="0069535B" w:rsidRPr="00DF0CC0">
        <w:rPr>
          <w:rFonts w:ascii="Courier New" w:hAnsi="Courier New" w:cs="Courier New"/>
          <w:b/>
          <w:sz w:val="20"/>
          <w:szCs w:val="20"/>
        </w:rPr>
        <w:t xml:space="preserve">ould </w:t>
      </w:r>
      <w:r w:rsidR="00A611C4" w:rsidRPr="00DF0CC0">
        <w:rPr>
          <w:rFonts w:ascii="Courier New" w:hAnsi="Courier New" w:cs="Courier New"/>
          <w:b/>
          <w:sz w:val="20"/>
          <w:szCs w:val="20"/>
        </w:rPr>
        <w:t>be turned into</w:t>
      </w:r>
    </w:p>
    <w:p w:rsidR="0069535B" w:rsidRPr="00DF0CC0" w:rsidRDefault="00515A63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a = 2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5</w:t>
      </w:r>
      <w:r w:rsidR="001D2B8A" w:rsidRPr="00DF0CC0">
        <w:rPr>
          <w:rFonts w:ascii="Courier New" w:hAnsi="Courier New" w:cs="Courier New"/>
          <w:b/>
          <w:sz w:val="20"/>
          <w:szCs w:val="20"/>
        </w:rPr>
        <w:t xml:space="preserve"> + b</w:t>
      </w:r>
    </w:p>
    <w:p w:rsidR="00A611C4" w:rsidRPr="0057565C" w:rsidRDefault="00A611C4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With constant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folding </w:t>
      </w:r>
      <w:r w:rsidRPr="0057565C">
        <w:rPr>
          <w:rFonts w:ascii="Courier New" w:hAnsi="Courier New" w:cs="Courier New"/>
          <w:sz w:val="20"/>
          <w:szCs w:val="20"/>
        </w:rPr>
        <w:t>at compi</w:t>
      </w:r>
      <w:r w:rsidR="00A611C4" w:rsidRPr="0057565C">
        <w:rPr>
          <w:rFonts w:ascii="Courier New" w:hAnsi="Courier New" w:cs="Courier New"/>
          <w:sz w:val="20"/>
          <w:szCs w:val="20"/>
        </w:rPr>
        <w:t>le time, fewer instructions would</w:t>
      </w:r>
      <w:r w:rsidRPr="0057565C">
        <w:rPr>
          <w:rFonts w:ascii="Courier New" w:hAnsi="Courier New" w:cs="Courier New"/>
          <w:sz w:val="20"/>
          <w:szCs w:val="20"/>
        </w:rPr>
        <w:t xml:space="preserve"> be generated. 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Note that you are </w:t>
      </w:r>
      <w:r w:rsidR="0057565C" w:rsidRPr="0057565C">
        <w:rPr>
          <w:rFonts w:ascii="Courier New" w:hAnsi="Courier New" w:cs="Courier New"/>
          <w:b/>
          <w:color w:val="000000" w:themeColor="text1"/>
          <w:sz w:val="20"/>
          <w:szCs w:val="20"/>
        </w:rPr>
        <w:t>NOT</w:t>
      </w:r>
      <w:r w:rsidRPr="0057565C">
        <w:rPr>
          <w:rFonts w:ascii="Courier New" w:hAnsi="Courier New" w:cs="Courier New"/>
          <w:sz w:val="20"/>
          <w:szCs w:val="20"/>
        </w:rPr>
        <w:t xml:space="preserve"> required to exploit the constant folding opportunit</w:t>
      </w:r>
      <w:r w:rsidR="00DF0CC0">
        <w:rPr>
          <w:rFonts w:ascii="Courier New" w:hAnsi="Courier New" w:cs="Courier New"/>
          <w:sz w:val="20"/>
          <w:szCs w:val="20"/>
        </w:rPr>
        <w:t>ies in the following expression</w:t>
      </w:r>
      <w:r w:rsidRPr="0057565C">
        <w:rPr>
          <w:rFonts w:ascii="Courier New" w:hAnsi="Courier New" w:cs="Courier New"/>
          <w:sz w:val="20"/>
          <w:szCs w:val="20"/>
        </w:rPr>
        <w:t>: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– 100 –50 + 6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DF0CC0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b</w:t>
      </w:r>
      <w:r w:rsidR="00023249" w:rsidRPr="0057565C">
        <w:rPr>
          <w:rFonts w:ascii="Courier New" w:hAnsi="Courier New" w:cs="Courier New"/>
          <w:sz w:val="20"/>
          <w:szCs w:val="20"/>
        </w:rPr>
        <w:t xml:space="preserve">ecause the </w:t>
      </w:r>
      <w:r w:rsidR="00A611C4" w:rsidRPr="0057565C">
        <w:rPr>
          <w:rFonts w:ascii="Courier New" w:hAnsi="Courier New" w:cs="Courier New"/>
          <w:sz w:val="20"/>
          <w:szCs w:val="20"/>
        </w:rPr>
        <w:t>order of evaluation for</w:t>
      </w:r>
      <w:r w:rsidR="00023249" w:rsidRPr="0057565C">
        <w:rPr>
          <w:rFonts w:ascii="Courier New" w:hAnsi="Courier New" w:cs="Courier New"/>
          <w:sz w:val="20"/>
          <w:szCs w:val="20"/>
        </w:rPr>
        <w:t xml:space="preserve"> the above expression is actually 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(((a-100) – 50) + 6)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Therefore, there are no constant expressions </w:t>
      </w:r>
      <w:r w:rsidR="00DF0CC0">
        <w:rPr>
          <w:rFonts w:ascii="Courier New" w:hAnsi="Courier New" w:cs="Courier New"/>
          <w:sz w:val="20"/>
          <w:szCs w:val="20"/>
        </w:rPr>
        <w:t xml:space="preserve">available for folding </w:t>
      </w:r>
      <w:r w:rsidRPr="0057565C">
        <w:rPr>
          <w:rFonts w:ascii="Courier New" w:hAnsi="Courier New" w:cs="Courier New"/>
          <w:sz w:val="20"/>
          <w:szCs w:val="20"/>
        </w:rPr>
        <w:t xml:space="preserve">unless more complicated optimizations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such as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applying </w:t>
      </w:r>
      <w:r w:rsidR="00515A63" w:rsidRPr="0057565C">
        <w:rPr>
          <w:rFonts w:ascii="Courier New" w:hAnsi="Courier New" w:cs="Courier New"/>
          <w:sz w:val="20"/>
          <w:szCs w:val="20"/>
        </w:rPr>
        <w:t>the commutative laws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 to this expression</w:t>
      </w:r>
      <w:r w:rsidRPr="0057565C">
        <w:rPr>
          <w:rFonts w:ascii="Courier New" w:hAnsi="Courier New" w:cs="Courier New"/>
          <w:sz w:val="20"/>
          <w:szCs w:val="20"/>
        </w:rPr>
        <w:t>.</w:t>
      </w:r>
    </w:p>
    <w:p w:rsidR="00AB0A9C" w:rsidRPr="0057565C" w:rsidRDefault="00AB0A9C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B0A9C" w:rsidRPr="0057565C" w:rsidRDefault="00AB0A9C" w:rsidP="00AB0A9C">
      <w:pPr>
        <w:widowControl/>
        <w:shd w:val="clear" w:color="auto" w:fill="FFFFFF"/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</w:pPr>
      <w:r w:rsidRPr="0057565C"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  <w:t>When integer and float constants are mixed in expressions, you need to pay attention to the correctness of constant folding, for example, 1 / 2 = 0, but 1.0 / 2 = 0.5.</w:t>
      </w:r>
    </w:p>
    <w:p w:rsidR="007155A1" w:rsidRPr="00023249" w:rsidRDefault="007155A1">
      <w:bookmarkStart w:id="0" w:name="_GoBack"/>
      <w:bookmarkEnd w:id="0"/>
    </w:p>
    <w:p w:rsidR="00490404" w:rsidRPr="005A51CC" w:rsidRDefault="00ED6F36" w:rsidP="00EE00A5">
      <w:pPr>
        <w:rPr>
          <w:szCs w:val="24"/>
        </w:rPr>
      </w:pPr>
      <w:r w:rsidRPr="005A51CC">
        <w:rPr>
          <w:rFonts w:hint="eastAsia"/>
          <w:szCs w:val="24"/>
        </w:rPr>
        <w:t>Submission requirements:</w:t>
      </w:r>
    </w:p>
    <w:p w:rsidR="00490404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1) </w:t>
      </w:r>
      <w:r w:rsidR="00DD465D" w:rsidRPr="005A51CC">
        <w:rPr>
          <w:sz w:val="20"/>
          <w:szCs w:val="20"/>
        </w:rPr>
        <w:t xml:space="preserve">DO NOT change </w:t>
      </w:r>
      <w:r w:rsidR="00DD465D" w:rsidRPr="005A51CC">
        <w:rPr>
          <w:rFonts w:hint="eastAsia"/>
          <w:sz w:val="20"/>
          <w:szCs w:val="20"/>
        </w:rPr>
        <w:t xml:space="preserve">the </w:t>
      </w:r>
      <w:r w:rsidR="00DD465D" w:rsidRPr="005A51CC">
        <w:rPr>
          <w:sz w:val="20"/>
          <w:szCs w:val="20"/>
        </w:rPr>
        <w:t>executable</w:t>
      </w:r>
      <w:r w:rsidR="00DD465D" w:rsidRPr="005A51CC">
        <w:rPr>
          <w:rFonts w:hint="eastAsia"/>
          <w:sz w:val="20"/>
          <w:szCs w:val="20"/>
        </w:rPr>
        <w:t xml:space="preserve"> </w:t>
      </w:r>
      <w:r w:rsidR="00490404" w:rsidRPr="005A51CC">
        <w:rPr>
          <w:sz w:val="20"/>
          <w:szCs w:val="20"/>
        </w:rPr>
        <w:t>name</w:t>
      </w:r>
      <w:r w:rsidR="00DD465D" w:rsidRPr="005A51CC">
        <w:rPr>
          <w:rFonts w:hint="eastAsia"/>
          <w:sz w:val="20"/>
          <w:szCs w:val="20"/>
        </w:rPr>
        <w:t xml:space="preserve"> (AcDc).</w:t>
      </w:r>
    </w:p>
    <w:p w:rsidR="004C6F49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2) </w:t>
      </w:r>
      <w:r w:rsidR="00490404" w:rsidRPr="005A51CC">
        <w:rPr>
          <w:sz w:val="20"/>
          <w:szCs w:val="20"/>
        </w:rPr>
        <w:t xml:space="preserve">Use the script file </w:t>
      </w:r>
      <w:r w:rsidR="004C6F49" w:rsidRPr="005A51CC">
        <w:rPr>
          <w:sz w:val="20"/>
          <w:szCs w:val="20"/>
        </w:rPr>
        <w:t xml:space="preserve">“tar.sh” </w:t>
      </w:r>
      <w:r w:rsidR="00490404" w:rsidRPr="005A51CC">
        <w:rPr>
          <w:sz w:val="20"/>
          <w:szCs w:val="20"/>
        </w:rPr>
        <w:t xml:space="preserve">to package your assignment into </w:t>
      </w:r>
      <w:r w:rsidRPr="005A51CC">
        <w:rPr>
          <w:rFonts w:hint="eastAsia"/>
          <w:sz w:val="20"/>
          <w:szCs w:val="20"/>
        </w:rPr>
        <w:t xml:space="preserve">a </w:t>
      </w:r>
      <w:r w:rsidRPr="005A51CC">
        <w:rPr>
          <w:sz w:val="20"/>
          <w:szCs w:val="20"/>
        </w:rPr>
        <w:t>single file.</w:t>
      </w:r>
      <w:r w:rsidRPr="005A51CC">
        <w:rPr>
          <w:rFonts w:hint="eastAsia"/>
          <w:sz w:val="20"/>
          <w:szCs w:val="20"/>
        </w:rPr>
        <w:t xml:space="preserve"> Then u</w:t>
      </w:r>
      <w:r w:rsidR="00490404" w:rsidRPr="005A51CC">
        <w:rPr>
          <w:sz w:val="20"/>
          <w:szCs w:val="20"/>
        </w:rPr>
        <w:t xml:space="preserve">pload your </w:t>
      </w:r>
      <w:r w:rsidRPr="005A51CC">
        <w:rPr>
          <w:rFonts w:hint="eastAsia"/>
          <w:sz w:val="20"/>
          <w:szCs w:val="20"/>
        </w:rPr>
        <w:t>packaged assignmen</w:t>
      </w:r>
      <w:r w:rsidRPr="005A51CC">
        <w:rPr>
          <w:sz w:val="20"/>
          <w:szCs w:val="20"/>
        </w:rPr>
        <w:t xml:space="preserve">t to </w:t>
      </w:r>
      <w:r w:rsidR="0057565C" w:rsidRPr="005A51CC">
        <w:rPr>
          <w:rFonts w:hint="eastAsia"/>
          <w:sz w:val="20"/>
          <w:szCs w:val="20"/>
        </w:rPr>
        <w:t>CEIBA</w:t>
      </w:r>
      <w:r w:rsidR="00490404" w:rsidRPr="005A51CC">
        <w:rPr>
          <w:sz w:val="20"/>
          <w:szCs w:val="20"/>
        </w:rPr>
        <w:t>.</w:t>
      </w:r>
    </w:p>
    <w:p w:rsidR="00C9129A" w:rsidRPr="005A51CC" w:rsidRDefault="00C9129A" w:rsidP="00EE00A5">
      <w:pPr>
        <w:rPr>
          <w:sz w:val="20"/>
          <w:szCs w:val="20"/>
        </w:rPr>
      </w:pPr>
    </w:p>
    <w:p w:rsidR="004C6F49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Usage: ./tar.sh </w:t>
      </w:r>
      <w:r w:rsidR="003E1170" w:rsidRPr="005A51CC">
        <w:rPr>
          <w:sz w:val="20"/>
          <w:szCs w:val="20"/>
        </w:rPr>
        <w:t xml:space="preserve">source_directory </w:t>
      </w:r>
      <w:r w:rsidRPr="005A51CC">
        <w:rPr>
          <w:sz w:val="20"/>
          <w:szCs w:val="20"/>
        </w:rPr>
        <w:t>studentID1_studentID2 (all student IDs in your team) version_number</w:t>
      </w:r>
    </w:p>
    <w:p w:rsidR="00EE00A5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Example: ./tar.sh </w:t>
      </w:r>
      <w:r w:rsidR="003E1170" w:rsidRPr="005A51CC">
        <w:rPr>
          <w:sz w:val="20"/>
          <w:szCs w:val="20"/>
        </w:rPr>
        <w:t>hw</w:t>
      </w:r>
      <w:r w:rsidR="00646AAF" w:rsidRPr="005A51CC">
        <w:rPr>
          <w:sz w:val="20"/>
          <w:szCs w:val="20"/>
        </w:rPr>
        <w:t>1</w:t>
      </w:r>
      <w:r w:rsidR="003E1170" w:rsidRPr="005A51CC">
        <w:rPr>
          <w:sz w:val="20"/>
          <w:szCs w:val="20"/>
        </w:rPr>
        <w:t xml:space="preserve"> </w:t>
      </w:r>
      <w:r w:rsidR="00646AAF" w:rsidRPr="005A51CC">
        <w:rPr>
          <w:sz w:val="20"/>
          <w:szCs w:val="20"/>
        </w:rPr>
        <w:t>12345_</w:t>
      </w:r>
      <w:r w:rsidRPr="005A51CC">
        <w:rPr>
          <w:sz w:val="20"/>
          <w:szCs w:val="20"/>
        </w:rPr>
        <w:t>12346 ver1</w:t>
      </w:r>
    </w:p>
    <w:p w:rsidR="00EE00A5" w:rsidRPr="005A51CC" w:rsidRDefault="004C6F49" w:rsidP="00EE00A5">
      <w:pPr>
        <w:rPr>
          <w:rFonts w:cs="Arial"/>
          <w:color w:val="000000"/>
          <w:sz w:val="20"/>
          <w:szCs w:val="20"/>
        </w:rPr>
      </w:pPr>
      <w:r w:rsidRPr="005A51CC">
        <w:rPr>
          <w:sz w:val="20"/>
          <w:szCs w:val="20"/>
        </w:rPr>
        <w:t xml:space="preserve">Output: </w:t>
      </w:r>
      <w:r w:rsidR="00646AAF" w:rsidRPr="005A51CC">
        <w:rPr>
          <w:rFonts w:cs="Arial"/>
          <w:color w:val="000000"/>
          <w:sz w:val="20"/>
          <w:szCs w:val="20"/>
        </w:rPr>
        <w:t>12345_</w:t>
      </w:r>
      <w:r w:rsidRPr="005A51CC">
        <w:rPr>
          <w:rFonts w:cs="Arial"/>
          <w:color w:val="000000"/>
          <w:sz w:val="20"/>
          <w:szCs w:val="20"/>
        </w:rPr>
        <w:t>12346_ver1</w:t>
      </w:r>
      <w:r w:rsidR="00EE00A5" w:rsidRPr="005A51CC">
        <w:rPr>
          <w:rFonts w:cs="Arial"/>
          <w:color w:val="000000"/>
          <w:sz w:val="20"/>
          <w:szCs w:val="20"/>
        </w:rPr>
        <w:t>.</w:t>
      </w:r>
      <w:r w:rsidR="00490404" w:rsidRPr="005A51CC">
        <w:rPr>
          <w:rFonts w:cs="Arial"/>
          <w:color w:val="000000"/>
          <w:sz w:val="20"/>
          <w:szCs w:val="20"/>
        </w:rPr>
        <w:t>tar.bz2</w:t>
      </w:r>
      <w:r w:rsidR="00EE00A5"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/>
          <w:color w:val="000000"/>
          <w:sz w:val="20"/>
          <w:szCs w:val="20"/>
        </w:rPr>
        <w:t>(submit this file)</w:t>
      </w:r>
    </w:p>
    <w:p w:rsidR="004C6F49" w:rsidRPr="005A51CC" w:rsidRDefault="004C6F49" w:rsidP="00EE00A5">
      <w:pPr>
        <w:rPr>
          <w:rFonts w:cs="Arial"/>
          <w:color w:val="000000"/>
          <w:sz w:val="20"/>
          <w:szCs w:val="20"/>
        </w:rPr>
      </w:pPr>
    </w:p>
    <w:p w:rsidR="00EE00A5" w:rsidRDefault="00ED6F36" w:rsidP="00EE00A5">
      <w:pPr>
        <w:rPr>
          <w:rFonts w:cs="Arial"/>
          <w:color w:val="000000"/>
          <w:sz w:val="20"/>
          <w:szCs w:val="20"/>
        </w:rPr>
      </w:pPr>
      <w:r w:rsidRPr="005A51CC">
        <w:rPr>
          <w:rFonts w:cs="Arial" w:hint="eastAsia"/>
          <w:color w:val="000000"/>
          <w:sz w:val="20"/>
          <w:szCs w:val="20"/>
        </w:rPr>
        <w:t>3)</w:t>
      </w:r>
      <w:r w:rsidR="00C9129A" w:rsidRPr="005A51CC">
        <w:rPr>
          <w:rFonts w:cs="Arial"/>
          <w:color w:val="000000"/>
          <w:sz w:val="20"/>
          <w:szCs w:val="20"/>
        </w:rPr>
        <w:t xml:space="preserve"> We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 w:hint="eastAsia"/>
          <w:color w:val="000000"/>
          <w:sz w:val="20"/>
          <w:szCs w:val="20"/>
        </w:rPr>
        <w:t>grade</w:t>
      </w:r>
      <w:r w:rsidR="004C6F49" w:rsidRPr="005A51CC">
        <w:rPr>
          <w:rFonts w:cs="Arial"/>
          <w:color w:val="000000"/>
          <w:sz w:val="20"/>
          <w:szCs w:val="20"/>
        </w:rPr>
        <w:t xml:space="preserve"> the assignment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="004C6F49" w:rsidRPr="005A51CC">
        <w:rPr>
          <w:rFonts w:cs="Arial"/>
          <w:color w:val="000000"/>
          <w:sz w:val="20"/>
          <w:szCs w:val="20"/>
        </w:rPr>
        <w:t xml:space="preserve"> on </w:t>
      </w:r>
      <w:r w:rsidRPr="005A51CC">
        <w:rPr>
          <w:rFonts w:cs="Arial" w:hint="eastAsia"/>
          <w:color w:val="000000"/>
          <w:sz w:val="20"/>
          <w:szCs w:val="20"/>
        </w:rPr>
        <w:t xml:space="preserve">the </w:t>
      </w:r>
      <w:r w:rsidR="00F66D04" w:rsidRPr="005A51CC">
        <w:rPr>
          <w:rFonts w:cs="Arial"/>
          <w:color w:val="000000"/>
          <w:sz w:val="20"/>
          <w:szCs w:val="20"/>
        </w:rPr>
        <w:t>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Pr="005A51CC">
        <w:rPr>
          <w:rFonts w:cs="Arial"/>
          <w:color w:val="000000"/>
          <w:sz w:val="20"/>
          <w:szCs w:val="20"/>
        </w:rPr>
        <w:t xml:space="preserve"> server. Before</w:t>
      </w:r>
      <w:r w:rsidR="004C6F49" w:rsidRPr="005A51CC">
        <w:rPr>
          <w:rFonts w:cs="Arial"/>
          <w:color w:val="000000"/>
          <w:sz w:val="20"/>
          <w:szCs w:val="20"/>
        </w:rPr>
        <w:t xml:space="preserve"> summit</w:t>
      </w:r>
      <w:r w:rsidRPr="005A51CC">
        <w:rPr>
          <w:rFonts w:cs="Arial" w:hint="eastAsia"/>
          <w:color w:val="000000"/>
          <w:sz w:val="20"/>
          <w:szCs w:val="20"/>
        </w:rPr>
        <w:t>ing</w:t>
      </w:r>
      <w:r w:rsidR="004C6F49" w:rsidRPr="005A51CC">
        <w:rPr>
          <w:rFonts w:cs="Arial"/>
          <w:color w:val="000000"/>
          <w:sz w:val="20"/>
          <w:szCs w:val="20"/>
        </w:rPr>
        <w:t xml:space="preserve"> your assignment, you should make sure your version work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="00646AAF" w:rsidRPr="005A51CC">
        <w:rPr>
          <w:rFonts w:cs="Arial" w:hint="eastAsia"/>
          <w:color w:val="000000"/>
          <w:sz w:val="20"/>
          <w:szCs w:val="20"/>
        </w:rPr>
        <w:t>correctly</w:t>
      </w:r>
      <w:r w:rsidR="00F66D04" w:rsidRPr="005A51CC">
        <w:rPr>
          <w:rFonts w:cs="Arial"/>
          <w:color w:val="000000"/>
          <w:sz w:val="20"/>
          <w:szCs w:val="20"/>
        </w:rPr>
        <w:t xml:space="preserve"> on 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="004C6F49" w:rsidRPr="005A51CC">
        <w:rPr>
          <w:rFonts w:cs="Arial"/>
          <w:color w:val="000000"/>
          <w:sz w:val="20"/>
          <w:szCs w:val="20"/>
        </w:rPr>
        <w:t>.</w:t>
      </w:r>
    </w:p>
    <w:p w:rsidR="005A51CC" w:rsidRPr="005A51CC" w:rsidRDefault="005A51CC" w:rsidP="00EE00A5">
      <w:pPr>
        <w:rPr>
          <w:rFonts w:cs="Arial"/>
          <w:color w:val="000000"/>
          <w:sz w:val="20"/>
          <w:szCs w:val="20"/>
        </w:rPr>
      </w:pPr>
    </w:p>
    <w:p w:rsidR="00EE00A5" w:rsidRPr="005A51CC" w:rsidRDefault="00EE00A5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>Use a separate e-mail to inform TAs about the students in your group.</w:t>
      </w:r>
    </w:p>
    <w:p w:rsidR="007C00D3" w:rsidRDefault="00EE00A5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>TAs’ email addresses are as follows:</w:t>
      </w:r>
    </w:p>
    <w:p w:rsidR="007C00D3" w:rsidRPr="00D744B8" w:rsidRDefault="007C00D3" w:rsidP="00EE00A5">
      <w:pPr>
        <w:rPr>
          <w:b/>
          <w:sz w:val="20"/>
          <w:szCs w:val="20"/>
        </w:rPr>
      </w:pPr>
      <w:r w:rsidRPr="00D744B8">
        <w:rPr>
          <w:b/>
          <w:sz w:val="20"/>
          <w:szCs w:val="20"/>
        </w:rPr>
        <w:t>S89162504@gmail.com</w:t>
      </w:r>
    </w:p>
    <w:p w:rsidR="005A51CC" w:rsidRDefault="005A51CC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</w:p>
    <w:p w:rsidR="00024C5E" w:rsidRPr="005A51CC" w:rsidRDefault="00ED6F36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5A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8E6" w:rsidRDefault="006728E6" w:rsidP="00490404">
      <w:r>
        <w:separator/>
      </w:r>
    </w:p>
  </w:endnote>
  <w:endnote w:type="continuationSeparator" w:id="0">
    <w:p w:rsidR="006728E6" w:rsidRDefault="006728E6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8E6" w:rsidRDefault="006728E6" w:rsidP="00490404">
      <w:r>
        <w:separator/>
      </w:r>
    </w:p>
  </w:footnote>
  <w:footnote w:type="continuationSeparator" w:id="0">
    <w:p w:rsidR="006728E6" w:rsidRDefault="006728E6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E"/>
    <w:rsid w:val="00023249"/>
    <w:rsid w:val="00024C5E"/>
    <w:rsid w:val="001739C1"/>
    <w:rsid w:val="001D2B8A"/>
    <w:rsid w:val="001D3679"/>
    <w:rsid w:val="001E17CE"/>
    <w:rsid w:val="001F695C"/>
    <w:rsid w:val="003A05B0"/>
    <w:rsid w:val="003A4690"/>
    <w:rsid w:val="003E1170"/>
    <w:rsid w:val="003E29A4"/>
    <w:rsid w:val="00400062"/>
    <w:rsid w:val="00490404"/>
    <w:rsid w:val="004C6F49"/>
    <w:rsid w:val="00515A63"/>
    <w:rsid w:val="0057565C"/>
    <w:rsid w:val="005A51CC"/>
    <w:rsid w:val="005B05D1"/>
    <w:rsid w:val="00646AAF"/>
    <w:rsid w:val="006728E6"/>
    <w:rsid w:val="00694D48"/>
    <w:rsid w:val="0069535B"/>
    <w:rsid w:val="007155A1"/>
    <w:rsid w:val="00730389"/>
    <w:rsid w:val="007424BD"/>
    <w:rsid w:val="007A26BF"/>
    <w:rsid w:val="007C00D3"/>
    <w:rsid w:val="007F4239"/>
    <w:rsid w:val="008203D9"/>
    <w:rsid w:val="00890C2E"/>
    <w:rsid w:val="008B28D2"/>
    <w:rsid w:val="00901C9C"/>
    <w:rsid w:val="009336E8"/>
    <w:rsid w:val="00956314"/>
    <w:rsid w:val="00981D5F"/>
    <w:rsid w:val="009B22C5"/>
    <w:rsid w:val="009C0C5F"/>
    <w:rsid w:val="00A26175"/>
    <w:rsid w:val="00A611C4"/>
    <w:rsid w:val="00A779EE"/>
    <w:rsid w:val="00AB0A9C"/>
    <w:rsid w:val="00BB475B"/>
    <w:rsid w:val="00BD4A64"/>
    <w:rsid w:val="00C35BF1"/>
    <w:rsid w:val="00C9129A"/>
    <w:rsid w:val="00CC78BA"/>
    <w:rsid w:val="00CD42EE"/>
    <w:rsid w:val="00D744B8"/>
    <w:rsid w:val="00DD09DF"/>
    <w:rsid w:val="00DD465D"/>
    <w:rsid w:val="00DF0CC0"/>
    <w:rsid w:val="00E94779"/>
    <w:rsid w:val="00EC50B2"/>
    <w:rsid w:val="00ED6F36"/>
    <w:rsid w:val="00EE00A5"/>
    <w:rsid w:val="00F1513C"/>
    <w:rsid w:val="00F365AA"/>
    <w:rsid w:val="00F42736"/>
    <w:rsid w:val="00F66D04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1701-5771-4DC2-841C-FE5C0CE7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Wei Hsu</cp:lastModifiedBy>
  <cp:revision>12</cp:revision>
  <dcterms:created xsi:type="dcterms:W3CDTF">2014-03-17T12:52:00Z</dcterms:created>
  <dcterms:modified xsi:type="dcterms:W3CDTF">2019-09-19T11:47:00Z</dcterms:modified>
</cp:coreProperties>
</file>