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8B" w:rsidRDefault="00F33C6C">
      <w:r>
        <w:rPr>
          <w:rFonts w:hint="eastAsia"/>
        </w:rPr>
        <w:t>T</w:t>
      </w:r>
      <w:r>
        <w:t>ask 1</w:t>
      </w:r>
    </w:p>
    <w:p w:rsidR="00F33C6C" w:rsidRDefault="00F33C6C">
      <w:r>
        <w:t>Sequential Adjustment</w:t>
      </w:r>
    </w:p>
    <w:p w:rsidR="00F33C6C" w:rsidRDefault="00F33C6C">
      <w:r w:rsidRPr="00056421">
        <w:rPr>
          <w:b/>
        </w:rPr>
        <w:t>Code</w:t>
      </w:r>
      <w:r>
        <w:t>:</w:t>
      </w:r>
    </w:p>
    <w:p w:rsidR="00F33C6C" w:rsidRDefault="00026176">
      <w:hyperlink r:id="rId4" w:history="1">
        <w:r w:rsidR="00F33C6C">
          <w:rPr>
            <w:rStyle w:val="Hyperlink"/>
          </w:rPr>
          <w:t>https://github.com/wangyi111/Geoengine/blob/master/Dynamic%20System%20Estimation/DSE_Lab1_Sequential%20Adjustment.ipynb</w:t>
        </w:r>
      </w:hyperlink>
    </w:p>
    <w:p w:rsidR="00F33C6C" w:rsidRDefault="00F33C6C">
      <w:r>
        <w:rPr>
          <w:noProof/>
        </w:rPr>
        <w:drawing>
          <wp:inline distT="0" distB="0" distL="0" distR="0" wp14:anchorId="09637A20" wp14:editId="02288A67">
            <wp:extent cx="5943600" cy="285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6C" w:rsidRDefault="00F33C6C">
      <w:r>
        <w:t>In this case, n=5, size(</w:t>
      </w:r>
      <w:proofErr w:type="spellStart"/>
      <w:r>
        <w:t>yn</w:t>
      </w:r>
      <w:proofErr w:type="spellEnd"/>
      <w:r>
        <w:t>)=6*1, size(An)=6*3, size(P)=6*6. Step by step, we can apply sequential adjustment into this problem.</w:t>
      </w:r>
    </w:p>
    <w:p w:rsidR="00F33C6C" w:rsidRPr="00056421" w:rsidRDefault="00F33C6C">
      <w:pPr>
        <w:rPr>
          <w:b/>
        </w:rPr>
      </w:pPr>
      <w:r w:rsidRPr="00056421">
        <w:rPr>
          <w:b/>
        </w:rPr>
        <w:t>Final result:</w:t>
      </w:r>
    </w:p>
    <w:p w:rsidR="00F33C6C" w:rsidRDefault="00F33C6C" w:rsidP="00F33C6C">
      <w:r>
        <w:t>Heights    4.914 9.798 15.61</w:t>
      </w:r>
    </w:p>
    <w:p w:rsidR="00F33C6C" w:rsidRDefault="00F33C6C" w:rsidP="00F33C6C">
      <w:r>
        <w:t xml:space="preserve">Formal errors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666"/>
        <w:gridCol w:w="1667"/>
        <w:gridCol w:w="1667"/>
        <w:gridCol w:w="1667"/>
        <w:gridCol w:w="1667"/>
      </w:tblGrid>
      <w:tr w:rsidR="00056421" w:rsidTr="00056421">
        <w:tc>
          <w:tcPr>
            <w:tcW w:w="1016" w:type="dxa"/>
          </w:tcPr>
          <w:p w:rsidR="00056421" w:rsidRDefault="00056421" w:rsidP="000564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666" w:type="dxa"/>
          </w:tcPr>
          <w:p w:rsidR="00056421" w:rsidRDefault="00056421" w:rsidP="00056421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Ep1</w:t>
            </w:r>
          </w:p>
        </w:tc>
        <w:tc>
          <w:tcPr>
            <w:tcW w:w="1667" w:type="dxa"/>
          </w:tcPr>
          <w:p w:rsidR="00056421" w:rsidRDefault="00056421" w:rsidP="00F33C6C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Ep2</w:t>
            </w:r>
          </w:p>
        </w:tc>
        <w:tc>
          <w:tcPr>
            <w:tcW w:w="1667" w:type="dxa"/>
          </w:tcPr>
          <w:p w:rsidR="00056421" w:rsidRDefault="00056421" w:rsidP="00F33C6C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Ep3</w:t>
            </w:r>
          </w:p>
        </w:tc>
        <w:tc>
          <w:tcPr>
            <w:tcW w:w="1667" w:type="dxa"/>
          </w:tcPr>
          <w:p w:rsidR="00056421" w:rsidRDefault="00056421" w:rsidP="00F33C6C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Ep4</w:t>
            </w:r>
          </w:p>
        </w:tc>
        <w:tc>
          <w:tcPr>
            <w:tcW w:w="1667" w:type="dxa"/>
          </w:tcPr>
          <w:p w:rsidR="00056421" w:rsidRDefault="00056421" w:rsidP="00F33C6C"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Ep5</w:t>
            </w:r>
          </w:p>
        </w:tc>
      </w:tr>
      <w:tr w:rsidR="00056421" w:rsidTr="00056421">
        <w:tc>
          <w:tcPr>
            <w:tcW w:w="1016" w:type="dxa"/>
          </w:tcPr>
          <w:p w:rsidR="00056421" w:rsidRPr="00F33C6C" w:rsidRDefault="00056421" w:rsidP="000564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H1</w:t>
            </w:r>
          </w:p>
        </w:tc>
        <w:tc>
          <w:tcPr>
            <w:tcW w:w="1666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0.01258306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0.05141741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0.06081088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0.06890567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0.07486383</w:t>
            </w:r>
          </w:p>
        </w:tc>
      </w:tr>
      <w:tr w:rsidR="00056421" w:rsidTr="00056421">
        <w:tc>
          <w:tcPr>
            <w:tcW w:w="1016" w:type="dxa"/>
          </w:tcPr>
          <w:p w:rsidR="00056421" w:rsidRPr="00F33C6C" w:rsidRDefault="00056421" w:rsidP="000564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H2</w:t>
            </w:r>
          </w:p>
        </w:tc>
        <w:tc>
          <w:tcPr>
            <w:tcW w:w="1666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0.01779513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0.0727152  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0.08599957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0.09744733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0.10587344</w:t>
            </w:r>
          </w:p>
        </w:tc>
      </w:tr>
      <w:tr w:rsidR="00056421" w:rsidTr="00056421">
        <w:tc>
          <w:tcPr>
            <w:tcW w:w="1016" w:type="dxa"/>
          </w:tcPr>
          <w:p w:rsidR="00056421" w:rsidRPr="00F33C6C" w:rsidRDefault="00056421" w:rsidP="000564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H3</w:t>
            </w:r>
          </w:p>
        </w:tc>
        <w:tc>
          <w:tcPr>
            <w:tcW w:w="1666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0.02179449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0.08905757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0.10532753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0.11934812</w:t>
            </w:r>
          </w:p>
        </w:tc>
        <w:tc>
          <w:tcPr>
            <w:tcW w:w="1667" w:type="dxa"/>
          </w:tcPr>
          <w:p w:rsidR="00056421" w:rsidRDefault="00056421" w:rsidP="00056421">
            <w:r w:rsidRPr="00F33C6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0.12966795</w:t>
            </w:r>
          </w:p>
        </w:tc>
      </w:tr>
    </w:tbl>
    <w:p w:rsidR="00F33C6C" w:rsidRDefault="00F33C6C" w:rsidP="00F33C6C"/>
    <w:p w:rsidR="00F33C6C" w:rsidRDefault="00056421" w:rsidP="00F33C6C">
      <w:r>
        <w:t>Drift of Drones   drone3 goes up to 0.61m, while drone1 and 2 go down a little bit</w:t>
      </w:r>
    </w:p>
    <w:p w:rsidR="00056421" w:rsidRPr="00056421" w:rsidRDefault="00056421" w:rsidP="00F33C6C">
      <w:pPr>
        <w:rPr>
          <w:b/>
        </w:rPr>
      </w:pPr>
      <w:r w:rsidRPr="00056421">
        <w:rPr>
          <w:b/>
        </w:rPr>
        <w:t>Plots</w:t>
      </w:r>
    </w:p>
    <w:p w:rsidR="00056421" w:rsidRDefault="00056421" w:rsidP="00056421">
      <w:pPr>
        <w:jc w:val="center"/>
      </w:pPr>
      <w:r>
        <w:rPr>
          <w:noProof/>
        </w:rPr>
        <w:lastRenderedPageBreak/>
        <w:drawing>
          <wp:inline distT="0" distB="0" distL="0" distR="0" wp14:anchorId="2142A136" wp14:editId="3AF5B397">
            <wp:extent cx="594360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21" w:rsidRDefault="00056421" w:rsidP="00056421">
      <w:pPr>
        <w:jc w:val="center"/>
      </w:pPr>
      <w:r>
        <w:rPr>
          <w:noProof/>
        </w:rPr>
        <w:drawing>
          <wp:inline distT="0" distB="0" distL="0" distR="0" wp14:anchorId="200846B3" wp14:editId="72C63B00">
            <wp:extent cx="5943600" cy="1917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21" w:rsidRDefault="00056421" w:rsidP="00056421">
      <w:pPr>
        <w:jc w:val="center"/>
      </w:pPr>
      <w:r>
        <w:rPr>
          <w:noProof/>
        </w:rPr>
        <w:drawing>
          <wp:inline distT="0" distB="0" distL="0" distR="0" wp14:anchorId="546F1866" wp14:editId="22E5EC7C">
            <wp:extent cx="59436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21" w:rsidRDefault="00056421" w:rsidP="00056421"/>
    <w:p w:rsidR="00056421" w:rsidRDefault="00056421" w:rsidP="00056421">
      <w:r>
        <w:t>Task 3</w:t>
      </w:r>
    </w:p>
    <w:p w:rsidR="00056421" w:rsidRDefault="00056421" w:rsidP="00056421">
      <w:r>
        <w:t>Yes, because the epochs are independent of each other.</w:t>
      </w:r>
    </w:p>
    <w:p w:rsidR="00056421" w:rsidRDefault="00056421" w:rsidP="00056421">
      <w:r>
        <w:t>Yes, show as follows.</w:t>
      </w:r>
    </w:p>
    <w:p w:rsidR="00056421" w:rsidRDefault="00056421" w:rsidP="00056421">
      <w:pPr>
        <w:jc w:val="center"/>
      </w:pPr>
      <w:r>
        <w:rPr>
          <w:noProof/>
        </w:rPr>
        <w:lastRenderedPageBreak/>
        <w:drawing>
          <wp:inline distT="0" distB="0" distL="0" distR="0" wp14:anchorId="5F0EE1D9" wp14:editId="03C1716E">
            <wp:extent cx="5943600" cy="206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21" w:rsidRDefault="00056421" w:rsidP="00056421">
      <w:r>
        <w:t>Task 2</w:t>
      </w:r>
    </w:p>
    <w:p w:rsidR="00056421" w:rsidRDefault="00056421" w:rsidP="00056421">
      <w:r>
        <w:t>If after taking into ac</w:t>
      </w:r>
      <w:r w:rsidR="00200B74">
        <w:t>count the temporal changes, different epochs are still independent of each other, then yes. In this case, the elements of P matrix have to be changed.</w:t>
      </w:r>
    </w:p>
    <w:p w:rsidR="00200B74" w:rsidRDefault="00200B74" w:rsidP="00056421">
      <w:r>
        <w:t>Task4</w:t>
      </w:r>
    </w:p>
    <w:p w:rsidR="00200B74" w:rsidRDefault="00200B74" w:rsidP="00056421">
      <w:r>
        <w:t xml:space="preserve">Code: </w:t>
      </w:r>
      <w:hyperlink r:id="rId10" w:history="1">
        <w:r>
          <w:rPr>
            <w:rStyle w:val="Hyperlink"/>
          </w:rPr>
          <w:t>https://github.com/wangyi111/Geoen</w:t>
        </w:r>
        <w:r>
          <w:rPr>
            <w:rStyle w:val="Hyperlink"/>
          </w:rPr>
          <w:t>g</w:t>
        </w:r>
        <w:r>
          <w:rPr>
            <w:rStyle w:val="Hyperlink"/>
          </w:rPr>
          <w:t>ine/blob/master/Dynamic%20System%20Estimation/DSE_Lab1_RungeKutta.ipynb</w:t>
        </w:r>
      </w:hyperlink>
    </w:p>
    <w:p w:rsidR="00200B74" w:rsidRDefault="00200B74" w:rsidP="00200B74">
      <w:pPr>
        <w:jc w:val="center"/>
      </w:pPr>
      <w:r>
        <w:rPr>
          <w:noProof/>
        </w:rPr>
        <w:drawing>
          <wp:inline distT="0" distB="0" distL="0" distR="0" wp14:anchorId="14A782C3" wp14:editId="70CCC352">
            <wp:extent cx="3448050" cy="258439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340" cy="26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44" w:rsidRDefault="00200B74" w:rsidP="00200B74">
      <w:r>
        <w:t>After first two steps, the prediction curves go totally different ways</w:t>
      </w:r>
      <w:r w:rsidR="0098013F">
        <w:t xml:space="preserve">. </w:t>
      </w:r>
      <w:r w:rsidR="00316644">
        <w:t>To check the differences, the analytical solution is acquired:</w:t>
      </w:r>
    </w:p>
    <w:p w:rsidR="00316644" w:rsidRDefault="00316644" w:rsidP="00316644">
      <w:pPr>
        <w:jc w:val="center"/>
      </w:pPr>
      <w:r>
        <w:rPr>
          <w:noProof/>
        </w:rPr>
        <w:lastRenderedPageBreak/>
        <w:drawing>
          <wp:inline distT="0" distB="0" distL="0" distR="0" wp14:anchorId="6A098476" wp14:editId="0A2B9570">
            <wp:extent cx="367665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44" w:rsidRPr="00316644" w:rsidRDefault="00316644" w:rsidP="00200B74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2ln4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16644" w:rsidRDefault="00316644" w:rsidP="00316644">
      <w:pPr>
        <w:rPr>
          <w:rFonts w:hint="eastAsia"/>
        </w:rPr>
      </w:pPr>
      <w:r>
        <w:t xml:space="preserve">We can see from the analytical expression that when t increases to larger than 2, there is no real value of y. Therefore, the predictions of </w:t>
      </w:r>
      <w:r>
        <w:rPr>
          <w:rFonts w:hint="eastAsia"/>
        </w:rPr>
        <w:t>RK3</w:t>
      </w:r>
      <w:r>
        <w:t xml:space="preserve"> and RK4 are meaningless, but their differences come from the different </w:t>
      </w:r>
      <w:r w:rsidR="00026176">
        <w:t>predicting formulas. Meanwhile, the prediction value at t=2 is slightly different because RK4 has a more precise prediction.</w:t>
      </w:r>
      <w:bookmarkStart w:id="0" w:name="_GoBack"/>
      <w:bookmarkEnd w:id="0"/>
    </w:p>
    <w:p w:rsidR="006D69F1" w:rsidRDefault="006D69F1" w:rsidP="00200B74"/>
    <w:p w:rsidR="006D69F1" w:rsidRDefault="006D69F1" w:rsidP="00200B74">
      <w:r>
        <w:t>Task 5</w:t>
      </w:r>
    </w:p>
    <w:p w:rsidR="006D69F1" w:rsidRPr="006D69F1" w:rsidRDefault="00026176" w:rsidP="00200B7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+m∙h∙c</m:t>
          </m:r>
        </m:oMath>
      </m:oMathPara>
    </w:p>
    <w:p w:rsidR="006D69F1" w:rsidRDefault="00026176" w:rsidP="00200B74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D69F1" w:rsidRDefault="006D69F1" w:rsidP="00200B74"/>
    <w:p w:rsidR="006D69F1" w:rsidRDefault="006D69F1" w:rsidP="00200B74"/>
    <w:sectPr w:rsidR="006D6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BB"/>
    <w:rsid w:val="00026176"/>
    <w:rsid w:val="00056421"/>
    <w:rsid w:val="000D568B"/>
    <w:rsid w:val="00200B74"/>
    <w:rsid w:val="00316644"/>
    <w:rsid w:val="006D69F1"/>
    <w:rsid w:val="0098013F"/>
    <w:rsid w:val="00AD71BB"/>
    <w:rsid w:val="00F3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D98"/>
  <w15:chartTrackingRefBased/>
  <w15:docId w15:val="{FB08AE3A-2C06-4232-84F6-82B2222B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C6C"/>
    <w:rPr>
      <w:color w:val="0000FF"/>
      <w:u w:val="single"/>
    </w:rPr>
  </w:style>
  <w:style w:type="table" w:styleId="TableGrid">
    <w:name w:val="Table Grid"/>
    <w:basedOn w:val="TableNormal"/>
    <w:uiPriority w:val="39"/>
    <w:rsid w:val="00F3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C6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69F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80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wangyi111/Geoengine/blob/master/Dynamic%20System%20Estimation/DSE_Lab1_RungeKutta.ipynb" TargetMode="External"/><Relationship Id="rId4" Type="http://schemas.openxmlformats.org/officeDocument/2006/relationships/hyperlink" Target="https://github.com/wangyi111/Geoengine/blob/master/Dynamic%20System%20Estimation/DSE_Lab1_Sequential%20Adjustment.ipynb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3</cp:revision>
  <dcterms:created xsi:type="dcterms:W3CDTF">2019-04-21T21:13:00Z</dcterms:created>
  <dcterms:modified xsi:type="dcterms:W3CDTF">2019-04-22T17:23:00Z</dcterms:modified>
</cp:coreProperties>
</file>