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E63FB" w:rsidRPr="000E63FB" w:rsidRDefault="000E63FB" w:rsidP="000E63FB">
      <w:pPr>
        <w:jc w:val="center"/>
        <w:rPr>
          <w:rFonts w:ascii="Arial" w:hAnsi="Arial" w:cs="Arial"/>
          <w:b/>
          <w:sz w:val="24"/>
        </w:rPr>
      </w:pPr>
      <w:r w:rsidRPr="000E63FB">
        <w:rPr>
          <w:rFonts w:ascii="Arial" w:hAnsi="Arial" w:cs="Arial"/>
          <w:b/>
          <w:sz w:val="24"/>
        </w:rPr>
        <w:t>(2012)</w:t>
      </w:r>
    </w:p>
    <w:p w:rsidR="000E63FB" w:rsidRDefault="000E63FB" w:rsidP="000E63FB">
      <w:pPr>
        <w:rPr>
          <w:rFonts w:ascii="Arial" w:hAnsi="Arial" w:cs="Arial"/>
          <w:b/>
          <w:sz w:val="24"/>
        </w:rPr>
      </w:pPr>
      <w:r w:rsidRPr="000E63FB">
        <w:rPr>
          <w:rFonts w:ascii="Arial" w:hAnsi="Arial" w:cs="Arial"/>
          <w:b/>
          <w:sz w:val="24"/>
        </w:rPr>
        <w:t>Task 1: Dynamic Systems (25%) (2012)</w:t>
      </w:r>
    </w:p>
    <w:p w:rsidR="000E63FB" w:rsidRPr="000E63FB" w:rsidRDefault="000E63FB" w:rsidP="000E63FB">
      <w:pPr>
        <w:rPr>
          <w:rFonts w:ascii="Arial" w:hAnsi="Arial" w:cs="Arial"/>
          <w:b/>
          <w:sz w:val="24"/>
        </w:rPr>
      </w:pPr>
    </w:p>
    <w:p w:rsidR="000E63FB" w:rsidRDefault="000E63FB" w:rsidP="000E63FB">
      <w:pPr>
        <w:pStyle w:val="ListParagraph"/>
        <w:numPr>
          <w:ilvl w:val="0"/>
          <w:numId w:val="1"/>
        </w:numPr>
        <w:spacing w:after="0" w:line="0" w:lineRule="atLeast"/>
        <w:ind w:left="360"/>
        <w:rPr>
          <w:rFonts w:ascii="Arial" w:eastAsia="Arial" w:hAnsi="Arial" w:cs="Arial"/>
          <w:sz w:val="24"/>
        </w:rPr>
      </w:pPr>
      <w:r w:rsidRPr="000E63FB">
        <w:rPr>
          <w:rFonts w:ascii="Arial" w:eastAsia="Arial" w:hAnsi="Arial" w:cs="Arial"/>
          <w:sz w:val="24"/>
        </w:rPr>
        <w:t>To describe dynamic systems, one often uses models which differ according to their number of inputs and outputs. Describe two of these dynamic systems in general in a sketch and give one example for each model in reality.</w:t>
      </w:r>
    </w:p>
    <w:p w:rsidR="000E63FB" w:rsidRPr="000E63FB" w:rsidRDefault="000E63FB" w:rsidP="000E63FB">
      <w:pPr>
        <w:pStyle w:val="ListParagraph"/>
        <w:spacing w:after="0" w:line="0" w:lineRule="atLeast"/>
        <w:ind w:left="360"/>
        <w:rPr>
          <w:rFonts w:ascii="Arial" w:eastAsia="Arial" w:hAnsi="Arial" w:cs="Arial"/>
          <w:sz w:val="24"/>
        </w:rPr>
      </w:pPr>
    </w:p>
    <w:tbl>
      <w:tblPr>
        <w:tblStyle w:val="TableGrid"/>
        <w:tblW w:w="0" w:type="auto"/>
        <w:tblLook w:val="04A0" w:firstRow="1" w:lastRow="0" w:firstColumn="1" w:lastColumn="0" w:noHBand="0" w:noVBand="1"/>
      </w:tblPr>
      <w:tblGrid>
        <w:gridCol w:w="4806"/>
        <w:gridCol w:w="4544"/>
      </w:tblGrid>
      <w:tr w:rsidR="009E5DE1" w:rsidRPr="0030052A" w:rsidTr="005C5141">
        <w:tc>
          <w:tcPr>
            <w:tcW w:w="4585" w:type="dxa"/>
            <w:shd w:val="clear" w:color="auto" w:fill="D9D9D9" w:themeFill="background1" w:themeFillShade="D9"/>
          </w:tcPr>
          <w:p w:rsidR="009E5DE1" w:rsidRPr="0030052A" w:rsidRDefault="009E5DE1" w:rsidP="00C6550B">
            <w:pPr>
              <w:rPr>
                <w:sz w:val="24"/>
              </w:rPr>
            </w:pPr>
            <w:r>
              <w:rPr>
                <w:noProof/>
                <w:lang w:eastAsia="zh-CN"/>
              </w:rPr>
              <w:drawing>
                <wp:inline distT="0" distB="0" distL="0" distR="0" wp14:anchorId="42D232A9" wp14:editId="14EE65EC">
                  <wp:extent cx="2905125" cy="2676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05125" cy="2676525"/>
                          </a:xfrm>
                          <a:prstGeom prst="rect">
                            <a:avLst/>
                          </a:prstGeom>
                        </pic:spPr>
                      </pic:pic>
                    </a:graphicData>
                  </a:graphic>
                </wp:inline>
              </w:drawing>
            </w:r>
            <w:r w:rsidRPr="0030052A">
              <w:rPr>
                <w:lang w:val="en-US"/>
              </w:rPr>
              <w:br/>
            </w:r>
            <w:r w:rsidRPr="0030052A">
              <w:rPr>
                <w:sz w:val="24"/>
                <w:lang w:val="en-US"/>
              </w:rPr>
              <w:t xml:space="preserve"> </w:t>
            </w:r>
          </w:p>
        </w:tc>
        <w:tc>
          <w:tcPr>
            <w:tcW w:w="4585" w:type="dxa"/>
            <w:shd w:val="clear" w:color="auto" w:fill="D9D9D9" w:themeFill="background1" w:themeFillShade="D9"/>
          </w:tcPr>
          <w:p w:rsidR="009E5DE1" w:rsidRDefault="009E5DE1" w:rsidP="00C6550B">
            <w:pPr>
              <w:rPr>
                <w:sz w:val="24"/>
                <w:lang w:val="en-US"/>
              </w:rPr>
            </w:pPr>
            <w:r>
              <w:rPr>
                <w:sz w:val="24"/>
                <w:lang w:val="en-US"/>
              </w:rPr>
              <w:t>Ex for SISO</w:t>
            </w:r>
            <w:r w:rsidRPr="00616822">
              <w:rPr>
                <w:color w:val="FF0000"/>
                <w:sz w:val="24"/>
                <w:lang w:val="en-US"/>
              </w:rPr>
              <w:t>: Cruise Control or Audio Device</w:t>
            </w:r>
          </w:p>
          <w:p w:rsidR="009E5DE1" w:rsidRPr="0030052A" w:rsidRDefault="009E5DE1" w:rsidP="00C6550B">
            <w:pPr>
              <w:rPr>
                <w:sz w:val="24"/>
                <w:lang w:val="en-US"/>
              </w:rPr>
            </w:pPr>
            <w:r>
              <w:rPr>
                <w:sz w:val="24"/>
                <w:lang w:val="en-US"/>
              </w:rPr>
              <w:t>Ex for MIMO: Large Modern Telescopes</w:t>
            </w:r>
          </w:p>
        </w:tc>
      </w:tr>
    </w:tbl>
    <w:p w:rsidR="000E63FB" w:rsidRDefault="000E63FB" w:rsidP="000E63FB">
      <w:pPr>
        <w:pStyle w:val="ListParagraph"/>
        <w:spacing w:after="0" w:line="0" w:lineRule="atLeast"/>
        <w:ind w:left="360"/>
        <w:rPr>
          <w:rFonts w:ascii="Arial" w:eastAsia="Arial" w:hAnsi="Arial" w:cs="Arial"/>
          <w:sz w:val="24"/>
        </w:rPr>
      </w:pPr>
    </w:p>
    <w:p w:rsidR="000E63FB" w:rsidRDefault="000E63FB" w:rsidP="000E63FB">
      <w:pPr>
        <w:pStyle w:val="ListParagraph"/>
        <w:spacing w:after="0" w:line="0" w:lineRule="atLeast"/>
        <w:ind w:left="360"/>
        <w:rPr>
          <w:rFonts w:ascii="Arial" w:eastAsia="Arial" w:hAnsi="Arial" w:cs="Arial"/>
          <w:sz w:val="24"/>
        </w:rPr>
      </w:pPr>
    </w:p>
    <w:p w:rsidR="000E63FB" w:rsidRPr="000E63FB" w:rsidRDefault="000E63FB" w:rsidP="000E63FB">
      <w:pPr>
        <w:pStyle w:val="ListParagraph"/>
        <w:spacing w:after="0" w:line="0" w:lineRule="atLeast"/>
        <w:ind w:left="360"/>
        <w:rPr>
          <w:rFonts w:ascii="Arial" w:eastAsia="Arial" w:hAnsi="Arial" w:cs="Arial"/>
          <w:sz w:val="24"/>
        </w:rPr>
      </w:pPr>
    </w:p>
    <w:p w:rsidR="00056F10" w:rsidRDefault="000E63FB" w:rsidP="000E63FB">
      <w:pPr>
        <w:pStyle w:val="ListParagraph"/>
        <w:numPr>
          <w:ilvl w:val="0"/>
          <w:numId w:val="1"/>
        </w:numPr>
        <w:spacing w:after="0" w:line="0" w:lineRule="atLeast"/>
        <w:ind w:left="360"/>
        <w:rPr>
          <w:rFonts w:ascii="Arial" w:eastAsia="Arial" w:hAnsi="Arial" w:cs="Arial"/>
          <w:sz w:val="24"/>
        </w:rPr>
      </w:pPr>
      <w:r w:rsidRPr="000E63FB">
        <w:rPr>
          <w:rFonts w:ascii="Arial" w:eastAsia="Arial" w:hAnsi="Arial" w:cs="Arial"/>
          <w:sz w:val="24"/>
        </w:rPr>
        <w:t xml:space="preserve">In control theory, the names of the controlled systems (= dynamic systems) are often defined by characteristics of their step response. Enter the name of the system in the appropriate box underneath the corresponding step response in Figure 6. Write down </w:t>
      </w:r>
      <w:r w:rsidRPr="00616822">
        <w:rPr>
          <w:rFonts w:ascii="Arial" w:eastAsia="Arial" w:hAnsi="Arial" w:cs="Arial"/>
          <w:color w:val="FF0000"/>
          <w:sz w:val="24"/>
        </w:rPr>
        <w:t xml:space="preserve">the differential equation </w:t>
      </w:r>
      <w:r w:rsidRPr="000E63FB">
        <w:rPr>
          <w:rFonts w:ascii="Arial" w:eastAsia="Arial" w:hAnsi="Arial" w:cs="Arial"/>
          <w:sz w:val="24"/>
        </w:rPr>
        <w:t>for each system shown and explain the respective quantities.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8990"/>
      </w:tblGrid>
      <w:tr w:rsidR="00DC54A6" w:rsidTr="00DC54A6">
        <w:tc>
          <w:tcPr>
            <w:tcW w:w="9350" w:type="dxa"/>
            <w:shd w:val="clear" w:color="auto" w:fill="D9D9D9" w:themeFill="background1" w:themeFillShade="D9"/>
          </w:tcPr>
          <w:p w:rsidR="00DC54A6" w:rsidRDefault="00DC54A6" w:rsidP="00DC54A6">
            <w:pPr>
              <w:pStyle w:val="ListParagraph"/>
              <w:spacing w:line="0" w:lineRule="atLeast"/>
              <w:ind w:left="0"/>
              <w:jc w:val="center"/>
              <w:rPr>
                <w:rFonts w:ascii="Arial" w:eastAsia="Arial" w:hAnsi="Arial" w:cs="Arial"/>
                <w:sz w:val="24"/>
              </w:rPr>
            </w:pPr>
            <w:r>
              <w:rPr>
                <w:lang w:val="en-US"/>
              </w:rPr>
              <w:object w:dxaOrig="9465" w:dyaOrig="71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308pt" o:ole="">
                  <v:imagedata r:id="rId6" o:title=""/>
                </v:shape>
                <o:OLEObject Type="Embed" ProgID="PBrush" ShapeID="_x0000_i1025" DrawAspect="Content" ObjectID="_1628593666" r:id="rId7"/>
              </w:object>
            </w:r>
          </w:p>
        </w:tc>
      </w:tr>
    </w:tbl>
    <w:p w:rsidR="00DC54A6" w:rsidRDefault="00DC54A6" w:rsidP="00DC54A6">
      <w:pPr>
        <w:pStyle w:val="ListParagraph"/>
        <w:spacing w:after="0" w:line="0" w:lineRule="atLeast"/>
        <w:ind w:left="360"/>
        <w:rPr>
          <w:rFonts w:ascii="Arial" w:eastAsia="Arial" w:hAnsi="Arial" w:cs="Arial"/>
          <w:sz w:val="24"/>
        </w:rPr>
      </w:pPr>
    </w:p>
    <w:p w:rsidR="00DC54A6" w:rsidRDefault="00DC54A6" w:rsidP="00DC54A6">
      <w:pPr>
        <w:pStyle w:val="ListParagraph"/>
        <w:spacing w:after="0" w:line="0" w:lineRule="atLeast"/>
        <w:ind w:left="360"/>
        <w:rPr>
          <w:rFonts w:ascii="Arial" w:eastAsia="Arial" w:hAnsi="Arial" w:cs="Arial"/>
          <w:b/>
          <w:sz w:val="24"/>
        </w:rPr>
      </w:pPr>
      <w:r w:rsidRPr="00DC54A6">
        <w:rPr>
          <w:rFonts w:ascii="Arial" w:eastAsia="Arial" w:hAnsi="Arial" w:cs="Arial"/>
          <w:b/>
          <w:sz w:val="24"/>
        </w:rPr>
        <w:t>Task 2: Closed Control-Loops (35%) (2012)</w:t>
      </w:r>
    </w:p>
    <w:p w:rsidR="00DC54A6" w:rsidRPr="00DC54A6" w:rsidRDefault="00DC54A6" w:rsidP="00DC54A6">
      <w:pPr>
        <w:pStyle w:val="ListParagraph"/>
        <w:spacing w:after="0" w:line="0" w:lineRule="atLeast"/>
        <w:ind w:left="360"/>
        <w:rPr>
          <w:rFonts w:ascii="Arial" w:eastAsia="Arial" w:hAnsi="Arial" w:cs="Arial"/>
          <w:b/>
          <w:sz w:val="24"/>
        </w:rPr>
      </w:pP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a) For autonomic guidance of construction machines it is necessary to find the</w:t>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appropriate control algorithm to reach a high control quality. In control engineering</w:t>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there are a variety of controllers which may be used. All of them have one thing in</w:t>
      </w:r>
    </w:p>
    <w:p w:rsid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common. They have to be integrated into a closed-loop system. Explain the basics of</w:t>
      </w:r>
      <w:r>
        <w:rPr>
          <w:rFonts w:ascii="Arial" w:eastAsia="Arial" w:hAnsi="Arial" w:cs="Arial"/>
          <w:sz w:val="24"/>
        </w:rPr>
        <w:t xml:space="preserve"> </w:t>
      </w:r>
      <w:r w:rsidRPr="00DC54A6">
        <w:rPr>
          <w:rFonts w:ascii="Arial" w:eastAsia="Arial" w:hAnsi="Arial" w:cs="Arial"/>
          <w:sz w:val="24"/>
        </w:rPr>
        <w:t>a closed-loop system and show the general variables which are integrated. Please</w:t>
      </w:r>
      <w:r>
        <w:rPr>
          <w:rFonts w:ascii="Arial" w:eastAsia="Arial" w:hAnsi="Arial" w:cs="Arial"/>
          <w:sz w:val="24"/>
        </w:rPr>
        <w:t xml:space="preserve"> </w:t>
      </w:r>
      <w:r w:rsidRPr="00DC54A6">
        <w:rPr>
          <w:rFonts w:ascii="Arial" w:eastAsia="Arial" w:hAnsi="Arial" w:cs="Arial"/>
          <w:sz w:val="24"/>
        </w:rPr>
        <w:t>use a sketch.</w:t>
      </w:r>
    </w:p>
    <w:p w:rsidR="00DC54A6" w:rsidRDefault="00DC54A6" w:rsidP="00DC54A6">
      <w:pPr>
        <w:pStyle w:val="ListParagraph"/>
        <w:spacing w:after="0" w:line="0" w:lineRule="atLeast"/>
        <w:ind w:left="360"/>
        <w:rPr>
          <w:rFonts w:ascii="Arial" w:eastAsia="Arial" w:hAnsi="Arial" w:cs="Arial"/>
          <w:sz w:val="24"/>
        </w:rPr>
      </w:pPr>
    </w:p>
    <w:p w:rsidR="00DC54A6" w:rsidRDefault="009117E1" w:rsidP="009117E1">
      <w:pPr>
        <w:pStyle w:val="ListParagraph"/>
        <w:spacing w:after="0" w:line="0" w:lineRule="atLeast"/>
        <w:ind w:left="360"/>
        <w:jc w:val="center"/>
        <w:rPr>
          <w:rFonts w:ascii="Arial" w:eastAsia="Arial" w:hAnsi="Arial" w:cs="Arial"/>
          <w:sz w:val="24"/>
        </w:rPr>
      </w:pPr>
      <w:r>
        <w:rPr>
          <w:noProof/>
          <w:lang w:eastAsia="zh-CN"/>
        </w:rPr>
        <w:drawing>
          <wp:inline distT="0" distB="0" distL="0" distR="0" wp14:anchorId="76195B06" wp14:editId="535E4536">
            <wp:extent cx="4498975" cy="2473325"/>
            <wp:effectExtent l="0" t="0" r="0" b="3175"/>
            <wp:docPr id="18" name="Imagen 18"/>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8"/>
                    <a:stretch>
                      <a:fillRect/>
                    </a:stretch>
                  </pic:blipFill>
                  <pic:spPr>
                    <a:xfrm>
                      <a:off x="0" y="0"/>
                      <a:ext cx="4498975" cy="2473325"/>
                    </a:xfrm>
                    <a:prstGeom prst="rect">
                      <a:avLst/>
                    </a:prstGeom>
                  </pic:spPr>
                </pic:pic>
              </a:graphicData>
            </a:graphic>
          </wp:inline>
        </w:drawing>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lastRenderedPageBreak/>
        <w:t>b) Now you have the task to design a control loop for an automated caterpillar plate</w:t>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height control (only the up and down movement of the plate). As reference you can</w:t>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use a digital terrain model. Choose a measurement sensor for the height to</w:t>
      </w:r>
    </w:p>
    <w:p w:rsidR="00DC54A6" w:rsidRP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guarantee an accuracy of at least 2 cm. Give reasons for your choice. Replace the</w:t>
      </w:r>
    </w:p>
    <w:p w:rsidR="00DC54A6" w:rsidRDefault="00DC54A6" w:rsidP="00DC54A6">
      <w:pPr>
        <w:pStyle w:val="ListParagraph"/>
        <w:spacing w:after="0" w:line="0" w:lineRule="atLeast"/>
        <w:ind w:left="360"/>
        <w:rPr>
          <w:rFonts w:ascii="Arial" w:eastAsia="Arial" w:hAnsi="Arial" w:cs="Arial"/>
          <w:sz w:val="24"/>
        </w:rPr>
      </w:pPr>
      <w:r w:rsidRPr="00DC54A6">
        <w:rPr>
          <w:rFonts w:ascii="Arial" w:eastAsia="Arial" w:hAnsi="Arial" w:cs="Arial"/>
          <w:sz w:val="24"/>
        </w:rPr>
        <w:t>terms of 2.1. with the terms you need for this task and draw the closed control-loop in</w:t>
      </w:r>
      <w:r>
        <w:rPr>
          <w:rFonts w:ascii="Arial" w:eastAsia="Arial" w:hAnsi="Arial" w:cs="Arial"/>
          <w:sz w:val="24"/>
        </w:rPr>
        <w:t xml:space="preserve"> </w:t>
      </w:r>
      <w:r w:rsidRPr="00DC54A6">
        <w:rPr>
          <w:rFonts w:ascii="Arial" w:eastAsia="Arial" w:hAnsi="Arial" w:cs="Arial"/>
          <w:sz w:val="24"/>
        </w:rPr>
        <w:t>a sketch.</w:t>
      </w:r>
    </w:p>
    <w:p w:rsidR="009117E1" w:rsidRDefault="009117E1" w:rsidP="00DC54A6">
      <w:pPr>
        <w:pStyle w:val="ListParagraph"/>
        <w:spacing w:after="0" w:line="0" w:lineRule="atLeast"/>
        <w:ind w:left="360"/>
        <w:rPr>
          <w:rFonts w:ascii="Arial" w:eastAsia="Arial" w:hAnsi="Arial" w:cs="Arial"/>
          <w:sz w:val="24"/>
        </w:rPr>
      </w:pPr>
      <w:r>
        <w:rPr>
          <w:noProof/>
          <w:lang w:eastAsia="zh-CN"/>
        </w:rPr>
        <w:drawing>
          <wp:inline distT="0" distB="0" distL="0" distR="0" wp14:anchorId="6949AD5D" wp14:editId="2111E9D1">
            <wp:extent cx="4705350" cy="22002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2200275"/>
                    </a:xfrm>
                    <a:prstGeom prst="rect">
                      <a:avLst/>
                    </a:prstGeom>
                  </pic:spPr>
                </pic:pic>
              </a:graphicData>
            </a:graphic>
          </wp:inline>
        </w:drawing>
      </w:r>
    </w:p>
    <w:p w:rsidR="009117E1" w:rsidRDefault="009117E1" w:rsidP="00DC54A6">
      <w:pPr>
        <w:pStyle w:val="ListParagraph"/>
        <w:spacing w:after="0" w:line="0" w:lineRule="atLeast"/>
        <w:ind w:left="360"/>
        <w:rPr>
          <w:rFonts w:ascii="Arial" w:eastAsia="Arial" w:hAnsi="Arial" w:cs="Arial"/>
          <w:sz w:val="24"/>
        </w:rPr>
      </w:pPr>
    </w:p>
    <w:p w:rsidR="009117E1" w:rsidRPr="009117E1" w:rsidRDefault="009117E1" w:rsidP="009117E1">
      <w:pPr>
        <w:pStyle w:val="ListParagraph"/>
        <w:spacing w:after="0" w:line="0" w:lineRule="atLeast"/>
        <w:ind w:left="360"/>
        <w:rPr>
          <w:rFonts w:ascii="Arial" w:eastAsia="Arial" w:hAnsi="Arial" w:cs="Arial"/>
          <w:sz w:val="24"/>
        </w:rPr>
      </w:pPr>
      <w:r>
        <w:rPr>
          <w:rFonts w:ascii="Arial" w:eastAsia="Arial" w:hAnsi="Arial" w:cs="Arial"/>
          <w:sz w:val="24"/>
        </w:rPr>
        <w:t xml:space="preserve">c) </w:t>
      </w:r>
      <w:r w:rsidRPr="009117E1">
        <w:rPr>
          <w:rFonts w:ascii="Arial" w:eastAsia="Arial" w:hAnsi="Arial" w:cs="Arial"/>
          <w:sz w:val="24"/>
        </w:rPr>
        <w:t>Today closed-loop-systems are used for guiding and controlling construction</w:t>
      </w:r>
    </w:p>
    <w:p w:rsidR="009117E1" w:rsidRPr="009117E1" w:rsidRDefault="009117E1" w:rsidP="009117E1">
      <w:pPr>
        <w:pStyle w:val="ListParagraph"/>
        <w:spacing w:after="0" w:line="0" w:lineRule="atLeast"/>
        <w:ind w:left="360"/>
        <w:rPr>
          <w:rFonts w:ascii="Arial" w:eastAsia="Arial" w:hAnsi="Arial" w:cs="Arial"/>
          <w:sz w:val="24"/>
        </w:rPr>
      </w:pPr>
      <w:r w:rsidRPr="009117E1">
        <w:rPr>
          <w:rFonts w:ascii="Arial" w:eastAsia="Arial" w:hAnsi="Arial" w:cs="Arial"/>
          <w:sz w:val="24"/>
        </w:rPr>
        <w:t>machines on construction sites. Usually one speaks of the inner closed-loop-system.</w:t>
      </w:r>
    </w:p>
    <w:p w:rsidR="009117E1" w:rsidRPr="009117E1" w:rsidRDefault="009117E1" w:rsidP="009117E1">
      <w:pPr>
        <w:pStyle w:val="ListParagraph"/>
        <w:spacing w:after="0" w:line="0" w:lineRule="atLeast"/>
        <w:ind w:left="360"/>
        <w:rPr>
          <w:rFonts w:ascii="Arial" w:eastAsia="Arial" w:hAnsi="Arial" w:cs="Arial"/>
          <w:sz w:val="24"/>
        </w:rPr>
      </w:pPr>
      <w:r w:rsidRPr="009117E1">
        <w:rPr>
          <w:rFonts w:ascii="Arial" w:eastAsia="Arial" w:hAnsi="Arial" w:cs="Arial"/>
          <w:sz w:val="24"/>
        </w:rPr>
        <w:t xml:space="preserve">Explain the </w:t>
      </w:r>
      <w:r w:rsidRPr="00616822">
        <w:rPr>
          <w:rFonts w:ascii="Arial" w:eastAsia="Arial" w:hAnsi="Arial" w:cs="Arial"/>
          <w:color w:val="FF0000"/>
          <w:sz w:val="24"/>
        </w:rPr>
        <w:t xml:space="preserve">outer closed-loop-system </w:t>
      </w:r>
      <w:r w:rsidRPr="009117E1">
        <w:rPr>
          <w:rFonts w:ascii="Arial" w:eastAsia="Arial" w:hAnsi="Arial" w:cs="Arial"/>
          <w:sz w:val="24"/>
        </w:rPr>
        <w:t>and show the relationship between the outer</w:t>
      </w:r>
    </w:p>
    <w:p w:rsidR="009117E1" w:rsidRPr="009117E1" w:rsidRDefault="009117E1" w:rsidP="009117E1">
      <w:pPr>
        <w:pStyle w:val="ListParagraph"/>
        <w:spacing w:after="0" w:line="0" w:lineRule="atLeast"/>
        <w:ind w:left="360"/>
        <w:rPr>
          <w:rFonts w:ascii="Arial" w:eastAsia="Arial" w:hAnsi="Arial" w:cs="Arial"/>
          <w:sz w:val="24"/>
        </w:rPr>
      </w:pPr>
      <w:r w:rsidRPr="00616822">
        <w:rPr>
          <w:rFonts w:ascii="Arial" w:eastAsia="Arial" w:hAnsi="Arial" w:cs="Arial"/>
          <w:color w:val="FF0000"/>
          <w:sz w:val="24"/>
        </w:rPr>
        <w:t xml:space="preserve">and inner closed-loop-system </w:t>
      </w:r>
      <w:r w:rsidRPr="009117E1">
        <w:rPr>
          <w:rFonts w:ascii="Arial" w:eastAsia="Arial" w:hAnsi="Arial" w:cs="Arial"/>
          <w:sz w:val="24"/>
        </w:rPr>
        <w:t>for the construction of a building in a sketch. Name all</w:t>
      </w:r>
    </w:p>
    <w:p w:rsidR="009117E1" w:rsidRDefault="009117E1" w:rsidP="009117E1">
      <w:pPr>
        <w:pStyle w:val="ListParagraph"/>
        <w:spacing w:after="0" w:line="0" w:lineRule="atLeast"/>
        <w:ind w:left="360"/>
        <w:rPr>
          <w:rFonts w:ascii="Arial" w:eastAsia="Arial" w:hAnsi="Arial" w:cs="Arial"/>
          <w:sz w:val="24"/>
        </w:rPr>
      </w:pPr>
      <w:r w:rsidRPr="009117E1">
        <w:rPr>
          <w:rFonts w:ascii="Arial" w:eastAsia="Arial" w:hAnsi="Arial" w:cs="Arial"/>
          <w:sz w:val="24"/>
        </w:rPr>
        <w:t>main items of the outer and inner closed-loop-system and place them in the sketch.</w:t>
      </w:r>
    </w:p>
    <w:p w:rsidR="00430DBE" w:rsidRDefault="00430DBE" w:rsidP="009117E1">
      <w:pPr>
        <w:pStyle w:val="ListParagraph"/>
        <w:spacing w:after="0" w:line="0" w:lineRule="atLeast"/>
        <w:ind w:left="360"/>
        <w:rPr>
          <w:rFonts w:ascii="Arial" w:eastAsia="Arial" w:hAnsi="Arial" w:cs="Arial"/>
          <w:sz w:val="24"/>
        </w:rPr>
      </w:pPr>
    </w:p>
    <w:p w:rsidR="00430DBE" w:rsidRDefault="00430DBE" w:rsidP="00430DBE">
      <w:pPr>
        <w:pStyle w:val="ListParagraph"/>
        <w:spacing w:after="0" w:line="0" w:lineRule="atLeast"/>
        <w:ind w:left="360"/>
        <w:rPr>
          <w:rFonts w:ascii="Arial" w:eastAsia="Arial" w:hAnsi="Arial" w:cs="Arial"/>
          <w:b/>
          <w:sz w:val="24"/>
        </w:rPr>
      </w:pPr>
      <w:r w:rsidRPr="00430DBE">
        <w:rPr>
          <w:rFonts w:ascii="Arial" w:eastAsia="Arial" w:hAnsi="Arial" w:cs="Arial"/>
          <w:b/>
          <w:sz w:val="24"/>
        </w:rPr>
        <w:t>Task 3: Robot Tachymeters (40%) (2012)</w:t>
      </w:r>
    </w:p>
    <w:p w:rsidR="00430DBE" w:rsidRPr="00430DBE" w:rsidRDefault="00430DBE" w:rsidP="00430DBE">
      <w:pPr>
        <w:pStyle w:val="ListParagraph"/>
        <w:spacing w:after="0" w:line="0" w:lineRule="atLeast"/>
        <w:ind w:left="360"/>
        <w:rPr>
          <w:rFonts w:ascii="Arial" w:eastAsia="Arial" w:hAnsi="Arial" w:cs="Arial"/>
          <w:b/>
          <w:sz w:val="24"/>
        </w:rPr>
      </w:pPr>
    </w:p>
    <w:p w:rsidR="00430DBE" w:rsidRP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a) Beside GPS, robot-tachymeters are used for positioning within the scope of</w:t>
      </w:r>
    </w:p>
    <w:p w:rsidR="00430DBE" w:rsidRP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construction machine control. Modern robot-tachymeters consist of a variety of</w:t>
      </w:r>
    </w:p>
    <w:p w:rsidR="00430DBE" w:rsidRP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components. Please show the system architecture in a sketch and describe three</w:t>
      </w:r>
    </w:p>
    <w:p w:rsid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components in more detail.</w:t>
      </w:r>
    </w:p>
    <w:p w:rsidR="00430DBE" w:rsidRDefault="00430DBE" w:rsidP="00430DBE">
      <w:pPr>
        <w:pStyle w:val="ListParagraph"/>
        <w:spacing w:after="0" w:line="0" w:lineRule="atLeast"/>
        <w:ind w:left="360"/>
        <w:rPr>
          <w:rFonts w:ascii="Arial" w:eastAsia="Arial" w:hAnsi="Arial" w:cs="Arial"/>
          <w:sz w:val="24"/>
        </w:rPr>
      </w:pPr>
    </w:p>
    <w:tbl>
      <w:tblPr>
        <w:tblStyle w:val="TableGrid"/>
        <w:tblW w:w="0" w:type="auto"/>
        <w:tblLook w:val="04A0" w:firstRow="1" w:lastRow="0" w:firstColumn="1" w:lastColumn="0" w:noHBand="0" w:noVBand="1"/>
      </w:tblPr>
      <w:tblGrid>
        <w:gridCol w:w="8995"/>
      </w:tblGrid>
      <w:tr w:rsidR="00430DBE" w:rsidRPr="0030052A" w:rsidTr="00C6550B">
        <w:tc>
          <w:tcPr>
            <w:tcW w:w="8995" w:type="dxa"/>
            <w:shd w:val="clear" w:color="auto" w:fill="D9D9D9" w:themeFill="background1" w:themeFillShade="D9"/>
          </w:tcPr>
          <w:p w:rsidR="00430DBE" w:rsidRPr="0030052A" w:rsidRDefault="00430DBE" w:rsidP="00C6550B">
            <w:pPr>
              <w:jc w:val="center"/>
              <w:rPr>
                <w:sz w:val="24"/>
                <w:lang w:val="en-US"/>
              </w:rPr>
            </w:pPr>
            <w:r>
              <w:rPr>
                <w:lang w:val="en-US"/>
              </w:rPr>
              <w:object w:dxaOrig="11145" w:dyaOrig="8010">
                <v:shape id="_x0000_i1026" type="#_x0000_t75" style="width:265.5pt;height:191pt" o:ole="">
                  <v:imagedata r:id="rId10" o:title=""/>
                </v:shape>
                <o:OLEObject Type="Embed" ProgID="PBrush" ShapeID="_x0000_i1026" DrawAspect="Content" ObjectID="_1628593667" r:id="rId11"/>
              </w:object>
            </w:r>
          </w:p>
        </w:tc>
      </w:tr>
    </w:tbl>
    <w:p w:rsidR="00FD5253" w:rsidRDefault="00430DBE" w:rsidP="00FD5253">
      <w:pPr>
        <w:pStyle w:val="ListParagraph"/>
        <w:spacing w:after="0" w:line="0" w:lineRule="atLeast"/>
        <w:ind w:left="360"/>
        <w:rPr>
          <w:rFonts w:ascii="Arial" w:eastAsia="Arial" w:hAnsi="Arial" w:cs="Arial"/>
          <w:sz w:val="24"/>
        </w:rPr>
      </w:pPr>
      <w:r w:rsidRPr="00430DBE">
        <w:rPr>
          <w:rFonts w:ascii="Arial" w:eastAsia="Arial" w:hAnsi="Arial" w:cs="Arial"/>
          <w:sz w:val="24"/>
        </w:rPr>
        <w:lastRenderedPageBreak/>
        <w:t xml:space="preserve">b) If a one-man-total-station is used for example for </w:t>
      </w:r>
      <w:proofErr w:type="spellStart"/>
      <w:r w:rsidRPr="00430DBE">
        <w:rPr>
          <w:rFonts w:ascii="Arial" w:eastAsia="Arial" w:hAnsi="Arial" w:cs="Arial"/>
          <w:sz w:val="24"/>
        </w:rPr>
        <w:t>stake</w:t>
      </w:r>
      <w:proofErr w:type="spellEnd"/>
      <w:r w:rsidRPr="00430DBE">
        <w:rPr>
          <w:rFonts w:ascii="Arial" w:eastAsia="Arial" w:hAnsi="Arial" w:cs="Arial"/>
          <w:sz w:val="24"/>
        </w:rPr>
        <w:t>-out tasks, sometimes the total</w:t>
      </w:r>
      <w:r>
        <w:rPr>
          <w:rFonts w:ascii="Arial" w:eastAsia="Arial" w:hAnsi="Arial" w:cs="Arial"/>
          <w:sz w:val="24"/>
        </w:rPr>
        <w:t xml:space="preserve"> </w:t>
      </w:r>
      <w:r w:rsidRPr="00430DBE">
        <w:rPr>
          <w:rFonts w:ascii="Arial" w:eastAsia="Arial" w:hAnsi="Arial" w:cs="Arial"/>
          <w:sz w:val="24"/>
        </w:rPr>
        <w:t>station (robot tachymeter) loses the target (360-degree prism). To find the target</w:t>
      </w:r>
      <w:r>
        <w:rPr>
          <w:rFonts w:ascii="Arial" w:eastAsia="Arial" w:hAnsi="Arial" w:cs="Arial"/>
          <w:sz w:val="24"/>
        </w:rPr>
        <w:t xml:space="preserve"> </w:t>
      </w:r>
      <w:r w:rsidRPr="00430DBE">
        <w:rPr>
          <w:rFonts w:ascii="Arial" w:eastAsia="Arial" w:hAnsi="Arial" w:cs="Arial"/>
          <w:sz w:val="24"/>
        </w:rPr>
        <w:t>again different realizations are explained in the lecture. Name the general method</w:t>
      </w:r>
      <w:r>
        <w:rPr>
          <w:rFonts w:ascii="Arial" w:eastAsia="Arial" w:hAnsi="Arial" w:cs="Arial"/>
          <w:sz w:val="24"/>
        </w:rPr>
        <w:t xml:space="preserve"> </w:t>
      </w:r>
      <w:r w:rsidRPr="00430DBE">
        <w:rPr>
          <w:rFonts w:ascii="Arial" w:eastAsia="Arial" w:hAnsi="Arial" w:cs="Arial"/>
          <w:sz w:val="24"/>
        </w:rPr>
        <w:t>which brings the target again in range of vision of the total-station. Explain two</w:t>
      </w:r>
      <w:r>
        <w:rPr>
          <w:rFonts w:ascii="Arial" w:eastAsia="Arial" w:hAnsi="Arial" w:cs="Arial"/>
          <w:sz w:val="24"/>
        </w:rPr>
        <w:t xml:space="preserve"> </w:t>
      </w:r>
      <w:r w:rsidRPr="00430DBE">
        <w:rPr>
          <w:rFonts w:ascii="Arial" w:eastAsia="Arial" w:hAnsi="Arial" w:cs="Arial"/>
          <w:sz w:val="24"/>
        </w:rPr>
        <w:t>realizations</w:t>
      </w:r>
      <w:r w:rsidR="00FD5253">
        <w:rPr>
          <w:rFonts w:ascii="Arial" w:eastAsia="Arial" w:hAnsi="Arial" w:cs="Arial"/>
          <w:sz w:val="24"/>
        </w:rPr>
        <w:t>.</w:t>
      </w:r>
    </w:p>
    <w:p w:rsidR="00FD5253" w:rsidRDefault="00FD5253" w:rsidP="00FD5253">
      <w:pPr>
        <w:pStyle w:val="ListParagraph"/>
        <w:spacing w:after="0" w:line="0" w:lineRule="atLeast"/>
        <w:ind w:left="360"/>
        <w:rPr>
          <w:rFonts w:ascii="Arial" w:eastAsia="Arial" w:hAnsi="Arial" w:cs="Arial"/>
          <w:sz w:val="24"/>
        </w:rPr>
      </w:pPr>
    </w:p>
    <w:tbl>
      <w:tblPr>
        <w:tblStyle w:val="TableGrid"/>
        <w:tblW w:w="0" w:type="auto"/>
        <w:shd w:val="clear" w:color="auto" w:fill="D9D9D9" w:themeFill="background1" w:themeFillShade="D9"/>
        <w:tblLook w:val="04A0" w:firstRow="1" w:lastRow="0" w:firstColumn="1" w:lastColumn="0" w:noHBand="0" w:noVBand="1"/>
      </w:tblPr>
      <w:tblGrid>
        <w:gridCol w:w="8828"/>
      </w:tblGrid>
      <w:tr w:rsidR="00FD5253" w:rsidTr="00FD5253">
        <w:tc>
          <w:tcPr>
            <w:tcW w:w="8828"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5253" w:rsidRPr="00FD5253" w:rsidRDefault="00FD5253">
            <w:pPr>
              <w:rPr>
                <w:lang w:val="en-US"/>
              </w:rPr>
            </w:pPr>
            <w:r w:rsidRPr="00FD5253">
              <w:rPr>
                <w:lang w:val="en-US"/>
              </w:rPr>
              <w:t>Rough pointing: recognition of target points without pre-information.</w:t>
            </w:r>
          </w:p>
          <w:p w:rsidR="00FD5253" w:rsidRPr="00FD5253" w:rsidRDefault="00FD5253">
            <w:pPr>
              <w:rPr>
                <w:lang w:val="en-US"/>
              </w:rPr>
            </w:pPr>
            <w:r w:rsidRPr="00FD5253">
              <w:rPr>
                <w:lang w:val="en-US"/>
              </w:rPr>
              <w:t>Finished if reflector is on telescope’s range of vision.</w:t>
            </w:r>
          </w:p>
          <w:p w:rsidR="00FD5253" w:rsidRPr="00FD5253" w:rsidRDefault="00FD5253">
            <w:pPr>
              <w:rPr>
                <w:lang w:val="en-US"/>
              </w:rPr>
            </w:pPr>
          </w:p>
          <w:p w:rsidR="00FD5253" w:rsidRDefault="00FD5253">
            <w:proofErr w:type="spellStart"/>
            <w:r>
              <w:rPr>
                <w:u w:val="single"/>
              </w:rPr>
              <w:t>Realizations</w:t>
            </w:r>
            <w:proofErr w:type="spellEnd"/>
            <w:r>
              <w:t>:</w:t>
            </w:r>
          </w:p>
          <w:p w:rsidR="00FD5253" w:rsidRPr="00FD5253" w:rsidRDefault="00FD5253" w:rsidP="00FD5253">
            <w:pPr>
              <w:pStyle w:val="ListParagraph"/>
              <w:numPr>
                <w:ilvl w:val="0"/>
                <w:numId w:val="2"/>
              </w:numPr>
              <w:rPr>
                <w:b/>
                <w:lang w:val="en-US"/>
              </w:rPr>
            </w:pPr>
            <w:r w:rsidRPr="00FD5253">
              <w:rPr>
                <w:b/>
                <w:lang w:val="en-US"/>
              </w:rPr>
              <w:t xml:space="preserve">Special sensors for rough pointing (Leica </w:t>
            </w:r>
            <w:proofErr w:type="spellStart"/>
            <w:r w:rsidRPr="00FD5253">
              <w:rPr>
                <w:b/>
                <w:lang w:val="en-US"/>
              </w:rPr>
              <w:t>Powersearch</w:t>
            </w:r>
            <w:proofErr w:type="spellEnd"/>
            <w:r w:rsidRPr="00FD5253">
              <w:rPr>
                <w:b/>
                <w:lang w:val="en-US"/>
              </w:rPr>
              <w:t>)</w:t>
            </w:r>
          </w:p>
          <w:p w:rsidR="00FD5253" w:rsidRPr="00FD5253" w:rsidRDefault="00FD5253">
            <w:pPr>
              <w:pStyle w:val="ListParagraph"/>
              <w:rPr>
                <w:lang w:val="en-US"/>
              </w:rPr>
            </w:pPr>
            <w:r w:rsidRPr="00FD5253">
              <w:rPr>
                <w:lang w:val="en-US"/>
              </w:rPr>
              <w:t>-Reflection is detected at tachymeter (passive reflector)</w:t>
            </w:r>
          </w:p>
          <w:p w:rsidR="00FD5253" w:rsidRPr="00FD5253" w:rsidRDefault="00FD5253">
            <w:pPr>
              <w:pStyle w:val="ListParagraph"/>
              <w:rPr>
                <w:lang w:val="en-US"/>
              </w:rPr>
            </w:pPr>
            <w:r w:rsidRPr="00FD5253">
              <w:rPr>
                <w:lang w:val="en-US"/>
              </w:rPr>
              <w:t>-Laser plane (</w:t>
            </w:r>
            <w:r>
              <w:t>α</w:t>
            </w:r>
            <w:r w:rsidRPr="00FD5253">
              <w:rPr>
                <w:lang w:val="en-US"/>
              </w:rPr>
              <w:t>&lt;= 110°)</w:t>
            </w:r>
          </w:p>
          <w:p w:rsidR="00FD5253" w:rsidRPr="00FD5253" w:rsidRDefault="00FD5253">
            <w:pPr>
              <w:pStyle w:val="ListParagraph"/>
              <w:rPr>
                <w:lang w:val="en-US"/>
              </w:rPr>
            </w:pPr>
            <w:r w:rsidRPr="00FD5253">
              <w:rPr>
                <w:lang w:val="en-US"/>
              </w:rPr>
              <w:t>-</w:t>
            </w:r>
            <w:r w:rsidRPr="00616822">
              <w:rPr>
                <w:color w:val="FF0000"/>
                <w:lang w:val="en-US"/>
              </w:rPr>
              <w:t xml:space="preserve">Horizontal rotation -&gt; detect Hz angle </w:t>
            </w:r>
            <w:r w:rsidRPr="00FD5253">
              <w:rPr>
                <w:lang w:val="en-US"/>
              </w:rPr>
              <w:t>(50 </w:t>
            </w:r>
            <w:proofErr w:type="spellStart"/>
            <w:r w:rsidRPr="00FD5253">
              <w:rPr>
                <w:lang w:val="en-US"/>
              </w:rPr>
              <w:t>mgon</w:t>
            </w:r>
            <w:proofErr w:type="spellEnd"/>
            <w:r w:rsidRPr="00FD5253">
              <w:rPr>
                <w:lang w:val="en-US"/>
              </w:rPr>
              <w:t xml:space="preserve"> accuracy)</w:t>
            </w:r>
          </w:p>
          <w:p w:rsidR="00FD5253" w:rsidRPr="00FD5253" w:rsidRDefault="00FD5253">
            <w:pPr>
              <w:pStyle w:val="ListParagraph"/>
              <w:rPr>
                <w:lang w:val="en-US"/>
              </w:rPr>
            </w:pPr>
            <w:r w:rsidRPr="00FD5253">
              <w:rPr>
                <w:lang w:val="en-US"/>
              </w:rPr>
              <w:t>-</w:t>
            </w:r>
            <w:r w:rsidRPr="00616822">
              <w:rPr>
                <w:color w:val="FF0000"/>
                <w:lang w:val="en-US"/>
              </w:rPr>
              <w:t>Vertical angle &gt; use of laser beam</w:t>
            </w:r>
            <w:r w:rsidRPr="00FD5253">
              <w:rPr>
                <w:lang w:val="en-US"/>
              </w:rPr>
              <w:t xml:space="preserve"> (50-70 </w:t>
            </w:r>
            <w:proofErr w:type="spellStart"/>
            <w:r w:rsidRPr="00FD5253">
              <w:rPr>
                <w:lang w:val="en-US"/>
              </w:rPr>
              <w:t>mgon</w:t>
            </w:r>
            <w:proofErr w:type="spellEnd"/>
            <w:r w:rsidRPr="00FD5253">
              <w:rPr>
                <w:lang w:val="en-US"/>
              </w:rPr>
              <w:t xml:space="preserve"> accuracy)</w:t>
            </w:r>
          </w:p>
          <w:p w:rsidR="00FD5253" w:rsidRPr="00FD5253" w:rsidRDefault="00FD5253">
            <w:pPr>
              <w:rPr>
                <w:lang w:val="en-US"/>
              </w:rPr>
            </w:pPr>
          </w:p>
          <w:p w:rsidR="00FD5253" w:rsidRPr="00FD5253" w:rsidRDefault="00FD5253" w:rsidP="00FD5253">
            <w:pPr>
              <w:pStyle w:val="ListParagraph"/>
              <w:numPr>
                <w:ilvl w:val="0"/>
                <w:numId w:val="2"/>
              </w:numPr>
              <w:rPr>
                <w:b/>
                <w:lang w:val="en-US"/>
              </w:rPr>
            </w:pPr>
            <w:r w:rsidRPr="00FD5253">
              <w:rPr>
                <w:b/>
                <w:lang w:val="en-US"/>
              </w:rPr>
              <w:t>Use of Active reflectors (Trimble)</w:t>
            </w:r>
          </w:p>
          <w:p w:rsidR="00FD5253" w:rsidRPr="00FD5253" w:rsidRDefault="00FD5253">
            <w:pPr>
              <w:pStyle w:val="ListParagraph"/>
              <w:rPr>
                <w:lang w:val="en-US"/>
              </w:rPr>
            </w:pPr>
            <w:r w:rsidRPr="00FD5253">
              <w:rPr>
                <w:lang w:val="en-US"/>
              </w:rPr>
              <w:t>-Laser plane (</w:t>
            </w:r>
            <w:r>
              <w:t>α</w:t>
            </w:r>
            <w:r w:rsidRPr="00FD5253">
              <w:rPr>
                <w:lang w:val="en-US"/>
              </w:rPr>
              <w:t>=10°)</w:t>
            </w:r>
          </w:p>
          <w:p w:rsidR="00FD5253" w:rsidRPr="00616822" w:rsidRDefault="00FD5253">
            <w:pPr>
              <w:pStyle w:val="ListParagraph"/>
              <w:rPr>
                <w:color w:val="FF0000"/>
                <w:lang w:val="en-US"/>
              </w:rPr>
            </w:pPr>
            <w:r w:rsidRPr="00FD5253">
              <w:rPr>
                <w:lang w:val="en-US"/>
              </w:rPr>
              <w:t>-</w:t>
            </w:r>
            <w:r w:rsidRPr="00616822">
              <w:rPr>
                <w:color w:val="FF0000"/>
                <w:lang w:val="en-US"/>
              </w:rPr>
              <w:t>Reflector transmits the signal back to the instrument via modulated laser or infrared signal.</w:t>
            </w:r>
          </w:p>
          <w:p w:rsidR="00FD5253" w:rsidRDefault="00FD5253">
            <w:pPr>
              <w:pStyle w:val="ListParagraph"/>
            </w:pPr>
            <w:r>
              <w:t xml:space="preserve">-Reflector </w:t>
            </w:r>
            <w:proofErr w:type="spellStart"/>
            <w:r>
              <w:t>is</w:t>
            </w:r>
            <w:proofErr w:type="spellEnd"/>
            <w:r>
              <w:t xml:space="preserve"> </w:t>
            </w:r>
            <w:proofErr w:type="spellStart"/>
            <w:r>
              <w:t>uniquely</w:t>
            </w:r>
            <w:proofErr w:type="spellEnd"/>
            <w:r>
              <w:t xml:space="preserve"> </w:t>
            </w:r>
            <w:proofErr w:type="spellStart"/>
            <w:r>
              <w:t>identified</w:t>
            </w:r>
            <w:proofErr w:type="spellEnd"/>
            <w:r>
              <w:t>.</w:t>
            </w:r>
          </w:p>
        </w:tc>
      </w:tr>
    </w:tbl>
    <w:p w:rsidR="00FD5253" w:rsidRPr="00FD5253" w:rsidRDefault="00FD5253" w:rsidP="00FD5253">
      <w:pPr>
        <w:pStyle w:val="ListParagraph"/>
        <w:spacing w:after="0" w:line="0" w:lineRule="atLeast"/>
        <w:ind w:left="360"/>
        <w:rPr>
          <w:rFonts w:ascii="Arial" w:eastAsia="Arial" w:hAnsi="Arial" w:cs="Arial"/>
          <w:sz w:val="24"/>
        </w:rPr>
      </w:pPr>
    </w:p>
    <w:p w:rsidR="00430DBE" w:rsidRPr="00430DBE" w:rsidRDefault="00430DBE" w:rsidP="00430DBE">
      <w:pPr>
        <w:pStyle w:val="ListParagraph"/>
        <w:spacing w:after="0" w:line="0" w:lineRule="atLeast"/>
        <w:ind w:left="360"/>
        <w:rPr>
          <w:rFonts w:ascii="Arial" w:eastAsia="Arial" w:hAnsi="Arial" w:cs="Arial"/>
          <w:sz w:val="24"/>
        </w:rPr>
      </w:pPr>
    </w:p>
    <w:p w:rsidR="00430DBE" w:rsidRP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c) Describe the difference between synchronization error and dead time for a robot</w:t>
      </w:r>
    </w:p>
    <w:p w:rsid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t>tachymeter with your own words. You may use sketches.</w:t>
      </w:r>
    </w:p>
    <w:p w:rsidR="00FD5253" w:rsidRDefault="00FD5253" w:rsidP="00430DBE">
      <w:pPr>
        <w:pStyle w:val="ListParagraph"/>
        <w:spacing w:after="0" w:line="0" w:lineRule="atLeast"/>
        <w:ind w:left="360"/>
        <w:rPr>
          <w:rFonts w:ascii="Arial" w:eastAsia="Arial" w:hAnsi="Arial" w:cs="Arial"/>
          <w:sz w:val="24"/>
        </w:rPr>
      </w:pPr>
    </w:p>
    <w:tbl>
      <w:tblPr>
        <w:tblStyle w:val="TableGrid"/>
        <w:tblW w:w="0" w:type="auto"/>
        <w:tblLook w:val="04A0" w:firstRow="1" w:lastRow="0" w:firstColumn="1" w:lastColumn="0" w:noHBand="0" w:noVBand="1"/>
      </w:tblPr>
      <w:tblGrid>
        <w:gridCol w:w="9170"/>
      </w:tblGrid>
      <w:tr w:rsidR="00FD5253" w:rsidTr="00C6550B">
        <w:tc>
          <w:tcPr>
            <w:tcW w:w="9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5253" w:rsidRPr="00602251" w:rsidRDefault="00FD5253" w:rsidP="00C6550B">
            <w:pPr>
              <w:rPr>
                <w:rFonts w:ascii="Arial" w:hAnsi="Arial" w:cs="Arial"/>
                <w:sz w:val="24"/>
                <w:lang w:val="en-US"/>
              </w:rPr>
            </w:pPr>
            <w:r w:rsidRPr="00602251">
              <w:rPr>
                <w:sz w:val="24"/>
                <w:lang w:val="en-US"/>
              </w:rPr>
              <w:t>- Dead time is the time needed to communicate the data transmission.</w:t>
            </w:r>
          </w:p>
          <w:p w:rsidR="00FD5253" w:rsidRPr="00602251" w:rsidRDefault="00FD5253" w:rsidP="00C6550B">
            <w:pPr>
              <w:rPr>
                <w:sz w:val="24"/>
                <w:lang w:val="en-US"/>
              </w:rPr>
            </w:pPr>
            <w:r w:rsidRPr="00602251">
              <w:rPr>
                <w:sz w:val="24"/>
                <w:lang w:val="en-US"/>
              </w:rPr>
              <w:t>- Synchronization error appears due the time difference between different durations of measurement sensors. (Reduced by starting the measurements at different times for each sensor)</w:t>
            </w:r>
          </w:p>
          <w:p w:rsidR="00FD5253" w:rsidRPr="00602251" w:rsidRDefault="00FD5253" w:rsidP="00C6550B">
            <w:pPr>
              <w:rPr>
                <w:sz w:val="24"/>
                <w:lang w:val="en-US"/>
              </w:rPr>
            </w:pPr>
          </w:p>
          <w:p w:rsidR="00FD5253" w:rsidRDefault="00FD5253" w:rsidP="00C6550B">
            <w:pPr>
              <w:rPr>
                <w:sz w:val="24"/>
              </w:rPr>
            </w:pPr>
            <w:r>
              <w:rPr>
                <w:noProof/>
                <w:lang w:eastAsia="zh-CN"/>
              </w:rPr>
              <w:drawing>
                <wp:inline distT="0" distB="0" distL="0" distR="0" wp14:anchorId="34870C3C" wp14:editId="3BED1BCF">
                  <wp:extent cx="2847975" cy="2514600"/>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64" cy="2517416"/>
                          </a:xfrm>
                          <a:prstGeom prst="rect">
                            <a:avLst/>
                          </a:prstGeom>
                          <a:noFill/>
                          <a:ln>
                            <a:noFill/>
                          </a:ln>
                        </pic:spPr>
                      </pic:pic>
                    </a:graphicData>
                  </a:graphic>
                </wp:inline>
              </w:drawing>
            </w:r>
            <w:r>
              <w:rPr>
                <w:noProof/>
                <w:lang w:eastAsia="es-CO"/>
              </w:rPr>
              <w:t xml:space="preserve"> </w:t>
            </w:r>
            <w:r>
              <w:rPr>
                <w:noProof/>
                <w:lang w:eastAsia="zh-CN"/>
              </w:rPr>
              <w:drawing>
                <wp:inline distT="0" distB="0" distL="0" distR="0" wp14:anchorId="1250AF04" wp14:editId="3C56E5A0">
                  <wp:extent cx="2562225" cy="2524125"/>
                  <wp:effectExtent l="0" t="0" r="9525"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524125"/>
                          </a:xfrm>
                          <a:prstGeom prst="rect">
                            <a:avLst/>
                          </a:prstGeom>
                          <a:noFill/>
                          <a:ln>
                            <a:noFill/>
                          </a:ln>
                        </pic:spPr>
                      </pic:pic>
                    </a:graphicData>
                  </a:graphic>
                </wp:inline>
              </w:drawing>
            </w:r>
          </w:p>
        </w:tc>
      </w:tr>
    </w:tbl>
    <w:p w:rsidR="00FD5253" w:rsidRDefault="00FD5253" w:rsidP="00430DBE">
      <w:pPr>
        <w:pStyle w:val="ListParagraph"/>
        <w:spacing w:after="0" w:line="0" w:lineRule="atLeast"/>
        <w:ind w:left="360"/>
        <w:rPr>
          <w:rFonts w:ascii="Arial" w:eastAsia="Arial" w:hAnsi="Arial" w:cs="Arial"/>
          <w:sz w:val="24"/>
        </w:rPr>
      </w:pPr>
    </w:p>
    <w:p w:rsidR="00430DBE" w:rsidRPr="00430DBE" w:rsidRDefault="00430DBE" w:rsidP="00430DBE">
      <w:pPr>
        <w:pStyle w:val="ListParagraph"/>
        <w:spacing w:after="0" w:line="0" w:lineRule="atLeast"/>
        <w:ind w:left="360"/>
        <w:rPr>
          <w:rFonts w:ascii="Arial" w:eastAsia="Arial" w:hAnsi="Arial" w:cs="Arial"/>
          <w:sz w:val="24"/>
        </w:rPr>
      </w:pPr>
      <w:r w:rsidRPr="00430DBE">
        <w:rPr>
          <w:rFonts w:ascii="Arial" w:eastAsia="Arial" w:hAnsi="Arial" w:cs="Arial"/>
          <w:sz w:val="24"/>
        </w:rPr>
        <w:lastRenderedPageBreak/>
        <w:t>d) A modern robot tachymeter consists of a variety of different sensors. The most</w:t>
      </w:r>
    </w:p>
    <w:p w:rsidR="00430DBE" w:rsidRDefault="00430DBE" w:rsidP="00FD5253">
      <w:pPr>
        <w:pStyle w:val="ListParagraph"/>
        <w:spacing w:after="0" w:line="0" w:lineRule="atLeast"/>
        <w:ind w:left="360"/>
        <w:rPr>
          <w:rFonts w:ascii="Arial" w:eastAsia="Arial" w:hAnsi="Arial" w:cs="Arial"/>
          <w:sz w:val="24"/>
        </w:rPr>
      </w:pPr>
      <w:r w:rsidRPr="00430DBE">
        <w:rPr>
          <w:rFonts w:ascii="Arial" w:eastAsia="Arial" w:hAnsi="Arial" w:cs="Arial"/>
          <w:sz w:val="24"/>
        </w:rPr>
        <w:t>important ones for the measurement of positions are four sensors. There are two</w:t>
      </w:r>
      <w:r w:rsidR="00FD5253">
        <w:rPr>
          <w:rFonts w:ascii="Arial" w:eastAsia="Arial" w:hAnsi="Arial" w:cs="Arial"/>
          <w:sz w:val="24"/>
        </w:rPr>
        <w:t xml:space="preserve"> </w:t>
      </w:r>
      <w:r w:rsidR="00FD5253" w:rsidRPr="00FD5253">
        <w:rPr>
          <w:rFonts w:ascii="Arial" w:eastAsia="Arial" w:hAnsi="Arial" w:cs="Arial"/>
          <w:sz w:val="24"/>
        </w:rPr>
        <w:t>known ways to synchronize these four sensors. Name these four sensors and draw</w:t>
      </w:r>
      <w:r w:rsidR="00FD5253">
        <w:rPr>
          <w:rFonts w:ascii="Arial" w:eastAsia="Arial" w:hAnsi="Arial" w:cs="Arial"/>
          <w:sz w:val="24"/>
        </w:rPr>
        <w:t xml:space="preserve"> </w:t>
      </w:r>
      <w:r w:rsidR="00FD5253" w:rsidRPr="00FD5253">
        <w:rPr>
          <w:rFonts w:ascii="Arial" w:eastAsia="Arial" w:hAnsi="Arial" w:cs="Arial"/>
          <w:sz w:val="24"/>
        </w:rPr>
        <w:t>the two types of synchronization in a sketch. Explain the benefit of the better way</w:t>
      </w:r>
      <w:r w:rsidR="00FD5253">
        <w:rPr>
          <w:rFonts w:ascii="Arial" w:eastAsia="Arial" w:hAnsi="Arial" w:cs="Arial"/>
          <w:sz w:val="24"/>
        </w:rPr>
        <w:t xml:space="preserve"> </w:t>
      </w:r>
      <w:r w:rsidR="00FD5253" w:rsidRPr="00FD5253">
        <w:rPr>
          <w:rFonts w:ascii="Arial" w:eastAsia="Arial" w:hAnsi="Arial" w:cs="Arial"/>
          <w:sz w:val="24"/>
        </w:rPr>
        <w:t>with respect to the other one. What could be done additionally to get a better result</w:t>
      </w:r>
      <w:r w:rsidR="00FD5253">
        <w:rPr>
          <w:rFonts w:ascii="Arial" w:eastAsia="Arial" w:hAnsi="Arial" w:cs="Arial"/>
          <w:sz w:val="24"/>
        </w:rPr>
        <w:t xml:space="preserve"> </w:t>
      </w:r>
      <w:r w:rsidR="00FD5253" w:rsidRPr="00FD5253">
        <w:rPr>
          <w:rFonts w:ascii="Arial" w:eastAsia="Arial" w:hAnsi="Arial" w:cs="Arial"/>
          <w:sz w:val="24"/>
        </w:rPr>
        <w:t>for the position?</w:t>
      </w:r>
    </w:p>
    <w:p w:rsidR="00FD5253" w:rsidRDefault="00FD5253" w:rsidP="00FD5253">
      <w:pPr>
        <w:pStyle w:val="ListParagraph"/>
        <w:spacing w:after="0" w:line="0" w:lineRule="atLeast"/>
        <w:ind w:left="360"/>
        <w:rPr>
          <w:rFonts w:ascii="Arial" w:eastAsia="Arial" w:hAnsi="Arial" w:cs="Arial"/>
          <w:sz w:val="24"/>
        </w:rPr>
      </w:pPr>
    </w:p>
    <w:tbl>
      <w:tblPr>
        <w:tblStyle w:val="TableGrid"/>
        <w:tblW w:w="0" w:type="auto"/>
        <w:tblLook w:val="04A0" w:firstRow="1" w:lastRow="0" w:firstColumn="1" w:lastColumn="0" w:noHBand="0" w:noVBand="1"/>
      </w:tblPr>
      <w:tblGrid>
        <w:gridCol w:w="9170"/>
      </w:tblGrid>
      <w:tr w:rsidR="00FD5253" w:rsidTr="00C6550B">
        <w:tc>
          <w:tcPr>
            <w:tcW w:w="9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rsidR="00FD5253" w:rsidRDefault="00FD5253" w:rsidP="00C6550B">
            <w:pPr>
              <w:rPr>
                <w:sz w:val="24"/>
              </w:rPr>
            </w:pPr>
            <w:bookmarkStart w:id="0" w:name="_GoBack"/>
            <w:r>
              <w:rPr>
                <w:noProof/>
                <w:lang w:eastAsia="zh-CN"/>
              </w:rPr>
              <w:drawing>
                <wp:inline distT="0" distB="0" distL="0" distR="0" wp14:anchorId="5100E32E" wp14:editId="2A184822">
                  <wp:extent cx="2847975" cy="251460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1164" cy="2517416"/>
                          </a:xfrm>
                          <a:prstGeom prst="rect">
                            <a:avLst/>
                          </a:prstGeom>
                          <a:noFill/>
                          <a:ln>
                            <a:noFill/>
                          </a:ln>
                        </pic:spPr>
                      </pic:pic>
                    </a:graphicData>
                  </a:graphic>
                </wp:inline>
              </w:drawing>
            </w:r>
            <w:bookmarkEnd w:id="0"/>
            <w:r>
              <w:rPr>
                <w:noProof/>
                <w:lang w:eastAsia="es-CO"/>
              </w:rPr>
              <w:t xml:space="preserve"> </w:t>
            </w:r>
            <w:r>
              <w:rPr>
                <w:noProof/>
                <w:lang w:eastAsia="zh-CN"/>
              </w:rPr>
              <w:drawing>
                <wp:inline distT="0" distB="0" distL="0" distR="0" wp14:anchorId="009413D3" wp14:editId="4BC94677">
                  <wp:extent cx="2562225" cy="25241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2225" cy="2524125"/>
                          </a:xfrm>
                          <a:prstGeom prst="rect">
                            <a:avLst/>
                          </a:prstGeom>
                          <a:noFill/>
                          <a:ln>
                            <a:noFill/>
                          </a:ln>
                        </pic:spPr>
                      </pic:pic>
                    </a:graphicData>
                  </a:graphic>
                </wp:inline>
              </w:drawing>
            </w:r>
          </w:p>
        </w:tc>
      </w:tr>
    </w:tbl>
    <w:p w:rsidR="00FD5253" w:rsidRPr="000E63FB" w:rsidRDefault="00FD5253" w:rsidP="00FD5253">
      <w:pPr>
        <w:pStyle w:val="ListParagraph"/>
        <w:spacing w:after="0" w:line="0" w:lineRule="atLeast"/>
        <w:ind w:left="360"/>
        <w:rPr>
          <w:rFonts w:ascii="Arial" w:eastAsia="Arial" w:hAnsi="Arial" w:cs="Arial"/>
          <w:sz w:val="24"/>
        </w:rPr>
      </w:pPr>
    </w:p>
    <w:sectPr w:rsidR="00FD5253" w:rsidRPr="000E6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97434"/>
    <w:multiLevelType w:val="hybridMultilevel"/>
    <w:tmpl w:val="E962E754"/>
    <w:lvl w:ilvl="0" w:tplc="7A4AF13C">
      <w:start w:val="1"/>
      <w:numFmt w:val="decimal"/>
      <w:lvlText w:val="%1-"/>
      <w:lvlJc w:val="left"/>
      <w:pPr>
        <w:ind w:left="720" w:hanging="360"/>
      </w:p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4A0B5AC9"/>
    <w:multiLevelType w:val="hybridMultilevel"/>
    <w:tmpl w:val="FB58F7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3FB"/>
    <w:rsid w:val="00056F10"/>
    <w:rsid w:val="000E63FB"/>
    <w:rsid w:val="00430DBE"/>
    <w:rsid w:val="00616822"/>
    <w:rsid w:val="009117E1"/>
    <w:rsid w:val="009E5DE1"/>
    <w:rsid w:val="00A15793"/>
    <w:rsid w:val="00DC54A6"/>
    <w:rsid w:val="00FD52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EF6282-08A4-450C-8861-6F8F52D66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3FB"/>
    <w:pPr>
      <w:ind w:left="720"/>
      <w:contextualSpacing/>
    </w:pPr>
  </w:style>
  <w:style w:type="table" w:styleId="TableGrid">
    <w:name w:val="Table Grid"/>
    <w:basedOn w:val="TableNormal"/>
    <w:uiPriority w:val="39"/>
    <w:rsid w:val="000E63FB"/>
    <w:pPr>
      <w:spacing w:after="0" w:line="240" w:lineRule="auto"/>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8843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1</Pages>
  <Words>616</Words>
  <Characters>3514</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eduardo dominguez</dc:creator>
  <cp:keywords/>
  <dc:description/>
  <cp:lastModifiedBy>Wang Yi</cp:lastModifiedBy>
  <cp:revision>3</cp:revision>
  <dcterms:created xsi:type="dcterms:W3CDTF">2016-08-24T16:07:00Z</dcterms:created>
  <dcterms:modified xsi:type="dcterms:W3CDTF">2019-08-29T12:21:00Z</dcterms:modified>
</cp:coreProperties>
</file>