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7E5" w:rsidRDefault="00342621">
      <w:r>
        <w:t>Task1</w:t>
      </w:r>
    </w:p>
    <w:p w:rsidR="00342621" w:rsidRDefault="00342621">
      <w:r>
        <w:t>a)</w:t>
      </w:r>
    </w:p>
    <w:p w:rsidR="00342621" w:rsidRDefault="00342621">
      <w:r>
        <w:t>type of receiver and software version:  TRIMBLE NETR9    5.37</w:t>
      </w:r>
    </w:p>
    <w:p w:rsidR="00342621" w:rsidRDefault="00342621">
      <w:r>
        <w:t xml:space="preserve">GNSS systems from which observations are included:  </w:t>
      </w:r>
      <w:r w:rsidR="00857ED0">
        <w:t>G, S, R, E, C</w:t>
      </w:r>
    </w:p>
    <w:p w:rsidR="00857ED0" w:rsidRDefault="00857ED0">
      <w:r>
        <w:rPr>
          <w:noProof/>
        </w:rPr>
        <w:drawing>
          <wp:inline distT="0" distB="0" distL="0" distR="0" wp14:anchorId="23D4B5E6" wp14:editId="0C436EB9">
            <wp:extent cx="2374900" cy="1763593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200" cy="177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21" w:rsidRDefault="00342621">
      <w:r>
        <w:t>Starting epoch in the corres</w:t>
      </w:r>
      <w:r w:rsidR="00AF2B7E">
        <w:t xml:space="preserve">ponding time system: </w:t>
      </w:r>
      <w:proofErr w:type="gramStart"/>
      <w:r w:rsidR="00AF2B7E">
        <w:t>2019.12.5  12</w:t>
      </w:r>
      <w:proofErr w:type="gramEnd"/>
      <w:r w:rsidR="00AF2B7E">
        <w:t>:00:00   GPS</w:t>
      </w:r>
    </w:p>
    <w:p w:rsidR="00AF2B7E" w:rsidRDefault="00AF2B7E">
      <w:r>
        <w:t>Data rate of the observations: 1s</w:t>
      </w:r>
    </w:p>
    <w:p w:rsidR="00AF2B7E" w:rsidRDefault="00AF2B7E">
      <w:r>
        <w:t xml:space="preserve">Main types of observations and their units: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6"/>
        <w:gridCol w:w="1756"/>
        <w:gridCol w:w="1378"/>
        <w:gridCol w:w="1487"/>
        <w:gridCol w:w="1487"/>
      </w:tblGrid>
      <w:tr w:rsidR="00DF0FB2" w:rsidTr="00DF0FB2">
        <w:trPr>
          <w:jc w:val="center"/>
        </w:trPr>
        <w:tc>
          <w:tcPr>
            <w:tcW w:w="1756" w:type="dxa"/>
          </w:tcPr>
          <w:p w:rsidR="00DF0FB2" w:rsidRDefault="00DF0FB2">
            <w:r>
              <w:t>C (</w:t>
            </w:r>
            <w:proofErr w:type="spellStart"/>
            <w:r>
              <w:t>Pseudorange</w:t>
            </w:r>
            <w:proofErr w:type="spellEnd"/>
            <w:r>
              <w:t xml:space="preserve"> C/A)</w:t>
            </w:r>
          </w:p>
        </w:tc>
        <w:tc>
          <w:tcPr>
            <w:tcW w:w="1756" w:type="dxa"/>
          </w:tcPr>
          <w:p w:rsidR="00DF0FB2" w:rsidRDefault="00DF0FB2">
            <w:r>
              <w:t>P (</w:t>
            </w:r>
            <w:proofErr w:type="spellStart"/>
            <w:r>
              <w:t>Pseudorange</w:t>
            </w:r>
            <w:proofErr w:type="spellEnd"/>
            <w:r>
              <w:t xml:space="preserve"> P code)</w:t>
            </w:r>
          </w:p>
        </w:tc>
        <w:tc>
          <w:tcPr>
            <w:tcW w:w="1378" w:type="dxa"/>
          </w:tcPr>
          <w:p w:rsidR="00DF0FB2" w:rsidRDefault="00DF0FB2">
            <w:r>
              <w:t>L (carrier phase)</w:t>
            </w:r>
          </w:p>
        </w:tc>
        <w:tc>
          <w:tcPr>
            <w:tcW w:w="1487" w:type="dxa"/>
          </w:tcPr>
          <w:p w:rsidR="00DF0FB2" w:rsidRDefault="00DF0FB2">
            <w:r>
              <w:t>S (SNR value / Raw signal strength)</w:t>
            </w:r>
          </w:p>
        </w:tc>
        <w:tc>
          <w:tcPr>
            <w:tcW w:w="1487" w:type="dxa"/>
            <w:shd w:val="clear" w:color="auto" w:fill="595959" w:themeFill="text1" w:themeFillTint="A6"/>
          </w:tcPr>
          <w:p w:rsidR="00DF0FB2" w:rsidRPr="00DF0FB2" w:rsidRDefault="00DF0FB2">
            <w:pPr>
              <w:rPr>
                <w:shd w:val="pct15" w:color="auto" w:fill="FFFFFF"/>
              </w:rPr>
            </w:pPr>
            <w:r w:rsidRPr="00DF0FB2">
              <w:rPr>
                <w:shd w:val="pct15" w:color="auto" w:fill="FFFFFF"/>
              </w:rPr>
              <w:t>D (Doppler)</w:t>
            </w:r>
          </w:p>
        </w:tc>
      </w:tr>
      <w:tr w:rsidR="00DF0FB2" w:rsidTr="00DF0FB2">
        <w:trPr>
          <w:jc w:val="center"/>
        </w:trPr>
        <w:tc>
          <w:tcPr>
            <w:tcW w:w="3512" w:type="dxa"/>
            <w:gridSpan w:val="2"/>
          </w:tcPr>
          <w:p w:rsidR="00DF0FB2" w:rsidRDefault="00DF0FB2" w:rsidP="00857ED0">
            <w:pPr>
              <w:jc w:val="center"/>
            </w:pPr>
            <w:r>
              <w:t>meters</w:t>
            </w:r>
          </w:p>
        </w:tc>
        <w:tc>
          <w:tcPr>
            <w:tcW w:w="1378" w:type="dxa"/>
          </w:tcPr>
          <w:p w:rsidR="00DF0FB2" w:rsidRDefault="00DF0FB2">
            <w:r>
              <w:t>Full cycles</w:t>
            </w:r>
          </w:p>
        </w:tc>
        <w:tc>
          <w:tcPr>
            <w:tcW w:w="1487" w:type="dxa"/>
          </w:tcPr>
          <w:p w:rsidR="00DF0FB2" w:rsidRDefault="00DF0FB2">
            <w:r>
              <w:t>Receiver dependent</w:t>
            </w:r>
          </w:p>
          <w:p w:rsidR="00E24D9F" w:rsidRDefault="00E24D9F">
            <w:r>
              <w:t>(dB)</w:t>
            </w:r>
            <w:bookmarkStart w:id="0" w:name="_GoBack"/>
            <w:bookmarkEnd w:id="0"/>
          </w:p>
        </w:tc>
        <w:tc>
          <w:tcPr>
            <w:tcW w:w="1487" w:type="dxa"/>
            <w:shd w:val="clear" w:color="auto" w:fill="595959" w:themeFill="text1" w:themeFillTint="A6"/>
          </w:tcPr>
          <w:p w:rsidR="00DF0FB2" w:rsidRPr="00DF0FB2" w:rsidRDefault="00DF0FB2">
            <w:pPr>
              <w:rPr>
                <w:shd w:val="pct15" w:color="auto" w:fill="FFFFFF"/>
              </w:rPr>
            </w:pPr>
            <w:r w:rsidRPr="00DF0FB2">
              <w:rPr>
                <w:shd w:val="pct15" w:color="auto" w:fill="FFFFFF"/>
              </w:rPr>
              <w:t>Hz</w:t>
            </w:r>
          </w:p>
        </w:tc>
      </w:tr>
    </w:tbl>
    <w:p w:rsidR="00AF2B7E" w:rsidRDefault="00AF2B7E"/>
    <w:p w:rsidR="00DF0FB2" w:rsidRDefault="00DF0FB2">
      <w:r>
        <w:rPr>
          <w:noProof/>
        </w:rPr>
        <w:lastRenderedPageBreak/>
        <w:drawing>
          <wp:inline distT="0" distB="0" distL="0" distR="0">
            <wp:extent cx="5943600" cy="5125170"/>
            <wp:effectExtent l="0" t="0" r="0" b="0"/>
            <wp:docPr id="2" name="Picture 2" descr="https://img-blog.csdn.net/20180510204302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102043024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FB2" w:rsidRDefault="00DF0FB2">
      <w:r>
        <w:rPr>
          <w:noProof/>
        </w:rPr>
        <w:drawing>
          <wp:inline distT="0" distB="0" distL="0" distR="0">
            <wp:extent cx="5943600" cy="2346286"/>
            <wp:effectExtent l="0" t="0" r="0" b="0"/>
            <wp:docPr id="3" name="Picture 3" descr="https://img-blog.csdn.net/20180510204318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5102043188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FB2" w:rsidRDefault="00DF0FB2"/>
    <w:p w:rsidR="00DF0FB2" w:rsidRDefault="00DF0FB2"/>
    <w:p w:rsidR="00DF0FB2" w:rsidRDefault="00DF0FB2">
      <w:r>
        <w:lastRenderedPageBreak/>
        <w:t xml:space="preserve">b) </w:t>
      </w:r>
    </w:p>
    <w:p w:rsidR="00DF0FB2" w:rsidRDefault="00DF0FB2"/>
    <w:sectPr w:rsidR="00DF0F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36"/>
    <w:rsid w:val="00293808"/>
    <w:rsid w:val="00342621"/>
    <w:rsid w:val="00857ED0"/>
    <w:rsid w:val="00AF2B7E"/>
    <w:rsid w:val="00B27736"/>
    <w:rsid w:val="00DF0FB2"/>
    <w:rsid w:val="00E24D9F"/>
    <w:rsid w:val="00E5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C968"/>
  <w15:chartTrackingRefBased/>
  <w15:docId w15:val="{F96B4543-4738-468B-BFBA-3D9B5020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</dc:creator>
  <cp:keywords/>
  <dc:description/>
  <cp:lastModifiedBy>Wang Yi</cp:lastModifiedBy>
  <cp:revision>3</cp:revision>
  <dcterms:created xsi:type="dcterms:W3CDTF">2019-12-13T13:54:00Z</dcterms:created>
  <dcterms:modified xsi:type="dcterms:W3CDTF">2019-12-18T07:32:00Z</dcterms:modified>
</cp:coreProperties>
</file>