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26" w:rsidRPr="00C47B40" w:rsidRDefault="00522926" w:rsidP="00522926">
      <w:pPr>
        <w:tabs>
          <w:tab w:val="left" w:pos="5670"/>
          <w:tab w:val="left" w:pos="8931"/>
          <w:tab w:val="left" w:pos="15451"/>
          <w:tab w:val="left" w:pos="16869"/>
          <w:tab w:val="left" w:pos="17861"/>
        </w:tabs>
        <w:ind w:leftChars="4731" w:left="20552" w:rightChars="-156" w:right="-328" w:hangingChars="3539" w:hanging="10617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6123940</wp:posOffset>
                </wp:positionH>
                <wp:positionV relativeFrom="paragraph">
                  <wp:posOffset>-667501</wp:posOffset>
                </wp:positionV>
                <wp:extent cx="546012" cy="8523767"/>
                <wp:effectExtent l="0" t="0" r="2603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12" cy="8523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26" w:rsidRPr="00043F7A" w:rsidRDefault="00D14CEE" w:rsidP="00D14CEE">
                            <w:pPr>
                              <w:ind w:firstLineChars="200" w:firstLine="482"/>
                              <w:rPr>
                                <w:rFonts w:ascii="仿宋_GB2312" w:eastAsia="仿宋_GB2312"/>
                                <w:b/>
                                <w:sz w:val="24"/>
                                <w:szCs w:val="24"/>
                              </w:rPr>
                            </w:pPr>
                            <w:r w:rsidRPr="00D14CEE">
                              <w:rPr>
                                <w:rFonts w:ascii="仿宋_GB2312" w:eastAsia="仿宋_GB2312" w:hAnsiTheme="majorEastAsia" w:hint="eastAsia"/>
                                <w:b/>
                                <w:sz w:val="24"/>
                                <w:szCs w:val="24"/>
                              </w:rPr>
                              <w:t>基于</w:t>
                            </w:r>
                            <w:r w:rsidR="00740B68">
                              <w:rPr>
                                <w:rFonts w:ascii="仿宋_GB2312" w:eastAsia="仿宋_GB2312" w:hAnsiTheme="majorEastAsia" w:hint="eastAsia"/>
                                <w:b/>
                                <w:sz w:val="24"/>
                                <w:szCs w:val="24"/>
                              </w:rPr>
                              <w:t>Copula熵和神经网络的降雨径流预报及村镇防洪系统研发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0061C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>汪胤</w:t>
                            </w:r>
                            <w:r w:rsidR="008325B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325B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0061C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2504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946C9" w:rsidRPr="00043F7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37E5" w:rsidRPr="00043F7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626D" w:rsidRPr="00043F7A">
                              <w:rPr>
                                <w:rFonts w:ascii="仿宋_GB2312" w:eastAsia="仿宋_GB2312" w:hint="eastAsia"/>
                                <w:b/>
                                <w:sz w:val="24"/>
                                <w:szCs w:val="24"/>
                              </w:rPr>
                              <w:t>同济大学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2.2pt;margin-top:-52.55pt;width:43pt;height:6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" fillcolor="white [3212]" strokecolor="white [3212]" strokeweight=".5pt">
                <v:textbox style="layout-flow:vertical-ideographic">
                  <w:txbxContent>
                    <w:p w:rsidR="00522926" w:rsidRPr="00043F7A" w:rsidRDefault="00D14CEE" w:rsidP="00D14CEE">
                      <w:pPr>
                        <w:ind w:firstLineChars="200" w:firstLine="482"/>
                        <w:rPr>
                          <w:rFonts w:ascii="仿宋_GB2312" w:eastAsia="仿宋_GB2312"/>
                          <w:b/>
                          <w:sz w:val="24"/>
                          <w:szCs w:val="24"/>
                        </w:rPr>
                      </w:pPr>
                      <w:r w:rsidRPr="00D14CEE">
                        <w:rPr>
                          <w:rFonts w:ascii="仿宋_GB2312" w:eastAsia="仿宋_GB2312" w:hAnsiTheme="majorEastAsia" w:hint="eastAsia"/>
                          <w:b/>
                          <w:sz w:val="24"/>
                          <w:szCs w:val="24"/>
                        </w:rPr>
                        <w:t>基于</w:t>
                      </w:r>
                      <w:r w:rsidR="00740B68">
                        <w:rPr>
                          <w:rFonts w:ascii="仿宋_GB2312" w:eastAsia="仿宋_GB2312" w:hAnsiTheme="majorEastAsia" w:hint="eastAsia"/>
                          <w:b/>
                          <w:sz w:val="24"/>
                          <w:szCs w:val="24"/>
                        </w:rPr>
                        <w:t>Copula熵和神经网络的降雨径流预报及村镇防洪系统研发</w:t>
                      </w:r>
                      <w:r w:rsidR="00740B68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C0061C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40B68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>汪胤</w:t>
                      </w:r>
                      <w:r w:rsidR="008325B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8325B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C0061C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22504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F946C9" w:rsidRPr="00043F7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37E5" w:rsidRPr="00043F7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A626D" w:rsidRPr="00043F7A">
                        <w:rPr>
                          <w:rFonts w:ascii="仿宋_GB2312" w:eastAsia="仿宋_GB2312" w:hint="eastAsia"/>
                          <w:b/>
                          <w:sz w:val="24"/>
                          <w:szCs w:val="24"/>
                        </w:rPr>
                        <w:t>同济大学</w:t>
                      </w:r>
                    </w:p>
                  </w:txbxContent>
                </v:textbox>
              </v:shape>
            </w:pict>
          </mc:Fallback>
        </mc:AlternateContent>
      </w:r>
      <w:r w:rsidRPr="00C47B40">
        <w:rPr>
          <w:rFonts w:ascii="Times New Roman" w:hAnsi="Times New Roman"/>
          <w:noProof/>
          <w:sz w:val="30"/>
        </w:rPr>
        <w:drawing>
          <wp:inline distT="0" distB="0" distL="0" distR="0" wp14:anchorId="06C1E5A1" wp14:editId="5792F3F4">
            <wp:extent cx="3600450" cy="933450"/>
            <wp:effectExtent l="0" t="0" r="0" b="0"/>
            <wp:docPr id="2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4A" w:rsidRDefault="00522926" w:rsidP="00522926">
      <w:pPr>
        <w:spacing w:beforeLines="50" w:before="156"/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/>
          <w:sz w:val="44"/>
          <w:szCs w:val="44"/>
        </w:rPr>
        <w:t xml:space="preserve">                                            </w:t>
      </w:r>
      <w:r w:rsidR="003434DC">
        <w:rPr>
          <w:rFonts w:ascii="隶书" w:eastAsia="隶书" w:hint="eastAsia"/>
          <w:b/>
          <w:sz w:val="44"/>
          <w:szCs w:val="44"/>
        </w:rPr>
        <w:t xml:space="preserve">    </w:t>
      </w:r>
      <w:r w:rsidR="00D14CEE" w:rsidRPr="00D14CEE">
        <w:rPr>
          <w:rFonts w:ascii="隶书" w:eastAsia="隶书" w:hint="eastAsia"/>
          <w:b/>
          <w:sz w:val="44"/>
          <w:szCs w:val="44"/>
        </w:rPr>
        <w:t>硕士学位论文</w:t>
      </w:r>
    </w:p>
    <w:p w:rsidR="005B6A97" w:rsidRPr="0010774A" w:rsidRDefault="0010774A" w:rsidP="00522926">
      <w:pPr>
        <w:spacing w:beforeLines="50" w:before="156"/>
        <w:jc w:val="center"/>
        <w:rPr>
          <w:rFonts w:ascii="隶书" w:eastAsia="隶书" w:hAnsi="Times New Roman"/>
          <w:b/>
          <w:sz w:val="28"/>
          <w:szCs w:val="28"/>
        </w:rPr>
      </w:pPr>
      <w:r>
        <w:rPr>
          <w:rFonts w:ascii="隶书" w:eastAsia="隶书" w:hint="eastAsia"/>
          <w:b/>
          <w:sz w:val="44"/>
          <w:szCs w:val="44"/>
        </w:rPr>
        <w:t xml:space="preserve">                     </w:t>
      </w:r>
      <w:r>
        <w:rPr>
          <w:rFonts w:ascii="隶书" w:eastAsia="隶书"/>
          <w:b/>
          <w:sz w:val="44"/>
          <w:szCs w:val="44"/>
        </w:rPr>
        <w:t xml:space="preserve">                          </w:t>
      </w:r>
      <w:r w:rsidRPr="0010774A">
        <w:rPr>
          <w:rFonts w:ascii="隶书" w:eastAsia="隶书" w:hint="eastAsia"/>
          <w:b/>
          <w:sz w:val="28"/>
          <w:szCs w:val="28"/>
        </w:rPr>
        <w:t>（专业</w:t>
      </w:r>
      <w:r w:rsidRPr="0010774A">
        <w:rPr>
          <w:rFonts w:ascii="隶书" w:eastAsia="隶书"/>
          <w:b/>
          <w:sz w:val="28"/>
          <w:szCs w:val="28"/>
        </w:rPr>
        <w:t>学位</w:t>
      </w:r>
      <w:r w:rsidRPr="0010774A">
        <w:rPr>
          <w:rFonts w:ascii="隶书" w:eastAsia="隶书" w:hint="eastAsia"/>
          <w:b/>
          <w:sz w:val="28"/>
          <w:szCs w:val="28"/>
        </w:rPr>
        <w:t>）</w:t>
      </w:r>
      <w:r w:rsidR="005B6A97" w:rsidRPr="0010774A">
        <w:rPr>
          <w:rFonts w:ascii="隶书" w:eastAsia="隶书" w:hint="eastAsia"/>
          <w:b/>
          <w:sz w:val="28"/>
          <w:szCs w:val="28"/>
        </w:rPr>
        <w:t xml:space="preserve">                   </w:t>
      </w:r>
      <w:r w:rsidR="008325BA" w:rsidRPr="0010774A">
        <w:rPr>
          <w:rFonts w:ascii="隶书" w:eastAsia="隶书" w:hint="eastAsia"/>
          <w:b/>
          <w:sz w:val="28"/>
          <w:szCs w:val="28"/>
        </w:rPr>
        <w:t xml:space="preserve"> </w:t>
      </w:r>
      <w:r w:rsidR="00F50DC9" w:rsidRPr="0010774A">
        <w:rPr>
          <w:rFonts w:ascii="隶书" w:eastAsia="隶书" w:hint="eastAsia"/>
          <w:b/>
          <w:sz w:val="28"/>
          <w:szCs w:val="28"/>
        </w:rPr>
        <w:t xml:space="preserve">                             </w:t>
      </w:r>
      <w:r w:rsidR="008325BA" w:rsidRPr="0010774A">
        <w:rPr>
          <w:rFonts w:ascii="隶书" w:eastAsia="隶书" w:hint="eastAsia"/>
          <w:b/>
          <w:sz w:val="28"/>
          <w:szCs w:val="28"/>
        </w:rPr>
        <w:t xml:space="preserve">                          </w:t>
      </w:r>
      <w:r w:rsidR="005B6A97" w:rsidRPr="0010774A">
        <w:rPr>
          <w:rFonts w:ascii="隶书" w:eastAsia="隶书" w:hint="eastAsia"/>
          <w:b/>
          <w:sz w:val="28"/>
          <w:szCs w:val="28"/>
        </w:rPr>
        <w:t xml:space="preserve">                       </w:t>
      </w:r>
      <w:r w:rsidR="00043F7A" w:rsidRPr="0010774A">
        <w:rPr>
          <w:rFonts w:ascii="隶书" w:eastAsia="隶书" w:hint="eastAsia"/>
          <w:b/>
          <w:sz w:val="28"/>
          <w:szCs w:val="28"/>
        </w:rPr>
        <w:t xml:space="preserve"> </w:t>
      </w:r>
    </w:p>
    <w:p w:rsidR="00522926" w:rsidRDefault="00105AD0" w:rsidP="00043F7A">
      <w:pPr>
        <w:jc w:val="center"/>
        <w:rPr>
          <w:rFonts w:ascii="Times New Roman" w:eastAsia="黑体" w:hAnsi="Times New Roman"/>
          <w:b/>
          <w:bCs/>
          <w:sz w:val="44"/>
          <w:szCs w:val="44"/>
        </w:rPr>
      </w:pPr>
      <w:bookmarkStart w:id="0" w:name="OLE_LINK7"/>
      <w:r>
        <w:rPr>
          <w:rFonts w:ascii="Times New Roman" w:eastAsia="黑体" w:hAnsi="Times New Roman" w:hint="eastAsia"/>
          <w:b/>
          <w:bCs/>
          <w:sz w:val="44"/>
          <w:szCs w:val="44"/>
        </w:rPr>
        <w:t xml:space="preserve">                         </w:t>
      </w:r>
      <w:r w:rsidR="00F946C9">
        <w:rPr>
          <w:rFonts w:ascii="Times New Roman" w:eastAsia="黑体" w:hAnsi="Times New Roman" w:hint="eastAsia"/>
          <w:b/>
          <w:bCs/>
          <w:sz w:val="44"/>
          <w:szCs w:val="44"/>
        </w:rPr>
        <w:t xml:space="preserve">                    </w:t>
      </w:r>
    </w:p>
    <w:bookmarkEnd w:id="0"/>
    <w:p w:rsidR="00E9780E" w:rsidRPr="00F406BB" w:rsidRDefault="0010774A" w:rsidP="005B6A97">
      <w:pPr>
        <w:spacing w:beforeLines="50" w:before="156"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406BB">
        <w:rPr>
          <w:rFonts w:ascii="Times New Roman" w:eastAsia="黑体" w:hAnsi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6D44F" wp14:editId="0F4BB584">
                <wp:simplePos x="0" y="0"/>
                <wp:positionH relativeFrom="column">
                  <wp:posOffset>8254167</wp:posOffset>
                </wp:positionH>
                <wp:positionV relativeFrom="paragraph">
                  <wp:posOffset>29845</wp:posOffset>
                </wp:positionV>
                <wp:extent cx="4631377" cy="1275715"/>
                <wp:effectExtent l="0" t="0" r="0" b="6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7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4EB" w:rsidRPr="00105AD0" w:rsidRDefault="00D14CEE" w:rsidP="00740B68">
                            <w:pPr>
                              <w:spacing w:line="700" w:lineRule="exact"/>
                              <w:ind w:left="663" w:hangingChars="150" w:hanging="663"/>
                              <w:rPr>
                                <w:rFonts w:ascii="黑体" w:eastAsia="黑体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14CEE">
                              <w:rPr>
                                <w:rFonts w:ascii="黑体" w:eastAsia="黑体" w:hAnsi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基于</w:t>
                            </w:r>
                            <w:r w:rsidR="00740B68">
                              <w:rPr>
                                <w:rFonts w:ascii="黑体" w:eastAsia="黑体" w:hAnsi="Times New Roman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Copula熵和神经网络的降雨径流预报及村镇防洪系统研发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D44F" id="_x0000_s1027" type="#_x0000_t202" style="position:absolute;left:0;text-align:left;margin-left:649.95pt;margin-top:2.35pt;width:364.7pt;height:10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" stroked="f">
                <v:textbox>
                  <w:txbxContent>
                    <w:p w:rsidR="000724EB" w:rsidRPr="00105AD0" w:rsidRDefault="00D14CEE" w:rsidP="00740B68">
                      <w:pPr>
                        <w:spacing w:line="700" w:lineRule="exact"/>
                        <w:ind w:left="663" w:hangingChars="150" w:hanging="663"/>
                        <w:rPr>
                          <w:rFonts w:ascii="黑体" w:eastAsia="黑体" w:hAnsi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D14CEE">
                        <w:rPr>
                          <w:rFonts w:ascii="黑体" w:eastAsia="黑体" w:hAnsi="Times New Roman" w:hint="eastAsia"/>
                          <w:b/>
                          <w:bCs/>
                          <w:sz w:val="44"/>
                          <w:szCs w:val="44"/>
                        </w:rPr>
                        <w:t>基于</w:t>
                      </w:r>
                      <w:r w:rsidR="00740B68">
                        <w:rPr>
                          <w:rFonts w:ascii="黑体" w:eastAsia="黑体" w:hAnsi="Times New Roman" w:hint="eastAsia"/>
                          <w:b/>
                          <w:bCs/>
                          <w:sz w:val="44"/>
                          <w:szCs w:val="44"/>
                        </w:rPr>
                        <w:t>Copula熵和神经网络的降雨径流预报及村镇防洪系统研发</w:t>
                      </w:r>
                    </w:p>
                  </w:txbxContent>
                </v:textbox>
              </v:shape>
            </w:pict>
          </mc:Fallback>
        </mc:AlternateContent>
      </w:r>
      <w:r w:rsidR="00522926">
        <w:rPr>
          <w:rFonts w:ascii="Times New Roman" w:eastAsia="黑体" w:hAnsi="Times New Roman" w:hint="eastAsia"/>
          <w:b/>
          <w:bCs/>
          <w:sz w:val="44"/>
          <w:szCs w:val="44"/>
        </w:rPr>
        <w:t xml:space="preserve">                                              </w:t>
      </w:r>
      <w:r w:rsidR="00522926" w:rsidRPr="00F406BB">
        <w:rPr>
          <w:rFonts w:ascii="黑体" w:eastAsia="黑体" w:hAnsi="Times New Roman" w:hint="eastAsia"/>
          <w:b/>
          <w:bCs/>
          <w:sz w:val="44"/>
          <w:szCs w:val="44"/>
        </w:rPr>
        <w:t xml:space="preserve"> </w:t>
      </w:r>
      <w:r w:rsidR="00F406BB" w:rsidRPr="00F406BB">
        <w:rPr>
          <w:rFonts w:ascii="黑体" w:eastAsia="黑体" w:hAnsi="Times New Roman" w:hint="eastAsia"/>
          <w:b/>
          <w:bCs/>
          <w:sz w:val="44"/>
          <w:szCs w:val="44"/>
        </w:rPr>
        <w:t>钛</w:t>
      </w:r>
      <w:r w:rsidR="00F946C9" w:rsidRPr="00F406BB">
        <w:rPr>
          <w:rFonts w:ascii="黑体" w:eastAsia="黑体" w:hint="eastAsia"/>
          <w:b/>
          <w:bCs/>
          <w:sz w:val="44"/>
          <w:szCs w:val="44"/>
        </w:rPr>
        <w:t xml:space="preserve">                                 </w:t>
      </w:r>
    </w:p>
    <w:p w:rsidR="00043F7A" w:rsidRDefault="00043F7A" w:rsidP="00043F7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                 </w:t>
      </w:r>
      <w:r w:rsidR="00F406BB">
        <w:rPr>
          <w:rFonts w:eastAsia="黑体" w:hint="eastAsia"/>
          <w:b/>
          <w:bCs/>
          <w:sz w:val="44"/>
          <w:szCs w:val="44"/>
        </w:rPr>
        <w:t xml:space="preserve">                           </w:t>
      </w:r>
    </w:p>
    <w:p w:rsidR="00F946C9" w:rsidRDefault="00F946C9" w:rsidP="00522926"/>
    <w:p w:rsidR="00043F7A" w:rsidRDefault="00043F7A" w:rsidP="00522926"/>
    <w:p w:rsidR="00043F7A" w:rsidRDefault="00043F7A" w:rsidP="00522926"/>
    <w:p w:rsidR="00043F7A" w:rsidRDefault="005E1480" w:rsidP="00522926">
      <w:r>
        <w:rPr>
          <w:rFonts w:ascii="Times New Roman" w:eastAsia="仿宋_GB2312" w:hAnsi="Times New Roman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96F74" wp14:editId="42658038">
                <wp:simplePos x="0" y="0"/>
                <wp:positionH relativeFrom="column">
                  <wp:posOffset>7481636</wp:posOffset>
                </wp:positionH>
                <wp:positionV relativeFrom="paragraph">
                  <wp:posOffset>162693</wp:posOffset>
                </wp:positionV>
                <wp:extent cx="4917440" cy="4419600"/>
                <wp:effectExtent l="0" t="0" r="1651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441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CEE" w:rsidRPr="00D14CEE" w:rsidRDefault="00D14CEE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姓    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名：     汪胤</w:t>
                            </w:r>
                          </w:p>
                          <w:p w:rsidR="00D14CEE" w:rsidRPr="00D14CEE" w:rsidRDefault="00D14CEE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 w:rsidR="00740B68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     1531796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     电子与信息工程学院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专业学位名称：</w:t>
                            </w:r>
                            <w:r w:rsidR="005E1480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工程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专业领域：     </w:t>
                            </w:r>
                            <w:r w:rsidR="005E1480"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控制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工程</w:t>
                            </w:r>
                          </w:p>
                          <w:p w:rsidR="00D14CEE" w:rsidRPr="00D14CEE" w:rsidRDefault="00740B68" w:rsidP="00D14CEE">
                            <w:pPr>
                              <w:ind w:firstLineChars="700" w:firstLine="224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指导教师：     岳继光 教授</w:t>
                            </w:r>
                          </w:p>
                          <w:p w:rsidR="00D14CEE" w:rsidRPr="00D14CEE" w:rsidRDefault="00D14CEE" w:rsidP="00D14CEE">
                            <w:pPr>
                              <w:ind w:firstLineChars="400" w:firstLine="1280"/>
                              <w:jc w:val="left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:rsidR="00522926" w:rsidRPr="00522926" w:rsidRDefault="00740B68" w:rsidP="00D14CEE">
                            <w:pPr>
                              <w:jc w:val="center"/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二〇一八</w:t>
                            </w:r>
                            <w:r w:rsidR="00D14CEE"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三</w:t>
                            </w:r>
                            <w:r w:rsidR="00D14CEE" w:rsidRPr="00D14CEE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6F74" id="文本框 1" o:spid="_x0000_s1028" type="#_x0000_t202" style="position:absolute;left:0;text-align:left;margin-left:589.1pt;margin-top:12.8pt;width:387.2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" fillcolor="white [3212]" strokecolor="white [3212]" strokeweight=".5pt">
                <v:textbox>
                  <w:txbxContent>
                    <w:p w:rsidR="00D14CEE" w:rsidRPr="00D14CEE" w:rsidRDefault="00D14CEE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姓    </w:t>
                      </w:r>
                      <w:r w:rsidR="00740B6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名：     汪胤</w:t>
                      </w:r>
                    </w:p>
                    <w:p w:rsidR="00D14CEE" w:rsidRPr="00D14CEE" w:rsidRDefault="00D14CEE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</w:t>
                      </w:r>
                      <w:r w:rsidR="00740B68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     1531796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     电子与信息工程学院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专业学位名称：</w:t>
                      </w:r>
                      <w:r w:rsidR="005E1480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工程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专业领域：     </w:t>
                      </w:r>
                      <w:r w:rsidR="005E1480">
                        <w:rPr>
                          <w:rFonts w:ascii="仿宋_GB2312" w:eastAsia="仿宋_GB2312"/>
                          <w:sz w:val="32"/>
                          <w:szCs w:val="32"/>
                        </w:rPr>
                        <w:t>控制</w:t>
                      </w:r>
                      <w:bookmarkStart w:id="2" w:name="_GoBack"/>
                      <w:bookmarkEnd w:id="2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工程</w:t>
                      </w:r>
                    </w:p>
                    <w:p w:rsidR="00D14CEE" w:rsidRPr="00D14CEE" w:rsidRDefault="00740B68" w:rsidP="00D14CEE">
                      <w:pPr>
                        <w:ind w:firstLineChars="700" w:firstLine="224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指导教师：     岳继光 教授</w:t>
                      </w:r>
                    </w:p>
                    <w:p w:rsidR="00D14CEE" w:rsidRPr="00D14CEE" w:rsidRDefault="00D14CEE" w:rsidP="00D14CEE">
                      <w:pPr>
                        <w:ind w:firstLineChars="400" w:firstLine="1280"/>
                        <w:jc w:val="left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:rsidR="00522926" w:rsidRPr="00522926" w:rsidRDefault="00740B68" w:rsidP="00D14CEE">
                      <w:pPr>
                        <w:jc w:val="center"/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二〇一八</w:t>
                      </w:r>
                      <w:r w:rsidR="00D14CEE"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三</w:t>
                      </w:r>
                      <w:r w:rsidR="00D14CEE" w:rsidRPr="00D14CEE"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</w:p>
    <w:p w:rsidR="008B48EA" w:rsidRDefault="008B48EA" w:rsidP="00522926"/>
    <w:sectPr w:rsidR="008B48EA" w:rsidSect="00522926">
      <w:pgSz w:w="23814" w:h="16839" w:orient="landscape" w:code="8"/>
      <w:pgMar w:top="1800" w:right="283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D49" w:rsidRDefault="00DE1D49" w:rsidP="001A2C81">
      <w:r>
        <w:separator/>
      </w:r>
    </w:p>
  </w:endnote>
  <w:endnote w:type="continuationSeparator" w:id="0">
    <w:p w:rsidR="00DE1D49" w:rsidRDefault="00DE1D49" w:rsidP="001A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D49" w:rsidRDefault="00DE1D49" w:rsidP="001A2C81">
      <w:r>
        <w:separator/>
      </w:r>
    </w:p>
  </w:footnote>
  <w:footnote w:type="continuationSeparator" w:id="0">
    <w:p w:rsidR="00DE1D49" w:rsidRDefault="00DE1D49" w:rsidP="001A2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EA"/>
    <w:rsid w:val="00043F7A"/>
    <w:rsid w:val="00062FB0"/>
    <w:rsid w:val="000724EB"/>
    <w:rsid w:val="000E718A"/>
    <w:rsid w:val="000F68DD"/>
    <w:rsid w:val="00105AD0"/>
    <w:rsid w:val="0010774A"/>
    <w:rsid w:val="001A2C81"/>
    <w:rsid w:val="00244270"/>
    <w:rsid w:val="0025246E"/>
    <w:rsid w:val="002613D5"/>
    <w:rsid w:val="00296D0C"/>
    <w:rsid w:val="00300C04"/>
    <w:rsid w:val="003243D0"/>
    <w:rsid w:val="003428E6"/>
    <w:rsid w:val="003434DC"/>
    <w:rsid w:val="003C6AB2"/>
    <w:rsid w:val="004C161E"/>
    <w:rsid w:val="005025F4"/>
    <w:rsid w:val="00522926"/>
    <w:rsid w:val="00592C61"/>
    <w:rsid w:val="005B1C10"/>
    <w:rsid w:val="005B6A97"/>
    <w:rsid w:val="005E1480"/>
    <w:rsid w:val="006C402E"/>
    <w:rsid w:val="006D3965"/>
    <w:rsid w:val="006F0482"/>
    <w:rsid w:val="00740B68"/>
    <w:rsid w:val="007A29FC"/>
    <w:rsid w:val="0080387A"/>
    <w:rsid w:val="008325BA"/>
    <w:rsid w:val="00832D1A"/>
    <w:rsid w:val="00852647"/>
    <w:rsid w:val="008B48EA"/>
    <w:rsid w:val="009A626D"/>
    <w:rsid w:val="009B38DE"/>
    <w:rsid w:val="00A945E8"/>
    <w:rsid w:val="00AA75E5"/>
    <w:rsid w:val="00AE3F9A"/>
    <w:rsid w:val="00B33326"/>
    <w:rsid w:val="00C0061C"/>
    <w:rsid w:val="00C22504"/>
    <w:rsid w:val="00C32C26"/>
    <w:rsid w:val="00D01A24"/>
    <w:rsid w:val="00D14CEE"/>
    <w:rsid w:val="00DE1D49"/>
    <w:rsid w:val="00DE2047"/>
    <w:rsid w:val="00E0021D"/>
    <w:rsid w:val="00E04EE0"/>
    <w:rsid w:val="00E54184"/>
    <w:rsid w:val="00E616AC"/>
    <w:rsid w:val="00E9780E"/>
    <w:rsid w:val="00F037E5"/>
    <w:rsid w:val="00F21268"/>
    <w:rsid w:val="00F21480"/>
    <w:rsid w:val="00F406BB"/>
    <w:rsid w:val="00F50651"/>
    <w:rsid w:val="00F50DC9"/>
    <w:rsid w:val="00F55D89"/>
    <w:rsid w:val="00F56774"/>
    <w:rsid w:val="00F7573D"/>
    <w:rsid w:val="00F946C9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6690"/>
  <w15:docId w15:val="{188E016A-BEB3-4018-8F35-82F6B941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9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92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2926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2C8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2C81"/>
    <w:rPr>
      <w:rFonts w:ascii="Calibri" w:eastAsia="宋体" w:hAnsi="Calibri" w:cs="Times New Roman"/>
      <w:sz w:val="18"/>
      <w:szCs w:val="18"/>
    </w:rPr>
  </w:style>
  <w:style w:type="paragraph" w:customStyle="1" w:styleId="ParaCharCharCharCharCharCharChar">
    <w:name w:val="默认段落字体 Para Char Char Char Char Char Char Char"/>
    <w:basedOn w:val="a"/>
    <w:rsid w:val="00043F7A"/>
    <w:pPr>
      <w:snapToGrid w:val="0"/>
      <w:spacing w:line="400" w:lineRule="atLeast"/>
      <w:ind w:firstLineChars="200" w:firstLine="48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China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yin wang</cp:lastModifiedBy>
  <cp:revision>3</cp:revision>
  <cp:lastPrinted>2017-03-13T14:42:00Z</cp:lastPrinted>
  <dcterms:created xsi:type="dcterms:W3CDTF">2018-03-26T04:18:00Z</dcterms:created>
  <dcterms:modified xsi:type="dcterms:W3CDTF">2018-03-29T05:55:00Z</dcterms:modified>
</cp:coreProperties>
</file>