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hanging="719"/>
        <w:contextualSpacing w:val="0"/>
        <w:jc w:val="center"/>
      </w:pPr>
      <w:r w:rsidRPr="00000000" w:rsidR="00000000" w:rsidDel="00000000">
        <w:rPr>
          <w:b w:val="1"/>
          <w:smallCaps w:val="0"/>
          <w:rtl w:val="0"/>
        </w:rPr>
        <w:t xml:space="preserve">EAS 375</w:t>
      </w:r>
    </w:p>
    <w:p w:rsidP="00000000" w:rsidRPr="00000000" w:rsidR="00000000" w:rsidDel="00000000" w:rsidRDefault="00000000">
      <w:pPr>
        <w:ind w:hanging="719"/>
        <w:contextualSpacing w:val="0"/>
        <w:jc w:val="center"/>
      </w:pPr>
      <w:r w:rsidRPr="00000000" w:rsidR="00000000" w:rsidDel="00000000">
        <w:rPr>
          <w:b w:val="1"/>
          <w:smallCaps w:val="0"/>
          <w:rtl w:val="0"/>
        </w:rPr>
        <w:t xml:space="preserve">Lecture Questions</w:t>
      </w:r>
    </w:p>
    <w:p w:rsidP="00000000" w:rsidRPr="00000000" w:rsidR="00000000" w:rsidDel="00000000" w:rsidRDefault="00000000">
      <w:pPr>
        <w:ind w:hanging="719"/>
        <w:contextualSpacing w:val="0"/>
        <w:jc w:val="center"/>
      </w:pPr>
      <w:r w:rsidRPr="00000000" w:rsidR="00000000" w:rsidDel="00000000">
        <w:rPr>
          <w:b w:val="1"/>
          <w:smallCaps w:val="0"/>
          <w:rtl w:val="0"/>
        </w:rPr>
        <w:t xml:space="preserve">Spring 2012</w:t>
      </w:r>
    </w:p>
    <w:p w:rsidP="00000000" w:rsidRPr="00000000" w:rsidR="00000000" w:rsidDel="00000000" w:rsidRDefault="00000000">
      <w:pPr>
        <w:ind w:hanging="719"/>
        <w:contextualSpacing w:val="0"/>
        <w:jc w:val="center"/>
      </w:pPr>
      <w:r w:rsidRPr="00000000" w:rsidR="00000000" w:rsidDel="00000000">
        <w:rPr>
          <w:b w:val="1"/>
          <w:smallCaps w:val="0"/>
          <w:rtl w:val="0"/>
        </w:rPr>
        <w:t xml:space="preserve">Transportation and Refining</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  1.  Discuss the three major ways crude oil can be transported to a refinery and the advantages and disadvantages of each.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  2.  Why is distillation considered to be the foundation of refining crude oil into petroleum products?</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  3.  What is meant by “cracking” in the refining in process?</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  4.  Following the cracking process you have more volume of product than what you started with (refining gain).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179" w:hanging="359"/>
        <w:contextualSpacing w:val="1"/>
      </w:pPr>
      <w:r w:rsidRPr="00000000" w:rsidR="00000000" w:rsidDel="00000000">
        <w:rPr>
          <w:smallCaps w:val="0"/>
          <w:rtl w:val="0"/>
        </w:rPr>
        <w:t xml:space="preserve">How are refined products transmitted in a pipeline?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  6.  What is the Strategic Petroleum Reserve, and why was it was created?</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  7.  Why would a politician be tempted to release oil or heating oil from the SPR?</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 8.  What is a reserve.  Your answer should include the difference between recoverable and unrecoverable oil and what percentage of oil is typically produced from an oil field.</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 9.  Why did oil companies conspire to control the production of oil during the early years of the oil industry?  Your answer should include profit motive, and the role production played in their thinking.</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left="-719" w:firstLine="0"/>
        <w:contextualSpacing w:val="0"/>
      </w:pPr>
      <w:r w:rsidRPr="00000000" w:rsidR="00000000" w:rsidDel="00000000">
        <w:rPr>
          <w:smallCaps w:val="0"/>
          <w:rtl w:val="0"/>
        </w:rPr>
        <w:t xml:space="preserve">10.  Define “proven reserves.”</w:t>
      </w:r>
    </w:p>
    <w:p w:rsidP="00000000" w:rsidRPr="00000000" w:rsidR="00000000" w:rsidDel="00000000" w:rsidRDefault="00000000">
      <w:pPr>
        <w:tabs>
          <w:tab w:val="left" w:pos="720"/>
        </w:tabs>
        <w:ind w:left="-359"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179" w:hanging="179"/>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540" w:firstLine="54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1260" w:firstLine="126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1980" w:firstLine="198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2700" w:firstLine="270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3420" w:firstLine="342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4140" w:firstLine="414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4860" w:firstLine="486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5580" w:firstLine="5580"/>
      </w:pPr>
      <w:rPr>
        <w:rFonts w:cs="Times New Roman" w:hAnsi="Times New Roman" w:eastAsia="Times New Roman" w:ascii="Times New Roman"/>
        <w:b w:val="0"/>
        <w:i w:val="0"/>
        <w:smallCaps w:val="0"/>
        <w:strike w:val="0"/>
        <w:color w:val="000000"/>
        <w:sz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spacing w:lineRule="auto" w:after="60" w:before="240"/>
      <w:contextualSpacing w:val="1"/>
    </w:pPr>
    <w:rPr>
      <w:rFonts w:cs="Arial" w:hAnsi="Arial" w:eastAsia="Arial" w:ascii="Arial"/>
      <w:b w:val="1"/>
      <w:i w:val="1"/>
      <w:smallCaps w:val="0"/>
      <w:sz w:val="28"/>
    </w:rPr>
  </w:style>
  <w:style w:styleId="Heading3" w:type="paragraph">
    <w:name w:val="heading 3"/>
    <w:basedOn w:val="Normal"/>
    <w:next w:val="Normal"/>
    <w:pPr>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  -  Transportation and Refining Spring 2012.doc.docx</dc:title>
</cp:coreProperties>
</file>