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-719" w:firstLine="0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EAS 375</w:t>
      </w:r>
    </w:p>
    <w:p w:rsidP="00000000" w:rsidRPr="00000000" w:rsidR="00000000" w:rsidDel="00000000" w:rsidRDefault="00000000">
      <w:pPr>
        <w:ind w:left="-719" w:firstLine="0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Questions</w:t>
      </w:r>
    </w:p>
    <w:p w:rsidP="00000000" w:rsidRPr="00000000" w:rsidR="00000000" w:rsidDel="00000000" w:rsidRDefault="00000000">
      <w:pPr>
        <w:ind w:left="-719" w:firstLine="0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The Grid</w:t>
      </w:r>
    </w:p>
    <w:p w:rsidP="00000000" w:rsidRPr="00000000" w:rsidR="00000000" w:rsidDel="00000000" w:rsidRDefault="00000000">
      <w:pPr>
        <w:ind w:left="-719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1.  Describe the general grid system in North American grid.</w:t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3 independent networks of transmission which incorporate international connections with Canada. Texas Interconnection, Western Interconnection and Eastern interconnection.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19" w:firstLine="720"/>
        <w:contextualSpacing w:val="0"/>
      </w:pPr>
      <w:r w:rsidRPr="00000000" w:rsidR="00000000" w:rsidDel="00000000">
        <w:rPr>
          <w:smallCaps w:val="0"/>
          <w:rtl w:val="0"/>
        </w:rPr>
        <w:t xml:space="preserve">It is old and fragile. Subdivision in those networks.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2.  What are the major components of the grid from the generation to your house? </w:t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hanging="359"/>
        <w:contextualSpacing w:val="1"/>
      </w:pPr>
      <w:r w:rsidRPr="00000000" w:rsidR="00000000" w:rsidDel="00000000">
        <w:rPr>
          <w:smallCaps w:val="0"/>
          <w:rtl w:val="0"/>
        </w:rPr>
        <w:t xml:space="preserve">Transmission line</w:t>
      </w:r>
    </w:p>
    <w:p w:rsidP="00000000" w:rsidRPr="00000000" w:rsidR="00000000" w:rsidDel="00000000" w:rsidRDefault="00000000">
      <w:pPr>
        <w:numPr>
          <w:ilvl w:val="0"/>
          <w:numId w:val="1"/>
        </w:numPr>
        <w:ind w:hanging="359"/>
        <w:contextualSpacing w:val="1"/>
      </w:pPr>
      <w:r w:rsidRPr="00000000" w:rsidR="00000000" w:rsidDel="00000000">
        <w:rPr>
          <w:smallCaps w:val="0"/>
          <w:rtl w:val="0"/>
        </w:rPr>
        <w:t xml:space="preserve">Local distribution</w:t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3.  What is the basic vulnerability of the grid?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Easy target for terrorists: destroying several substations could be catastrophic. Today: computer virus.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Widespread power outage if not maintained because it is old.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53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4. What is distributed generation?</w:t>
      </w:r>
    </w:p>
    <w:p w:rsidP="00000000" w:rsidRPr="00000000" w:rsidR="00000000" w:rsidDel="00000000" w:rsidRDefault="00000000">
      <w:pPr>
        <w:ind w:hanging="53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Different number of sources, multiple energy sources. It is less vulnerable, home and company generate their own electricity. (solar, fuel cell, wind, micro-turbine generator…).</w:t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5.  What is are the advantages of High Voltage Direct Current?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Reduce loss of electricity (Doesn’t lose as much AC), can be transmitted greater distance.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Reduce number of power plants.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Reduce pollution.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Mine site itself (power station at coal mine).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16 - Electrical Grid.doc.docx</dc:title>
</cp:coreProperties>
</file>