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 - Hydroelectricity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is hydroelectricity is generated?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Gravitational forces of falling or flowing water. Tidal action/wind.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percentage of electrical generation comes from hydroelectric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7%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types of hydroelectric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Conventional (dams), pump storage, river flow, tidal, wave.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Define hydrologic head.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difference between the elevations (the water levels in the forebay and the tailbay).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relationship between the height of the hydrologic head and amount of electricity that can be generated?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penstock?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advantages of dams in the generation of electricity?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diversion (run-of-river)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advantage of pump storage generation?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Describe how a tidal barrage works?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disadvantages of hydroelectric generation?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Hydroelectricity Questions.doc.docx</dc:title>
</cp:coreProperties>
</file>