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DF8" w:rsidRDefault="001D6DF8" w:rsidP="001D6DF8">
      <w:pPr>
        <w:pStyle w:val="Default"/>
      </w:pPr>
    </w:p>
    <w:p w:rsidR="001D6DF8" w:rsidRPr="001D6DF8" w:rsidRDefault="001D6DF8" w:rsidP="001D6DF8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0" w:name="_GoBack"/>
      <w:bookmarkEnd w:id="0"/>
      <w:r w:rsidRPr="001D6D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6DF8">
        <w:rPr>
          <w:rFonts w:ascii="Times New Roman" w:hAnsi="Times New Roman" w:cs="Times New Roman"/>
          <w:b/>
          <w:sz w:val="24"/>
          <w:szCs w:val="24"/>
        </w:rPr>
        <w:t>Title: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6D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Biofuel production on the margins</w:t>
      </w:r>
    </w:p>
    <w:p w:rsidR="009C063E" w:rsidRPr="005B6F1D" w:rsidRDefault="00694A18" w:rsidP="009C063E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article is </w:t>
      </w:r>
      <w:r w:rsidR="009C063E" w:rsidRPr="005B6F1D">
        <w:rPr>
          <w:rFonts w:ascii="Times New Roman" w:hAnsi="Times New Roman" w:cs="Times New Roman"/>
          <w:color w:val="000000"/>
          <w:sz w:val="24"/>
          <w:szCs w:val="24"/>
        </w:rPr>
        <w:t xml:space="preserve">about the research conducted by </w:t>
      </w:r>
      <w:proofErr w:type="spellStart"/>
      <w:r w:rsidR="009C063E" w:rsidRPr="005B6F1D">
        <w:rPr>
          <w:rFonts w:ascii="Times New Roman" w:hAnsi="Times New Roman" w:cs="Times New Roman"/>
          <w:color w:val="000000"/>
          <w:sz w:val="24"/>
          <w:szCs w:val="24"/>
        </w:rPr>
        <w:t>Gelfand</w:t>
      </w:r>
      <w:proofErr w:type="spellEnd"/>
      <w:r w:rsidR="009C063E" w:rsidRPr="005B6F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063E" w:rsidRPr="005B6F1D">
        <w:rPr>
          <w:rFonts w:ascii="Times New Roman" w:hAnsi="Times New Roman" w:cs="Times New Roman"/>
          <w:iCs/>
          <w:color w:val="000000"/>
          <w:sz w:val="24"/>
          <w:szCs w:val="24"/>
        </w:rPr>
        <w:t>et al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recently published in “Nature”, </w:t>
      </w:r>
      <w:r w:rsidRPr="005B6F1D">
        <w:rPr>
          <w:rFonts w:ascii="Times New Roman" w:hAnsi="Times New Roman" w:cs="Times New Roman"/>
          <w:iCs/>
          <w:color w:val="000000"/>
          <w:sz w:val="24"/>
          <w:szCs w:val="24"/>
        </w:rPr>
        <w:t>and shows</w:t>
      </w:r>
      <w:r w:rsidR="009C063E" w:rsidRPr="005B6F1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that certain wild </w:t>
      </w:r>
      <w:r w:rsidR="001D6DF8" w:rsidRPr="005B6F1D">
        <w:rPr>
          <w:rFonts w:ascii="Times New Roman" w:hAnsi="Times New Roman" w:cs="Times New Roman"/>
          <w:iCs/>
          <w:color w:val="000000"/>
          <w:sz w:val="24"/>
          <w:szCs w:val="24"/>
        </w:rPr>
        <w:t>plants,</w:t>
      </w:r>
      <w:r w:rsidR="009C063E" w:rsidRPr="005B6F1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growing on unused </w:t>
      </w:r>
      <w:r w:rsidR="009C063E" w:rsidRPr="005B6F1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lands </w:t>
      </w:r>
      <w:r w:rsidR="009C063E" w:rsidRPr="005B6F1D">
        <w:rPr>
          <w:rFonts w:ascii="Times New Roman" w:hAnsi="Times New Roman" w:cs="Times New Roman"/>
          <w:iCs/>
          <w:color w:val="000000"/>
          <w:sz w:val="24"/>
          <w:szCs w:val="24"/>
        </w:rPr>
        <w:t>which are unsuitable for farming, can be used as a biofuel crop.</w:t>
      </w:r>
    </w:p>
    <w:p w:rsidR="005B6F1D" w:rsidRDefault="005B6F1D" w:rsidP="005B6F1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B6F1D">
        <w:rPr>
          <w:rFonts w:ascii="Times New Roman" w:hAnsi="Times New Roman" w:cs="Times New Roman"/>
          <w:color w:val="000000"/>
          <w:sz w:val="24"/>
          <w:szCs w:val="24"/>
        </w:rPr>
        <w:t xml:space="preserve">The authors compared the </w:t>
      </w:r>
      <w:r w:rsidR="001D6DF8">
        <w:rPr>
          <w:rFonts w:ascii="Times New Roman" w:hAnsi="Times New Roman" w:cs="Times New Roman"/>
          <w:color w:val="000000"/>
          <w:sz w:val="24"/>
          <w:szCs w:val="24"/>
        </w:rPr>
        <w:t xml:space="preserve">many aspects such as </w:t>
      </w:r>
      <w:r w:rsidRPr="005B6F1D">
        <w:rPr>
          <w:rFonts w:ascii="Times New Roman" w:hAnsi="Times New Roman" w:cs="Times New Roman"/>
          <w:color w:val="000000"/>
          <w:sz w:val="24"/>
          <w:szCs w:val="24"/>
        </w:rPr>
        <w:t>biofuel yields, greenhouse-gas emissions, changes in soil-carbon stocks, and energy consumption asso</w:t>
      </w:r>
      <w:r w:rsidRPr="005B6F1D">
        <w:rPr>
          <w:rFonts w:ascii="Times New Roman" w:hAnsi="Times New Roman" w:cs="Times New Roman"/>
          <w:color w:val="000000"/>
          <w:sz w:val="24"/>
          <w:szCs w:val="24"/>
        </w:rPr>
        <w:softHyphen/>
        <w:t>ciated with field operations for six biofuel-cropping systems in the mid</w:t>
      </w:r>
      <w:r w:rsidR="001D6DF8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5B6F1D">
        <w:rPr>
          <w:rFonts w:ascii="Times New Roman" w:hAnsi="Times New Roman" w:cs="Times New Roman"/>
          <w:color w:val="000000"/>
          <w:sz w:val="24"/>
          <w:szCs w:val="24"/>
        </w:rPr>
        <w:t>western United States over a 20-year period.</w:t>
      </w:r>
      <w:r w:rsidRPr="005B6F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B6F1D" w:rsidRDefault="009C063E" w:rsidP="005B6F1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B6F1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The </w:t>
      </w:r>
      <w:r w:rsidR="005B6F1D" w:rsidRPr="005B6F1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results </w:t>
      </w:r>
      <w:r w:rsidR="001D6DF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obtained for this study </w:t>
      </w:r>
      <w:r w:rsidR="005B6F1D" w:rsidRPr="005B6F1D">
        <w:rPr>
          <w:rFonts w:ascii="Times New Roman" w:hAnsi="Times New Roman" w:cs="Times New Roman"/>
          <w:iCs/>
          <w:color w:val="000000"/>
          <w:sz w:val="24"/>
          <w:szCs w:val="24"/>
        </w:rPr>
        <w:t>demonstrate</w:t>
      </w:r>
      <w:r w:rsidR="001D6DF8">
        <w:rPr>
          <w:rFonts w:ascii="Times New Roman" w:hAnsi="Times New Roman" w:cs="Times New Roman"/>
          <w:iCs/>
          <w:color w:val="000000"/>
          <w:sz w:val="24"/>
          <w:szCs w:val="24"/>
        </w:rPr>
        <w:t>s</w:t>
      </w:r>
      <w:r w:rsidR="005B6F1D" w:rsidRPr="005B6F1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5B6F1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that </w:t>
      </w:r>
      <w:r w:rsidRPr="005B6F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6F1D">
        <w:rPr>
          <w:rFonts w:ascii="Times New Roman" w:hAnsi="Times New Roman" w:cs="Times New Roman"/>
          <w:color w:val="000000"/>
          <w:sz w:val="24"/>
          <w:szCs w:val="24"/>
        </w:rPr>
        <w:t xml:space="preserve">the greenhouse-gas mitigation of </w:t>
      </w:r>
      <w:r w:rsidRPr="005B6F1D">
        <w:rPr>
          <w:rFonts w:ascii="Times New Roman" w:hAnsi="Times New Roman" w:cs="Times New Roman"/>
          <w:color w:val="000000"/>
          <w:sz w:val="24"/>
          <w:szCs w:val="24"/>
        </w:rPr>
        <w:t>these</w:t>
      </w:r>
      <w:r w:rsidR="005B6F1D" w:rsidRPr="005B6F1D">
        <w:rPr>
          <w:rFonts w:ascii="Times New Roman" w:hAnsi="Times New Roman" w:cs="Times New Roman"/>
          <w:color w:val="000000"/>
          <w:sz w:val="24"/>
          <w:szCs w:val="24"/>
        </w:rPr>
        <w:t xml:space="preserve"> wild </w:t>
      </w:r>
      <w:r w:rsidRPr="005B6F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B6F1D" w:rsidRPr="005B6F1D">
        <w:rPr>
          <w:rFonts w:ascii="Times New Roman" w:hAnsi="Times New Roman" w:cs="Times New Roman"/>
          <w:color w:val="000000"/>
          <w:sz w:val="24"/>
          <w:szCs w:val="24"/>
        </w:rPr>
        <w:t xml:space="preserve">plants </w:t>
      </w:r>
      <w:r w:rsidRPr="005B6F1D">
        <w:rPr>
          <w:rFonts w:ascii="Times New Roman" w:hAnsi="Times New Roman" w:cs="Times New Roman"/>
          <w:color w:val="000000"/>
          <w:sz w:val="24"/>
          <w:szCs w:val="24"/>
        </w:rPr>
        <w:t xml:space="preserve">that </w:t>
      </w:r>
      <w:r w:rsidRPr="005B6F1D">
        <w:rPr>
          <w:rFonts w:ascii="Times New Roman" w:hAnsi="Times New Roman" w:cs="Times New Roman"/>
          <w:color w:val="000000"/>
          <w:sz w:val="24"/>
          <w:szCs w:val="24"/>
        </w:rPr>
        <w:t xml:space="preserve">naturally regrows </w:t>
      </w:r>
      <w:r w:rsidR="001D6DF8" w:rsidRPr="005B6F1D">
        <w:rPr>
          <w:rFonts w:ascii="Times New Roman" w:hAnsi="Times New Roman" w:cs="Times New Roman"/>
          <w:color w:val="000000"/>
          <w:sz w:val="24"/>
          <w:szCs w:val="24"/>
        </w:rPr>
        <w:t>uninhibited</w:t>
      </w:r>
      <w:r w:rsidRPr="005B6F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6F1D">
        <w:rPr>
          <w:rFonts w:ascii="Times New Roman" w:hAnsi="Times New Roman" w:cs="Times New Roman"/>
          <w:color w:val="000000"/>
          <w:sz w:val="24"/>
          <w:szCs w:val="24"/>
        </w:rPr>
        <w:t xml:space="preserve">land </w:t>
      </w:r>
      <w:r w:rsidRPr="005B6F1D">
        <w:rPr>
          <w:rFonts w:ascii="Times New Roman" w:hAnsi="Times New Roman" w:cs="Times New Roman"/>
          <w:color w:val="000000"/>
          <w:sz w:val="24"/>
          <w:szCs w:val="24"/>
        </w:rPr>
        <w:t xml:space="preserve"> which are of very low productivity </w:t>
      </w:r>
      <w:r w:rsidRPr="005B6F1D">
        <w:rPr>
          <w:rFonts w:ascii="Times New Roman" w:hAnsi="Times New Roman" w:cs="Times New Roman"/>
          <w:color w:val="000000"/>
          <w:sz w:val="24"/>
          <w:szCs w:val="24"/>
        </w:rPr>
        <w:t xml:space="preserve">was </w:t>
      </w:r>
      <w:r w:rsidR="001D6DF8" w:rsidRPr="005B6F1D">
        <w:rPr>
          <w:rFonts w:ascii="Times New Roman" w:hAnsi="Times New Roman" w:cs="Times New Roman"/>
          <w:color w:val="000000"/>
          <w:sz w:val="24"/>
          <w:szCs w:val="24"/>
        </w:rPr>
        <w:t>significantly</w:t>
      </w:r>
      <w:r w:rsidRPr="005B6F1D">
        <w:rPr>
          <w:rFonts w:ascii="Times New Roman" w:hAnsi="Times New Roman" w:cs="Times New Roman"/>
          <w:color w:val="000000"/>
          <w:sz w:val="24"/>
          <w:szCs w:val="24"/>
        </w:rPr>
        <w:t xml:space="preserve"> higher than that</w:t>
      </w:r>
      <w:r w:rsidR="001D6DF8">
        <w:rPr>
          <w:rFonts w:ascii="Times New Roman" w:hAnsi="Times New Roman" w:cs="Times New Roman"/>
          <w:color w:val="000000"/>
          <w:sz w:val="24"/>
          <w:szCs w:val="24"/>
        </w:rPr>
        <w:t xml:space="preserve"> of intentionally grown crops, such as: </w:t>
      </w:r>
      <w:r w:rsidRPr="005B6F1D">
        <w:rPr>
          <w:rFonts w:ascii="Times New Roman" w:hAnsi="Times New Roman" w:cs="Times New Roman"/>
          <w:color w:val="000000"/>
          <w:sz w:val="24"/>
          <w:szCs w:val="24"/>
        </w:rPr>
        <w:t>maize, alfalfa, poplar and a maize–</w:t>
      </w:r>
      <w:r w:rsidR="001D6DF8">
        <w:rPr>
          <w:rFonts w:ascii="Times New Roman" w:hAnsi="Times New Roman" w:cs="Times New Roman"/>
          <w:color w:val="000000"/>
          <w:sz w:val="24"/>
          <w:szCs w:val="24"/>
        </w:rPr>
        <w:t xml:space="preserve"> soya bean–wheat crop rotation and that their </w:t>
      </w:r>
      <w:r w:rsidRPr="005B6F1D">
        <w:rPr>
          <w:rFonts w:ascii="Times New Roman" w:hAnsi="Times New Roman" w:cs="Times New Roman"/>
          <w:color w:val="000000"/>
          <w:sz w:val="24"/>
          <w:szCs w:val="24"/>
        </w:rPr>
        <w:t>energy production was comparable.</w:t>
      </w:r>
      <w:r w:rsidRPr="005B6F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B6F1D" w:rsidRPr="005B6F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D6DF8">
        <w:rPr>
          <w:rFonts w:ascii="Times New Roman" w:hAnsi="Times New Roman" w:cs="Times New Roman"/>
          <w:color w:val="000000"/>
          <w:sz w:val="24"/>
          <w:szCs w:val="24"/>
        </w:rPr>
        <w:t>The data also proves that</w:t>
      </w:r>
      <w:r w:rsidRPr="005B6F1D">
        <w:rPr>
          <w:rFonts w:ascii="Times New Roman" w:hAnsi="Times New Roman" w:cs="Times New Roman"/>
          <w:color w:val="000000"/>
          <w:sz w:val="24"/>
          <w:szCs w:val="24"/>
        </w:rPr>
        <w:t xml:space="preserve"> moderate levels of nitrogen fertilization could further </w:t>
      </w:r>
      <w:r w:rsidR="005B6F1D" w:rsidRPr="005B6F1D">
        <w:rPr>
          <w:rFonts w:ascii="Times New Roman" w:hAnsi="Times New Roman" w:cs="Times New Roman"/>
          <w:color w:val="000000"/>
          <w:sz w:val="24"/>
          <w:szCs w:val="24"/>
        </w:rPr>
        <w:t>increase</w:t>
      </w:r>
      <w:r w:rsidRPr="005B6F1D">
        <w:rPr>
          <w:rFonts w:ascii="Times New Roman" w:hAnsi="Times New Roman" w:cs="Times New Roman"/>
          <w:color w:val="000000"/>
          <w:sz w:val="24"/>
          <w:szCs w:val="24"/>
        </w:rPr>
        <w:t xml:space="preserve"> biofuel yields of the wild vegetation system by about 50%, with only a </w:t>
      </w:r>
      <w:r w:rsidR="005B6F1D" w:rsidRPr="005B6F1D">
        <w:rPr>
          <w:rFonts w:ascii="Times New Roman" w:hAnsi="Times New Roman" w:cs="Times New Roman"/>
          <w:color w:val="000000"/>
          <w:sz w:val="24"/>
          <w:szCs w:val="24"/>
        </w:rPr>
        <w:t xml:space="preserve">small </w:t>
      </w:r>
      <w:r w:rsidRPr="005B6F1D">
        <w:rPr>
          <w:rFonts w:ascii="Times New Roman" w:hAnsi="Times New Roman" w:cs="Times New Roman"/>
          <w:color w:val="000000"/>
          <w:sz w:val="24"/>
          <w:szCs w:val="24"/>
        </w:rPr>
        <w:t>increase in nitrous oxide emissions.</w:t>
      </w:r>
      <w:r w:rsidR="001D6DF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5B6F1D">
        <w:rPr>
          <w:rFonts w:ascii="Times New Roman" w:hAnsi="Times New Roman" w:cs="Times New Roman"/>
          <w:color w:val="000000"/>
          <w:sz w:val="24"/>
          <w:szCs w:val="24"/>
        </w:rPr>
        <w:t xml:space="preserve">Another advantage pointed out was that </w:t>
      </w:r>
      <w:r w:rsidR="005B6F1D" w:rsidRPr="005B6F1D">
        <w:rPr>
          <w:rFonts w:ascii="Times New Roman" w:hAnsi="Times New Roman" w:cs="Times New Roman"/>
          <w:color w:val="000000"/>
          <w:sz w:val="24"/>
          <w:szCs w:val="24"/>
        </w:rPr>
        <w:t>such</w:t>
      </w:r>
      <w:r w:rsidR="005B6F1D">
        <w:rPr>
          <w:rFonts w:ascii="Times New Roman" w:hAnsi="Times New Roman" w:cs="Times New Roman"/>
          <w:color w:val="000000"/>
          <w:sz w:val="24"/>
          <w:szCs w:val="24"/>
        </w:rPr>
        <w:t xml:space="preserve"> native </w:t>
      </w:r>
      <w:r w:rsidR="001D6DF8">
        <w:rPr>
          <w:rFonts w:ascii="Times New Roman" w:hAnsi="Times New Roman" w:cs="Times New Roman"/>
          <w:color w:val="000000"/>
          <w:sz w:val="24"/>
          <w:szCs w:val="24"/>
        </w:rPr>
        <w:t xml:space="preserve">methods </w:t>
      </w:r>
      <w:r w:rsidR="005B6F1D" w:rsidRPr="005B6F1D">
        <w:rPr>
          <w:rFonts w:ascii="Times New Roman" w:hAnsi="Times New Roman" w:cs="Times New Roman"/>
          <w:color w:val="000000"/>
          <w:sz w:val="24"/>
          <w:szCs w:val="24"/>
        </w:rPr>
        <w:t>over ot</w:t>
      </w:r>
      <w:r w:rsidR="005B6F1D">
        <w:rPr>
          <w:rFonts w:ascii="Times New Roman" w:hAnsi="Times New Roman" w:cs="Times New Roman"/>
          <w:color w:val="000000"/>
          <w:sz w:val="24"/>
          <w:szCs w:val="24"/>
        </w:rPr>
        <w:t xml:space="preserve">her biofuel crops is that they </w:t>
      </w:r>
      <w:r w:rsidR="005B6F1D" w:rsidRPr="005B6F1D">
        <w:rPr>
          <w:rFonts w:ascii="Times New Roman" w:hAnsi="Times New Roman" w:cs="Times New Roman"/>
          <w:color w:val="000000"/>
          <w:sz w:val="24"/>
          <w:szCs w:val="24"/>
        </w:rPr>
        <w:t>can be productiv</w:t>
      </w:r>
      <w:r w:rsidR="005B6F1D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 w:rsidR="001D6DF8">
        <w:rPr>
          <w:rFonts w:ascii="Times New Roman" w:hAnsi="Times New Roman" w:cs="Times New Roman"/>
          <w:color w:val="000000"/>
          <w:sz w:val="24"/>
          <w:szCs w:val="24"/>
        </w:rPr>
        <w:t xml:space="preserve">even under bad </w:t>
      </w:r>
      <w:r w:rsidR="005B6F1D">
        <w:rPr>
          <w:rFonts w:ascii="Times New Roman" w:hAnsi="Times New Roman" w:cs="Times New Roman"/>
          <w:color w:val="000000"/>
          <w:sz w:val="24"/>
          <w:szCs w:val="24"/>
        </w:rPr>
        <w:t>soil and climate</w:t>
      </w:r>
      <w:r w:rsidR="001D6DF8">
        <w:rPr>
          <w:rFonts w:ascii="Times New Roman" w:hAnsi="Times New Roman" w:cs="Times New Roman"/>
          <w:color w:val="000000"/>
          <w:sz w:val="24"/>
          <w:szCs w:val="24"/>
        </w:rPr>
        <w:t xml:space="preserve"> conditions</w:t>
      </w:r>
      <w:r w:rsidR="005B6F1D" w:rsidRPr="005B6F1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D6DF8" w:rsidRDefault="001D6DF8" w:rsidP="001D6DF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Thus, cultivation of these field crops can significantly improve United States biofuel production.</w:t>
      </w:r>
    </w:p>
    <w:p w:rsidR="001D6DF8" w:rsidRPr="005B6F1D" w:rsidRDefault="001D6DF8" w:rsidP="001D6DF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D6DF8">
        <w:rPr>
          <w:rFonts w:ascii="Times New Roman" w:hAnsi="Times New Roman" w:cs="Times New Roman"/>
          <w:b/>
          <w:color w:val="000000"/>
          <w:sz w:val="24"/>
          <w:szCs w:val="24"/>
        </w:rPr>
        <w:t>Reference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Butterbach-Bahl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Klaus, and Ralf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Kiese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"Bioenergy: Biofuel production on the margins."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Nature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493.7433 (2013): 483-485.</w:t>
      </w:r>
    </w:p>
    <w:sectPr w:rsidR="001D6DF8" w:rsidRPr="005B6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losa Math Bold">
    <w:altName w:val="Glosa Math Bol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63E"/>
    <w:rsid w:val="001D6DF8"/>
    <w:rsid w:val="004B7228"/>
    <w:rsid w:val="005B6F1D"/>
    <w:rsid w:val="00694A18"/>
    <w:rsid w:val="009C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5332E-01D0-49C0-ABD3-341D5979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6DF8"/>
    <w:pPr>
      <w:autoSpaceDE w:val="0"/>
      <w:autoSpaceDN w:val="0"/>
      <w:adjustRightInd w:val="0"/>
      <w:spacing w:after="0" w:line="240" w:lineRule="auto"/>
    </w:pPr>
    <w:rPr>
      <w:rFonts w:ascii="Glosa Math Bold" w:hAnsi="Glosa Math Bold" w:cs="Glosa Math Bold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1D6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 - AgIT</Company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Drolia, Rishi</dc:creator>
  <cp:keywords/>
  <dc:description/>
  <cp:lastModifiedBy>Drolia, Rishi</cp:lastModifiedBy>
  <cp:revision>1</cp:revision>
  <dcterms:created xsi:type="dcterms:W3CDTF">2014-04-04T01:22:00Z</dcterms:created>
  <dcterms:modified xsi:type="dcterms:W3CDTF">2014-04-04T03:08:00Z</dcterms:modified>
</cp:coreProperties>
</file>