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87"/>
      </w:tblGrid>
      <w:tr w:rsidR="00A73ED0" w14:paraId="2BDF2588" w14:textId="77777777" w:rsidTr="00E76C2A">
        <w:tc>
          <w:tcPr>
            <w:tcW w:w="5103" w:type="dxa"/>
          </w:tcPr>
          <w:p w14:paraId="6B1FEA46" w14:textId="080BCA38" w:rsidR="00A73ED0" w:rsidRDefault="00A73ED0" w:rsidP="00A73ED0">
            <w:pPr>
              <w:rPr>
                <w:b/>
              </w:rPr>
            </w:pPr>
          </w:p>
        </w:tc>
        <w:tc>
          <w:tcPr>
            <w:tcW w:w="5387" w:type="dxa"/>
          </w:tcPr>
          <w:p w14:paraId="426B5D17" w14:textId="455925CC" w:rsidR="00A73ED0" w:rsidRDefault="00A73ED0" w:rsidP="00A73ED0">
            <w:pPr>
              <w:rPr>
                <w:b/>
              </w:rPr>
            </w:pPr>
          </w:p>
        </w:tc>
      </w:tr>
    </w:tbl>
    <w:p w14:paraId="47E09CCE" w14:textId="5CCA8FBE" w:rsidR="00674109" w:rsidRPr="00B16B52" w:rsidRDefault="00235A56" w:rsidP="00B16B52">
      <w:pPr>
        <w:pStyle w:val="Heading1"/>
        <w:jc w:val="left"/>
        <w:rPr>
          <w:color w:val="auto"/>
          <w:sz w:val="36"/>
          <w:szCs w:val="36"/>
        </w:rPr>
      </w:pPr>
      <w:r w:rsidRPr="00B16B52">
        <w:rPr>
          <w:color w:val="auto"/>
          <w:sz w:val="36"/>
          <w:szCs w:val="36"/>
        </w:rPr>
        <w:t xml:space="preserve">CMPT 733 </w:t>
      </w:r>
      <w:r w:rsidRPr="00B16B52">
        <w:rPr>
          <w:rFonts w:hint="eastAsia"/>
          <w:color w:val="auto"/>
          <w:sz w:val="36"/>
          <w:szCs w:val="36"/>
        </w:rPr>
        <w:t>Big</w:t>
      </w:r>
      <w:r w:rsidRPr="00B16B52">
        <w:rPr>
          <w:color w:val="auto"/>
          <w:sz w:val="36"/>
          <w:szCs w:val="36"/>
        </w:rPr>
        <w:t xml:space="preserve"> Data </w:t>
      </w:r>
      <w:r w:rsidR="00941762" w:rsidRPr="00B16B52">
        <w:rPr>
          <w:color w:val="auto"/>
          <w:sz w:val="36"/>
          <w:szCs w:val="36"/>
        </w:rPr>
        <w:t>Science</w:t>
      </w:r>
      <w:r w:rsidR="00B16B52" w:rsidRPr="00B16B52">
        <w:rPr>
          <w:color w:val="auto"/>
          <w:sz w:val="36"/>
          <w:szCs w:val="36"/>
        </w:rPr>
        <w:t xml:space="preserve"> - Template</w:t>
      </w:r>
      <w:r w:rsidRPr="00B16B52">
        <w:rPr>
          <w:color w:val="auto"/>
          <w:sz w:val="36"/>
          <w:szCs w:val="36"/>
        </w:rPr>
        <w:t xml:space="preserve"> for </w:t>
      </w:r>
      <w:r w:rsidR="00270307" w:rsidRPr="00B16B52">
        <w:rPr>
          <w:color w:val="auto"/>
          <w:sz w:val="36"/>
          <w:szCs w:val="36"/>
        </w:rPr>
        <w:t xml:space="preserve">Capstone </w:t>
      </w:r>
      <w:r w:rsidR="00D17718" w:rsidRPr="00B16B52">
        <w:rPr>
          <w:color w:val="auto"/>
          <w:sz w:val="36"/>
          <w:szCs w:val="36"/>
        </w:rPr>
        <w:t>Project Idea</w:t>
      </w:r>
    </w:p>
    <w:p w14:paraId="6D1C37C4" w14:textId="60365909" w:rsidR="007F2B97" w:rsidRDefault="00B13471" w:rsidP="00B13471">
      <w:pPr>
        <w:pStyle w:val="Heading2"/>
        <w:jc w:val="center"/>
      </w:pPr>
      <w:r>
        <w:t>Explain Data and Interpretable Machine Learning</w:t>
      </w:r>
    </w:p>
    <w:p w14:paraId="20028809" w14:textId="32AD5E2F" w:rsidR="00B13471" w:rsidRPr="00B13471" w:rsidRDefault="00B13471" w:rsidP="00B13471">
      <w:pPr>
        <w:pStyle w:val="Subtitle"/>
        <w:jc w:val="center"/>
      </w:pPr>
      <w:r>
        <w:t>How are we doing</w:t>
      </w:r>
    </w:p>
    <w:p w14:paraId="17429C51" w14:textId="734B8CA3" w:rsidR="007F7256" w:rsidRPr="00E8267A" w:rsidRDefault="007F7256" w:rsidP="001C4308">
      <w:pPr>
        <w:pStyle w:val="Heading3"/>
        <w:rPr>
          <w:sz w:val="28"/>
          <w:szCs w:val="28"/>
        </w:rPr>
      </w:pPr>
      <w:r w:rsidRPr="001C4308">
        <w:t>Description</w:t>
      </w:r>
    </w:p>
    <w:p w14:paraId="6E1F9EC1" w14:textId="77777777" w:rsidR="00B13471" w:rsidRDefault="00B13471" w:rsidP="00B13471">
      <w:pPr>
        <w:pStyle w:val="NormalWeb"/>
        <w:spacing w:before="200" w:beforeAutospacing="0" w:after="200" w:afterAutospacing="0"/>
        <w:jc w:val="both"/>
      </w:pPr>
      <w:r>
        <w:rPr>
          <w:rFonts w:ascii="Arial" w:hAnsi="Arial" w:cs="Arial"/>
          <w:color w:val="000000"/>
          <w:sz w:val="22"/>
          <w:szCs w:val="22"/>
        </w:rPr>
        <w:t>This project is an opportunity for students at SFU to work with a product team at Tableau and may lead to future collaboration. We look forward to getting input from students about how we can improve our feature; the output from this project has the potential to impact future decisions.</w:t>
      </w:r>
    </w:p>
    <w:p w14:paraId="4E1A3551" w14:textId="77777777" w:rsidR="00B13471" w:rsidRDefault="00B13471" w:rsidP="00B13471">
      <w:pPr>
        <w:pStyle w:val="NormalWeb"/>
        <w:spacing w:before="0" w:beforeAutospacing="0" w:after="200" w:afterAutospacing="0"/>
        <w:jc w:val="both"/>
      </w:pPr>
      <w:r>
        <w:rPr>
          <w:rFonts w:ascii="Arial" w:hAnsi="Arial" w:cs="Arial"/>
          <w:color w:val="000000"/>
          <w:sz w:val="22"/>
          <w:szCs w:val="22"/>
        </w:rPr>
        <w:t>Our team's first feature is Explain Data, which allows users to surface explanations with contextually relevant information about an aggregate data point. The statistical methods and interpretable machine learning that go into features like these are critical concepts every data scientist should be aware of. However, currently it still remains a challenge to take advantage of machine learning to share relevant contextual insights to those without ML knowledge, such that they can utilize and interpret the results. Explain Data is Tableau's first feature in this space.</w:t>
      </w:r>
    </w:p>
    <w:p w14:paraId="5E7C5125" w14:textId="77777777" w:rsidR="00B13471" w:rsidRDefault="00B13471" w:rsidP="00B13471">
      <w:pPr>
        <w:pStyle w:val="NormalWeb"/>
        <w:spacing w:before="0" w:beforeAutospacing="0" w:after="0" w:afterAutospacing="0"/>
        <w:jc w:val="both"/>
      </w:pPr>
      <w:r>
        <w:rPr>
          <w:rFonts w:ascii="Arial" w:hAnsi="Arial" w:cs="Arial"/>
          <w:i/>
          <w:iCs/>
          <w:color w:val="000000"/>
          <w:sz w:val="20"/>
          <w:szCs w:val="20"/>
          <w:shd w:val="clear" w:color="auto" w:fill="FFFFFF"/>
        </w:rPr>
        <w:t>“Explain Data gives you a new window into your data. Use it to inspect, uncover, and dig deeper into the marks in a viz as you build, explore, and analyze your data. When you select a mark while editing a view and run Explain Data, Tableau builds statistical models and proposes possible explanations for the selected mark, including potentially related data from the data source that isn't used in the current view.</w:t>
      </w:r>
    </w:p>
    <w:p w14:paraId="6241E7C8" w14:textId="77777777" w:rsidR="00B13471" w:rsidRDefault="00B13471" w:rsidP="00B13471">
      <w:pPr>
        <w:pStyle w:val="NormalWeb"/>
        <w:spacing w:before="0" w:beforeAutospacing="0" w:after="240" w:afterAutospacing="0"/>
        <w:jc w:val="both"/>
      </w:pPr>
      <w:r>
        <w:rPr>
          <w:rFonts w:ascii="Arial" w:hAnsi="Arial" w:cs="Arial"/>
          <w:i/>
          <w:iCs/>
          <w:color w:val="000000"/>
          <w:sz w:val="20"/>
          <w:szCs w:val="20"/>
          <w:shd w:val="clear" w:color="auto" w:fill="FFFFFF"/>
        </w:rPr>
        <w:t>As you build different views, use Explain Data as a jumping-off point to help you explore your data more deeply and ask better questions.”</w:t>
      </w:r>
    </w:p>
    <w:p w14:paraId="1565E0B7" w14:textId="77777777" w:rsidR="00B13471" w:rsidRDefault="00B13471" w:rsidP="00B13471">
      <w:pPr>
        <w:pStyle w:val="NormalWeb"/>
        <w:spacing w:before="240" w:beforeAutospacing="0" w:after="0" w:afterAutospacing="0"/>
        <w:jc w:val="both"/>
      </w:pPr>
      <w:r>
        <w:rPr>
          <w:rFonts w:ascii="Arial" w:hAnsi="Arial" w:cs="Arial"/>
          <w:color w:val="000000"/>
          <w:sz w:val="22"/>
          <w:szCs w:val="22"/>
          <w:shd w:val="clear" w:color="auto" w:fill="FFFFFF"/>
        </w:rPr>
        <w:t xml:space="preserve">For more information please refer to our official </w:t>
      </w:r>
      <w:hyperlink r:id="rId7" w:history="1">
        <w:r>
          <w:rPr>
            <w:rStyle w:val="Hyperlink"/>
            <w:rFonts w:ascii="Arial" w:hAnsi="Arial" w:cs="Arial"/>
            <w:color w:val="1155CC"/>
            <w:sz w:val="22"/>
            <w:szCs w:val="22"/>
            <w:shd w:val="clear" w:color="auto" w:fill="FFFFFF"/>
          </w:rPr>
          <w:t>documentation</w:t>
        </w:r>
      </w:hyperlink>
      <w:r>
        <w:rPr>
          <w:rFonts w:ascii="Arial" w:hAnsi="Arial" w:cs="Arial"/>
          <w:color w:val="000000"/>
          <w:sz w:val="22"/>
          <w:szCs w:val="22"/>
          <w:shd w:val="clear" w:color="auto" w:fill="FFFFFF"/>
        </w:rPr>
        <w:t>. I very much encourage students to watch </w:t>
      </w:r>
    </w:p>
    <w:p w14:paraId="006A8608" w14:textId="77777777" w:rsidR="00B13471" w:rsidRDefault="00B13471" w:rsidP="00B13471">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The </w:t>
      </w:r>
      <w:hyperlink r:id="rId8" w:history="1">
        <w:r>
          <w:rPr>
            <w:rStyle w:val="Hyperlink"/>
            <w:rFonts w:ascii="Arial" w:hAnsi="Arial" w:cs="Arial"/>
            <w:color w:val="1155CC"/>
            <w:sz w:val="22"/>
            <w:szCs w:val="22"/>
            <w:shd w:val="clear" w:color="auto" w:fill="FFFFFF"/>
          </w:rPr>
          <w:t>TC demo</w:t>
        </w:r>
      </w:hyperlink>
      <w:r>
        <w:rPr>
          <w:rFonts w:ascii="Arial" w:hAnsi="Arial" w:cs="Arial"/>
          <w:color w:val="000000"/>
          <w:sz w:val="22"/>
          <w:szCs w:val="22"/>
          <w:shd w:val="clear" w:color="auto" w:fill="FFFFFF"/>
        </w:rPr>
        <w:t xml:space="preserve"> to get how powerful this feature could be</w:t>
      </w:r>
    </w:p>
    <w:p w14:paraId="11A48134" w14:textId="77777777" w:rsidR="00B13471" w:rsidRDefault="00B13471" w:rsidP="00B13471">
      <w:pPr>
        <w:pStyle w:val="NormalWeb"/>
        <w:numPr>
          <w:ilvl w:val="0"/>
          <w:numId w:val="7"/>
        </w:numPr>
        <w:spacing w:before="0" w:beforeAutospacing="0" w:after="0" w:afterAutospacing="0"/>
        <w:jc w:val="both"/>
        <w:textAlignment w:val="baseline"/>
        <w:rPr>
          <w:rFonts w:ascii="Arial" w:hAnsi="Arial" w:cs="Arial"/>
          <w:color w:val="000000"/>
          <w:sz w:val="22"/>
          <w:szCs w:val="22"/>
        </w:rPr>
      </w:pPr>
      <w:hyperlink r:id="rId9" w:history="1">
        <w:r>
          <w:rPr>
            <w:rStyle w:val="Hyperlink"/>
            <w:rFonts w:ascii="Arial" w:hAnsi="Arial" w:cs="Arial"/>
            <w:color w:val="1155CC"/>
            <w:sz w:val="22"/>
            <w:szCs w:val="22"/>
            <w:shd w:val="clear" w:color="auto" w:fill="FFFFFF"/>
          </w:rPr>
          <w:t>Explain Data Internals: Automated Bayesian Modeling</w:t>
        </w:r>
      </w:hyperlink>
      <w:r>
        <w:rPr>
          <w:rFonts w:ascii="Arial" w:hAnsi="Arial" w:cs="Arial"/>
          <w:color w:val="000000"/>
          <w:sz w:val="22"/>
          <w:szCs w:val="22"/>
          <w:shd w:val="clear" w:color="auto" w:fill="FFFFFF"/>
        </w:rPr>
        <w:t xml:space="preserve"> for an overview of different explainers and their implementation details.</w:t>
      </w:r>
    </w:p>
    <w:p w14:paraId="6EFD6661" w14:textId="77777777" w:rsidR="00B13471" w:rsidRDefault="00B13471" w:rsidP="00B13471">
      <w:pPr>
        <w:pStyle w:val="NormalWeb"/>
        <w:numPr>
          <w:ilvl w:val="0"/>
          <w:numId w:val="7"/>
        </w:numPr>
        <w:spacing w:before="0" w:beforeAutospacing="0" w:after="0" w:afterAutospacing="0"/>
        <w:jc w:val="both"/>
        <w:textAlignment w:val="baseline"/>
        <w:rPr>
          <w:rFonts w:ascii="Arial" w:hAnsi="Arial" w:cs="Arial"/>
          <w:color w:val="000000"/>
          <w:sz w:val="22"/>
          <w:szCs w:val="22"/>
        </w:rPr>
      </w:pPr>
      <w:hyperlink r:id="rId10" w:history="1">
        <w:r>
          <w:rPr>
            <w:rStyle w:val="Hyperlink"/>
            <w:rFonts w:ascii="Arial" w:hAnsi="Arial" w:cs="Arial"/>
            <w:color w:val="1155CC"/>
            <w:sz w:val="22"/>
            <w:szCs w:val="22"/>
            <w:shd w:val="clear" w:color="auto" w:fill="FFFFFF"/>
          </w:rPr>
          <w:t>From Analyst to Statistician: Explain Data in Practice</w:t>
        </w:r>
      </w:hyperlink>
      <w:r>
        <w:rPr>
          <w:rFonts w:ascii="Arial" w:hAnsi="Arial" w:cs="Arial"/>
          <w:color w:val="000000"/>
          <w:sz w:val="22"/>
          <w:szCs w:val="22"/>
          <w:shd w:val="clear" w:color="auto" w:fill="FFFFFF"/>
        </w:rPr>
        <w:t xml:space="preserve"> to understand the statement </w:t>
      </w:r>
      <w:r>
        <w:rPr>
          <w:rFonts w:ascii="Arial" w:hAnsi="Arial" w:cs="Arial"/>
          <w:i/>
          <w:iCs/>
          <w:color w:val="000000"/>
          <w:sz w:val="22"/>
          <w:szCs w:val="22"/>
          <w:shd w:val="clear" w:color="auto" w:fill="FFFFFF"/>
        </w:rPr>
        <w:t>“Use it to inspect, uncover, and dig deeper into the marks in a viz as you build, explore, and analyze your data”. </w:t>
      </w:r>
    </w:p>
    <w:p w14:paraId="0A4D8F51" w14:textId="77777777" w:rsidR="00B13471" w:rsidRDefault="00B13471" w:rsidP="00B13471">
      <w:pPr>
        <w:pStyle w:val="NormalWeb"/>
        <w:spacing w:before="240" w:beforeAutospacing="0" w:after="0" w:afterAutospacing="0"/>
        <w:jc w:val="both"/>
      </w:pPr>
      <w:r>
        <w:rPr>
          <w:rFonts w:ascii="Arial" w:hAnsi="Arial" w:cs="Arial"/>
          <w:color w:val="000000"/>
          <w:sz w:val="22"/>
          <w:szCs w:val="22"/>
          <w:shd w:val="clear" w:color="auto" w:fill="FFFFFF"/>
        </w:rPr>
        <w:t xml:space="preserve">Of course, there are other tools for people with ML/DS knowledge. This </w:t>
      </w:r>
      <w:hyperlink r:id="rId11" w:history="1">
        <w:r>
          <w:rPr>
            <w:rStyle w:val="Hyperlink"/>
            <w:rFonts w:ascii="Arial" w:hAnsi="Arial" w:cs="Arial"/>
            <w:color w:val="1155CC"/>
            <w:sz w:val="22"/>
            <w:szCs w:val="22"/>
            <w:shd w:val="clear" w:color="auto" w:fill="FFFFFF"/>
          </w:rPr>
          <w:t>tutorial on Kaggle</w:t>
        </w:r>
      </w:hyperlink>
      <w:r>
        <w:rPr>
          <w:rFonts w:ascii="Arial" w:hAnsi="Arial" w:cs="Arial"/>
          <w:color w:val="000000"/>
          <w:sz w:val="22"/>
          <w:szCs w:val="22"/>
          <w:shd w:val="clear" w:color="auto" w:fill="FFFFFF"/>
        </w:rPr>
        <w:t xml:space="preserve"> gives an extensive review for some of the techniques to get started. </w:t>
      </w:r>
      <w:r>
        <w:rPr>
          <w:rFonts w:ascii="Arial" w:hAnsi="Arial" w:cs="Arial"/>
          <w:b/>
          <w:bCs/>
          <w:color w:val="000000"/>
          <w:sz w:val="22"/>
          <w:szCs w:val="22"/>
          <w:shd w:val="clear" w:color="auto" w:fill="FFFFFF"/>
        </w:rPr>
        <w:t>However please notice the different use cases from Explain Data and make adjustments accordingly</w:t>
      </w:r>
      <w:r>
        <w:rPr>
          <w:rFonts w:ascii="Arial" w:hAnsi="Arial" w:cs="Arial"/>
          <w:color w:val="000000"/>
          <w:sz w:val="22"/>
          <w:szCs w:val="22"/>
          <w:shd w:val="clear" w:color="auto" w:fill="FFFFFF"/>
        </w:rPr>
        <w:t xml:space="preserve">. </w:t>
      </w:r>
      <w:r>
        <w:rPr>
          <w:rFonts w:ascii="Arial" w:hAnsi="Arial" w:cs="Arial"/>
          <w:color w:val="000000"/>
          <w:sz w:val="22"/>
          <w:szCs w:val="22"/>
        </w:rPr>
        <w:t>Feel free to explore and experiment different ways to understand data, e.g. follow the workflow in the video linked above and interact with Explain Data to explore datasets (from e.g. Kaggle) of interest, as well as apply exploratory data analysis and modelling techniques to understand the data and find insights. </w:t>
      </w:r>
    </w:p>
    <w:p w14:paraId="5C7FB9DE" w14:textId="77777777" w:rsidR="00B13471" w:rsidRDefault="00B13471" w:rsidP="00B13471">
      <w:pPr>
        <w:pStyle w:val="NormalWeb"/>
        <w:spacing w:before="200" w:beforeAutospacing="0" w:after="200" w:afterAutospacing="0"/>
        <w:jc w:val="both"/>
      </w:pPr>
      <w:r>
        <w:rPr>
          <w:rFonts w:ascii="Arial" w:hAnsi="Arial" w:cs="Arial"/>
          <w:color w:val="000000"/>
          <w:sz w:val="22"/>
          <w:szCs w:val="22"/>
        </w:rPr>
        <w:t>How do our explanations compare to what you’ve found on your own??</w:t>
      </w:r>
      <w:r>
        <w:rPr>
          <w:rFonts w:ascii="Arial" w:hAnsi="Arial" w:cs="Arial"/>
          <w:b/>
          <w:bCs/>
          <w:color w:val="000000"/>
          <w:sz w:val="22"/>
          <w:szCs w:val="22"/>
        </w:rPr>
        <w:t xml:space="preserve"> </w:t>
      </w:r>
      <w:r>
        <w:rPr>
          <w:rFonts w:ascii="Arial" w:hAnsi="Arial" w:cs="Arial"/>
          <w:color w:val="000000"/>
          <w:sz w:val="22"/>
          <w:szCs w:val="22"/>
        </w:rPr>
        <w:t xml:space="preserve">Compare the explanations you get from various approaches and find explanations that you deemed plausible and expected to have, but Explain data failed to uncover. What additional explanations does Explain Data have that you think are interesting and possibly enlightening? Or, on the contrary, boring or irrelevant? Feel free to also make a dashboard, story, or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 to go over your process of surfacing and comparing explanations.</w:t>
      </w:r>
    </w:p>
    <w:p w14:paraId="2B0A5044" w14:textId="77777777" w:rsidR="00B13471" w:rsidRDefault="00B13471" w:rsidP="00B13471">
      <w:pPr>
        <w:pStyle w:val="NormalWeb"/>
        <w:spacing w:before="0" w:beforeAutospacing="0" w:after="200" w:afterAutospacing="0"/>
        <w:jc w:val="both"/>
      </w:pPr>
      <w:r>
        <w:rPr>
          <w:rFonts w:ascii="Arial" w:hAnsi="Arial" w:cs="Arial"/>
          <w:color w:val="000000"/>
          <w:sz w:val="22"/>
          <w:szCs w:val="22"/>
        </w:rPr>
        <w:lastRenderedPageBreak/>
        <w:t xml:space="preserve">Let’s take an example where we can only pass in summary data for modelling. For example, given the viz in the interactive </w:t>
      </w:r>
      <w:hyperlink r:id="rId12" w:history="1">
        <w:r>
          <w:rPr>
            <w:rStyle w:val="Hyperlink"/>
            <w:rFonts w:ascii="Arial" w:hAnsi="Arial" w:cs="Arial"/>
            <w:color w:val="1155CC"/>
            <w:sz w:val="22"/>
            <w:szCs w:val="22"/>
          </w:rPr>
          <w:t>demo</w:t>
        </w:r>
      </w:hyperlink>
      <w:r>
        <w:rPr>
          <w:rFonts w:ascii="Arial" w:hAnsi="Arial" w:cs="Arial"/>
          <w:color w:val="000000"/>
          <w:sz w:val="22"/>
          <w:szCs w:val="22"/>
        </w:rPr>
        <w:t>, where we want to explain why SUM(</w:t>
      </w:r>
      <w:proofErr w:type="spellStart"/>
      <w:r>
        <w:rPr>
          <w:rFonts w:ascii="Arial" w:hAnsi="Arial" w:cs="Arial"/>
          <w:color w:val="000000"/>
          <w:sz w:val="22"/>
          <w:szCs w:val="22"/>
        </w:rPr>
        <w:t>Trip.Distance</w:t>
      </w:r>
      <w:proofErr w:type="spellEnd"/>
      <w:r>
        <w:rPr>
          <w:rFonts w:ascii="Arial" w:hAnsi="Arial" w:cs="Arial"/>
          <w:color w:val="000000"/>
          <w:sz w:val="22"/>
          <w:szCs w:val="22"/>
        </w:rPr>
        <w:t xml:space="preserve">) is high in August, when using </w:t>
      </w:r>
      <w:proofErr w:type="spellStart"/>
      <w:r>
        <w:rPr>
          <w:rFonts w:ascii="Arial" w:hAnsi="Arial" w:cs="Arial"/>
          <w:color w:val="000000"/>
          <w:sz w:val="22"/>
          <w:szCs w:val="22"/>
        </w:rPr>
        <w:t>Weather.Temp</w:t>
      </w:r>
      <w:proofErr w:type="spellEnd"/>
      <w:r>
        <w:rPr>
          <w:rFonts w:ascii="Arial" w:hAnsi="Arial" w:cs="Arial"/>
          <w:color w:val="000000"/>
          <w:sz w:val="22"/>
          <w:szCs w:val="22"/>
        </w:rPr>
        <w:t xml:space="preserve"> as a predictor, let’s say that we only have access to something similar to the following table.</w:t>
      </w:r>
      <w:r>
        <w:rPr>
          <w:rFonts w:ascii="Arial" w:hAnsi="Arial" w:cs="Arial"/>
          <w:b/>
          <w:bCs/>
          <w:color w:val="000000"/>
          <w:sz w:val="22"/>
          <w:szCs w:val="22"/>
        </w:rPr>
        <w:t xml:space="preserve"> </w:t>
      </w:r>
      <w:r>
        <w:rPr>
          <w:rFonts w:ascii="Arial" w:hAnsi="Arial" w:cs="Arial"/>
          <w:color w:val="000000"/>
          <w:sz w:val="22"/>
          <w:szCs w:val="22"/>
        </w:rPr>
        <w:t xml:space="preserve">What other information can we pass that will be helpful for modelling? How would you model and approach the problem with aggregated data? Additionally, students are invited to consider the fact that Tableau is a </w:t>
      </w:r>
      <w:proofErr w:type="gramStart"/>
      <w:r>
        <w:rPr>
          <w:rFonts w:ascii="Arial" w:hAnsi="Arial" w:cs="Arial"/>
          <w:color w:val="000000"/>
          <w:sz w:val="22"/>
          <w:szCs w:val="22"/>
        </w:rPr>
        <w:t>general purpose</w:t>
      </w:r>
      <w:proofErr w:type="gramEnd"/>
      <w:r>
        <w:rPr>
          <w:rFonts w:ascii="Arial" w:hAnsi="Arial" w:cs="Arial"/>
          <w:color w:val="000000"/>
          <w:sz w:val="22"/>
          <w:szCs w:val="22"/>
        </w:rPr>
        <w:t xml:space="preserve"> data tool and therefore cannot make any assumptions about the dataset or its domain. More specifically, how can you generalize the model so that it can be applied to various datasets/visualizations?</w:t>
      </w:r>
    </w:p>
    <w:p w14:paraId="45B619A5" w14:textId="65DF0029" w:rsidR="00B13471" w:rsidRDefault="00B13471" w:rsidP="00B13471">
      <w:pPr>
        <w:pStyle w:val="NormalWeb"/>
        <w:spacing w:before="0" w:beforeAutospacing="0" w:after="200" w:afterAutospacing="0"/>
        <w:ind w:left="720"/>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"https://lh5.googleusercontent.com/1PBjdUREGmgwFI9mYaYal2rUXfs2hXHw0izDw9wD5OQsuVhQMN32NfqUSttP2d0iF5lQeTAPPihfoI0X0Cq4_DacEPP_Uhl3195c0eLOsZgFKNlVUg-NPWYMUyvQgJypiuiOvpED"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1340D02" wp14:editId="676D500C">
            <wp:extent cx="2743200" cy="22572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4493" cy="2258264"/>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"https://lh3.googleusercontent.com/bcgfOZviid67xfyXlNl0M3_doBnv7eYXJCnE_V_SLvv8Zf0CQ3ajOJkk3yoyMpdjVSr6qrtaxXX58ePhiQrrm1UO0hi1YyZOohGDxWbN7GPPVosLxoPcRVHmECHKRKDx4w41HkET"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44E3B18F" wp14:editId="0668667C">
            <wp:extent cx="5626100" cy="2139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2491" cy="2141933"/>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760299B8" w14:textId="77777777" w:rsidR="00B13471" w:rsidRDefault="00B13471" w:rsidP="00B13471">
      <w:pPr>
        <w:pStyle w:val="NormalWeb"/>
        <w:spacing w:before="0" w:beforeAutospacing="0" w:after="0" w:afterAutospacing="0"/>
        <w:jc w:val="both"/>
      </w:pPr>
      <w:r>
        <w:rPr>
          <w:rFonts w:ascii="Arial" w:hAnsi="Arial" w:cs="Arial"/>
          <w:color w:val="000000"/>
          <w:sz w:val="22"/>
          <w:szCs w:val="22"/>
        </w:rPr>
        <w:t>After exploring the feature, we would be interested to hear: </w:t>
      </w:r>
    </w:p>
    <w:p w14:paraId="5CD00C52" w14:textId="77777777" w:rsidR="00B13471" w:rsidRDefault="00B13471" w:rsidP="00B13471">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 addition to the explanations described in the above linked video, what other types of explanations would you want to surface?</w:t>
      </w:r>
    </w:p>
    <w:p w14:paraId="0165E2B5" w14:textId="0D01E440" w:rsidR="00B13471" w:rsidRPr="00B13471" w:rsidRDefault="00B13471" w:rsidP="00B13471">
      <w:pPr>
        <w:pStyle w:val="NormalWeb"/>
        <w:numPr>
          <w:ilvl w:val="0"/>
          <w:numId w:val="8"/>
        </w:numPr>
        <w:spacing w:before="0" w:beforeAutospacing="0" w:after="200" w:afterAutospacing="0"/>
        <w:jc w:val="both"/>
        <w:textAlignment w:val="baseline"/>
        <w:rPr>
          <w:rFonts w:ascii="Arial" w:hAnsi="Arial" w:cs="Arial"/>
          <w:color w:val="000000"/>
          <w:sz w:val="22"/>
          <w:szCs w:val="22"/>
        </w:rPr>
      </w:pPr>
      <w:r>
        <w:rPr>
          <w:rFonts w:ascii="Arial" w:hAnsi="Arial" w:cs="Arial"/>
          <w:color w:val="000000"/>
          <w:sz w:val="22"/>
          <w:szCs w:val="22"/>
        </w:rPr>
        <w:t>What other ways would you display explanations so that you or other users could understand it better?</w:t>
      </w:r>
    </w:p>
    <w:p w14:paraId="75C4AC1B" w14:textId="77777777" w:rsidR="007F2B97" w:rsidRPr="00E8267A" w:rsidRDefault="007F2B97" w:rsidP="001C4308">
      <w:pPr>
        <w:pStyle w:val="Heading3"/>
        <w:rPr>
          <w:sz w:val="28"/>
          <w:szCs w:val="28"/>
        </w:rPr>
      </w:pPr>
      <w:r w:rsidRPr="001C4308">
        <w:t>Datasets</w:t>
      </w:r>
    </w:p>
    <w:p w14:paraId="73710F3C" w14:textId="47271ADB" w:rsidR="007F2B97" w:rsidRPr="00B13471" w:rsidRDefault="00B13471" w:rsidP="00B13471">
      <w:pPr>
        <w:pStyle w:val="NormalWeb"/>
        <w:spacing w:before="0" w:beforeAutospacing="0" w:after="240" w:afterAutospacing="0"/>
        <w:jc w:val="both"/>
        <w:rPr>
          <w:rFonts w:ascii="Arial" w:hAnsi="Arial" w:cs="Arial"/>
          <w:color w:val="000000"/>
          <w:sz w:val="22"/>
          <w:szCs w:val="22"/>
        </w:rPr>
      </w:pPr>
      <w:r w:rsidRPr="00B13471">
        <w:rPr>
          <w:rFonts w:ascii="Arial" w:hAnsi="Arial" w:cs="Arial"/>
          <w:color w:val="000000"/>
          <w:sz w:val="22"/>
          <w:szCs w:val="22"/>
        </w:rPr>
        <w:t xml:space="preserve">Please refer to </w:t>
      </w:r>
      <w:hyperlink r:id="rId15" w:history="1">
        <w:r w:rsidRPr="00B13471">
          <w:rPr>
            <w:rStyle w:val="Hyperlink"/>
            <w:rFonts w:ascii="Arial" w:hAnsi="Arial" w:cs="Arial"/>
            <w:sz w:val="22"/>
            <w:szCs w:val="22"/>
          </w:rPr>
          <w:t>The Best Public Datasets for Machine Learning and Data Science</w:t>
        </w:r>
      </w:hyperlink>
    </w:p>
    <w:p w14:paraId="2FB994D5" w14:textId="1C9E19C8" w:rsidR="007F2B97" w:rsidRDefault="007F2B97" w:rsidP="001C4308">
      <w:pPr>
        <w:pStyle w:val="Heading3"/>
      </w:pPr>
      <w:r w:rsidRPr="00E8267A">
        <w:t>Contact person</w:t>
      </w:r>
    </w:p>
    <w:p w14:paraId="2B48B221" w14:textId="77777777" w:rsidR="00B13471" w:rsidRDefault="00B13471" w:rsidP="00B13471">
      <w:pPr>
        <w:pStyle w:val="NormalWeb"/>
        <w:spacing w:before="0" w:beforeAutospacing="0" w:after="240" w:afterAutospacing="0"/>
        <w:jc w:val="both"/>
      </w:pPr>
      <w:r>
        <w:rPr>
          <w:rFonts w:ascii="Arial" w:hAnsi="Arial" w:cs="Arial"/>
          <w:color w:val="000000"/>
          <w:sz w:val="22"/>
          <w:szCs w:val="22"/>
          <w:shd w:val="clear" w:color="auto" w:fill="FFFFFF"/>
        </w:rPr>
        <w:lastRenderedPageBreak/>
        <w:t xml:space="preserve">This feature is under active development, and we’re always creating improvements and looking for feedback. Please reach out to </w:t>
      </w:r>
      <w:hyperlink r:id="rId16" w:history="1">
        <w:r>
          <w:rPr>
            <w:rStyle w:val="Hyperlink"/>
            <w:rFonts w:ascii="Arial" w:hAnsi="Arial" w:cs="Arial"/>
            <w:color w:val="1155CC"/>
            <w:sz w:val="22"/>
            <w:szCs w:val="22"/>
            <w:shd w:val="clear" w:color="auto" w:fill="FFFFFF"/>
          </w:rPr>
          <w:t>kani@tableau.com</w:t>
        </w:r>
      </w:hyperlink>
      <w:r>
        <w:rPr>
          <w:rFonts w:ascii="Arial" w:hAnsi="Arial" w:cs="Arial"/>
          <w:color w:val="000000"/>
          <w:sz w:val="22"/>
          <w:szCs w:val="22"/>
          <w:shd w:val="clear" w:color="auto" w:fill="FFFFFF"/>
        </w:rPr>
        <w:t xml:space="preserve"> if you encounter any problems or need clarification. Depending on the amount of communication, we’ll likely host monthly office hours or invite students to the Tableau office to discuss more.</w:t>
      </w:r>
      <w:r>
        <w:rPr>
          <w:rFonts w:ascii="Arial" w:hAnsi="Arial" w:cs="Arial"/>
          <w:color w:val="000000"/>
          <w:sz w:val="22"/>
          <w:szCs w:val="22"/>
        </w:rPr>
        <w:t xml:space="preserve"> We look forward to working with you! </w:t>
      </w:r>
    </w:p>
    <w:p w14:paraId="49BF11BD" w14:textId="4E6ADE75" w:rsidR="00700FDF" w:rsidRPr="00E8267A" w:rsidRDefault="003B3201" w:rsidP="001C4308">
      <w:pPr>
        <w:pStyle w:val="Heading3"/>
      </w:pPr>
      <w:r w:rsidRPr="00E8267A">
        <w:t>Contributor of the Project Idea</w:t>
      </w:r>
    </w:p>
    <w:p w14:paraId="6E0C6EA0" w14:textId="2438D86B" w:rsidR="005971F0" w:rsidRDefault="00B13471" w:rsidP="00700FDF">
      <w:pPr>
        <w:jc w:val="both"/>
        <w:rPr>
          <w:rFonts w:cstheme="minorHAnsi"/>
          <w:lang w:eastAsia="zh-CN"/>
        </w:rPr>
      </w:pPr>
      <w:r>
        <w:rPr>
          <w:rFonts w:cstheme="minorHAnsi"/>
          <w:lang w:eastAsia="zh-CN"/>
        </w:rPr>
        <w:t>Katrina Ni</w:t>
      </w:r>
    </w:p>
    <w:p w14:paraId="33D344C2" w14:textId="66B38A9E" w:rsidR="00B13471" w:rsidRDefault="00B13471" w:rsidP="00700FDF">
      <w:pPr>
        <w:jc w:val="both"/>
        <w:rPr>
          <w:rFonts w:cstheme="minorHAnsi"/>
          <w:lang w:eastAsia="zh-CN"/>
        </w:rPr>
      </w:pPr>
      <w:r>
        <w:rPr>
          <w:rFonts w:cstheme="minorHAnsi"/>
          <w:lang w:eastAsia="zh-CN"/>
        </w:rPr>
        <w:t>Software Engineer – Machine Learning</w:t>
      </w:r>
    </w:p>
    <w:p w14:paraId="0EBB0657" w14:textId="3125E925" w:rsidR="00700FDF" w:rsidRPr="00B13471" w:rsidRDefault="00B13471" w:rsidP="00700FDF">
      <w:pPr>
        <w:jc w:val="both"/>
        <w:rPr>
          <w:rFonts w:cstheme="minorHAnsi"/>
          <w:lang w:eastAsia="zh-CN"/>
        </w:rPr>
      </w:pPr>
      <w:r>
        <w:rPr>
          <w:rFonts w:cstheme="minorHAnsi"/>
          <w:lang w:eastAsia="zh-CN"/>
        </w:rPr>
        <w:t>Tableau Inc.</w:t>
      </w:r>
      <w:bookmarkStart w:id="0" w:name="_GoBack"/>
      <w:bookmarkEnd w:id="0"/>
    </w:p>
    <w:sectPr w:rsidR="00700FDF" w:rsidRPr="00B13471" w:rsidSect="004024D4">
      <w:headerReference w:type="default" r:id="rId17"/>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D8179" w14:textId="77777777" w:rsidR="005A3C1C" w:rsidRDefault="005A3C1C" w:rsidP="00061653">
      <w:r>
        <w:separator/>
      </w:r>
    </w:p>
  </w:endnote>
  <w:endnote w:type="continuationSeparator" w:id="0">
    <w:p w14:paraId="641D9957" w14:textId="77777777" w:rsidR="005A3C1C" w:rsidRDefault="005A3C1C" w:rsidP="0006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horndale">
    <w:altName w:val="Times New Roman"/>
    <w:panose1 w:val="020B0604020202020204"/>
    <w:charset w:val="00"/>
    <w:family w:val="roman"/>
    <w:pitch w:val="variable"/>
  </w:font>
  <w:font w:name="HG Mincho Light J">
    <w:altName w:val="Times New Roman"/>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08BC0" w14:textId="77777777" w:rsidR="005A3C1C" w:rsidRDefault="005A3C1C" w:rsidP="00061653">
      <w:r>
        <w:separator/>
      </w:r>
    </w:p>
  </w:footnote>
  <w:footnote w:type="continuationSeparator" w:id="0">
    <w:p w14:paraId="32C25879" w14:textId="77777777" w:rsidR="005A3C1C" w:rsidRDefault="005A3C1C" w:rsidP="00061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09311" w14:textId="111A3897" w:rsidR="00B612B8" w:rsidRDefault="00B612B8">
    <w:pPr>
      <w:pStyle w:val="Header"/>
    </w:pPr>
    <w:r>
      <w:rPr>
        <w:noProof/>
        <w:lang w:val="en-CA" w:eastAsia="en-CA"/>
      </w:rPr>
      <w:drawing>
        <wp:anchor distT="0" distB="0" distL="114300" distR="114300" simplePos="0" relativeHeight="251659264" behindDoc="0" locked="0" layoutInCell="1" allowOverlap="1" wp14:anchorId="0F496965" wp14:editId="0E5D11F3">
          <wp:simplePos x="0" y="0"/>
          <wp:positionH relativeFrom="column">
            <wp:posOffset>0</wp:posOffset>
          </wp:positionH>
          <wp:positionV relativeFrom="paragraph">
            <wp:posOffset>-847</wp:posOffset>
          </wp:positionV>
          <wp:extent cx="2142490" cy="313055"/>
          <wp:effectExtent l="0" t="0" r="381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BigData_logo_horz_RGB.png"/>
                  <pic:cNvPicPr/>
                </pic:nvPicPr>
                <pic:blipFill>
                  <a:blip r:embed="rId1">
                    <a:extLst>
                      <a:ext uri="{28A0092B-C50C-407E-A947-70E740481C1C}">
                        <a14:useLocalDpi xmlns:a14="http://schemas.microsoft.com/office/drawing/2010/main" val="0"/>
                      </a:ext>
                    </a:extLst>
                  </a:blip>
                  <a:stretch>
                    <a:fillRect/>
                  </a:stretch>
                </pic:blipFill>
                <pic:spPr>
                  <a:xfrm>
                    <a:off x="0" y="0"/>
                    <a:ext cx="214249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4378"/>
    <w:multiLevelType w:val="multilevel"/>
    <w:tmpl w:val="3FC4B7CE"/>
    <w:lvl w:ilvl="0">
      <w:start w:val="1"/>
      <w:numFmt w:val="decimal"/>
      <w:lvlText w:val="%1. "/>
      <w:lvlJc w:val="left"/>
    </w:lvl>
    <w:lvl w:ilvl="1">
      <w:start w:val="1"/>
      <w:numFmt w:val="decimal"/>
      <w:pStyle w:val="BFH2"/>
      <w:lvlText w:val="%1.%2 "/>
      <w:lvlJc w:val="left"/>
    </w:lvl>
    <w:lvl w:ilvl="2">
      <w:start w:val="1"/>
      <w:numFmt w:val="decimal"/>
      <w:pStyle w:val="BFH3"/>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C61616A"/>
    <w:multiLevelType w:val="hybridMultilevel"/>
    <w:tmpl w:val="B62EAC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F9078E"/>
    <w:multiLevelType w:val="multilevel"/>
    <w:tmpl w:val="162C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23500"/>
    <w:multiLevelType w:val="hybridMultilevel"/>
    <w:tmpl w:val="22A2F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5100C7"/>
    <w:multiLevelType w:val="multilevel"/>
    <w:tmpl w:val="F1BA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048"/>
    <w:rsid w:val="00036549"/>
    <w:rsid w:val="00061653"/>
    <w:rsid w:val="00062D71"/>
    <w:rsid w:val="000E216A"/>
    <w:rsid w:val="00121EFA"/>
    <w:rsid w:val="001248EB"/>
    <w:rsid w:val="00126E79"/>
    <w:rsid w:val="00151F2A"/>
    <w:rsid w:val="00160EA3"/>
    <w:rsid w:val="001870A1"/>
    <w:rsid w:val="001A3574"/>
    <w:rsid w:val="001B662C"/>
    <w:rsid w:val="001C4308"/>
    <w:rsid w:val="001D5B8F"/>
    <w:rsid w:val="001F01D1"/>
    <w:rsid w:val="00235A56"/>
    <w:rsid w:val="00241279"/>
    <w:rsid w:val="00270307"/>
    <w:rsid w:val="002C5920"/>
    <w:rsid w:val="002D3614"/>
    <w:rsid w:val="002F0B52"/>
    <w:rsid w:val="0030284F"/>
    <w:rsid w:val="003300DC"/>
    <w:rsid w:val="00343452"/>
    <w:rsid w:val="0039254D"/>
    <w:rsid w:val="003B3201"/>
    <w:rsid w:val="004024D4"/>
    <w:rsid w:val="0043103C"/>
    <w:rsid w:val="004351B8"/>
    <w:rsid w:val="00435F21"/>
    <w:rsid w:val="004A2BC0"/>
    <w:rsid w:val="004E0703"/>
    <w:rsid w:val="00575372"/>
    <w:rsid w:val="005953E9"/>
    <w:rsid w:val="005971F0"/>
    <w:rsid w:val="005A3C1C"/>
    <w:rsid w:val="005B1DB0"/>
    <w:rsid w:val="005E796A"/>
    <w:rsid w:val="005E79B7"/>
    <w:rsid w:val="00616DB5"/>
    <w:rsid w:val="00632FCF"/>
    <w:rsid w:val="00674109"/>
    <w:rsid w:val="0069193D"/>
    <w:rsid w:val="006D29A2"/>
    <w:rsid w:val="00700FDF"/>
    <w:rsid w:val="007058AE"/>
    <w:rsid w:val="00721048"/>
    <w:rsid w:val="007D3129"/>
    <w:rsid w:val="007F2B97"/>
    <w:rsid w:val="007F7256"/>
    <w:rsid w:val="008311B9"/>
    <w:rsid w:val="00856652"/>
    <w:rsid w:val="00914D82"/>
    <w:rsid w:val="009242B3"/>
    <w:rsid w:val="009347A4"/>
    <w:rsid w:val="00941762"/>
    <w:rsid w:val="00982EEF"/>
    <w:rsid w:val="00991857"/>
    <w:rsid w:val="00A27C30"/>
    <w:rsid w:val="00A55B82"/>
    <w:rsid w:val="00A5705B"/>
    <w:rsid w:val="00A622A2"/>
    <w:rsid w:val="00A73ED0"/>
    <w:rsid w:val="00A74280"/>
    <w:rsid w:val="00AC22EC"/>
    <w:rsid w:val="00B13471"/>
    <w:rsid w:val="00B16B52"/>
    <w:rsid w:val="00B17B6C"/>
    <w:rsid w:val="00B612B8"/>
    <w:rsid w:val="00B90128"/>
    <w:rsid w:val="00BA76A2"/>
    <w:rsid w:val="00BD6CD3"/>
    <w:rsid w:val="00BF2F55"/>
    <w:rsid w:val="00C4623C"/>
    <w:rsid w:val="00C75B50"/>
    <w:rsid w:val="00C7661F"/>
    <w:rsid w:val="00C77088"/>
    <w:rsid w:val="00D05329"/>
    <w:rsid w:val="00D17718"/>
    <w:rsid w:val="00D96BD1"/>
    <w:rsid w:val="00DA0A71"/>
    <w:rsid w:val="00DA4CA5"/>
    <w:rsid w:val="00DE20E7"/>
    <w:rsid w:val="00E76C2A"/>
    <w:rsid w:val="00E8267A"/>
    <w:rsid w:val="00E95428"/>
    <w:rsid w:val="00EE6CAC"/>
    <w:rsid w:val="00F23E8F"/>
    <w:rsid w:val="00F3409F"/>
    <w:rsid w:val="00F34690"/>
    <w:rsid w:val="00F53B17"/>
    <w:rsid w:val="00F561E5"/>
    <w:rsid w:val="00FB0A70"/>
    <w:rsid w:val="00FE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D8E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2FCF"/>
  </w:style>
  <w:style w:type="paragraph" w:styleId="Heading1">
    <w:name w:val="heading 1"/>
    <w:basedOn w:val="Normal"/>
    <w:next w:val="Normal"/>
    <w:link w:val="Heading1Char"/>
    <w:uiPriority w:val="9"/>
    <w:qFormat/>
    <w:rsid w:val="001C4308"/>
    <w:pPr>
      <w:spacing w:line="360" w:lineRule="auto"/>
      <w:jc w:val="center"/>
      <w:outlineLvl w:val="0"/>
    </w:pPr>
    <w:rPr>
      <w:rFonts w:cstheme="minorHAnsi"/>
      <w:b/>
      <w:color w:val="A9152B"/>
      <w:sz w:val="40"/>
      <w:szCs w:val="40"/>
      <w:lang w:eastAsia="zh-CN"/>
    </w:rPr>
  </w:style>
  <w:style w:type="paragraph" w:styleId="Heading2">
    <w:name w:val="heading 2"/>
    <w:basedOn w:val="Normal"/>
    <w:next w:val="Normal"/>
    <w:link w:val="Heading2Char"/>
    <w:uiPriority w:val="9"/>
    <w:unhideWhenUsed/>
    <w:qFormat/>
    <w:rsid w:val="00B16B52"/>
    <w:pPr>
      <w:spacing w:before="240" w:line="360" w:lineRule="auto"/>
      <w:jc w:val="both"/>
      <w:outlineLvl w:val="1"/>
    </w:pPr>
    <w:rPr>
      <w:rFonts w:cstheme="minorHAnsi"/>
      <w:b/>
      <w:color w:val="A9152B"/>
      <w:sz w:val="36"/>
      <w:szCs w:val="36"/>
      <w:lang w:eastAsia="zh-CN"/>
    </w:rPr>
  </w:style>
  <w:style w:type="paragraph" w:styleId="Heading3">
    <w:name w:val="heading 3"/>
    <w:basedOn w:val="Normal"/>
    <w:next w:val="Normal"/>
    <w:link w:val="Heading3Char"/>
    <w:uiPriority w:val="9"/>
    <w:unhideWhenUsed/>
    <w:qFormat/>
    <w:rsid w:val="001C4308"/>
    <w:pPr>
      <w:spacing w:before="240" w:line="360" w:lineRule="auto"/>
      <w:jc w:val="both"/>
      <w:outlineLvl w:val="2"/>
    </w:pPr>
    <w:rPr>
      <w:rFonts w:cstheme="minorHAnsi"/>
      <w:b/>
      <w:color w:val="A9152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autoRedefine/>
    <w:qFormat/>
    <w:rsid w:val="000E216A"/>
    <w:pPr>
      <w:widowControl w:val="0"/>
      <w:suppressAutoHyphens/>
      <w:autoSpaceDN w:val="0"/>
      <w:spacing w:after="120"/>
      <w:jc w:val="both"/>
      <w:textAlignment w:val="baseline"/>
    </w:pPr>
    <w:rPr>
      <w:rFonts w:ascii="Thorndale" w:eastAsia="HG Mincho Light J" w:hAnsi="Thorndale" w:cs="Arial Unicode MS"/>
      <w:color w:val="000000"/>
      <w:kern w:val="3"/>
      <w:lang w:bidi="en-US"/>
    </w:rPr>
  </w:style>
  <w:style w:type="paragraph" w:customStyle="1" w:styleId="BFTextList">
    <w:name w:val="BF TextList"/>
    <w:basedOn w:val="Normal"/>
    <w:autoRedefine/>
    <w:qFormat/>
    <w:rsid w:val="000E216A"/>
    <w:pPr>
      <w:widowControl w:val="0"/>
      <w:suppressAutoHyphens/>
      <w:autoSpaceDN w:val="0"/>
      <w:spacing w:before="120" w:after="120"/>
      <w:jc w:val="both"/>
      <w:textAlignment w:val="baseline"/>
    </w:pPr>
    <w:rPr>
      <w:rFonts w:ascii="Times" w:eastAsia="Times" w:hAnsi="Times" w:cs="Times"/>
      <w:color w:val="000000"/>
      <w:kern w:val="3"/>
      <w:lang w:bidi="en-US"/>
    </w:rPr>
  </w:style>
  <w:style w:type="paragraph" w:customStyle="1" w:styleId="BFH2">
    <w:name w:val="BF H2"/>
    <w:basedOn w:val="Normal"/>
    <w:next w:val="BFTextList"/>
    <w:autoRedefine/>
    <w:qFormat/>
    <w:rsid w:val="000E216A"/>
    <w:pPr>
      <w:widowControl w:val="0"/>
      <w:numPr>
        <w:ilvl w:val="1"/>
        <w:numId w:val="4"/>
      </w:numPr>
      <w:suppressAutoHyphens/>
      <w:autoSpaceDN w:val="0"/>
      <w:spacing w:before="120" w:after="120"/>
      <w:textAlignment w:val="baseline"/>
      <w:outlineLvl w:val="1"/>
    </w:pPr>
    <w:rPr>
      <w:rFonts w:ascii="Arial Black" w:eastAsia="Arial Black" w:hAnsi="Arial Black" w:cs="Arial Black"/>
      <w:color w:val="2F5496" w:themeColor="accent1" w:themeShade="BF"/>
      <w:kern w:val="3"/>
      <w:lang w:bidi="en-US"/>
    </w:rPr>
  </w:style>
  <w:style w:type="paragraph" w:customStyle="1" w:styleId="BFH3">
    <w:name w:val="BF H3"/>
    <w:basedOn w:val="BFH2"/>
    <w:next w:val="BFTextList"/>
    <w:autoRedefine/>
    <w:qFormat/>
    <w:rsid w:val="000E216A"/>
    <w:pPr>
      <w:numPr>
        <w:ilvl w:val="2"/>
      </w:numPr>
      <w:outlineLvl w:val="2"/>
    </w:pPr>
    <w:rPr>
      <w:rFonts w:ascii="Arial" w:eastAsia="Arial" w:hAnsi="Arial" w:cs="Arial"/>
      <w:b/>
      <w:i/>
      <w:sz w:val="22"/>
    </w:rPr>
  </w:style>
  <w:style w:type="paragraph" w:styleId="FootnoteText">
    <w:name w:val="footnote text"/>
    <w:basedOn w:val="Normal"/>
    <w:link w:val="FootnoteTextChar"/>
    <w:uiPriority w:val="99"/>
    <w:unhideWhenUsed/>
    <w:rsid w:val="00061653"/>
  </w:style>
  <w:style w:type="character" w:customStyle="1" w:styleId="FootnoteTextChar">
    <w:name w:val="Footnote Text Char"/>
    <w:basedOn w:val="DefaultParagraphFont"/>
    <w:link w:val="FootnoteText"/>
    <w:uiPriority w:val="99"/>
    <w:rsid w:val="00061653"/>
  </w:style>
  <w:style w:type="character" w:styleId="FootnoteReference">
    <w:name w:val="footnote reference"/>
    <w:basedOn w:val="DefaultParagraphFont"/>
    <w:uiPriority w:val="99"/>
    <w:unhideWhenUsed/>
    <w:rsid w:val="00061653"/>
    <w:rPr>
      <w:vertAlign w:val="superscript"/>
    </w:rPr>
  </w:style>
  <w:style w:type="character" w:styleId="Hyperlink">
    <w:name w:val="Hyperlink"/>
    <w:basedOn w:val="DefaultParagraphFont"/>
    <w:uiPriority w:val="99"/>
    <w:unhideWhenUsed/>
    <w:rsid w:val="00BA76A2"/>
    <w:rPr>
      <w:color w:val="0563C1" w:themeColor="hyperlink"/>
      <w:u w:val="single"/>
    </w:rPr>
  </w:style>
  <w:style w:type="character" w:styleId="FollowedHyperlink">
    <w:name w:val="FollowedHyperlink"/>
    <w:basedOn w:val="DefaultParagraphFont"/>
    <w:uiPriority w:val="99"/>
    <w:semiHidden/>
    <w:unhideWhenUsed/>
    <w:rsid w:val="00941762"/>
    <w:rPr>
      <w:color w:val="954F72" w:themeColor="followedHyperlink"/>
      <w:u w:val="single"/>
    </w:rPr>
  </w:style>
  <w:style w:type="paragraph" w:styleId="Header">
    <w:name w:val="header"/>
    <w:basedOn w:val="Normal"/>
    <w:link w:val="HeaderChar"/>
    <w:uiPriority w:val="99"/>
    <w:unhideWhenUsed/>
    <w:rsid w:val="00B612B8"/>
    <w:pPr>
      <w:tabs>
        <w:tab w:val="center" w:pos="4680"/>
        <w:tab w:val="right" w:pos="9360"/>
      </w:tabs>
    </w:pPr>
  </w:style>
  <w:style w:type="character" w:customStyle="1" w:styleId="HeaderChar">
    <w:name w:val="Header Char"/>
    <w:basedOn w:val="DefaultParagraphFont"/>
    <w:link w:val="Header"/>
    <w:uiPriority w:val="99"/>
    <w:rsid w:val="00B612B8"/>
  </w:style>
  <w:style w:type="paragraph" w:styleId="Footer">
    <w:name w:val="footer"/>
    <w:basedOn w:val="Normal"/>
    <w:link w:val="FooterChar"/>
    <w:uiPriority w:val="99"/>
    <w:unhideWhenUsed/>
    <w:rsid w:val="00B612B8"/>
    <w:pPr>
      <w:tabs>
        <w:tab w:val="center" w:pos="4680"/>
        <w:tab w:val="right" w:pos="9360"/>
      </w:tabs>
    </w:pPr>
  </w:style>
  <w:style w:type="character" w:customStyle="1" w:styleId="FooterChar">
    <w:name w:val="Footer Char"/>
    <w:basedOn w:val="DefaultParagraphFont"/>
    <w:link w:val="Footer"/>
    <w:uiPriority w:val="99"/>
    <w:rsid w:val="00B612B8"/>
  </w:style>
  <w:style w:type="paragraph" w:styleId="BalloonText">
    <w:name w:val="Balloon Text"/>
    <w:basedOn w:val="Normal"/>
    <w:link w:val="BalloonTextChar"/>
    <w:uiPriority w:val="99"/>
    <w:semiHidden/>
    <w:unhideWhenUsed/>
    <w:rsid w:val="00B61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B8"/>
    <w:rPr>
      <w:rFonts w:ascii="Segoe UI" w:hAnsi="Segoe UI" w:cs="Segoe UI"/>
      <w:sz w:val="18"/>
      <w:szCs w:val="18"/>
    </w:rPr>
  </w:style>
  <w:style w:type="character" w:styleId="UnresolvedMention">
    <w:name w:val="Unresolved Mention"/>
    <w:basedOn w:val="DefaultParagraphFont"/>
    <w:uiPriority w:val="99"/>
    <w:rsid w:val="005971F0"/>
    <w:rPr>
      <w:color w:val="605E5C"/>
      <w:shd w:val="clear" w:color="auto" w:fill="E1DFDD"/>
    </w:rPr>
  </w:style>
  <w:style w:type="character" w:customStyle="1" w:styleId="Heading1Char">
    <w:name w:val="Heading 1 Char"/>
    <w:basedOn w:val="DefaultParagraphFont"/>
    <w:link w:val="Heading1"/>
    <w:uiPriority w:val="9"/>
    <w:rsid w:val="001C4308"/>
    <w:rPr>
      <w:rFonts w:cstheme="minorHAnsi"/>
      <w:b/>
      <w:color w:val="A9152B"/>
      <w:sz w:val="40"/>
      <w:szCs w:val="40"/>
      <w:lang w:eastAsia="zh-CN"/>
    </w:rPr>
  </w:style>
  <w:style w:type="character" w:customStyle="1" w:styleId="Heading2Char">
    <w:name w:val="Heading 2 Char"/>
    <w:basedOn w:val="DefaultParagraphFont"/>
    <w:link w:val="Heading2"/>
    <w:uiPriority w:val="9"/>
    <w:rsid w:val="00B16B52"/>
    <w:rPr>
      <w:rFonts w:cstheme="minorHAnsi"/>
      <w:b/>
      <w:color w:val="A9152B"/>
      <w:sz w:val="36"/>
      <w:szCs w:val="36"/>
      <w:lang w:eastAsia="zh-CN"/>
    </w:rPr>
  </w:style>
  <w:style w:type="character" w:customStyle="1" w:styleId="Heading3Char">
    <w:name w:val="Heading 3 Char"/>
    <w:basedOn w:val="DefaultParagraphFont"/>
    <w:link w:val="Heading3"/>
    <w:uiPriority w:val="9"/>
    <w:rsid w:val="001C4308"/>
    <w:rPr>
      <w:rFonts w:cstheme="minorHAnsi"/>
      <w:b/>
      <w:color w:val="A9152B"/>
      <w:sz w:val="32"/>
      <w:szCs w:val="32"/>
    </w:rPr>
  </w:style>
  <w:style w:type="paragraph" w:styleId="ListParagraph">
    <w:name w:val="List Paragraph"/>
    <w:basedOn w:val="Normal"/>
    <w:uiPriority w:val="34"/>
    <w:qFormat/>
    <w:rsid w:val="005B1DB0"/>
    <w:pPr>
      <w:ind w:left="720"/>
      <w:contextualSpacing/>
    </w:pPr>
  </w:style>
  <w:style w:type="table" w:styleId="TableGrid">
    <w:name w:val="Table Grid"/>
    <w:basedOn w:val="TableNormal"/>
    <w:uiPriority w:val="39"/>
    <w:rsid w:val="00595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134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13471"/>
    <w:rPr>
      <w:rFonts w:eastAsiaTheme="minorEastAsia"/>
      <w:color w:val="5A5A5A" w:themeColor="text1" w:themeTint="A5"/>
      <w:spacing w:val="15"/>
      <w:sz w:val="22"/>
      <w:szCs w:val="22"/>
    </w:rPr>
  </w:style>
  <w:style w:type="paragraph" w:styleId="NormalWeb">
    <w:name w:val="Normal (Web)"/>
    <w:basedOn w:val="Normal"/>
    <w:uiPriority w:val="99"/>
    <w:unhideWhenUsed/>
    <w:rsid w:val="00B13471"/>
    <w:pPr>
      <w:spacing w:before="100" w:beforeAutospacing="1" w:after="100" w:afterAutospacing="1"/>
    </w:pPr>
    <w:rPr>
      <w:rFonts w:ascii="Times New Roman" w:eastAsia="Times New Roman" w:hAnsi="Times New Roman" w:cs="Times New Roman"/>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6984">
      <w:bodyDiv w:val="1"/>
      <w:marLeft w:val="0"/>
      <w:marRight w:val="0"/>
      <w:marTop w:val="0"/>
      <w:marBottom w:val="0"/>
      <w:divBdr>
        <w:top w:val="none" w:sz="0" w:space="0" w:color="auto"/>
        <w:left w:val="none" w:sz="0" w:space="0" w:color="auto"/>
        <w:bottom w:val="none" w:sz="0" w:space="0" w:color="auto"/>
        <w:right w:val="none" w:sz="0" w:space="0" w:color="auto"/>
      </w:divBdr>
    </w:div>
    <w:div w:id="434711239">
      <w:bodyDiv w:val="1"/>
      <w:marLeft w:val="0"/>
      <w:marRight w:val="0"/>
      <w:marTop w:val="0"/>
      <w:marBottom w:val="0"/>
      <w:divBdr>
        <w:top w:val="none" w:sz="0" w:space="0" w:color="auto"/>
        <w:left w:val="none" w:sz="0" w:space="0" w:color="auto"/>
        <w:bottom w:val="none" w:sz="0" w:space="0" w:color="auto"/>
        <w:right w:val="none" w:sz="0" w:space="0" w:color="auto"/>
      </w:divBdr>
    </w:div>
    <w:div w:id="972364191">
      <w:bodyDiv w:val="1"/>
      <w:marLeft w:val="0"/>
      <w:marRight w:val="0"/>
      <w:marTop w:val="0"/>
      <w:marBottom w:val="0"/>
      <w:divBdr>
        <w:top w:val="none" w:sz="0" w:space="0" w:color="auto"/>
        <w:left w:val="none" w:sz="0" w:space="0" w:color="auto"/>
        <w:bottom w:val="none" w:sz="0" w:space="0" w:color="auto"/>
        <w:right w:val="none" w:sz="0" w:space="0" w:color="auto"/>
      </w:divBdr>
    </w:div>
    <w:div w:id="1150512979">
      <w:bodyDiv w:val="1"/>
      <w:marLeft w:val="0"/>
      <w:marRight w:val="0"/>
      <w:marTop w:val="0"/>
      <w:marBottom w:val="0"/>
      <w:divBdr>
        <w:top w:val="none" w:sz="0" w:space="0" w:color="auto"/>
        <w:left w:val="none" w:sz="0" w:space="0" w:color="auto"/>
        <w:bottom w:val="none" w:sz="0" w:space="0" w:color="auto"/>
        <w:right w:val="none" w:sz="0" w:space="0" w:color="auto"/>
      </w:divBdr>
    </w:div>
    <w:div w:id="1288390156">
      <w:bodyDiv w:val="1"/>
      <w:marLeft w:val="0"/>
      <w:marRight w:val="0"/>
      <w:marTop w:val="0"/>
      <w:marBottom w:val="0"/>
      <w:divBdr>
        <w:top w:val="none" w:sz="0" w:space="0" w:color="auto"/>
        <w:left w:val="none" w:sz="0" w:space="0" w:color="auto"/>
        <w:bottom w:val="none" w:sz="0" w:space="0" w:color="auto"/>
        <w:right w:val="none" w:sz="0" w:space="0" w:color="auto"/>
      </w:divBdr>
    </w:div>
    <w:div w:id="1309507264">
      <w:bodyDiv w:val="1"/>
      <w:marLeft w:val="0"/>
      <w:marRight w:val="0"/>
      <w:marTop w:val="0"/>
      <w:marBottom w:val="0"/>
      <w:divBdr>
        <w:top w:val="none" w:sz="0" w:space="0" w:color="auto"/>
        <w:left w:val="none" w:sz="0" w:space="0" w:color="auto"/>
        <w:bottom w:val="none" w:sz="0" w:space="0" w:color="auto"/>
        <w:right w:val="none" w:sz="0" w:space="0" w:color="auto"/>
      </w:divBdr>
    </w:div>
    <w:div w:id="1402826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z3wQCXY8OE&amp;feature=youtu.be&amp;t=3224"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tableau.com/current/pro/desktop/en-us/explain_data.htm" TargetMode="External"/><Relationship Id="rId12" Type="http://schemas.openxmlformats.org/officeDocument/2006/relationships/hyperlink" Target="https://www.tableau.com/en-ca/products/new-features/explain-dat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kani@tableau.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earn/machine-learning-explainability" TargetMode="External"/><Relationship Id="rId5" Type="http://schemas.openxmlformats.org/officeDocument/2006/relationships/footnotes" Target="footnotes.xml"/><Relationship Id="rId15" Type="http://schemas.openxmlformats.org/officeDocument/2006/relationships/hyperlink" Target="https://medium.com/towards-artificial-intelligence/the-50-best-public-datasets-for-machine-learning-d80e9f030279" TargetMode="External"/><Relationship Id="rId10" Type="http://schemas.openxmlformats.org/officeDocument/2006/relationships/hyperlink" Target="https://tc19.tableau.com/learn/sessions/analyst-statistician-explain-data-practice?_ga=2.32367614.1944674.1580508457-984520872.1569966219&amp;_fsi=z6PQl8v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c19.tableau.com/learn/sessions/explain-data-internals-automated-bayesian-modeling?_ga=2.224177883.1504427107.1580926176-1207520018.1569900163"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Hefeeda</dc:creator>
  <cp:keywords/>
  <dc:description/>
  <cp:lastModifiedBy>Katrina Ni</cp:lastModifiedBy>
  <cp:revision>23</cp:revision>
  <cp:lastPrinted>2020-01-16T05:17:00Z</cp:lastPrinted>
  <dcterms:created xsi:type="dcterms:W3CDTF">2017-12-12T21:54:00Z</dcterms:created>
  <dcterms:modified xsi:type="dcterms:W3CDTF">2020-02-06T06:39:00Z</dcterms:modified>
</cp:coreProperties>
</file>