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end"/>
      </w:r>
    </w:p>
    <w:p>
      <w:pPr>
        <w:pStyle w:val="pStyle"/>
      </w:pPr>
      <w:r>
        <w:rPr>
          <w:rStyle w:val="rStyle"/>
        </w:rPr>
        <w:t xml:space="preserve">资产申领表</w:t>
      </w:r>
    </w:p>
    <w:tbl>
      <w:tblGrid>
        <w:gridCol w:w="3000" w:type="dxa"/>
        <w:gridCol w:w="4000" w:type="dxa"/>
      </w:tblGrid>
      <w:tblPr>
        <w:tblStyle w:val="myTable"/>
      </w:tblP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申请入库日期</w:t>
            </w:r>
          </w:p>
        </w:tc>
        <w:tc>
          <w:tcPr>
            <w:tcW w:w="4000" w:type="dxa"/>
          </w:tcPr>
          <w:p>
            <w:pPr/>
            <w:r>
              <w:rPr/>
              <w:t xml:space="preserve">2018-03-19 00:00:00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经手人</w:t>
            </w:r>
          </w:p>
        </w:tc>
        <w:tc>
          <w:tcPr>
            <w:tcW w:w="4000" w:type="dxa"/>
          </w:tcPr>
          <w:p>
            <w:pPr/>
            <w:r>
              <w:rPr/>
              <w:t xml:space="preserve">孙龙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4000" w:type="dxa"/>
          </w:tcPr>
          <w:p>
            <w:pPr/>
            <w:r>
              <w:rPr/>
              <w:t xml:space="preserve">电脑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资产编号</w:t>
            </w:r>
          </w:p>
        </w:tc>
        <w:tc>
          <w:tcPr>
            <w:tcW w:w="4000" w:type="dxa"/>
          </w:tcPr>
          <w:p>
            <w:pPr/>
            <w:r>
              <w:rPr/>
              <w:t xml:space="preserve">GZJCYJSC+100004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资产品牌</w:t>
            </w:r>
          </w:p>
        </w:tc>
        <w:tc>
          <w:tcPr>
            <w:tcW w:w="4000" w:type="dxa"/>
          </w:tcPr>
          <w:p>
            <w:pPr/>
            <w:r>
              <w:rPr/>
              <w:t xml:space="preserve">华硕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资产型号</w:t>
            </w:r>
          </w:p>
        </w:tc>
        <w:tc>
          <w:tcPr>
            <w:tcW w:w="4000" w:type="dxa"/>
          </w:tcPr>
          <w:p>
            <w:pPr/>
            <w:r>
              <w:rPr/>
              <w:t xml:space="preserve">A180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入库数量</w:t>
            </w:r>
          </w:p>
        </w:tc>
        <w:tc>
          <w:tcPr>
            <w:tcW w:w="4000" w:type="dxa"/>
          </w:tcPr>
          <w:p>
            <w:pPr/>
            <w:r>
              <w:rPr/>
              <w:t xml:space="preserve">5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取入依据</w:t>
            </w:r>
          </w:p>
        </w:tc>
        <w:tc>
          <w:tcPr>
            <w:tcW w:w="4000" w:type="dxa"/>
          </w:tcPr>
          <w:p>
            <w:pPr/>
            <w:r>
              <w:rPr/>
              <w:t xml:space="preserve">采购合同</w:t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入库经手人签字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资产保管员签字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第一联--入库经手人存档</w:t>
      </w:r>
    </w:p>
    <w:p/>
    <w:p>
      <w:pPr>
        <w:pStyle w:val="pStyle"/>
      </w:pPr>
      <w:r>
        <w:rPr>
          <w:rStyle w:val="rStyle"/>
        </w:rPr>
        <w:t xml:space="preserve">资产申领表</w:t>
      </w:r>
    </w:p>
    <w:tbl>
      <w:tblGrid>
        <w:gridCol w:w="3000" w:type="dxa"/>
        <w:gridCol w:w="4000" w:type="dxa"/>
      </w:tblGrid>
      <w:tblPr>
        <w:tblStyle w:val="myTable"/>
      </w:tblP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申请入库日期</w:t>
            </w:r>
          </w:p>
        </w:tc>
        <w:tc>
          <w:tcPr>
            <w:tcW w:w="4000" w:type="dxa"/>
          </w:tcPr>
          <w:p>
            <w:pPr/>
            <w:r>
              <w:rPr/>
              <w:t xml:space="preserve">2018-03-19 00:00:00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经手人</w:t>
            </w:r>
          </w:p>
        </w:tc>
        <w:tc>
          <w:tcPr>
            <w:tcW w:w="4000" w:type="dxa"/>
          </w:tcPr>
          <w:p>
            <w:pPr/>
            <w:r>
              <w:rPr/>
              <w:t xml:space="preserve">孙龙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4000" w:type="dxa"/>
          </w:tcPr>
          <w:p>
            <w:pPr/>
            <w:r>
              <w:rPr/>
              <w:t xml:space="preserve">电脑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资产编号</w:t>
            </w:r>
          </w:p>
        </w:tc>
        <w:tc>
          <w:tcPr>
            <w:tcW w:w="4000" w:type="dxa"/>
          </w:tcPr>
          <w:p>
            <w:pPr/>
            <w:r>
              <w:rPr/>
              <w:t xml:space="preserve">GZJCYJSC+100004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资产品牌</w:t>
            </w:r>
          </w:p>
        </w:tc>
        <w:tc>
          <w:tcPr>
            <w:tcW w:w="4000" w:type="dxa"/>
          </w:tcPr>
          <w:p>
            <w:pPr/>
            <w:r>
              <w:rPr/>
              <w:t xml:space="preserve">华硕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资产型号</w:t>
            </w:r>
          </w:p>
        </w:tc>
        <w:tc>
          <w:tcPr>
            <w:tcW w:w="4000" w:type="dxa"/>
          </w:tcPr>
          <w:p>
            <w:pPr/>
            <w:r>
              <w:rPr/>
              <w:t xml:space="preserve">A180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入库数量</w:t>
            </w:r>
          </w:p>
        </w:tc>
        <w:tc>
          <w:tcPr>
            <w:tcW w:w="4000" w:type="dxa"/>
          </w:tcPr>
          <w:p>
            <w:pPr/>
            <w:r>
              <w:rPr/>
              <w:t xml:space="preserve">5</w:t>
            </w:r>
          </w:p>
        </w:tc>
      </w:tr>
      <w:tr>
        <w:trPr>
          <w:trHeight w:val="400" w:hRule="atLeast"/>
        </w:trPr>
        <w:tc>
          <w:tcPr>
            <w:tcW w:w="3000" w:type="dxa"/>
          </w:tcPr>
          <w:p>
            <w:pPr/>
            <w:r>
              <w:rPr/>
              <w:t xml:space="preserve">取入依据</w:t>
            </w:r>
          </w:p>
        </w:tc>
        <w:tc>
          <w:tcPr>
            <w:tcW w:w="4000" w:type="dxa"/>
          </w:tcPr>
          <w:p>
            <w:pPr/>
            <w:r>
              <w:rPr/>
              <w:t xml:space="preserve">采购合同</w:t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入库经手人签字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800" w:hRule="atLeast"/>
        </w:trPr>
        <w:tc>
          <w:tcPr>
            <w:tcW w:w="3000" w:type="dxa"/>
          </w:tcPr>
          <w:p>
            <w:pPr/>
            <w:r>
              <w:rPr/>
              <w:t xml:space="preserve">资产保管员签字</w:t>
            </w:r>
          </w:p>
        </w:tc>
        <w:tc>
          <w:tcPr>
            <w:tcW w:w="4000" w:type="dxa"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/>
        <w:t xml:space="preserve">第二联--资产保管员存档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仿宋" w:hAnsi="仿宋" w:eastAsia="仿宋" w:cs="仿宋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8"/>
      <w:szCs w:val="28"/>
      <w:b/>
      <w:bCs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4" w:color="006699"/>
        <w:left w:val="single" w:sz="4" w:color="006699"/>
        <w:right w:val="single" w:sz="4" w:color="006699"/>
        <w:bottom w:val="single" w:sz="4" w:color="006699"/>
        <w:insideH w:val="single" w:sz="4" w:color="006699"/>
        <w:insideV w:val="single" w:sz="4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2018-03-19T15:26:06+08:00</dcterms:created>
  <dcterms:modified xsi:type="dcterms:W3CDTF">2018-03-19T15:26:06+08:00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