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284E1" w14:textId="37B9BF4D" w:rsidR="006368DC" w:rsidRDefault="006368DC" w:rsidP="006368DC">
      <w:pPr>
        <w:rPr>
          <w:rFonts w:ascii="宋体" w:eastAsia="宋体" w:hAnsi="宋体"/>
          <w:b/>
          <w:bCs/>
          <w:sz w:val="44"/>
          <w:szCs w:val="44"/>
        </w:rPr>
      </w:pPr>
      <w:r>
        <w:rPr>
          <w:rFonts w:ascii="宋体" w:eastAsia="宋体" w:hAnsi="宋体" w:hint="eastAsia"/>
          <w:b/>
          <w:bCs/>
          <w:noProof/>
          <w:sz w:val="44"/>
          <w:szCs w:val="44"/>
          <w14:ligatures w14:val="none"/>
        </w:rPr>
        <w:drawing>
          <wp:inline distT="0" distB="0" distL="0" distR="0" wp14:anchorId="0E47C39C" wp14:editId="34E3925E">
            <wp:extent cx="2706624" cy="489773"/>
            <wp:effectExtent l="0" t="0" r="0" b="571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393" cy="49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CB2BB" w14:textId="2E3A958B" w:rsidR="00EC3FFB" w:rsidRDefault="00EC3FFB" w:rsidP="006368DC">
      <w:pPr>
        <w:rPr>
          <w:rFonts w:ascii="宋体" w:eastAsia="宋体" w:hAnsi="宋体"/>
          <w:b/>
          <w:bCs/>
          <w:sz w:val="44"/>
          <w:szCs w:val="44"/>
        </w:rPr>
      </w:pPr>
    </w:p>
    <w:p w14:paraId="1887CD2A" w14:textId="77777777" w:rsidR="0095281E" w:rsidRDefault="0095281E" w:rsidP="006368DC">
      <w:pPr>
        <w:rPr>
          <w:rFonts w:ascii="宋体" w:eastAsia="宋体" w:hAnsi="宋体" w:hint="eastAsia"/>
          <w:b/>
          <w:bCs/>
          <w:sz w:val="44"/>
          <w:szCs w:val="44"/>
        </w:rPr>
      </w:pPr>
    </w:p>
    <w:p w14:paraId="5CD82B86" w14:textId="77777777" w:rsidR="00C56A34" w:rsidRDefault="00B04685" w:rsidP="00B04685">
      <w:pPr>
        <w:jc w:val="center"/>
        <w:rPr>
          <w:rFonts w:ascii="宋体" w:eastAsia="宋体" w:hAnsi="宋体"/>
          <w:b/>
          <w:bCs/>
          <w:sz w:val="72"/>
          <w:szCs w:val="72"/>
        </w:rPr>
      </w:pPr>
      <w:r w:rsidRPr="008F0097">
        <w:rPr>
          <w:rFonts w:ascii="宋体" w:eastAsia="宋体" w:hAnsi="宋体" w:hint="eastAsia"/>
          <w:b/>
          <w:bCs/>
          <w:sz w:val="72"/>
          <w:szCs w:val="72"/>
        </w:rPr>
        <w:t>X射线检查仪</w:t>
      </w:r>
    </w:p>
    <w:p w14:paraId="2F2FDC95" w14:textId="6BB0A760" w:rsidR="00B04685" w:rsidRPr="00C56A34" w:rsidRDefault="00B04685" w:rsidP="006F6F66">
      <w:pPr>
        <w:jc w:val="center"/>
        <w:rPr>
          <w:rFonts w:ascii="宋体" w:eastAsia="宋体" w:hAnsi="宋体"/>
          <w:b/>
          <w:bCs/>
          <w:sz w:val="48"/>
          <w:szCs w:val="48"/>
        </w:rPr>
      </w:pPr>
      <w:r w:rsidRPr="00C56A34">
        <w:rPr>
          <w:rFonts w:ascii="宋体" w:eastAsia="宋体" w:hAnsi="宋体" w:hint="eastAsia"/>
          <w:b/>
          <w:bCs/>
          <w:sz w:val="48"/>
          <w:szCs w:val="48"/>
        </w:rPr>
        <w:t>使用说明</w:t>
      </w:r>
    </w:p>
    <w:p w14:paraId="75C15BD0" w14:textId="72015ACE" w:rsidR="00AA3D2E" w:rsidRDefault="00AC7F22" w:rsidP="00AA3D2E">
      <w:pPr>
        <w:jc w:val="center"/>
        <w:rPr>
          <w:rFonts w:ascii="宋体" w:eastAsia="宋体" w:hAnsi="宋体"/>
          <w:b/>
          <w:bCs/>
          <w:sz w:val="44"/>
          <w:szCs w:val="44"/>
        </w:rPr>
      </w:pPr>
      <w:r>
        <w:rPr>
          <w:rFonts w:ascii="宋体" w:eastAsia="宋体" w:hAnsi="宋体"/>
          <w:b/>
          <w:bCs/>
          <w:noProof/>
          <w:sz w:val="44"/>
          <w:szCs w:val="44"/>
          <w14:ligatures w14:val="none"/>
        </w:rPr>
        <w:drawing>
          <wp:inline distT="0" distB="0" distL="0" distR="0" wp14:anchorId="39058F04" wp14:editId="776DFA7B">
            <wp:extent cx="5273948" cy="5555438"/>
            <wp:effectExtent l="0" t="0" r="3175" b="762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754" b="5275"/>
                    <a:stretch/>
                  </pic:blipFill>
                  <pic:spPr bwMode="auto">
                    <a:xfrm>
                      <a:off x="0" y="0"/>
                      <a:ext cx="5274310" cy="5555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A3D2E">
        <w:rPr>
          <w:rFonts w:ascii="宋体" w:eastAsia="宋体" w:hAnsi="宋体"/>
          <w:b/>
          <w:bCs/>
          <w:sz w:val="44"/>
          <w:szCs w:val="44"/>
        </w:rPr>
        <w:br w:type="page"/>
      </w:r>
    </w:p>
    <w:p w14:paraId="66EE6014" w14:textId="691A111F" w:rsidR="00FF0C70" w:rsidRPr="002A607C" w:rsidRDefault="00E26F92" w:rsidP="00FF0C70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系统组成</w:t>
      </w:r>
    </w:p>
    <w:p w14:paraId="46B22C5B" w14:textId="053DB8C6" w:rsidR="00922ED0" w:rsidRPr="002A607C" w:rsidRDefault="00922ED0" w:rsidP="00922ED0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本系统主要由两大核心部件</w:t>
      </w:r>
      <w:r w:rsidR="00AA21B7" w:rsidRPr="002A607C">
        <w:rPr>
          <w:rFonts w:ascii="宋体" w:eastAsia="宋体" w:hAnsi="宋体" w:hint="eastAsia"/>
        </w:rPr>
        <w:t>（便携式</w:t>
      </w:r>
      <w:r w:rsidR="00AA21B7" w:rsidRPr="002A607C">
        <w:rPr>
          <w:rFonts w:ascii="宋体" w:eastAsia="宋体" w:hAnsi="宋体"/>
        </w:rPr>
        <w:t>X射线源</w:t>
      </w:r>
      <w:r w:rsidR="00AA21B7" w:rsidRPr="002A607C">
        <w:rPr>
          <w:rFonts w:ascii="宋体" w:eastAsia="宋体" w:hAnsi="宋体" w:hint="eastAsia"/>
        </w:rPr>
        <w:t>和无线</w:t>
      </w:r>
      <w:r w:rsidR="00AA21B7" w:rsidRPr="002A607C">
        <w:rPr>
          <w:rFonts w:ascii="宋体" w:eastAsia="宋体" w:hAnsi="宋体"/>
        </w:rPr>
        <w:t>X射线探测器</w:t>
      </w:r>
      <w:r w:rsidR="00AA21B7" w:rsidRPr="002A607C">
        <w:rPr>
          <w:rFonts w:ascii="宋体" w:eastAsia="宋体" w:hAnsi="宋体" w:hint="eastAsia"/>
        </w:rPr>
        <w:t>）及其他辅助设备（三脚架</w:t>
      </w:r>
      <w:r w:rsidR="00AA21B7" w:rsidRPr="002A607C">
        <w:rPr>
          <w:rFonts w:ascii="宋体" w:eastAsia="宋体" w:hAnsi="宋体"/>
        </w:rPr>
        <w:t>/支架</w:t>
      </w:r>
      <w:r w:rsidR="00AA21B7" w:rsidRPr="002A607C">
        <w:rPr>
          <w:rFonts w:ascii="宋体" w:eastAsia="宋体" w:hAnsi="宋体" w:hint="eastAsia"/>
        </w:rPr>
        <w:t>、旋转平台等）</w:t>
      </w:r>
      <w:r w:rsidRPr="002A607C">
        <w:rPr>
          <w:rFonts w:ascii="宋体" w:eastAsia="宋体" w:hAnsi="宋体" w:hint="eastAsia"/>
        </w:rPr>
        <w:t>构成。</w:t>
      </w:r>
      <w:r w:rsidR="001C5D58" w:rsidRPr="002A607C">
        <w:rPr>
          <w:rFonts w:ascii="宋体" w:eastAsia="宋体" w:hAnsi="宋体" w:hint="eastAsia"/>
        </w:rPr>
        <w:t>本X射线检查仪的主要工作原理为</w:t>
      </w:r>
      <w:r w:rsidR="001C5D58" w:rsidRPr="002A607C">
        <w:rPr>
          <w:rFonts w:ascii="宋体" w:eastAsia="宋体" w:hAnsi="宋体"/>
        </w:rPr>
        <w:t>X射线源发出锥形束X射线，穿透被检测物体。由于物体内部结构密度不同，对X射线的衰减程度不同。探测器接收穿透后的X射线，将其转换为数字信号，并通过无线传输至控制终端，最终可视化</w:t>
      </w:r>
      <w:r w:rsidR="001C5D58" w:rsidRPr="002A607C">
        <w:rPr>
          <w:rFonts w:ascii="宋体" w:eastAsia="宋体" w:hAnsi="宋体" w:hint="eastAsia"/>
        </w:rPr>
        <w:t>为</w:t>
      </w:r>
      <w:r w:rsidR="001C5D58" w:rsidRPr="002A607C">
        <w:rPr>
          <w:rFonts w:ascii="宋体" w:eastAsia="宋体" w:hAnsi="宋体"/>
        </w:rPr>
        <w:t>二维灰度图像。</w:t>
      </w:r>
    </w:p>
    <w:p w14:paraId="5E87D8B7" w14:textId="58078646" w:rsidR="00A13CD5" w:rsidRPr="002A607C" w:rsidRDefault="00ED481D" w:rsidP="00ED481D">
      <w:pPr>
        <w:pStyle w:val="2"/>
        <w:spacing w:line="240" w:lineRule="auto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1</w:t>
      </w:r>
      <w:r w:rsidRPr="002A607C">
        <w:rPr>
          <w:rFonts w:ascii="宋体" w:eastAsia="宋体" w:hAnsi="宋体"/>
        </w:rPr>
        <w:t>.1</w:t>
      </w:r>
      <w:r w:rsidR="00C174A3" w:rsidRPr="002A607C">
        <w:rPr>
          <w:rFonts w:ascii="宋体" w:eastAsia="宋体" w:hAnsi="宋体"/>
        </w:rPr>
        <w:t xml:space="preserve"> </w:t>
      </w:r>
      <w:r w:rsidR="00E26F92" w:rsidRPr="002A607C">
        <w:rPr>
          <w:rFonts w:ascii="宋体" w:eastAsia="宋体" w:hAnsi="宋体" w:hint="eastAsia"/>
        </w:rPr>
        <w:t>射线源</w:t>
      </w:r>
    </w:p>
    <w:p w14:paraId="1F7E331C" w14:textId="2760B261" w:rsidR="00A13CD5" w:rsidRPr="002A607C" w:rsidRDefault="00E26F92" w:rsidP="00AA65C6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本系统射线源采用</w:t>
      </w:r>
      <w:r w:rsidRPr="002A607C">
        <w:rPr>
          <w:rFonts w:ascii="宋体" w:eastAsia="宋体" w:hAnsi="宋体"/>
        </w:rPr>
        <w:t>IXS便携式射线源</w:t>
      </w:r>
      <w:r w:rsidRPr="002A607C">
        <w:rPr>
          <w:rFonts w:ascii="宋体" w:eastAsia="宋体" w:hAnsi="宋体" w:hint="eastAsia"/>
        </w:rPr>
        <w:t>，型号为</w:t>
      </w:r>
      <w:r w:rsidRPr="002A607C">
        <w:rPr>
          <w:rFonts w:ascii="宋体" w:eastAsia="宋体" w:hAnsi="宋体"/>
        </w:rPr>
        <w:t>P366-IXS120BP120P366</w:t>
      </w:r>
      <w:r w:rsidRPr="002A607C">
        <w:rPr>
          <w:rFonts w:ascii="宋体" w:eastAsia="宋体" w:hAnsi="宋体" w:hint="eastAsia"/>
        </w:rPr>
        <w:t>。</w:t>
      </w:r>
      <w:bookmarkStart w:id="0" w:name="OLE_LINK1"/>
      <w:r w:rsidR="00E61B25" w:rsidRPr="002A607C">
        <w:rPr>
          <w:rFonts w:ascii="宋体" w:eastAsia="宋体" w:hAnsi="宋体" w:hint="eastAsia"/>
        </w:rPr>
        <w:t>该</w:t>
      </w:r>
      <w:r w:rsidR="00E61B25" w:rsidRPr="002A607C">
        <w:rPr>
          <w:rFonts w:ascii="宋体" w:eastAsia="宋体" w:hAnsi="宋体"/>
        </w:rPr>
        <w:t>射线源</w:t>
      </w:r>
      <w:bookmarkEnd w:id="0"/>
      <w:r w:rsidRPr="002A607C">
        <w:rPr>
          <w:rFonts w:ascii="宋体" w:eastAsia="宋体" w:hAnsi="宋体"/>
        </w:rPr>
        <w:t>是一款120kV、120W、连续输出、结构紧凑且坚固耐用的电池供电便携式X射线发生器</w:t>
      </w:r>
      <w:r w:rsidR="00AA65C6" w:rsidRPr="002A607C">
        <w:rPr>
          <w:rFonts w:ascii="宋体" w:eastAsia="宋体" w:hAnsi="宋体" w:hint="eastAsia"/>
        </w:rPr>
        <w:t>，</w:t>
      </w:r>
      <w:r w:rsidR="00B952C5" w:rsidRPr="002A607C">
        <w:rPr>
          <w:rFonts w:ascii="宋体" w:eastAsia="宋体" w:hAnsi="宋体" w:hint="eastAsia"/>
        </w:rPr>
        <w:t>且</w:t>
      </w:r>
      <w:r w:rsidRPr="002A607C">
        <w:rPr>
          <w:rFonts w:ascii="宋体" w:eastAsia="宋体" w:hAnsi="宋体"/>
        </w:rPr>
        <w:t>可通过以太网或无线接口进行控制和监控</w:t>
      </w:r>
      <w:r w:rsidRPr="002A607C">
        <w:rPr>
          <w:rFonts w:ascii="宋体" w:eastAsia="宋体" w:hAnsi="宋体" w:hint="eastAsia"/>
        </w:rPr>
        <w:t>。</w:t>
      </w:r>
    </w:p>
    <w:p w14:paraId="477B6F1F" w14:textId="02FA6496" w:rsidR="00A13CD5" w:rsidRPr="002A607C" w:rsidRDefault="00FE4A4E" w:rsidP="00E037DA">
      <w:pPr>
        <w:pStyle w:val="3"/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</w:pPr>
      <w:r w:rsidRPr="002A607C">
        <w:rPr>
          <w:rStyle w:val="a6"/>
          <w:rFonts w:ascii="宋体" w:eastAsia="宋体" w:hAnsi="宋体" w:hint="eastAsia"/>
          <w:b w:val="0"/>
          <w:bCs w:val="0"/>
          <w:i w:val="0"/>
          <w:iCs w:val="0"/>
          <w:color w:val="auto"/>
          <w:sz w:val="28"/>
          <w:szCs w:val="28"/>
        </w:rPr>
        <w:t>1</w:t>
      </w:r>
      <w:r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>.1.1</w:t>
      </w:r>
      <w:r w:rsidR="00E52B3A"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 xml:space="preserve"> </w:t>
      </w:r>
      <w:r w:rsidR="00E26F92"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>电源配置</w:t>
      </w:r>
    </w:p>
    <w:p w14:paraId="216A2990" w14:textId="3562D00C" w:rsidR="007F5898" w:rsidRPr="002A607C" w:rsidRDefault="007F5898" w:rsidP="00F26C34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</w:t>
      </w:r>
      <w:r w:rsidRPr="002A607C">
        <w:rPr>
          <w:rFonts w:ascii="宋体" w:eastAsia="宋体" w:hAnsi="宋体"/>
        </w:rPr>
        <w:t>射线源</w:t>
      </w:r>
      <w:r w:rsidRPr="002A607C">
        <w:rPr>
          <w:rFonts w:ascii="宋体" w:eastAsia="宋体" w:hAnsi="宋体" w:hint="eastAsia"/>
        </w:rPr>
        <w:t>可通过内部电池或</w:t>
      </w:r>
      <w:r w:rsidRPr="002A607C">
        <w:rPr>
          <w:rFonts w:ascii="宋体" w:eastAsia="宋体" w:hAnsi="宋体"/>
        </w:rPr>
        <w:t>连接外部24VDC/10A电源供电</w:t>
      </w:r>
      <w:r w:rsidR="00976474" w:rsidRPr="002A607C">
        <w:rPr>
          <w:rFonts w:ascii="宋体" w:eastAsia="宋体" w:hAnsi="宋体" w:hint="eastAsia"/>
        </w:rPr>
        <w:t>，具体如表1所示。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EF1678" w:rsidRPr="002A607C" w14:paraId="73F487E9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43AD4BD" w14:textId="77777777" w:rsidR="00EF1678" w:rsidRPr="002A607C" w:rsidRDefault="00EF1678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供电方式</w:t>
            </w:r>
          </w:p>
        </w:tc>
        <w:tc>
          <w:tcPr>
            <w:tcW w:w="5191" w:type="dxa"/>
            <w:shd w:val="clear" w:color="auto" w:fill="D9D9D9"/>
          </w:tcPr>
          <w:p w14:paraId="300005A4" w14:textId="77777777" w:rsidR="00EF1678" w:rsidRPr="002A607C" w:rsidRDefault="00EF1678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2A02A460" wp14:editId="4268BEBB">
                  <wp:extent cx="18415" cy="2743200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E53A26" w14:textId="77777777" w:rsidR="00EF1678" w:rsidRPr="002A607C" w:rsidRDefault="00EF1678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EF1678" w:rsidRPr="002A607C" w14:paraId="61E547E4" w14:textId="77777777" w:rsidTr="00034381">
        <w:trPr>
          <w:trHeight w:val="454"/>
          <w:jc w:val="center"/>
        </w:trPr>
        <w:tc>
          <w:tcPr>
            <w:tcW w:w="3401" w:type="dxa"/>
            <w:vAlign w:val="center"/>
          </w:tcPr>
          <w:p w14:paraId="070EFA1F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/>
              </w:rPr>
              <w:t>内部电池</w:t>
            </w:r>
          </w:p>
        </w:tc>
        <w:tc>
          <w:tcPr>
            <w:tcW w:w="5191" w:type="dxa"/>
            <w:vAlign w:val="center"/>
          </w:tcPr>
          <w:p w14:paraId="649E3021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锂离子电池组：</w:t>
            </w:r>
            <w:r w:rsidRPr="002A607C">
              <w:rPr>
                <w:rFonts w:ascii="宋体" w:hAnsi="宋体"/>
              </w:rPr>
              <w:t xml:space="preserve"> 24V，2500mAH。</w:t>
            </w:r>
          </w:p>
          <w:p w14:paraId="23A95D06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最大连续曝光时间：</w:t>
            </w:r>
            <w:r w:rsidRPr="002A607C">
              <w:rPr>
                <w:rFonts w:ascii="宋体" w:hAnsi="宋体"/>
              </w:rPr>
              <w:t>在输出120W（120kV@1mA）条件下，可持续工作14分钟。</w:t>
            </w:r>
          </w:p>
          <w:p w14:paraId="33626C66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充电时间：从低电量线</w:t>
            </w:r>
            <w:r w:rsidRPr="002A607C">
              <w:rPr>
                <w:rFonts w:ascii="宋体" w:hAnsi="宋体"/>
              </w:rPr>
              <w:t>21V</w:t>
            </w:r>
            <w:r w:rsidRPr="002A607C">
              <w:rPr>
                <w:rFonts w:ascii="宋体" w:hAnsi="宋体" w:hint="eastAsia"/>
              </w:rPr>
              <w:t>开始充电，充满需</w:t>
            </w:r>
            <w:r w:rsidRPr="002A607C">
              <w:rPr>
                <w:rFonts w:ascii="宋体" w:hAnsi="宋体"/>
              </w:rPr>
              <w:t>2</w:t>
            </w:r>
            <w:r w:rsidRPr="002A607C">
              <w:rPr>
                <w:rFonts w:ascii="宋体" w:hAnsi="宋体" w:hint="eastAsia"/>
              </w:rPr>
              <w:t>小时。</w:t>
            </w:r>
          </w:p>
        </w:tc>
      </w:tr>
      <w:tr w:rsidR="00EF1678" w:rsidRPr="002A607C" w14:paraId="7005CFD2" w14:textId="77777777" w:rsidTr="00034381">
        <w:trPr>
          <w:trHeight w:val="454"/>
          <w:jc w:val="center"/>
        </w:trPr>
        <w:tc>
          <w:tcPr>
            <w:tcW w:w="3401" w:type="dxa"/>
            <w:vAlign w:val="center"/>
          </w:tcPr>
          <w:p w14:paraId="3403D091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24VDC外部电源</w:t>
            </w:r>
          </w:p>
        </w:tc>
        <w:tc>
          <w:tcPr>
            <w:tcW w:w="5191" w:type="dxa"/>
            <w:vAlign w:val="center"/>
          </w:tcPr>
          <w:p w14:paraId="1165233F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24VDC±10%，10安培</w:t>
            </w:r>
            <w:r w:rsidRPr="002A607C">
              <w:rPr>
                <w:rFonts w:ascii="宋体" w:hAnsi="宋体" w:hint="eastAsia"/>
              </w:rPr>
              <w:t>。</w:t>
            </w:r>
          </w:p>
        </w:tc>
      </w:tr>
    </w:tbl>
    <w:p w14:paraId="27E4EBE7" w14:textId="6E65786F" w:rsidR="00EF1678" w:rsidRPr="002A607C" w:rsidRDefault="00EF1678" w:rsidP="00743729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表1</w:t>
      </w:r>
      <w:r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射线源电源配置表</w:t>
      </w:r>
    </w:p>
    <w:p w14:paraId="219AB9E9" w14:textId="41436564" w:rsidR="00A13CD5" w:rsidRPr="002A607C" w:rsidRDefault="00E3449C" w:rsidP="00EF5BFD">
      <w:pPr>
        <w:pStyle w:val="3"/>
        <w:rPr>
          <w:rFonts w:ascii="宋体" w:eastAsia="宋体" w:hAnsi="宋体"/>
          <w:b w:val="0"/>
          <w:bCs w:val="0"/>
          <w:sz w:val="28"/>
          <w:szCs w:val="28"/>
        </w:rPr>
      </w:pPr>
      <w:r w:rsidRPr="002A607C">
        <w:rPr>
          <w:rFonts w:ascii="宋体" w:eastAsia="宋体" w:hAnsi="宋体" w:hint="eastAsia"/>
          <w:b w:val="0"/>
          <w:bCs w:val="0"/>
          <w:sz w:val="28"/>
          <w:szCs w:val="28"/>
        </w:rPr>
        <w:t>1</w:t>
      </w:r>
      <w:r w:rsidRPr="002A607C">
        <w:rPr>
          <w:rFonts w:ascii="宋体" w:eastAsia="宋体" w:hAnsi="宋体"/>
          <w:b w:val="0"/>
          <w:bCs w:val="0"/>
          <w:sz w:val="28"/>
          <w:szCs w:val="28"/>
        </w:rPr>
        <w:t>.1.2</w:t>
      </w:r>
      <w:r w:rsidR="002C3BED" w:rsidRPr="002A607C">
        <w:rPr>
          <w:rFonts w:ascii="宋体" w:eastAsia="宋体" w:hAnsi="宋体"/>
          <w:b w:val="0"/>
          <w:bCs w:val="0"/>
          <w:sz w:val="28"/>
          <w:szCs w:val="28"/>
        </w:rPr>
        <w:t xml:space="preserve"> </w:t>
      </w:r>
      <w:r w:rsidR="00E26F92" w:rsidRPr="002A607C">
        <w:rPr>
          <w:rFonts w:ascii="宋体" w:eastAsia="宋体" w:hAnsi="宋体"/>
          <w:b w:val="0"/>
          <w:bCs w:val="0"/>
          <w:sz w:val="28"/>
          <w:szCs w:val="28"/>
        </w:rPr>
        <w:t>高压性能</w:t>
      </w:r>
    </w:p>
    <w:p w14:paraId="116D26F4" w14:textId="520C51CC" w:rsidR="00591CDC" w:rsidRPr="002A607C" w:rsidRDefault="00591CDC" w:rsidP="00591CDC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该探测器的高压性能如表2所示。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FD7052" w:rsidRPr="002A607C" w14:paraId="70AB4B80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2EDA5EFC" w14:textId="77777777" w:rsidR="00FD7052" w:rsidRPr="002A607C" w:rsidRDefault="00FD7052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191" w:type="dxa"/>
            <w:shd w:val="clear" w:color="auto" w:fill="D9D9D9"/>
          </w:tcPr>
          <w:p w14:paraId="0A7AB0F5" w14:textId="77777777" w:rsidR="00FD7052" w:rsidRPr="002A607C" w:rsidRDefault="00FD7052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2DC811D9" wp14:editId="6F61829A">
                  <wp:extent cx="18415" cy="2743200"/>
                  <wp:effectExtent l="0" t="0" r="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E35E74" w14:textId="77777777" w:rsidR="00FD7052" w:rsidRPr="002A607C" w:rsidRDefault="00FD7052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FD7052" w:rsidRPr="002A607C" w14:paraId="168B007E" w14:textId="77777777" w:rsidTr="00034381">
        <w:trPr>
          <w:trHeight w:val="454"/>
          <w:jc w:val="center"/>
        </w:trPr>
        <w:tc>
          <w:tcPr>
            <w:tcW w:w="3401" w:type="dxa"/>
          </w:tcPr>
          <w:p w14:paraId="767C52A6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输出功率</w:t>
            </w:r>
          </w:p>
        </w:tc>
        <w:tc>
          <w:tcPr>
            <w:tcW w:w="5191" w:type="dxa"/>
          </w:tcPr>
          <w:p w14:paraId="1A7BB2E7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最大</w:t>
            </w:r>
            <w:r w:rsidRPr="002A607C">
              <w:rPr>
                <w:rFonts w:ascii="宋体" w:hAnsi="宋体"/>
              </w:rPr>
              <w:t>120W（120千伏@1.0毫安）</w:t>
            </w:r>
          </w:p>
        </w:tc>
      </w:tr>
      <w:tr w:rsidR="00FD7052" w:rsidRPr="002A607C" w14:paraId="2BCF5A70" w14:textId="77777777" w:rsidTr="00034381">
        <w:trPr>
          <w:trHeight w:val="454"/>
          <w:jc w:val="center"/>
        </w:trPr>
        <w:tc>
          <w:tcPr>
            <w:tcW w:w="3401" w:type="dxa"/>
          </w:tcPr>
          <w:p w14:paraId="6D9E9A91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管电压工作范围</w:t>
            </w:r>
          </w:p>
        </w:tc>
        <w:tc>
          <w:tcPr>
            <w:tcW w:w="5191" w:type="dxa"/>
          </w:tcPr>
          <w:p w14:paraId="789CA0BD" w14:textId="02BE24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30 - 120千伏</w:t>
            </w:r>
          </w:p>
        </w:tc>
      </w:tr>
      <w:tr w:rsidR="00FD7052" w:rsidRPr="002A607C" w14:paraId="063669B6" w14:textId="77777777" w:rsidTr="00034381">
        <w:trPr>
          <w:trHeight w:val="454"/>
          <w:jc w:val="center"/>
        </w:trPr>
        <w:tc>
          <w:tcPr>
            <w:tcW w:w="3401" w:type="dxa"/>
          </w:tcPr>
          <w:p w14:paraId="4CCD4431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千伏调节与监测分辨率</w:t>
            </w:r>
          </w:p>
        </w:tc>
        <w:tc>
          <w:tcPr>
            <w:tcW w:w="5191" w:type="dxa"/>
          </w:tcPr>
          <w:p w14:paraId="79BDECE8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最小步进</w:t>
            </w:r>
            <w:r w:rsidRPr="002A607C">
              <w:rPr>
                <w:rFonts w:ascii="宋体" w:hAnsi="宋体"/>
              </w:rPr>
              <w:t xml:space="preserve"> &lt; 100伏</w:t>
            </w:r>
          </w:p>
        </w:tc>
      </w:tr>
      <w:tr w:rsidR="00FD7052" w:rsidRPr="002A607C" w14:paraId="4379CA6C" w14:textId="77777777" w:rsidTr="00034381">
        <w:trPr>
          <w:trHeight w:val="454"/>
          <w:jc w:val="center"/>
        </w:trPr>
        <w:tc>
          <w:tcPr>
            <w:tcW w:w="3401" w:type="dxa"/>
          </w:tcPr>
          <w:p w14:paraId="70820E1B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千伏精度</w:t>
            </w:r>
          </w:p>
        </w:tc>
        <w:tc>
          <w:tcPr>
            <w:tcW w:w="5191" w:type="dxa"/>
          </w:tcPr>
          <w:p w14:paraId="48641B58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设定值与千伏输出值之间的误差</w:t>
            </w:r>
            <w:r w:rsidRPr="002A607C">
              <w:rPr>
                <w:rFonts w:ascii="宋体" w:hAnsi="宋体"/>
              </w:rPr>
              <w:t xml:space="preserve"> &lt; ±2.0%</w:t>
            </w:r>
          </w:p>
        </w:tc>
      </w:tr>
      <w:tr w:rsidR="00FD7052" w:rsidRPr="002A607C" w14:paraId="465108B6" w14:textId="77777777" w:rsidTr="00034381">
        <w:trPr>
          <w:trHeight w:val="454"/>
          <w:jc w:val="center"/>
        </w:trPr>
        <w:tc>
          <w:tcPr>
            <w:tcW w:w="3401" w:type="dxa"/>
          </w:tcPr>
          <w:p w14:paraId="325767B4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>千伏上升时间</w:t>
            </w:r>
          </w:p>
        </w:tc>
        <w:tc>
          <w:tcPr>
            <w:tcW w:w="5191" w:type="dxa"/>
          </w:tcPr>
          <w:p w14:paraId="5E322F64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&lt; 0.5秒（达到设定最终千伏值的1%范围内）</w:t>
            </w:r>
          </w:p>
        </w:tc>
      </w:tr>
    </w:tbl>
    <w:p w14:paraId="12B46D86" w14:textId="6E22F48C" w:rsidR="00FD7052" w:rsidRPr="002A607C" w:rsidRDefault="00FD7052" w:rsidP="00AD69FD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表2</w:t>
      </w:r>
      <w:r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射线源高压性能表</w:t>
      </w:r>
    </w:p>
    <w:p w14:paraId="29EBD244" w14:textId="61195FBD" w:rsidR="00A13CD5" w:rsidRPr="002A607C" w:rsidRDefault="007C5851" w:rsidP="00EF5BFD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/>
          <w:b w:val="0"/>
          <w:bCs w:val="0"/>
        </w:rPr>
        <w:t>1.1.3</w:t>
      </w:r>
      <w:r w:rsidR="003167D3" w:rsidRPr="002A607C">
        <w:rPr>
          <w:rFonts w:ascii="宋体" w:eastAsia="宋体" w:hAnsi="宋体"/>
          <w:b w:val="0"/>
          <w:bCs w:val="0"/>
        </w:rPr>
        <w:t xml:space="preserve"> </w:t>
      </w:r>
      <w:r w:rsidR="00E26F92" w:rsidRPr="002A607C">
        <w:rPr>
          <w:rFonts w:ascii="宋体" w:eastAsia="宋体" w:hAnsi="宋体" w:hint="eastAsia"/>
          <w:b w:val="0"/>
          <w:bCs w:val="0"/>
        </w:rPr>
        <w:t>管电流性能</w:t>
      </w:r>
    </w:p>
    <w:p w14:paraId="14375C57" w14:textId="54285EC2" w:rsidR="002E4278" w:rsidRPr="002A607C" w:rsidRDefault="002E4278" w:rsidP="002E4278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该探测器的管电流性能如表</w:t>
      </w:r>
      <w:r w:rsidR="00F77655" w:rsidRPr="002A607C">
        <w:rPr>
          <w:rFonts w:ascii="宋体" w:eastAsia="宋体" w:hAnsi="宋体"/>
        </w:rPr>
        <w:t>3</w:t>
      </w:r>
      <w:r w:rsidRPr="002A607C">
        <w:rPr>
          <w:rFonts w:ascii="宋体" w:eastAsia="宋体" w:hAnsi="宋体" w:hint="eastAsia"/>
        </w:rPr>
        <w:t>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2E4278" w:rsidRPr="002A607C" w14:paraId="505C38C3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84DA3E7" w14:textId="77777777" w:rsidR="002E4278" w:rsidRPr="002A607C" w:rsidRDefault="002E4278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191" w:type="dxa"/>
            <w:shd w:val="clear" w:color="auto" w:fill="D9D9D9"/>
          </w:tcPr>
          <w:p w14:paraId="759581DF" w14:textId="77777777" w:rsidR="002E4278" w:rsidRPr="002A607C" w:rsidRDefault="002E4278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1553360C" wp14:editId="344D245B">
                  <wp:extent cx="18415" cy="2743200"/>
                  <wp:effectExtent l="0" t="0" r="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A4479E" w14:textId="77777777" w:rsidR="002E4278" w:rsidRPr="002A607C" w:rsidRDefault="002E4278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2E4278" w:rsidRPr="002A607C" w14:paraId="4B26F9ED" w14:textId="77777777" w:rsidTr="00034381">
        <w:trPr>
          <w:trHeight w:val="454"/>
          <w:jc w:val="center"/>
        </w:trPr>
        <w:tc>
          <w:tcPr>
            <w:tcW w:w="3401" w:type="dxa"/>
          </w:tcPr>
          <w:p w14:paraId="7CFA6BCD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管电流工作范围</w:t>
            </w:r>
          </w:p>
        </w:tc>
        <w:tc>
          <w:tcPr>
            <w:tcW w:w="5191" w:type="dxa"/>
          </w:tcPr>
          <w:p w14:paraId="2E0684F2" w14:textId="5F3CB539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0.2 - 1.0毫安</w:t>
            </w:r>
          </w:p>
        </w:tc>
      </w:tr>
      <w:tr w:rsidR="002E4278" w:rsidRPr="002A607C" w14:paraId="6916BBE3" w14:textId="77777777" w:rsidTr="00034381">
        <w:trPr>
          <w:trHeight w:val="454"/>
          <w:jc w:val="center"/>
        </w:trPr>
        <w:tc>
          <w:tcPr>
            <w:tcW w:w="3401" w:type="dxa"/>
          </w:tcPr>
          <w:p w14:paraId="314ED3E9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毫安调节与监测分辨率</w:t>
            </w:r>
          </w:p>
        </w:tc>
        <w:tc>
          <w:tcPr>
            <w:tcW w:w="5191" w:type="dxa"/>
          </w:tcPr>
          <w:p w14:paraId="3824712E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最小步进</w:t>
            </w:r>
            <w:r w:rsidRPr="002A607C">
              <w:rPr>
                <w:rFonts w:ascii="宋体" w:hAnsi="宋体"/>
              </w:rPr>
              <w:t xml:space="preserve"> &lt; 10微安</w:t>
            </w:r>
          </w:p>
        </w:tc>
      </w:tr>
      <w:tr w:rsidR="002E4278" w:rsidRPr="002A607C" w14:paraId="628EE2F9" w14:textId="77777777" w:rsidTr="00034381">
        <w:trPr>
          <w:trHeight w:val="454"/>
          <w:jc w:val="center"/>
        </w:trPr>
        <w:tc>
          <w:tcPr>
            <w:tcW w:w="3401" w:type="dxa"/>
          </w:tcPr>
          <w:p w14:paraId="2832ECED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毫安上升时间</w:t>
            </w:r>
          </w:p>
        </w:tc>
        <w:tc>
          <w:tcPr>
            <w:tcW w:w="5191" w:type="dxa"/>
          </w:tcPr>
          <w:p w14:paraId="44B8046F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&lt; 0.5秒（达到设定最终毫安值的1%范围内）</w:t>
            </w:r>
          </w:p>
        </w:tc>
      </w:tr>
      <w:tr w:rsidR="002E4278" w:rsidRPr="002A607C" w14:paraId="14BF98BD" w14:textId="77777777" w:rsidTr="00034381">
        <w:trPr>
          <w:trHeight w:val="454"/>
          <w:jc w:val="center"/>
        </w:trPr>
        <w:tc>
          <w:tcPr>
            <w:tcW w:w="3401" w:type="dxa"/>
          </w:tcPr>
          <w:p w14:paraId="1EA663B2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毫安精度</w:t>
            </w:r>
          </w:p>
        </w:tc>
        <w:tc>
          <w:tcPr>
            <w:tcW w:w="5191" w:type="dxa"/>
          </w:tcPr>
          <w:p w14:paraId="704B5317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最大毫安输出值的±1%</w:t>
            </w:r>
          </w:p>
        </w:tc>
      </w:tr>
    </w:tbl>
    <w:p w14:paraId="473A07E5" w14:textId="6786BC2D" w:rsidR="00A76BDE" w:rsidRPr="002A607C" w:rsidRDefault="002E4278" w:rsidP="0000646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 w:rsidRPr="002A607C">
        <w:rPr>
          <w:rFonts w:ascii="宋体" w:eastAsia="宋体" w:hAnsi="宋体"/>
        </w:rPr>
        <w:t xml:space="preserve">3 </w:t>
      </w:r>
      <w:r w:rsidRPr="002A607C">
        <w:rPr>
          <w:rFonts w:ascii="宋体" w:eastAsia="宋体" w:hAnsi="宋体" w:hint="eastAsia"/>
        </w:rPr>
        <w:t>射线源</w:t>
      </w:r>
      <w:r w:rsidR="005A6696" w:rsidRPr="002A607C">
        <w:rPr>
          <w:rFonts w:ascii="宋体" w:eastAsia="宋体" w:hAnsi="宋体" w:hint="eastAsia"/>
        </w:rPr>
        <w:t>管电流</w:t>
      </w:r>
      <w:r w:rsidRPr="002A607C">
        <w:rPr>
          <w:rFonts w:ascii="宋体" w:eastAsia="宋体" w:hAnsi="宋体" w:hint="eastAsia"/>
        </w:rPr>
        <w:t>性能表</w:t>
      </w:r>
    </w:p>
    <w:p w14:paraId="36EDE636" w14:textId="77777777" w:rsidR="00A76BDE" w:rsidRPr="002A607C" w:rsidRDefault="00A76BDE">
      <w:pPr>
        <w:widowControl/>
        <w:spacing w:after="0" w:line="240" w:lineRule="auto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br w:type="page"/>
      </w:r>
    </w:p>
    <w:p w14:paraId="4373E230" w14:textId="62C52562" w:rsidR="00A13CD5" w:rsidRPr="002A607C" w:rsidRDefault="006841F5" w:rsidP="006841F5">
      <w:pPr>
        <w:pStyle w:val="2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1</w:t>
      </w:r>
      <w:r w:rsidRPr="002A607C">
        <w:rPr>
          <w:rFonts w:ascii="宋体" w:eastAsia="宋体" w:hAnsi="宋体"/>
        </w:rPr>
        <w:t>.2</w:t>
      </w:r>
      <w:r w:rsidR="009071F0" w:rsidRPr="002A607C">
        <w:rPr>
          <w:rFonts w:ascii="宋体" w:eastAsia="宋体" w:hAnsi="宋体"/>
        </w:rPr>
        <w:t xml:space="preserve"> </w:t>
      </w:r>
      <w:r w:rsidR="00E26F92" w:rsidRPr="002A607C">
        <w:rPr>
          <w:rFonts w:ascii="宋体" w:eastAsia="宋体" w:hAnsi="宋体" w:hint="eastAsia"/>
        </w:rPr>
        <w:t>探测器</w:t>
      </w:r>
    </w:p>
    <w:p w14:paraId="151349F2" w14:textId="1764508C" w:rsidR="00EF5BFD" w:rsidRPr="002A607C" w:rsidRDefault="00EF5BFD" w:rsidP="00EF5BFD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 w:hint="eastAsia"/>
          <w:b w:val="0"/>
          <w:bCs w:val="0"/>
        </w:rPr>
        <w:t>简介</w:t>
      </w:r>
    </w:p>
    <w:p w14:paraId="0A0666EE" w14:textId="1811349E" w:rsidR="00A13CD5" w:rsidRPr="002A607C" w:rsidRDefault="00E26F92" w:rsidP="004C4D64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本系统探测器采用</w:t>
      </w:r>
      <w:r w:rsidRPr="002A607C">
        <w:rPr>
          <w:rFonts w:ascii="宋体" w:eastAsia="宋体" w:hAnsi="宋体"/>
        </w:rPr>
        <w:t>无线数字平板探测器</w:t>
      </w:r>
      <w:r w:rsidRPr="002A607C">
        <w:rPr>
          <w:rFonts w:ascii="宋体" w:eastAsia="宋体" w:hAnsi="宋体" w:hint="eastAsia"/>
        </w:rPr>
        <w:t>，型号为</w:t>
      </w:r>
      <w:r w:rsidRPr="002A607C">
        <w:rPr>
          <w:rFonts w:ascii="宋体" w:eastAsia="宋体" w:hAnsi="宋体"/>
        </w:rPr>
        <w:t>NDT1717MA</w:t>
      </w:r>
      <w:r w:rsidRPr="002A607C">
        <w:rPr>
          <w:rFonts w:ascii="宋体" w:eastAsia="宋体" w:hAnsi="宋体" w:hint="eastAsia"/>
        </w:rPr>
        <w:t>。</w:t>
      </w:r>
      <w:r w:rsidR="00E44DC8" w:rsidRPr="002A607C">
        <w:rPr>
          <w:rFonts w:ascii="宋体" w:eastAsia="宋体" w:hAnsi="宋体" w:hint="eastAsia"/>
        </w:rPr>
        <w:t>该</w:t>
      </w:r>
      <w:r w:rsidRPr="002A607C">
        <w:rPr>
          <w:rFonts w:ascii="宋体" w:eastAsia="宋体" w:hAnsi="宋体" w:hint="eastAsia"/>
        </w:rPr>
        <w:t>平板探测器利用数字成像的设计方案用于满足现场作业需要而设计</w:t>
      </w:r>
      <w:r w:rsidR="00D80AA8" w:rsidRPr="002A607C">
        <w:rPr>
          <w:rFonts w:ascii="宋体" w:eastAsia="宋体" w:hAnsi="宋体" w:hint="eastAsia"/>
        </w:rPr>
        <w:t>，</w:t>
      </w:r>
      <w:r w:rsidRPr="002A607C">
        <w:rPr>
          <w:rFonts w:ascii="宋体" w:eastAsia="宋体" w:hAnsi="宋体" w:hint="eastAsia"/>
        </w:rPr>
        <w:t>是一款轻便的、电池供电的</w:t>
      </w:r>
      <w:r w:rsidRPr="002A607C">
        <w:rPr>
          <w:rFonts w:ascii="宋体" w:eastAsia="宋体" w:hAnsi="宋体"/>
        </w:rPr>
        <w:t xml:space="preserve">X射线成像设备。 </w:t>
      </w:r>
    </w:p>
    <w:p w14:paraId="27BBF56A" w14:textId="797F5A25" w:rsidR="00A13CD5" w:rsidRPr="002A607C" w:rsidRDefault="00E26F92" w:rsidP="00704BF7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 w:hint="eastAsia"/>
          <w:b w:val="0"/>
          <w:bCs w:val="0"/>
        </w:rPr>
        <w:t>技术规格</w:t>
      </w:r>
    </w:p>
    <w:p w14:paraId="25B23375" w14:textId="38972B13" w:rsidR="00A76BDE" w:rsidRPr="002A607C" w:rsidRDefault="00A76BDE" w:rsidP="00A76BDE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ab/>
      </w:r>
      <w:r w:rsidRPr="002A607C">
        <w:rPr>
          <w:rFonts w:ascii="宋体" w:eastAsia="宋体" w:hAnsi="宋体" w:hint="eastAsia"/>
        </w:rPr>
        <w:t>本系统采用的探测器相关技术规格如表4所示</w:t>
      </w:r>
      <w:r w:rsidR="00606991" w:rsidRPr="002A607C">
        <w:rPr>
          <w:rFonts w:ascii="宋体" w:eastAsia="宋体" w:hAnsi="宋体" w:hint="eastAsia"/>
        </w:rPr>
        <w:t>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5478"/>
      </w:tblGrid>
      <w:tr w:rsidR="00606991" w:rsidRPr="002A607C" w14:paraId="16293FF8" w14:textId="77777777" w:rsidTr="00FD0098">
        <w:trPr>
          <w:trHeight w:val="455"/>
          <w:jc w:val="center"/>
        </w:trPr>
        <w:tc>
          <w:tcPr>
            <w:tcW w:w="3114" w:type="dxa"/>
            <w:shd w:val="clear" w:color="auto" w:fill="D9D9D9"/>
            <w:vAlign w:val="center"/>
          </w:tcPr>
          <w:p w14:paraId="44489545" w14:textId="77777777" w:rsidR="00606991" w:rsidRPr="002A607C" w:rsidRDefault="00606991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478" w:type="dxa"/>
            <w:shd w:val="clear" w:color="auto" w:fill="D9D9D9"/>
            <w:vAlign w:val="center"/>
          </w:tcPr>
          <w:p w14:paraId="2F934F36" w14:textId="77777777" w:rsidR="00606991" w:rsidRPr="002A607C" w:rsidRDefault="00606991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3DAE4E76" wp14:editId="6304EBAB">
                  <wp:extent cx="18415" cy="2743200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52879C" w14:textId="77777777" w:rsidR="00606991" w:rsidRPr="002A607C" w:rsidRDefault="00606991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606991" w:rsidRPr="002A607C" w14:paraId="7E33C027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4787CDD5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型号</w:t>
            </w:r>
          </w:p>
        </w:tc>
        <w:tc>
          <w:tcPr>
            <w:tcW w:w="5478" w:type="dxa"/>
            <w:vAlign w:val="center"/>
          </w:tcPr>
          <w:p w14:paraId="3FF03BD2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NDT1717MA</w:t>
            </w:r>
          </w:p>
        </w:tc>
      </w:tr>
      <w:tr w:rsidR="00606991" w:rsidRPr="002A607C" w14:paraId="4B67967B" w14:textId="77777777" w:rsidTr="00FD0098">
        <w:trPr>
          <w:trHeight w:val="456"/>
          <w:jc w:val="center"/>
        </w:trPr>
        <w:tc>
          <w:tcPr>
            <w:tcW w:w="3114" w:type="dxa"/>
            <w:vAlign w:val="center"/>
          </w:tcPr>
          <w:p w14:paraId="225F825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闪烁体</w:t>
            </w:r>
          </w:p>
        </w:tc>
        <w:tc>
          <w:tcPr>
            <w:tcW w:w="5478" w:type="dxa"/>
            <w:vAlign w:val="center"/>
          </w:tcPr>
          <w:p w14:paraId="45182C4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CSI</w:t>
            </w:r>
          </w:p>
        </w:tc>
      </w:tr>
      <w:tr w:rsidR="00606991" w:rsidRPr="002A607C" w14:paraId="7483C9D4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6004BBB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传感器类型</w:t>
            </w:r>
          </w:p>
        </w:tc>
        <w:tc>
          <w:tcPr>
            <w:tcW w:w="5478" w:type="dxa"/>
            <w:vAlign w:val="center"/>
          </w:tcPr>
          <w:p w14:paraId="30A2E6FA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a-Si TFT</w:t>
            </w:r>
          </w:p>
        </w:tc>
      </w:tr>
      <w:tr w:rsidR="00606991" w:rsidRPr="002A607C" w14:paraId="7F20849A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7EE2AF0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像素间距</w:t>
            </w:r>
          </w:p>
        </w:tc>
        <w:tc>
          <w:tcPr>
            <w:tcW w:w="5478" w:type="dxa"/>
            <w:vAlign w:val="center"/>
          </w:tcPr>
          <w:p w14:paraId="596126F6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100μm</w:t>
            </w:r>
          </w:p>
        </w:tc>
      </w:tr>
      <w:tr w:rsidR="00606991" w:rsidRPr="002A607C" w14:paraId="66337BC1" w14:textId="77777777" w:rsidTr="00FD0098">
        <w:trPr>
          <w:trHeight w:val="457"/>
          <w:jc w:val="center"/>
        </w:trPr>
        <w:tc>
          <w:tcPr>
            <w:tcW w:w="3114" w:type="dxa"/>
            <w:vAlign w:val="center"/>
          </w:tcPr>
          <w:p w14:paraId="1D8C14F6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ADC</w:t>
            </w:r>
          </w:p>
        </w:tc>
        <w:tc>
          <w:tcPr>
            <w:tcW w:w="5478" w:type="dxa"/>
            <w:vAlign w:val="center"/>
          </w:tcPr>
          <w:p w14:paraId="220CF58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 xml:space="preserve">16 </w:t>
            </w:r>
            <w:r w:rsidRPr="002A607C">
              <w:rPr>
                <w:rFonts w:ascii="宋体" w:hAnsi="宋体" w:hint="eastAsia"/>
              </w:rPr>
              <w:t>位</w:t>
            </w:r>
          </w:p>
        </w:tc>
      </w:tr>
      <w:tr w:rsidR="00606991" w:rsidRPr="002A607C" w14:paraId="275FC7ED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601F7ACC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Binning</w:t>
            </w:r>
          </w:p>
        </w:tc>
        <w:tc>
          <w:tcPr>
            <w:tcW w:w="5478" w:type="dxa"/>
            <w:vAlign w:val="center"/>
          </w:tcPr>
          <w:p w14:paraId="32B6BC3A" w14:textId="70EE8E6B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</w:t>
            </w:r>
            <w:r w:rsidR="00E55FBE" w:rsidRPr="002A607C">
              <w:rPr>
                <w:rFonts w:ascii="宋体" w:hAnsi="宋体"/>
              </w:rPr>
              <w:t>×</w:t>
            </w:r>
            <w:r w:rsidRPr="002A607C">
              <w:rPr>
                <w:rFonts w:ascii="宋体" w:hAnsi="宋体"/>
              </w:rPr>
              <w:t>1/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2×2/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3×3/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4×4</w:t>
            </w:r>
          </w:p>
        </w:tc>
      </w:tr>
      <w:tr w:rsidR="00606991" w:rsidRPr="002A607C" w14:paraId="0DA615FB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085942F" w14:textId="77777777" w:rsidR="00606991" w:rsidRPr="002A607C" w:rsidRDefault="00606991" w:rsidP="00034381">
            <w:pPr>
              <w:pStyle w:val="TableText"/>
              <w:spacing w:before="162"/>
              <w:ind w:firstLineChars="100" w:firstLine="190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最大帧率</w:t>
            </w:r>
          </w:p>
        </w:tc>
        <w:tc>
          <w:tcPr>
            <w:tcW w:w="5478" w:type="dxa"/>
            <w:vAlign w:val="center"/>
          </w:tcPr>
          <w:p w14:paraId="5E62C17F" w14:textId="32FAC48A" w:rsidR="00606991" w:rsidRPr="002A607C" w:rsidRDefault="00606991" w:rsidP="00FD0098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1fps(1</w:t>
            </w:r>
            <w:bookmarkStart w:id="1" w:name="OLE_LINK4"/>
            <w:r w:rsidRPr="002A607C">
              <w:rPr>
                <w:rFonts w:ascii="宋体" w:hAnsi="宋体"/>
              </w:rPr>
              <w:t>×</w:t>
            </w:r>
            <w:bookmarkEnd w:id="1"/>
            <w:r w:rsidRPr="002A607C">
              <w:rPr>
                <w:rFonts w:ascii="宋体" w:hAnsi="宋体"/>
              </w:rPr>
              <w:t>1)</w:t>
            </w:r>
            <w:r w:rsidR="00FD0098" w:rsidRPr="002A607C">
              <w:rPr>
                <w:rFonts w:ascii="宋体" w:hAnsi="宋体"/>
              </w:rPr>
              <w:t xml:space="preserve">/ </w:t>
            </w:r>
            <w:r w:rsidRPr="002A607C">
              <w:rPr>
                <w:rFonts w:ascii="宋体" w:hAnsi="宋体"/>
              </w:rPr>
              <w:t>4fps(2×2)</w:t>
            </w:r>
            <w:r w:rsidR="00FD0098" w:rsidRPr="002A607C">
              <w:rPr>
                <w:rFonts w:ascii="宋体" w:hAnsi="宋体"/>
              </w:rPr>
              <w:t xml:space="preserve">/ </w:t>
            </w:r>
            <w:r w:rsidRPr="002A607C">
              <w:rPr>
                <w:rFonts w:ascii="宋体" w:hAnsi="宋体"/>
              </w:rPr>
              <w:t>10fps(3×3)</w:t>
            </w:r>
            <w:r w:rsidR="00FD0098" w:rsidRPr="002A607C">
              <w:rPr>
                <w:rFonts w:ascii="宋体" w:hAnsi="宋体"/>
              </w:rPr>
              <w:t xml:space="preserve"> </w:t>
            </w:r>
            <w:r w:rsidR="00FD0098" w:rsidRPr="002A607C">
              <w:rPr>
                <w:rFonts w:ascii="宋体" w:hAnsi="宋体" w:hint="eastAsia"/>
              </w:rPr>
              <w:t>/</w:t>
            </w:r>
            <w:r w:rsidRPr="002A607C">
              <w:rPr>
                <w:rFonts w:ascii="宋体" w:hAnsi="宋体"/>
              </w:rPr>
              <w:t>16fps(4×4)</w:t>
            </w:r>
          </w:p>
        </w:tc>
      </w:tr>
      <w:tr w:rsidR="00606991" w:rsidRPr="002A607C" w14:paraId="183EE7F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4D92552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动态范围</w:t>
            </w:r>
          </w:p>
        </w:tc>
        <w:tc>
          <w:tcPr>
            <w:tcW w:w="5478" w:type="dxa"/>
            <w:vAlign w:val="center"/>
          </w:tcPr>
          <w:p w14:paraId="01D9B69A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≥</w:t>
            </w:r>
            <w:r w:rsidRPr="002A607C">
              <w:rPr>
                <w:rFonts w:ascii="宋体" w:hAnsi="宋体"/>
              </w:rPr>
              <w:t>60dB @ 4.2pC</w:t>
            </w:r>
          </w:p>
        </w:tc>
      </w:tr>
      <w:tr w:rsidR="00606991" w:rsidRPr="002A607C" w14:paraId="311EFB54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4055ED83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极限空间分辨率</w:t>
            </w:r>
          </w:p>
        </w:tc>
        <w:tc>
          <w:tcPr>
            <w:tcW w:w="5478" w:type="dxa"/>
            <w:vAlign w:val="center"/>
          </w:tcPr>
          <w:p w14:paraId="6D92BB0E" w14:textId="77B44604" w:rsidR="00606991" w:rsidRPr="002A607C" w:rsidRDefault="00606991" w:rsidP="003E1DAD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4.6 lp/mm (1×1 binning)</w:t>
            </w:r>
          </w:p>
        </w:tc>
      </w:tr>
      <w:tr w:rsidR="00606991" w:rsidRPr="002A607C" w14:paraId="793AD5BF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0C9C8715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电池续航时间</w:t>
            </w:r>
          </w:p>
        </w:tc>
        <w:tc>
          <w:tcPr>
            <w:tcW w:w="5478" w:type="dxa"/>
            <w:vAlign w:val="center"/>
          </w:tcPr>
          <w:p w14:paraId="6BF6E1A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6h</w:t>
            </w:r>
            <w:r w:rsidRPr="002A607C">
              <w:rPr>
                <w:rFonts w:ascii="宋体" w:hAnsi="宋体" w:hint="eastAsia"/>
              </w:rPr>
              <w:t xml:space="preserve">（ </w:t>
            </w:r>
            <w:r w:rsidRPr="002A607C">
              <w:rPr>
                <w:rFonts w:ascii="宋体" w:hAnsi="宋体"/>
              </w:rPr>
              <w:t xml:space="preserve">90s cycle </w:t>
            </w:r>
            <w:r w:rsidRPr="002A607C">
              <w:rPr>
                <w:rFonts w:ascii="宋体" w:hAnsi="宋体" w:hint="eastAsia"/>
              </w:rPr>
              <w:t>）</w:t>
            </w:r>
            <w:r w:rsidRPr="002A607C">
              <w:rPr>
                <w:rFonts w:ascii="宋体" w:hAnsi="宋体"/>
              </w:rPr>
              <w:t xml:space="preserve">@Software </w:t>
            </w:r>
            <w:r w:rsidRPr="002A607C">
              <w:rPr>
                <w:rFonts w:ascii="宋体" w:hAnsi="宋体" w:hint="eastAsia"/>
              </w:rPr>
              <w:t>模式</w:t>
            </w:r>
          </w:p>
        </w:tc>
      </w:tr>
      <w:tr w:rsidR="00606991" w:rsidRPr="002A607C" w14:paraId="4718EC53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6126EEC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射线能量</w:t>
            </w:r>
          </w:p>
        </w:tc>
        <w:tc>
          <w:tcPr>
            <w:tcW w:w="5478" w:type="dxa"/>
            <w:vAlign w:val="center"/>
          </w:tcPr>
          <w:p w14:paraId="2DA25162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40kV~160kV</w:t>
            </w:r>
          </w:p>
        </w:tc>
      </w:tr>
      <w:tr w:rsidR="00606991" w:rsidRPr="002A607C" w14:paraId="56AB6523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22F102F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数据接口</w:t>
            </w:r>
          </w:p>
        </w:tc>
        <w:tc>
          <w:tcPr>
            <w:tcW w:w="5478" w:type="dxa"/>
            <w:vAlign w:val="center"/>
          </w:tcPr>
          <w:p w14:paraId="028CA15C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GigE (</w:t>
            </w:r>
            <w:r w:rsidRPr="002A607C">
              <w:rPr>
                <w:rFonts w:ascii="宋体" w:hAnsi="宋体" w:hint="eastAsia"/>
              </w:rPr>
              <w:t>有线模式</w:t>
            </w:r>
            <w:r w:rsidRPr="002A607C">
              <w:rPr>
                <w:rFonts w:ascii="宋体" w:hAnsi="宋体"/>
              </w:rPr>
              <w:t>)</w:t>
            </w:r>
          </w:p>
          <w:p w14:paraId="6817086E" w14:textId="77777777" w:rsidR="00606991" w:rsidRPr="002A607C" w:rsidRDefault="00606991" w:rsidP="00034381">
            <w:pPr>
              <w:spacing w:before="162" w:after="0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2.4G and 5G @IEEE802.11 a/b/g/n/ac (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无线模式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)</w:t>
            </w:r>
          </w:p>
        </w:tc>
      </w:tr>
      <w:tr w:rsidR="00606991" w:rsidRPr="002A607C" w14:paraId="2C7D190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0853E64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供电</w:t>
            </w:r>
          </w:p>
        </w:tc>
        <w:tc>
          <w:tcPr>
            <w:tcW w:w="5478" w:type="dxa"/>
            <w:vAlign w:val="center"/>
          </w:tcPr>
          <w:p w14:paraId="15B50CB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外部供电（适配器）： </w:t>
            </w:r>
            <w:r w:rsidRPr="002A607C">
              <w:rPr>
                <w:rFonts w:ascii="宋体" w:hAnsi="宋体"/>
              </w:rPr>
              <w:t>24V (DC) 1.3A</w:t>
            </w:r>
          </w:p>
          <w:p w14:paraId="5DB60F7D" w14:textId="77777777" w:rsidR="00606991" w:rsidRPr="002A607C" w:rsidRDefault="00606991" w:rsidP="00034381">
            <w:pPr>
              <w:spacing w:before="162" w:after="0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 xml:space="preserve">内部供电（电池）： 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11.55V 4700mAh</w:t>
            </w:r>
          </w:p>
        </w:tc>
      </w:tr>
      <w:tr w:rsidR="00606991" w:rsidRPr="002A607C" w14:paraId="12969246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563633F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防尘防水等级</w:t>
            </w:r>
          </w:p>
        </w:tc>
        <w:tc>
          <w:tcPr>
            <w:tcW w:w="5478" w:type="dxa"/>
            <w:vAlign w:val="center"/>
          </w:tcPr>
          <w:p w14:paraId="7873EEA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IP56</w:t>
            </w:r>
          </w:p>
        </w:tc>
      </w:tr>
      <w:tr w:rsidR="00606991" w:rsidRPr="002A607C" w14:paraId="1624F91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35763D9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尺寸（ </w:t>
            </w:r>
            <w:r w:rsidRPr="002A607C">
              <w:rPr>
                <w:rFonts w:ascii="宋体" w:hAnsi="宋体"/>
              </w:rPr>
              <w:t>W</w:t>
            </w:r>
            <w:r w:rsidRPr="002A607C">
              <w:rPr>
                <w:rFonts w:ascii="宋体" w:hAnsi="宋体" w:hint="eastAsia"/>
              </w:rPr>
              <w:t>×</w:t>
            </w:r>
            <w:r w:rsidRPr="002A607C">
              <w:rPr>
                <w:rFonts w:ascii="宋体" w:hAnsi="宋体"/>
              </w:rPr>
              <w:t>D</w:t>
            </w:r>
            <w:r w:rsidRPr="002A607C">
              <w:rPr>
                <w:rFonts w:ascii="宋体" w:hAnsi="宋体" w:hint="eastAsia"/>
              </w:rPr>
              <w:t>×</w:t>
            </w:r>
            <w:r w:rsidRPr="002A607C">
              <w:rPr>
                <w:rFonts w:ascii="宋体" w:hAnsi="宋体"/>
              </w:rPr>
              <w:t xml:space="preserve">H </w:t>
            </w:r>
            <w:r w:rsidRPr="002A607C">
              <w:rPr>
                <w:rFonts w:ascii="宋体" w:hAnsi="宋体" w:hint="eastAsia"/>
              </w:rPr>
              <w:t>）</w:t>
            </w:r>
          </w:p>
        </w:tc>
        <w:tc>
          <w:tcPr>
            <w:tcW w:w="5478" w:type="dxa"/>
            <w:vAlign w:val="center"/>
          </w:tcPr>
          <w:p w14:paraId="1426234D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460mm×458mm×15mm</w:t>
            </w:r>
          </w:p>
        </w:tc>
      </w:tr>
      <w:tr w:rsidR="00606991" w:rsidRPr="002A607C" w14:paraId="4F24466B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374E96F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重量</w:t>
            </w:r>
          </w:p>
        </w:tc>
        <w:tc>
          <w:tcPr>
            <w:tcW w:w="5478" w:type="dxa"/>
            <w:vAlign w:val="center"/>
          </w:tcPr>
          <w:p w14:paraId="572C0763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4kg</w:t>
            </w:r>
            <w:r w:rsidRPr="002A607C">
              <w:rPr>
                <w:rFonts w:ascii="宋体" w:hAnsi="宋体" w:hint="eastAsia"/>
              </w:rPr>
              <w:t>（含电池不含把手）</w:t>
            </w:r>
          </w:p>
        </w:tc>
      </w:tr>
    </w:tbl>
    <w:p w14:paraId="3886CD88" w14:textId="2014F576" w:rsidR="003032CB" w:rsidRPr="002A607C" w:rsidRDefault="00606991" w:rsidP="0043576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 w:rsidRPr="002A607C">
        <w:rPr>
          <w:rFonts w:ascii="宋体" w:eastAsia="宋体" w:hAnsi="宋体"/>
        </w:rPr>
        <w:t xml:space="preserve">4 </w:t>
      </w:r>
      <w:r w:rsidR="000D08B4" w:rsidRPr="002A607C">
        <w:rPr>
          <w:rFonts w:ascii="宋体" w:eastAsia="宋体" w:hAnsi="宋体" w:hint="eastAsia"/>
        </w:rPr>
        <w:t>探测器技术规格</w:t>
      </w:r>
      <w:r w:rsidRPr="002A607C">
        <w:rPr>
          <w:rFonts w:ascii="宋体" w:eastAsia="宋体" w:hAnsi="宋体" w:hint="eastAsia"/>
        </w:rPr>
        <w:t>表</w:t>
      </w:r>
      <w:r w:rsidR="003032CB" w:rsidRPr="002A607C">
        <w:rPr>
          <w:rFonts w:ascii="宋体" w:eastAsia="宋体" w:hAnsi="宋体"/>
        </w:rPr>
        <w:br w:type="page"/>
      </w:r>
    </w:p>
    <w:p w14:paraId="1EE0DADE" w14:textId="6256F406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软件操作说明</w:t>
      </w:r>
    </w:p>
    <w:p w14:paraId="3CDC64C5" w14:textId="73C27F42" w:rsidR="00BF4B53" w:rsidRPr="002A607C" w:rsidRDefault="00BF4B53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在运行本软件之前，需要按照本节1</w:t>
      </w:r>
      <w:r w:rsidRPr="002A607C">
        <w:rPr>
          <w:rFonts w:ascii="宋体" w:eastAsia="宋体" w:hAnsi="宋体"/>
        </w:rPr>
        <w:t>.</w:t>
      </w:r>
      <w:r w:rsidRPr="002A607C">
        <w:rPr>
          <w:rFonts w:ascii="宋体" w:eastAsia="宋体" w:hAnsi="宋体" w:hint="eastAsia"/>
        </w:rPr>
        <w:t>网络连接部分正确连接并设置网络</w:t>
      </w:r>
      <w:r w:rsidR="001E2C61" w:rsidRPr="002A607C">
        <w:rPr>
          <w:rFonts w:ascii="宋体" w:eastAsia="宋体" w:hAnsi="宋体" w:hint="eastAsia"/>
        </w:rPr>
        <w:t>，打开探测器和射线源电源，等待其启动并与控制终端建立</w:t>
      </w:r>
      <w:r w:rsidR="001E2C61" w:rsidRPr="002A607C">
        <w:rPr>
          <w:rFonts w:ascii="宋体" w:eastAsia="宋体" w:hAnsi="宋体"/>
        </w:rPr>
        <w:t>Wi-Fi连接</w:t>
      </w:r>
      <w:r w:rsidRPr="002A607C">
        <w:rPr>
          <w:rFonts w:ascii="宋体" w:eastAsia="宋体" w:hAnsi="宋体" w:hint="eastAsia"/>
        </w:rPr>
        <w:t>。</w:t>
      </w:r>
    </w:p>
    <w:p w14:paraId="2A82BA8E" w14:textId="75E9DD87" w:rsidR="00D770D5" w:rsidRPr="002A607C" w:rsidRDefault="00D770D5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程序的运行主界面如下所示：</w:t>
      </w:r>
    </w:p>
    <w:p w14:paraId="27E48735" w14:textId="2F7459BB" w:rsidR="00754374" w:rsidRDefault="00754374" w:rsidP="003C40D7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23C4217F" wp14:editId="7146BDF7">
            <wp:extent cx="5274310" cy="313182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BB7F" w14:textId="1848952F" w:rsidR="00D224AF" w:rsidRPr="002A607C" w:rsidRDefault="00CE226A" w:rsidP="00D224A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</w:t>
      </w:r>
      <w:r w:rsidR="00D224AF" w:rsidRPr="002A607C">
        <w:rPr>
          <w:rFonts w:ascii="宋体" w:eastAsia="宋体" w:hAnsi="宋体" w:hint="eastAsia"/>
        </w:rPr>
        <w:t>1</w:t>
      </w:r>
      <w:r w:rsidR="00D224AF"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程序运行主界面</w:t>
      </w:r>
    </w:p>
    <w:p w14:paraId="54A119F9" w14:textId="7C278030" w:rsidR="002F5A49" w:rsidRPr="002A607C" w:rsidRDefault="002F5A49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45361CEC" wp14:editId="480063A6">
            <wp:extent cx="533400" cy="51435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注意：使用前应</w:t>
      </w:r>
      <w:r w:rsidRPr="002A607C">
        <w:rPr>
          <w:rFonts w:ascii="宋体" w:eastAsia="宋体" w:hAnsi="宋体"/>
        </w:rPr>
        <w:t>确认工作区域已清场、设立警示标识、符合辐射安全规定</w:t>
      </w:r>
      <w:r w:rsidRPr="002A607C">
        <w:rPr>
          <w:rFonts w:ascii="宋体" w:eastAsia="宋体" w:hAnsi="宋体" w:hint="eastAsia"/>
        </w:rPr>
        <w:t>。</w:t>
      </w:r>
    </w:p>
    <w:p w14:paraId="2DB5F0C1" w14:textId="1BEB8A47" w:rsidR="002F5A49" w:rsidRPr="002A607C" w:rsidRDefault="002F5A49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90E584B" wp14:editId="365E37C6">
            <wp:extent cx="533400" cy="51435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注意：使用前应检查射线源、探测器电量是否充足，检查所有设备外观有无明显损坏。</w:t>
      </w:r>
    </w:p>
    <w:p w14:paraId="357343E1" w14:textId="1BF3AD0F" w:rsidR="00A13CD5" w:rsidRPr="002A607C" w:rsidRDefault="003A0FFC" w:rsidP="00FE42B4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系统</w:t>
      </w:r>
      <w:r w:rsidR="00E26F92" w:rsidRPr="002A607C">
        <w:rPr>
          <w:rFonts w:ascii="宋体" w:eastAsia="宋体" w:hAnsi="宋体" w:hint="eastAsia"/>
        </w:rPr>
        <w:t>连接</w:t>
      </w:r>
    </w:p>
    <w:p w14:paraId="21FFF0D2" w14:textId="6289F3F2" w:rsidR="00A13CD5" w:rsidRPr="002A607C" w:rsidRDefault="00E26F92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本系统支持有线</w:t>
      </w:r>
      <w:r w:rsidR="00FE2306" w:rsidRPr="002A607C">
        <w:rPr>
          <w:rFonts w:ascii="宋体" w:eastAsia="宋体" w:hAnsi="宋体" w:hint="eastAsia"/>
        </w:rPr>
        <w:t>、笔记本无线和全无线三</w:t>
      </w:r>
      <w:r w:rsidRPr="002A607C">
        <w:rPr>
          <w:rFonts w:ascii="宋体" w:eastAsia="宋体" w:hAnsi="宋体" w:hint="eastAsia"/>
        </w:rPr>
        <w:t>种连接方式。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B4548" w:rsidRPr="002A607C" w14:paraId="3EA5A511" w14:textId="77777777" w:rsidTr="007466C4">
        <w:trPr>
          <w:trHeight w:val="455"/>
          <w:jc w:val="center"/>
        </w:trPr>
        <w:tc>
          <w:tcPr>
            <w:tcW w:w="3401" w:type="dxa"/>
            <w:shd w:val="clear" w:color="auto" w:fill="D9D9D9"/>
            <w:vAlign w:val="center"/>
          </w:tcPr>
          <w:p w14:paraId="586506DF" w14:textId="77777777" w:rsidR="007B4548" w:rsidRPr="002A607C" w:rsidRDefault="007B4548" w:rsidP="007466C4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连接方式</w:t>
            </w:r>
          </w:p>
        </w:tc>
        <w:tc>
          <w:tcPr>
            <w:tcW w:w="5191" w:type="dxa"/>
            <w:shd w:val="clear" w:color="auto" w:fill="D9D9D9"/>
            <w:vAlign w:val="center"/>
          </w:tcPr>
          <w:p w14:paraId="36C56F68" w14:textId="77777777" w:rsidR="007B4548" w:rsidRPr="002A607C" w:rsidRDefault="007B4548" w:rsidP="007466C4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49613950" wp14:editId="31E099B1">
                  <wp:extent cx="18415" cy="27432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4FACD1" w14:textId="77777777" w:rsidR="007B4548" w:rsidRPr="002A607C" w:rsidRDefault="007B4548" w:rsidP="007466C4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B4548" w:rsidRPr="002A607C" w14:paraId="0F0936B8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73BA6087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方式1：有线</w:t>
            </w:r>
          </w:p>
        </w:tc>
        <w:tc>
          <w:tcPr>
            <w:tcW w:w="5191" w:type="dxa"/>
            <w:vAlign w:val="center"/>
          </w:tcPr>
          <w:p w14:paraId="501615B3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射线源与探测器通过有线方式连接交换机；</w:t>
            </w:r>
          </w:p>
          <w:p w14:paraId="7A4B5B33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笔记本通过有线方式连接交换机，并修改IP为固定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lastRenderedPageBreak/>
              <w:t>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92.168.10.110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;</w:t>
            </w:r>
          </w:p>
          <w:p w14:paraId="37F6B84D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1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  <w:tr w:rsidR="007B4548" w:rsidRPr="002A607C" w14:paraId="492C2542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6F84F507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方式</w:t>
            </w:r>
            <w:r w:rsidRPr="002A607C">
              <w:rPr>
                <w:rFonts w:ascii="宋体" w:hAnsi="宋体"/>
              </w:rPr>
              <w:t>2</w:t>
            </w:r>
            <w:r w:rsidRPr="002A607C">
              <w:rPr>
                <w:rFonts w:ascii="宋体" w:hAnsi="宋体" w:hint="eastAsia"/>
              </w:rPr>
              <w:t>：笔记本无线</w:t>
            </w:r>
          </w:p>
        </w:tc>
        <w:tc>
          <w:tcPr>
            <w:tcW w:w="5191" w:type="dxa"/>
            <w:vAlign w:val="center"/>
          </w:tcPr>
          <w:p w14:paraId="5AB8F29F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射线源与探测器通过有线方式连接交换机；</w:t>
            </w:r>
          </w:p>
          <w:p w14:paraId="044098F4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交换机通过网线连接路由器；</w:t>
            </w:r>
          </w:p>
          <w:p w14:paraId="3D387E4A" w14:textId="53624A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笔记本连接无线：Z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TE-4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e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 xml:space="preserve">Ykef 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密码：1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2345678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，并修改IP为固定1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92.168.10.11</w:t>
            </w:r>
            <w:r w:rsidR="00E6699C" w:rsidRPr="002A607C">
              <w:rPr>
                <w:rFonts w:ascii="宋体" w:eastAsia="宋体" w:hAnsi="宋体" w:cs="宋体"/>
                <w:sz w:val="19"/>
                <w:szCs w:val="19"/>
              </w:rPr>
              <w:t>1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3B51B8D2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  <w:tr w:rsidR="007B4548" w:rsidRPr="002A607C" w14:paraId="10849553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3D9E2E11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方式</w:t>
            </w: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：全无线</w:t>
            </w:r>
          </w:p>
        </w:tc>
        <w:tc>
          <w:tcPr>
            <w:tcW w:w="5191" w:type="dxa"/>
            <w:vAlign w:val="center"/>
          </w:tcPr>
          <w:p w14:paraId="785A1AE3" w14:textId="0166E24A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笔记本需要连接一个额外的无线网卡，该无线网卡连接射线源的无线A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：Z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25366-B00322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，修改该网卡的IP地址为</w:t>
            </w:r>
            <w:r w:rsidR="00347D3D" w:rsidRPr="002A607C">
              <w:rPr>
                <w:rFonts w:ascii="宋体" w:eastAsia="宋体" w:hAnsi="宋体" w:cs="宋体" w:hint="eastAsia"/>
                <w:sz w:val="19"/>
                <w:szCs w:val="19"/>
              </w:rPr>
              <w:t>自动获取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33C67911" w14:textId="33B87A9D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笔记本自带无线网卡连接探测器的无线A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：F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PD-DE440100TA21240001X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，并配置该网卡的IP地址为1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.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168.10.1</w:t>
            </w:r>
            <w:r w:rsidR="00907C16" w:rsidRPr="002A607C">
              <w:rPr>
                <w:rFonts w:ascii="宋体" w:eastAsia="宋体" w:hAnsi="宋体" w:cs="宋体"/>
                <w:sz w:val="19"/>
                <w:szCs w:val="19"/>
              </w:rPr>
              <w:t>12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601F4BBA" w14:textId="77777777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3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2BA91482" w14:textId="77777777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将交换机断电，或者将探测器与交换机的连接断开；</w:t>
            </w:r>
          </w:p>
        </w:tc>
      </w:tr>
    </w:tbl>
    <w:p w14:paraId="738607DA" w14:textId="2CA1A0D7" w:rsidR="00206BFC" w:rsidRDefault="00206BFC" w:rsidP="00206BF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5</w:t>
      </w:r>
      <w:r w:rsidRPr="002A607C"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系统网络连接配置</w:t>
      </w:r>
      <w:r w:rsidRPr="002A607C">
        <w:rPr>
          <w:rFonts w:ascii="宋体" w:eastAsia="宋体" w:hAnsi="宋体" w:hint="eastAsia"/>
        </w:rPr>
        <w:t>表</w:t>
      </w:r>
    </w:p>
    <w:p w14:paraId="555247AE" w14:textId="67639CDF" w:rsidR="00CD6A22" w:rsidRPr="002A607C" w:rsidRDefault="00CD6A22" w:rsidP="00CD6A2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094C144" wp14:editId="75C72C7C">
            <wp:extent cx="533400" cy="51435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注意：无线连接方式依赖现场网络复杂性，可能会出现网络连接不稳的情况，建议使用全有线的方式或者笔记本无线的方式进行X射线检查仪的操控。</w:t>
      </w:r>
    </w:p>
    <w:p w14:paraId="447CE068" w14:textId="7B56EFE5" w:rsidR="00CD6A22" w:rsidRPr="002A607C" w:rsidRDefault="00CD6A22" w:rsidP="00CD6A2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5B9D039" wp14:editId="4475D766">
            <wp:extent cx="533400" cy="5143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注意：修改连接方式需要先修改程序运行目录下的c</w:t>
      </w:r>
      <w:r w:rsidRPr="002A607C">
        <w:rPr>
          <w:rFonts w:ascii="宋体" w:eastAsia="宋体" w:hAnsi="宋体"/>
        </w:rPr>
        <w:t>onfig.ini</w:t>
      </w:r>
      <w:r w:rsidRPr="002A607C">
        <w:rPr>
          <w:rFonts w:ascii="宋体" w:eastAsia="宋体" w:hAnsi="宋体" w:hint="eastAsia"/>
        </w:rPr>
        <w:t>文件，然后重新启动X射线检查仪控制软件。</w:t>
      </w:r>
    </w:p>
    <w:p w14:paraId="279D4B78" w14:textId="215F6830" w:rsidR="007B4548" w:rsidRPr="002A607C" w:rsidRDefault="00CD2E4F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39C15EBA" wp14:editId="4A5BD4D8">
            <wp:extent cx="533400" cy="51435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注意：采用全无线连接方式时，需要将探测器与交换机的网线连接断开。</w:t>
      </w:r>
    </w:p>
    <w:p w14:paraId="135C0CEF" w14:textId="425C276E" w:rsidR="00CF010C" w:rsidRDefault="00E26F92" w:rsidP="00DA783C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探测器校正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92"/>
      </w:tblGrid>
      <w:tr w:rsidR="0035397F" w:rsidRPr="002A607C" w14:paraId="49BC570F" w14:textId="77777777" w:rsidTr="004E473B">
        <w:trPr>
          <w:trHeight w:val="455"/>
          <w:jc w:val="center"/>
        </w:trPr>
        <w:tc>
          <w:tcPr>
            <w:tcW w:w="8592" w:type="dxa"/>
            <w:shd w:val="clear" w:color="auto" w:fill="D9D9D9"/>
          </w:tcPr>
          <w:p w14:paraId="09624F04" w14:textId="77777777" w:rsidR="0035397F" w:rsidRPr="002A607C" w:rsidRDefault="0035397F" w:rsidP="004E473B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注意事项</w:t>
            </w:r>
          </w:p>
          <w:p w14:paraId="1B7DF212" w14:textId="77777777" w:rsidR="0035397F" w:rsidRPr="002A607C" w:rsidRDefault="0035397F" w:rsidP="004E473B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30747CDF" wp14:editId="7FE73E57">
                  <wp:extent cx="18415" cy="2743200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397F" w:rsidRPr="002A607C" w14:paraId="38D57882" w14:textId="77777777" w:rsidTr="004E473B">
        <w:trPr>
          <w:trHeight w:val="454"/>
          <w:jc w:val="center"/>
        </w:trPr>
        <w:tc>
          <w:tcPr>
            <w:tcW w:w="8592" w:type="dxa"/>
          </w:tcPr>
          <w:p w14:paraId="5964AEF8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建议在下述情况出现时，创建或更新校正模板：</w:t>
            </w:r>
          </w:p>
          <w:p w14:paraId="069935BE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当探测器首次安装至系统后，创建 </w:t>
            </w:r>
            <w:r w:rsidRPr="002A607C">
              <w:rPr>
                <w:rFonts w:ascii="宋体" w:hAnsi="宋体"/>
              </w:rPr>
              <w:t xml:space="preserve">offset, 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3EAF5EBD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 xml:space="preserve">系统设置或硬件配置发生变化后，更新 </w:t>
            </w:r>
            <w:r w:rsidRPr="002A607C">
              <w:rPr>
                <w:rFonts w:ascii="宋体" w:hAnsi="宋体"/>
              </w:rPr>
              <w:t xml:space="preserve">offset, 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68D252A6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在射线源改变时，更新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67B989E9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探测器和射线源的相对位置发生改变时，更新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53ECA727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 xml:space="preserve">每隔 </w:t>
            </w:r>
            <w:r w:rsidRPr="002A607C">
              <w:rPr>
                <w:rFonts w:ascii="宋体" w:hAnsi="宋体"/>
              </w:rPr>
              <w:t xml:space="preserve">6 </w:t>
            </w:r>
            <w:r w:rsidRPr="002A607C">
              <w:rPr>
                <w:rFonts w:ascii="宋体" w:hAnsi="宋体" w:hint="eastAsia"/>
              </w:rPr>
              <w:t xml:space="preserve">个月，更新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</w:tc>
      </w:tr>
      <w:tr w:rsidR="0035397F" w:rsidRPr="002A607C" w14:paraId="2F267E06" w14:textId="77777777" w:rsidTr="004E473B">
        <w:trPr>
          <w:trHeight w:val="454"/>
          <w:jc w:val="center"/>
        </w:trPr>
        <w:tc>
          <w:tcPr>
            <w:tcW w:w="8592" w:type="dxa"/>
          </w:tcPr>
          <w:p w14:paraId="707CD7EF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为获得更好的校正效果，创建模板前，请确保：</w:t>
            </w:r>
          </w:p>
          <w:p w14:paraId="0074DB52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冷启动设备已预热 </w:t>
            </w:r>
            <w:r w:rsidRPr="002A607C">
              <w:rPr>
                <w:rFonts w:ascii="宋体" w:hAnsi="宋体"/>
              </w:rPr>
              <w:t xml:space="preserve">15 </w:t>
            </w:r>
            <w:r w:rsidRPr="002A607C">
              <w:rPr>
                <w:rFonts w:ascii="宋体" w:hAnsi="宋体" w:hint="eastAsia"/>
              </w:rPr>
              <w:t>分钟</w:t>
            </w:r>
          </w:p>
          <w:p w14:paraId="1E0E970F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探测器的整个成像区域能被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射线覆盖，并且射线源锥型束射场中心落在探测器的成像视野中心</w:t>
            </w:r>
          </w:p>
          <w:p w14:paraId="30C5CBC1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>视野中无其他物体（滤过除外）</w:t>
            </w:r>
          </w:p>
        </w:tc>
      </w:tr>
      <w:tr w:rsidR="0035397F" w:rsidRPr="002A607C" w14:paraId="61590DD5" w14:textId="77777777" w:rsidTr="004E473B">
        <w:trPr>
          <w:trHeight w:val="454"/>
          <w:jc w:val="center"/>
        </w:trPr>
        <w:tc>
          <w:tcPr>
            <w:tcW w:w="8592" w:type="dxa"/>
          </w:tcPr>
          <w:p w14:paraId="72BD7246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创建模板时，请确保：</w:t>
            </w:r>
          </w:p>
          <w:p w14:paraId="68D5D190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保持探测器的稳定，避免产生振动</w:t>
            </w:r>
          </w:p>
          <w:p w14:paraId="6DD579B8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切勿断开系统电源</w:t>
            </w:r>
          </w:p>
          <w:p w14:paraId="31AB8413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采集亮场图像时有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射线发出</w:t>
            </w:r>
          </w:p>
          <w:p w14:paraId="1BF6AD0A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 xml:space="preserve">采集暗场图像时和创建 </w:t>
            </w:r>
            <w:r w:rsidRPr="002A607C">
              <w:rPr>
                <w:rFonts w:ascii="宋体" w:hAnsi="宋体"/>
              </w:rPr>
              <w:t xml:space="preserve">Offset </w:t>
            </w:r>
            <w:r w:rsidRPr="002A607C">
              <w:rPr>
                <w:rFonts w:ascii="宋体" w:hAnsi="宋体" w:hint="eastAsia"/>
              </w:rPr>
              <w:t xml:space="preserve">模板时无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射线发出</w:t>
            </w:r>
          </w:p>
        </w:tc>
      </w:tr>
    </w:tbl>
    <w:p w14:paraId="1B0D239C" w14:textId="5A57BFC8" w:rsidR="001F3A94" w:rsidRDefault="001F3A94" w:rsidP="001F3A94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6</w:t>
      </w:r>
      <w:r>
        <w:rPr>
          <w:rFonts w:ascii="宋体" w:eastAsia="宋体" w:hAnsi="宋体" w:hint="eastAsia"/>
        </w:rPr>
        <w:t xml:space="preserve"> 探测器校正说明</w:t>
      </w:r>
      <w:r w:rsidRPr="002A607C">
        <w:rPr>
          <w:rFonts w:ascii="宋体" w:eastAsia="宋体" w:hAnsi="宋体" w:hint="eastAsia"/>
        </w:rPr>
        <w:t>表</w:t>
      </w:r>
    </w:p>
    <w:p w14:paraId="66368343" w14:textId="3D5D9A4B" w:rsidR="002D250B" w:rsidRPr="002A607C" w:rsidRDefault="00B87835" w:rsidP="002D250B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2.3.1 </w:t>
      </w:r>
      <w:r w:rsidR="002D250B" w:rsidRPr="002A607C">
        <w:rPr>
          <w:rFonts w:ascii="宋体" w:eastAsia="宋体" w:hAnsi="宋体" w:hint="eastAsia"/>
        </w:rPr>
        <w:t>暗场校正</w:t>
      </w:r>
    </w:p>
    <w:p w14:paraId="135D1D94" w14:textId="2F0CAD0A" w:rsidR="002D250B" w:rsidRDefault="002D250B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  <w14:ligatures w14:val="none"/>
        </w:rPr>
        <w:drawing>
          <wp:inline distT="0" distB="0" distL="0" distR="0" wp14:anchorId="3B72C9C3" wp14:editId="0B02D759">
            <wp:extent cx="5274310" cy="32956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267C" w14:textId="15D09BE7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探测器校正入口</w:t>
      </w:r>
    </w:p>
    <w:p w14:paraId="0B9D1501" w14:textId="52C7A4EA" w:rsidR="00B408B4" w:rsidRPr="002A607C" w:rsidRDefault="006045C0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从主页面点击探测器校正菜单，进入校正界面。</w:t>
      </w:r>
    </w:p>
    <w:p w14:paraId="500E82F8" w14:textId="7EF9B9A4" w:rsidR="009F68A4" w:rsidRDefault="009F68A4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lastRenderedPageBreak/>
        <w:drawing>
          <wp:inline distT="0" distB="0" distL="0" distR="0" wp14:anchorId="5D61723A" wp14:editId="3D84E66D">
            <wp:extent cx="5274310" cy="2907030"/>
            <wp:effectExtent l="0" t="0" r="254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C8C8" w14:textId="26B933D5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图3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暗场校正界面</w:t>
      </w:r>
    </w:p>
    <w:p w14:paraId="756499F7" w14:textId="11DD157F" w:rsidR="00710989" w:rsidRPr="002A607C" w:rsidRDefault="00710989" w:rsidP="00052212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选择需要标定的模式后，点击执行暗场校正按钮，便开始进行执行暗场校正。</w:t>
      </w:r>
    </w:p>
    <w:p w14:paraId="118A0FF3" w14:textId="2F8A8006" w:rsidR="006045C0" w:rsidRPr="002A607C" w:rsidRDefault="006045C0" w:rsidP="006045C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892A714" wp14:editId="2D20A73F">
            <wp:extent cx="533400" cy="51435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</w:t>
      </w:r>
      <w:r w:rsidR="00085F4D" w:rsidRPr="002A607C">
        <w:rPr>
          <w:rFonts w:ascii="宋体" w:eastAsia="宋体" w:hAnsi="宋体" w:hint="eastAsia"/>
        </w:rPr>
        <w:t>进行暗场校正时，需确保上次开光采集的时间大于3</w:t>
      </w:r>
      <w:r w:rsidR="00085F4D" w:rsidRPr="002A607C">
        <w:rPr>
          <w:rFonts w:ascii="宋体" w:eastAsia="宋体" w:hAnsi="宋体"/>
        </w:rPr>
        <w:t>0</w:t>
      </w:r>
      <w:r w:rsidR="00085F4D" w:rsidRPr="002A607C">
        <w:rPr>
          <w:rFonts w:ascii="宋体" w:eastAsia="宋体" w:hAnsi="宋体" w:hint="eastAsia"/>
        </w:rPr>
        <w:t>分钟</w:t>
      </w:r>
      <w:r w:rsidRPr="002A607C">
        <w:rPr>
          <w:rFonts w:ascii="宋体" w:eastAsia="宋体" w:hAnsi="宋体" w:hint="eastAsia"/>
        </w:rPr>
        <w:t>！</w:t>
      </w:r>
    </w:p>
    <w:p w14:paraId="6F5E203F" w14:textId="1696C816" w:rsidR="0080504E" w:rsidRPr="002A607C" w:rsidRDefault="0080504E" w:rsidP="006045C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4D8B298" wp14:editId="184859AC">
            <wp:extent cx="533400" cy="514350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注意：进行校正时，需确保</w:t>
      </w:r>
      <w:r w:rsidR="00E63543" w:rsidRPr="002A607C">
        <w:rPr>
          <w:rFonts w:ascii="宋体" w:eastAsia="宋体" w:hAnsi="宋体" w:hint="eastAsia"/>
        </w:rPr>
        <w:t>探测器的全部视野中不能存在任何物体</w:t>
      </w:r>
      <w:r w:rsidRPr="002A607C">
        <w:rPr>
          <w:rFonts w:ascii="宋体" w:eastAsia="宋体" w:hAnsi="宋体" w:hint="eastAsia"/>
        </w:rPr>
        <w:t>！</w:t>
      </w:r>
    </w:p>
    <w:p w14:paraId="5F66CC4A" w14:textId="5F56C986" w:rsidR="002D250B" w:rsidRPr="002A607C" w:rsidRDefault="00B53556" w:rsidP="002D250B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2.3.2 </w:t>
      </w:r>
      <w:r w:rsidR="00FD6A63" w:rsidRPr="002A607C">
        <w:rPr>
          <w:rFonts w:ascii="宋体" w:eastAsia="宋体" w:hAnsi="宋体" w:hint="eastAsia"/>
        </w:rPr>
        <w:t>亮</w:t>
      </w:r>
      <w:r w:rsidR="002D250B" w:rsidRPr="002A607C">
        <w:rPr>
          <w:rFonts w:ascii="宋体" w:eastAsia="宋体" w:hAnsi="宋体" w:hint="eastAsia"/>
        </w:rPr>
        <w:t>场校正</w:t>
      </w:r>
    </w:p>
    <w:p w14:paraId="3D5CC215" w14:textId="2A062987" w:rsidR="002C254D" w:rsidRDefault="006D4E45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15CB20B5" wp14:editId="4F6F9375">
            <wp:extent cx="5274310" cy="2907030"/>
            <wp:effectExtent l="0" t="0" r="254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3EDE5" w14:textId="3E6AADAC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图4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亮场矫正界面</w:t>
      </w:r>
    </w:p>
    <w:p w14:paraId="379B0C24" w14:textId="345D1DC9" w:rsidR="00176F8E" w:rsidRPr="002A607C" w:rsidRDefault="00176F8E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执行完暗场校正后，点击下一步，然后点击一键生成按钮，便开始进行亮场矫正</w:t>
      </w:r>
      <w:r w:rsidR="008F0E07" w:rsidRPr="002A607C">
        <w:rPr>
          <w:rFonts w:ascii="宋体" w:eastAsia="宋体" w:hAnsi="宋体" w:hint="eastAsia"/>
        </w:rPr>
        <w:t>，校正过程中会实时显示采集到的空场图像。</w:t>
      </w:r>
    </w:p>
    <w:p w14:paraId="3360B118" w14:textId="68A73A00" w:rsidR="00176F8E" w:rsidRPr="002A607C" w:rsidRDefault="00176F8E" w:rsidP="00176F8E">
      <w:pPr>
        <w:rPr>
          <w:rFonts w:ascii="宋体" w:eastAsia="宋体" w:hAnsi="宋体"/>
        </w:rPr>
      </w:pPr>
      <w:bookmarkStart w:id="2" w:name="OLE_LINK5"/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1F76C1E2" wp14:editId="29F8BE9D">
            <wp:extent cx="533400" cy="51435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</w:t>
      </w:r>
      <w:r w:rsidR="001A55F2" w:rsidRPr="002A607C">
        <w:rPr>
          <w:rFonts w:ascii="宋体" w:eastAsia="宋体" w:hAnsi="宋体" w:hint="eastAsia"/>
        </w:rPr>
        <w:t>亮</w:t>
      </w:r>
      <w:r w:rsidRPr="002A607C">
        <w:rPr>
          <w:rFonts w:ascii="宋体" w:eastAsia="宋体" w:hAnsi="宋体" w:hint="eastAsia"/>
        </w:rPr>
        <w:t>场校正时，需确保</w:t>
      </w:r>
      <w:r w:rsidR="001A55F2" w:rsidRPr="002A607C">
        <w:rPr>
          <w:rFonts w:ascii="宋体" w:eastAsia="宋体" w:hAnsi="宋体" w:hint="eastAsia"/>
        </w:rPr>
        <w:t>已经进行暗场校正，或已经存在暗场校正模板</w:t>
      </w:r>
      <w:r w:rsidR="00E17EDD" w:rsidRPr="002A607C">
        <w:rPr>
          <w:rFonts w:ascii="宋体" w:eastAsia="宋体" w:hAnsi="宋体" w:hint="eastAsia"/>
        </w:rPr>
        <w:t>。执行亮场矫正时，会自动开启X射线，需要保证在执行亮场校正时，探测器的整个视野中没有任何物体</w:t>
      </w:r>
      <w:r w:rsidRPr="002A607C">
        <w:rPr>
          <w:rFonts w:ascii="宋体" w:eastAsia="宋体" w:hAnsi="宋体" w:hint="eastAsia"/>
        </w:rPr>
        <w:t>！</w:t>
      </w:r>
    </w:p>
    <w:bookmarkEnd w:id="2"/>
    <w:p w14:paraId="37A4C2E3" w14:textId="0678C826" w:rsidR="002C254D" w:rsidRPr="002A607C" w:rsidRDefault="008F42CC" w:rsidP="006D4E45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2.3.3 </w:t>
      </w:r>
      <w:r w:rsidR="00FD6A63" w:rsidRPr="002A607C">
        <w:rPr>
          <w:rFonts w:ascii="宋体" w:eastAsia="宋体" w:hAnsi="宋体" w:hint="eastAsia"/>
        </w:rPr>
        <w:t>缺陷</w:t>
      </w:r>
      <w:r w:rsidR="002D250B" w:rsidRPr="002A607C">
        <w:rPr>
          <w:rFonts w:ascii="宋体" w:eastAsia="宋体" w:hAnsi="宋体" w:hint="eastAsia"/>
        </w:rPr>
        <w:t>校正</w:t>
      </w:r>
    </w:p>
    <w:p w14:paraId="090CA8F3" w14:textId="1D956C23" w:rsidR="002C254D" w:rsidRDefault="002C254D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49A403E9" wp14:editId="677EFD47">
            <wp:extent cx="5274310" cy="2907030"/>
            <wp:effectExtent l="0" t="0" r="2540" b="762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4D97" w14:textId="30BC889D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图5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缺陷校正说明</w:t>
      </w:r>
    </w:p>
    <w:p w14:paraId="5960E2B2" w14:textId="021B5443" w:rsidR="008355D3" w:rsidRPr="002A607C" w:rsidRDefault="008355D3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执行完暗场校正后，点击下一步，然后点击一键生成按钮，便开始进行</w:t>
      </w:r>
      <w:r w:rsidR="003F6D4C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矫正</w:t>
      </w:r>
      <w:r w:rsidR="00D973CB" w:rsidRPr="002A607C">
        <w:rPr>
          <w:rFonts w:ascii="宋体" w:eastAsia="宋体" w:hAnsi="宋体" w:hint="eastAsia"/>
        </w:rPr>
        <w:t>，校正过程中会实时显示采集到的空场图像。</w:t>
      </w:r>
      <w:r w:rsidR="00BC095B" w:rsidRPr="002A607C">
        <w:rPr>
          <w:rFonts w:ascii="宋体" w:eastAsia="宋体" w:hAnsi="宋体" w:hint="eastAsia"/>
        </w:rPr>
        <w:t>在进行缺陷校正过程中，会执行多次的开射线-关射线动作。</w:t>
      </w:r>
    </w:p>
    <w:p w14:paraId="340F444D" w14:textId="47C9E180" w:rsidR="00CF010C" w:rsidRPr="002A607C" w:rsidRDefault="00424555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执行完缺陷校正后，即可点击结束按钮，然后可以进行正常的图像采集动作。</w:t>
      </w:r>
    </w:p>
    <w:p w14:paraId="26DCB72E" w14:textId="0F833F28" w:rsidR="00E00C74" w:rsidRPr="002A607C" w:rsidRDefault="00E00C74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BC98BD9" wp14:editId="5E06D7FA">
            <wp:extent cx="533400" cy="51435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</w:t>
      </w:r>
      <w:r w:rsidR="0010338B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校正时，需确保已经进行暗场校正</w:t>
      </w:r>
      <w:r w:rsidR="0010338B" w:rsidRPr="002A607C">
        <w:rPr>
          <w:rFonts w:ascii="宋体" w:eastAsia="宋体" w:hAnsi="宋体" w:hint="eastAsia"/>
        </w:rPr>
        <w:t>和亮场校正</w:t>
      </w:r>
      <w:r w:rsidRPr="002A607C">
        <w:rPr>
          <w:rFonts w:ascii="宋体" w:eastAsia="宋体" w:hAnsi="宋体" w:hint="eastAsia"/>
        </w:rPr>
        <w:t>，或已经存在暗场校正模板</w:t>
      </w:r>
      <w:r w:rsidR="00C72376" w:rsidRPr="002A607C">
        <w:rPr>
          <w:rFonts w:ascii="宋体" w:eastAsia="宋体" w:hAnsi="宋体" w:hint="eastAsia"/>
        </w:rPr>
        <w:t>和亮场校正模板</w:t>
      </w:r>
      <w:r w:rsidRPr="002A607C">
        <w:rPr>
          <w:rFonts w:ascii="宋体" w:eastAsia="宋体" w:hAnsi="宋体" w:hint="eastAsia"/>
        </w:rPr>
        <w:t>。执行</w:t>
      </w:r>
      <w:r w:rsidR="008C3C44" w:rsidRPr="002A607C">
        <w:rPr>
          <w:rFonts w:ascii="宋体" w:eastAsia="宋体" w:hAnsi="宋体" w:hint="eastAsia"/>
        </w:rPr>
        <w:t>缺陷校正</w:t>
      </w:r>
      <w:r w:rsidRPr="002A607C">
        <w:rPr>
          <w:rFonts w:ascii="宋体" w:eastAsia="宋体" w:hAnsi="宋体" w:hint="eastAsia"/>
        </w:rPr>
        <w:t>时，会</w:t>
      </w:r>
      <w:r w:rsidR="0010338B" w:rsidRPr="002A607C">
        <w:rPr>
          <w:rFonts w:ascii="宋体" w:eastAsia="宋体" w:hAnsi="宋体" w:hint="eastAsia"/>
        </w:rPr>
        <w:t>多次</w:t>
      </w:r>
      <w:r w:rsidRPr="002A607C">
        <w:rPr>
          <w:rFonts w:ascii="宋体" w:eastAsia="宋体" w:hAnsi="宋体" w:hint="eastAsia"/>
        </w:rPr>
        <w:t>自动开启</w:t>
      </w:r>
      <w:r w:rsidR="00421BBD" w:rsidRPr="002A607C">
        <w:rPr>
          <w:rFonts w:ascii="宋体" w:eastAsia="宋体" w:hAnsi="宋体" w:hint="eastAsia"/>
        </w:rPr>
        <w:t>和关闭</w:t>
      </w:r>
      <w:r w:rsidRPr="002A607C">
        <w:rPr>
          <w:rFonts w:ascii="宋体" w:eastAsia="宋体" w:hAnsi="宋体" w:hint="eastAsia"/>
        </w:rPr>
        <w:t>X射线，需要保证在执行</w:t>
      </w:r>
      <w:r w:rsidR="0061209B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校正时，探测器的整个视野中没有任何物体！</w:t>
      </w:r>
    </w:p>
    <w:p w14:paraId="55FB434B" w14:textId="39BF3C22" w:rsidR="00A13CD5" w:rsidRPr="002A607C" w:rsidRDefault="00E26F92" w:rsidP="0017418E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射线源训管</w:t>
      </w:r>
    </w:p>
    <w:p w14:paraId="235174D5" w14:textId="44331542" w:rsidR="00A13CD5" w:rsidRPr="002A607C" w:rsidRDefault="00E26F92" w:rsidP="009952F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为延长设备使用寿命，在操作设备前，请参照表</w:t>
      </w:r>
      <w:r w:rsidR="001F02C0">
        <w:rPr>
          <w:rFonts w:ascii="宋体" w:eastAsia="宋体" w:hAnsi="宋体"/>
        </w:rPr>
        <w:t>7</w:t>
      </w:r>
      <w:r w:rsidRPr="002A607C">
        <w:rPr>
          <w:rFonts w:ascii="宋体" w:eastAsia="宋体" w:hAnsi="宋体"/>
        </w:rPr>
        <w:t>，根据停机时长和环境温度进行不同时长的训管操作。</w:t>
      </w:r>
    </w:p>
    <w:p w14:paraId="06FBC807" w14:textId="5B3E371C" w:rsidR="00A13CD5" w:rsidRPr="002A607C" w:rsidRDefault="00F66EB7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2AFC06EA" wp14:editId="21A211CE">
            <wp:extent cx="533400" cy="51435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220E6B" w:rsidRPr="002A607C">
        <w:rPr>
          <w:rFonts w:ascii="宋体" w:eastAsia="宋体" w:hAnsi="宋体" w:hint="eastAsia"/>
        </w:rPr>
        <w:t>：</w:t>
      </w:r>
      <w:r w:rsidR="00E26F92" w:rsidRPr="002A607C">
        <w:rPr>
          <w:rFonts w:ascii="宋体" w:eastAsia="宋体" w:hAnsi="宋体" w:hint="eastAsia"/>
        </w:rPr>
        <w:t>如设备需要长时间闲置，必须每</w:t>
      </w:r>
      <w:r w:rsidR="00E26F92" w:rsidRPr="002A607C">
        <w:rPr>
          <w:rFonts w:ascii="宋体" w:eastAsia="宋体" w:hAnsi="宋体"/>
        </w:rPr>
        <w:t>6个月开启设备进行一次慢速训管。</w:t>
      </w:r>
    </w:p>
    <w:p w14:paraId="04357450" w14:textId="20DD1D16" w:rsidR="00A13CD5" w:rsidRPr="002A607C" w:rsidRDefault="00EC6593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2E70DE14" wp14:editId="3B047930">
            <wp:extent cx="533400" cy="5143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790FE7" w:rsidRPr="002A607C">
        <w:rPr>
          <w:rFonts w:ascii="宋体" w:eastAsia="宋体" w:hAnsi="宋体" w:hint="eastAsia"/>
        </w:rPr>
        <w:t>：</w:t>
      </w:r>
      <w:r w:rsidR="00E26F92" w:rsidRPr="002A607C">
        <w:rPr>
          <w:rFonts w:ascii="宋体" w:eastAsia="宋体" w:hAnsi="宋体" w:hint="eastAsia"/>
        </w:rPr>
        <w:t>如果环境温度低于</w:t>
      </w:r>
      <w:r w:rsidR="00E26F92" w:rsidRPr="002A607C">
        <w:rPr>
          <w:rFonts w:ascii="宋体" w:eastAsia="宋体" w:hAnsi="宋体"/>
        </w:rPr>
        <w:t>0°C，在训管前需要将油温回温至0°C以上。建议油温高于5°C，以确保设备正常运行。</w:t>
      </w:r>
    </w:p>
    <w:tbl>
      <w:tblPr>
        <w:tblStyle w:val="TableNormal"/>
        <w:tblW w:w="85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9"/>
        <w:gridCol w:w="1794"/>
        <w:gridCol w:w="2564"/>
        <w:gridCol w:w="2413"/>
      </w:tblGrid>
      <w:tr w:rsidR="00EA0F58" w:rsidRPr="002A607C" w14:paraId="160509B6" w14:textId="77777777" w:rsidTr="002347C4">
        <w:trPr>
          <w:trHeight w:val="293"/>
          <w:jc w:val="center"/>
        </w:trPr>
        <w:tc>
          <w:tcPr>
            <w:tcW w:w="1819" w:type="dxa"/>
            <w:shd w:val="clear" w:color="auto" w:fill="D9D9D9"/>
            <w:vAlign w:val="center"/>
          </w:tcPr>
          <w:p w14:paraId="0592D1DA" w14:textId="77777777" w:rsidR="00EA0F58" w:rsidRPr="002A607C" w:rsidRDefault="00EA0F58" w:rsidP="002347C4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环境温度</w:t>
            </w:r>
          </w:p>
        </w:tc>
        <w:tc>
          <w:tcPr>
            <w:tcW w:w="1794" w:type="dxa"/>
            <w:shd w:val="clear" w:color="auto" w:fill="D9D9D9"/>
            <w:vAlign w:val="center"/>
          </w:tcPr>
          <w:p w14:paraId="6C894E11" w14:textId="77777777" w:rsidR="00EA0F58" w:rsidRPr="002A607C" w:rsidRDefault="00EA0F58" w:rsidP="002347C4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088C2B85" wp14:editId="046E31CF">
                  <wp:extent cx="18415" cy="2743200"/>
                  <wp:effectExtent l="0" t="0" r="0" b="0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84D304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停机时长</w:t>
            </w:r>
          </w:p>
        </w:tc>
        <w:tc>
          <w:tcPr>
            <w:tcW w:w="2564" w:type="dxa"/>
            <w:shd w:val="clear" w:color="auto" w:fill="D9D9D9"/>
            <w:vAlign w:val="center"/>
          </w:tcPr>
          <w:p w14:paraId="04A02F93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宋体"/>
                <w:b/>
                <w:bCs/>
                <w:spacing w:val="-4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训管等级</w:t>
            </w:r>
          </w:p>
        </w:tc>
        <w:tc>
          <w:tcPr>
            <w:tcW w:w="2413" w:type="dxa"/>
            <w:shd w:val="clear" w:color="auto" w:fill="D9D9D9"/>
            <w:vAlign w:val="center"/>
          </w:tcPr>
          <w:p w14:paraId="104DDC31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宋体"/>
                <w:b/>
                <w:bCs/>
                <w:spacing w:val="-4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预计完成时间</w:t>
            </w:r>
          </w:p>
        </w:tc>
      </w:tr>
      <w:tr w:rsidR="00EA0F58" w:rsidRPr="002A607C" w14:paraId="111350CC" w14:textId="77777777" w:rsidTr="002347C4">
        <w:trPr>
          <w:trHeight w:val="292"/>
          <w:jc w:val="center"/>
        </w:trPr>
        <w:tc>
          <w:tcPr>
            <w:tcW w:w="1819" w:type="dxa"/>
            <w:vMerge w:val="restart"/>
            <w:vAlign w:val="center"/>
          </w:tcPr>
          <w:p w14:paraId="5A5250A6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℃及以下</w:t>
            </w:r>
          </w:p>
        </w:tc>
        <w:tc>
          <w:tcPr>
            <w:tcW w:w="1794" w:type="dxa"/>
            <w:vAlign w:val="center"/>
          </w:tcPr>
          <w:p w14:paraId="22ECDFB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少于</w:t>
            </w:r>
            <w:r w:rsidRPr="002A607C">
              <w:rPr>
                <w:rFonts w:ascii="宋体" w:hAnsi="宋体"/>
              </w:rPr>
              <w:t>1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744F99D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快速</w:t>
            </w:r>
          </w:p>
        </w:tc>
        <w:tc>
          <w:tcPr>
            <w:tcW w:w="2413" w:type="dxa"/>
            <w:vAlign w:val="center"/>
          </w:tcPr>
          <w:p w14:paraId="2CCEB57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224AE674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2D0F640C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1794" w:type="dxa"/>
            <w:vAlign w:val="center"/>
          </w:tcPr>
          <w:p w14:paraId="427DF43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1-30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750E528B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中速</w:t>
            </w:r>
          </w:p>
        </w:tc>
        <w:tc>
          <w:tcPr>
            <w:tcW w:w="2413" w:type="dxa"/>
            <w:vAlign w:val="center"/>
          </w:tcPr>
          <w:p w14:paraId="41818EA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5E799994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2E77A9B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1794" w:type="dxa"/>
            <w:vAlign w:val="center"/>
          </w:tcPr>
          <w:p w14:paraId="3FB58B98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</w:t>
            </w:r>
            <w:r w:rsidRPr="002A607C">
              <w:rPr>
                <w:rFonts w:ascii="宋体" w:hAnsi="宋体" w:hint="eastAsia"/>
              </w:rPr>
              <w:t>月以上</w:t>
            </w:r>
          </w:p>
        </w:tc>
        <w:tc>
          <w:tcPr>
            <w:tcW w:w="2564" w:type="dxa"/>
            <w:vAlign w:val="center"/>
          </w:tcPr>
          <w:p w14:paraId="32B92B13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慢速</w:t>
            </w:r>
          </w:p>
        </w:tc>
        <w:tc>
          <w:tcPr>
            <w:tcW w:w="2413" w:type="dxa"/>
            <w:vAlign w:val="center"/>
          </w:tcPr>
          <w:p w14:paraId="04B63E1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52AE7028" w14:textId="77777777" w:rsidTr="002347C4">
        <w:trPr>
          <w:trHeight w:val="292"/>
          <w:jc w:val="center"/>
        </w:trPr>
        <w:tc>
          <w:tcPr>
            <w:tcW w:w="1819" w:type="dxa"/>
            <w:vMerge w:val="restart"/>
            <w:vAlign w:val="center"/>
          </w:tcPr>
          <w:p w14:paraId="7A05A1B2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℃以上</w:t>
            </w:r>
          </w:p>
        </w:tc>
        <w:tc>
          <w:tcPr>
            <w:tcW w:w="1794" w:type="dxa"/>
            <w:vAlign w:val="center"/>
          </w:tcPr>
          <w:p w14:paraId="45192F3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少于</w:t>
            </w: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4977" w:type="dxa"/>
            <w:gridSpan w:val="2"/>
            <w:vAlign w:val="center"/>
          </w:tcPr>
          <w:p w14:paraId="72341249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无需训管</w:t>
            </w:r>
          </w:p>
        </w:tc>
      </w:tr>
      <w:tr w:rsidR="00EA0F58" w:rsidRPr="002A607C" w14:paraId="1AB05A36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09118F4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01B1EA4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3-30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2175D068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快速</w:t>
            </w:r>
          </w:p>
        </w:tc>
        <w:tc>
          <w:tcPr>
            <w:tcW w:w="2413" w:type="dxa"/>
            <w:vAlign w:val="center"/>
          </w:tcPr>
          <w:p w14:paraId="3FC8F01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049B0B15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7A817CA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5497942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1-3</w:t>
            </w:r>
            <w:r w:rsidRPr="002A607C">
              <w:rPr>
                <w:rFonts w:ascii="宋体" w:hAnsi="宋体" w:hint="eastAsia"/>
              </w:rPr>
              <w:t>月</w:t>
            </w:r>
          </w:p>
        </w:tc>
        <w:tc>
          <w:tcPr>
            <w:tcW w:w="2564" w:type="dxa"/>
            <w:vAlign w:val="center"/>
          </w:tcPr>
          <w:p w14:paraId="561C015F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中速</w:t>
            </w:r>
          </w:p>
        </w:tc>
        <w:tc>
          <w:tcPr>
            <w:tcW w:w="2413" w:type="dxa"/>
            <w:vAlign w:val="center"/>
          </w:tcPr>
          <w:p w14:paraId="0B6D8BDB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147FDE9F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4B04D2C9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13173EA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月以上</w:t>
            </w:r>
          </w:p>
        </w:tc>
        <w:tc>
          <w:tcPr>
            <w:tcW w:w="2564" w:type="dxa"/>
            <w:vAlign w:val="center"/>
          </w:tcPr>
          <w:p w14:paraId="7DCBCAD5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慢速</w:t>
            </w:r>
          </w:p>
        </w:tc>
        <w:tc>
          <w:tcPr>
            <w:tcW w:w="2413" w:type="dxa"/>
            <w:vAlign w:val="center"/>
          </w:tcPr>
          <w:p w14:paraId="0E314DBC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</w:tbl>
    <w:p w14:paraId="172BC78B" w14:textId="2DBB5C5D" w:rsidR="00EA0F58" w:rsidRPr="002A607C" w:rsidRDefault="00E81B5D" w:rsidP="00E81B5D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7</w:t>
      </w:r>
      <w:r w:rsidRPr="002A607C"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训管程序选择表</w:t>
      </w:r>
    </w:p>
    <w:p w14:paraId="78273F87" w14:textId="1D547F8C" w:rsidR="00EA0F58" w:rsidRDefault="00B45730" w:rsidP="00E50FC7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6BAA2E02" wp14:editId="422C0447">
            <wp:extent cx="4447641" cy="3025430"/>
            <wp:effectExtent l="0" t="0" r="0" b="381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4308" cy="30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DDD66" w14:textId="2B779067" w:rsidR="005E1E0D" w:rsidRPr="002A607C" w:rsidRDefault="005E1E0D" w:rsidP="008A5F5E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</w:t>
      </w:r>
      <w:r>
        <w:rPr>
          <w:rFonts w:ascii="宋体" w:eastAsia="宋体" w:hAnsi="宋体"/>
        </w:rPr>
        <w:t xml:space="preserve">6 </w:t>
      </w:r>
      <w:r>
        <w:rPr>
          <w:rFonts w:ascii="宋体" w:eastAsia="宋体" w:hAnsi="宋体" w:hint="eastAsia"/>
        </w:rPr>
        <w:t>射线源操作界面</w:t>
      </w:r>
    </w:p>
    <w:p w14:paraId="6610B8CD" w14:textId="02FE875C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lastRenderedPageBreak/>
        <w:t>1.  打开</w:t>
      </w:r>
      <w:r w:rsidR="00717E6B" w:rsidRPr="002A607C">
        <w:rPr>
          <w:rFonts w:ascii="宋体" w:eastAsia="宋体" w:hAnsi="宋体" w:hint="eastAsia"/>
        </w:rPr>
        <w:t>主</w:t>
      </w:r>
      <w:r w:rsidRPr="002A607C">
        <w:rPr>
          <w:rFonts w:ascii="宋体" w:eastAsia="宋体" w:hAnsi="宋体"/>
        </w:rPr>
        <w:t>页面，点击训管显示区</w:t>
      </w:r>
      <w:r w:rsidR="00954B57" w:rsidRPr="002A607C">
        <w:rPr>
          <w:rFonts w:ascii="宋体" w:eastAsia="宋体" w:hAnsi="宋体" w:hint="eastAsia"/>
        </w:rPr>
        <w:t>中预热程序</w:t>
      </w:r>
      <w:r w:rsidRPr="002A607C">
        <w:rPr>
          <w:rFonts w:ascii="宋体" w:eastAsia="宋体" w:hAnsi="宋体"/>
        </w:rPr>
        <w:t>的下拉选项，选择合适的训管时长。</w:t>
      </w:r>
    </w:p>
    <w:p w14:paraId="2A8E8656" w14:textId="2FEEC63A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2.  选择时长后，点击“</w:t>
      </w:r>
      <w:r w:rsidR="00717E6B" w:rsidRPr="002A607C">
        <w:rPr>
          <w:rFonts w:ascii="宋体" w:eastAsia="宋体" w:hAnsi="宋体" w:hint="eastAsia"/>
        </w:rPr>
        <w:t>执行</w:t>
      </w:r>
      <w:r w:rsidRPr="002A607C">
        <w:rPr>
          <w:rFonts w:ascii="宋体" w:eastAsia="宋体" w:hAnsi="宋体"/>
        </w:rPr>
        <w:t xml:space="preserve"> ”按钮，开始训管。</w:t>
      </w:r>
    </w:p>
    <w:p w14:paraId="38C4605E" w14:textId="77777777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3.  电压电流反馈区将会显示当前电压和电流。训管开始后，电压电流会自动上升来达到球管升温的效果。</w:t>
      </w:r>
    </w:p>
    <w:p w14:paraId="32865251" w14:textId="59D8C33F" w:rsidR="004C3217" w:rsidRPr="002A607C" w:rsidRDefault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4. 请等待至电压电流反馈区反馈为零，训管过程自动结束。</w:t>
      </w:r>
    </w:p>
    <w:p w14:paraId="5109B261" w14:textId="1DA6CCE1" w:rsidR="003B4B11" w:rsidRPr="002A607C" w:rsidRDefault="003B4B11" w:rsidP="003B4B11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C0D1D8F" wp14:editId="1E33ED7D">
            <wp:extent cx="533400" cy="514350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</w:t>
      </w:r>
      <w:r w:rsidRPr="002A607C">
        <w:rPr>
          <w:rFonts w:ascii="宋体" w:eastAsia="宋体" w:hAnsi="宋体"/>
        </w:rPr>
        <w:t>训管</w:t>
      </w:r>
      <w:r w:rsidR="005E6386" w:rsidRPr="002A607C">
        <w:rPr>
          <w:rFonts w:ascii="宋体" w:eastAsia="宋体" w:hAnsi="宋体" w:hint="eastAsia"/>
        </w:rPr>
        <w:t>过程中会自动开启X射线！</w:t>
      </w:r>
    </w:p>
    <w:p w14:paraId="17EFC0C2" w14:textId="1EFB63AC" w:rsidR="00A13CD5" w:rsidRPr="002A607C" w:rsidRDefault="00E26F92" w:rsidP="007434C4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D</w:t>
      </w:r>
      <w:r w:rsidRPr="002A607C">
        <w:rPr>
          <w:rFonts w:ascii="宋体" w:eastAsia="宋体" w:hAnsi="宋体"/>
        </w:rPr>
        <w:t>R</w:t>
      </w:r>
      <w:r w:rsidRPr="002A607C">
        <w:rPr>
          <w:rFonts w:ascii="宋体" w:eastAsia="宋体" w:hAnsi="宋体" w:hint="eastAsia"/>
        </w:rPr>
        <w:t>拍照</w:t>
      </w:r>
    </w:p>
    <w:p w14:paraId="2D2B7396" w14:textId="532156DA" w:rsidR="00B45730" w:rsidRDefault="00B45730" w:rsidP="008D2566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61E5CA22" wp14:editId="4788614E">
            <wp:extent cx="4953036" cy="2200291"/>
            <wp:effectExtent l="0" t="0" r="0" b="952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036" cy="220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D8B0" w14:textId="5017DB58" w:rsidR="008A5F5E" w:rsidRPr="002A607C" w:rsidRDefault="008A5F5E" w:rsidP="00FC269D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图7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探测器设置界面</w:t>
      </w:r>
    </w:p>
    <w:p w14:paraId="59A37B74" w14:textId="3C59BB3D" w:rsidR="00AF3A29" w:rsidRPr="002A607C" w:rsidRDefault="00AF3A29" w:rsidP="009952F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通过探测器设置区，选择进行采集的模式、帧率、叠加帧数等参数。</w:t>
      </w:r>
    </w:p>
    <w:p w14:paraId="5970D70B" w14:textId="07E427CE" w:rsidR="00AF3A29" w:rsidRDefault="00AF3A29" w:rsidP="008D2566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1726A11D" wp14:editId="311FBF28">
            <wp:extent cx="4498899" cy="954378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7309" cy="95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C10F" w14:textId="001F1775" w:rsidR="00FC269D" w:rsidRPr="002A607C" w:rsidRDefault="00FC269D" w:rsidP="002D466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图8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菜单栏和工具栏界面</w:t>
      </w:r>
    </w:p>
    <w:p w14:paraId="77341440" w14:textId="56D7EDE8" w:rsidR="00AF3A29" w:rsidRPr="002A607C" w:rsidRDefault="00AF3A29" w:rsidP="009952F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点击菜单栏的单帧采集按钮，连续采集按钮，多帧采集按钮，即可进行单帧采集、连续采集和多帧采集。</w:t>
      </w:r>
    </w:p>
    <w:p w14:paraId="34CEB998" w14:textId="06903278" w:rsidR="00AF3A29" w:rsidRDefault="00AF3A29" w:rsidP="00B45730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lastRenderedPageBreak/>
        <w:drawing>
          <wp:inline distT="0" distB="0" distL="0" distR="0" wp14:anchorId="4464A69A" wp14:editId="36008BA7">
            <wp:extent cx="5274310" cy="1889760"/>
            <wp:effectExtent l="0" t="0" r="254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CD792" w14:textId="2AB02907" w:rsidR="002D466A" w:rsidRPr="002A607C" w:rsidRDefault="002D466A" w:rsidP="002D466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图9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多帧采集参数设置</w:t>
      </w:r>
    </w:p>
    <w:p w14:paraId="15DBF62F" w14:textId="5EC146DB" w:rsidR="00AF3A29" w:rsidRPr="002A607C" w:rsidRDefault="00AF3A29" w:rsidP="009952F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进行多帧采集时，可以指定需要采集的帧数，是否保存的文件，保存位置，以及保存类型等参数，当前支持</w:t>
      </w:r>
      <w:r w:rsidRPr="002A607C">
        <w:rPr>
          <w:rFonts w:ascii="宋体" w:eastAsia="宋体" w:hAnsi="宋体"/>
        </w:rPr>
        <w:t>.RAW</w:t>
      </w:r>
      <w:r w:rsidRPr="002A607C">
        <w:rPr>
          <w:rFonts w:ascii="宋体" w:eastAsia="宋体" w:hAnsi="宋体" w:hint="eastAsia"/>
        </w:rPr>
        <w:t>/.</w:t>
      </w:r>
      <w:r w:rsidRPr="002A607C">
        <w:rPr>
          <w:rFonts w:ascii="宋体" w:eastAsia="宋体" w:hAnsi="宋体"/>
        </w:rPr>
        <w:t>TIFF/.PNG/.JPG</w:t>
      </w:r>
      <w:r w:rsidRPr="002A607C">
        <w:rPr>
          <w:rFonts w:ascii="宋体" w:eastAsia="宋体" w:hAnsi="宋体" w:hint="eastAsia"/>
        </w:rPr>
        <w:t>格式数据的保存。</w:t>
      </w:r>
    </w:p>
    <w:p w14:paraId="00F3224A" w14:textId="527EAFEA" w:rsidR="003D3368" w:rsidRDefault="003D3368" w:rsidP="003D3368">
      <w:pPr>
        <w:rPr>
          <w:rFonts w:ascii="宋体" w:eastAsia="宋体" w:hAnsi="宋体"/>
        </w:rPr>
      </w:pPr>
      <w:bookmarkStart w:id="3" w:name="OLE_LINK2"/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284D3AA" wp14:editId="6CB90E86">
            <wp:extent cx="533400" cy="5143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bookmarkEnd w:id="3"/>
      <w:r w:rsidRPr="002A607C">
        <w:rPr>
          <w:rFonts w:ascii="宋体" w:eastAsia="宋体" w:hAnsi="宋体" w:hint="eastAsia"/>
        </w:rPr>
        <w:t>：</w:t>
      </w:r>
      <w:r w:rsidR="00666EC0" w:rsidRPr="002A607C">
        <w:rPr>
          <w:rFonts w:ascii="宋体" w:eastAsia="宋体" w:hAnsi="宋体" w:hint="eastAsia"/>
        </w:rPr>
        <w:t>进行D</w:t>
      </w:r>
      <w:r w:rsidR="00666EC0" w:rsidRPr="002A607C">
        <w:rPr>
          <w:rFonts w:ascii="宋体" w:eastAsia="宋体" w:hAnsi="宋体"/>
        </w:rPr>
        <w:t>R</w:t>
      </w:r>
      <w:r w:rsidR="00666EC0" w:rsidRPr="002A607C">
        <w:rPr>
          <w:rFonts w:ascii="宋体" w:eastAsia="宋体" w:hAnsi="宋体" w:hint="eastAsia"/>
        </w:rPr>
        <w:t>拍摄时会发射射线源</w:t>
      </w:r>
      <w:r w:rsidRPr="002A607C">
        <w:rPr>
          <w:rFonts w:ascii="宋体" w:eastAsia="宋体" w:hAnsi="宋体" w:hint="eastAsia"/>
        </w:rPr>
        <w:t>！</w:t>
      </w:r>
    </w:p>
    <w:p w14:paraId="79D32324" w14:textId="51EE760E" w:rsidR="00A16AC5" w:rsidRDefault="00536554" w:rsidP="003D3368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3B9CAF22" wp14:editId="04F78B90">
            <wp:extent cx="533400" cy="514350"/>
            <wp:effectExtent l="0" t="0" r="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</w:t>
      </w:r>
      <w:r>
        <w:rPr>
          <w:rFonts w:ascii="宋体" w:eastAsia="宋体" w:hAnsi="宋体" w:hint="eastAsia"/>
        </w:rPr>
        <w:t>连续采集或者多帧采集时，如果指定了叠加帧数，会导致图像存在</w:t>
      </w:r>
      <w:r w:rsidR="00F56836">
        <w:rPr>
          <w:rFonts w:ascii="宋体" w:eastAsia="宋体" w:hAnsi="宋体" w:hint="eastAsia"/>
        </w:rPr>
        <w:t>图像的</w:t>
      </w:r>
      <w:r>
        <w:rPr>
          <w:rFonts w:ascii="宋体" w:eastAsia="宋体" w:hAnsi="宋体" w:hint="eastAsia"/>
        </w:rPr>
        <w:t>多帧残影，请按需开启叠加功能</w:t>
      </w:r>
      <w:r w:rsidRPr="002A607C">
        <w:rPr>
          <w:rFonts w:ascii="宋体" w:eastAsia="宋体" w:hAnsi="宋体" w:hint="eastAsia"/>
        </w:rPr>
        <w:t>！</w:t>
      </w:r>
    </w:p>
    <w:p w14:paraId="4433DE30" w14:textId="6D28F684" w:rsidR="00A16AC5" w:rsidRDefault="00A16AC5" w:rsidP="009952F7">
      <w:pPr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通过菜单-设置-设置软件参数，可以弹出系统软件参数配置界面，通过此界面可以对</w:t>
      </w:r>
      <w:r w:rsidR="00615995">
        <w:rPr>
          <w:rFonts w:ascii="宋体" w:eastAsia="宋体" w:hAnsi="宋体" w:hint="eastAsia"/>
        </w:rPr>
        <w:t>可以配置采集时的显示选项，选择 “显示叠加之后的数据”时，当指定了叠加帧数后，不会显示采集到的每一帧图像，只有当前角度的所有数据叠加完成后，才会显示叠加之后的图像；若选择“显示每一帧数据”，实时采集过程中的每一帧图像都会实时显示</w:t>
      </w:r>
      <w:r>
        <w:rPr>
          <w:rFonts w:ascii="宋体" w:eastAsia="宋体" w:hAnsi="宋体" w:hint="eastAsia"/>
        </w:rPr>
        <w:t>。</w:t>
      </w:r>
    </w:p>
    <w:p w14:paraId="679F82DD" w14:textId="06EBD527" w:rsidR="00A16AC5" w:rsidRDefault="00A16AC5" w:rsidP="003D3368">
      <w:pPr>
        <w:rPr>
          <w:rFonts w:ascii="宋体" w:eastAsia="宋体" w:hAnsi="宋体"/>
        </w:rPr>
      </w:pPr>
      <w:r w:rsidRPr="00A16AC5">
        <w:rPr>
          <w:rFonts w:ascii="宋体" w:eastAsia="宋体" w:hAnsi="宋体"/>
          <w:noProof/>
        </w:rPr>
        <w:drawing>
          <wp:inline distT="0" distB="0" distL="0" distR="0" wp14:anchorId="790817F2" wp14:editId="7423243F">
            <wp:extent cx="5274310" cy="191389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CE1EE" w14:textId="0362113A" w:rsidR="000A4D33" w:rsidRPr="00536554" w:rsidRDefault="000A4D33" w:rsidP="000A4D33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图1</w:t>
      </w:r>
      <w:r>
        <w:rPr>
          <w:rFonts w:ascii="宋体" w:eastAsia="宋体" w:hAnsi="宋体"/>
        </w:rPr>
        <w:t xml:space="preserve">0 </w:t>
      </w:r>
      <w:r w:rsidR="00FF6982">
        <w:rPr>
          <w:rFonts w:ascii="宋体" w:eastAsia="宋体" w:hAnsi="宋体" w:hint="eastAsia"/>
        </w:rPr>
        <w:t>设置软件参数</w:t>
      </w:r>
    </w:p>
    <w:p w14:paraId="4AE5D2DA" w14:textId="3AFEEFD6" w:rsidR="008865D6" w:rsidRPr="008865D6" w:rsidRDefault="00E26F92" w:rsidP="000C56F2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图像操作</w:t>
      </w:r>
    </w:p>
    <w:p w14:paraId="70A09E0A" w14:textId="4F9A7FB3" w:rsidR="000C56F2" w:rsidRPr="002A607C" w:rsidRDefault="000C56F2" w:rsidP="00E173D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通过菜单栏中的文件操作，或者工具栏的文件操作按钮，可以打开已保存的图像文件、图像文件夹。</w:t>
      </w:r>
    </w:p>
    <w:p w14:paraId="7521D2B6" w14:textId="1DC9AF94" w:rsidR="00E55F2F" w:rsidRDefault="00E55F2F" w:rsidP="000C56F2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  <w14:ligatures w14:val="none"/>
        </w:rPr>
        <w:drawing>
          <wp:inline distT="0" distB="0" distL="0" distR="0" wp14:anchorId="08B6FE25" wp14:editId="5D7B08B3">
            <wp:extent cx="5274310" cy="329565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9402" w14:textId="4AF62841" w:rsidR="003027CA" w:rsidRPr="002A607C" w:rsidRDefault="003027CA" w:rsidP="003027C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图1</w:t>
      </w:r>
      <w:r w:rsidR="007C4786">
        <w:rPr>
          <w:rFonts w:ascii="宋体" w:eastAsia="宋体" w:hAnsi="宋体"/>
        </w:rPr>
        <w:t>1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图像操作示意</w:t>
      </w:r>
    </w:p>
    <w:p w14:paraId="66B66065" w14:textId="2C1CF851" w:rsidR="00E55F2F" w:rsidRPr="002A607C" w:rsidRDefault="00E55F2F" w:rsidP="008305C1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鼠标右键单击图像，可以选择需要进行的图像操作</w:t>
      </w:r>
      <w:r w:rsidR="00C30BEB">
        <w:rPr>
          <w:rFonts w:ascii="宋体" w:eastAsia="宋体" w:hAnsi="宋体" w:hint="eastAsia"/>
        </w:rPr>
        <w:t>，比如缩小、放大、恢复等功能</w:t>
      </w:r>
      <w:r w:rsidRPr="002A607C">
        <w:rPr>
          <w:rFonts w:ascii="宋体" w:eastAsia="宋体" w:hAnsi="宋体" w:hint="eastAsia"/>
        </w:rPr>
        <w:t>。</w:t>
      </w:r>
    </w:p>
    <w:p w14:paraId="2173F550" w14:textId="2FAF0CA2" w:rsidR="00E55F2F" w:rsidRDefault="00E55F2F" w:rsidP="008305C1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对于对比度显示不佳的采集场景，可以通过框选R</w:t>
      </w:r>
      <w:r w:rsidRPr="002A607C">
        <w:rPr>
          <w:rFonts w:ascii="宋体" w:eastAsia="宋体" w:hAnsi="宋体"/>
        </w:rPr>
        <w:t>OI</w:t>
      </w:r>
      <w:r w:rsidRPr="002A607C">
        <w:rPr>
          <w:rFonts w:ascii="宋体" w:eastAsia="宋体" w:hAnsi="宋体" w:hint="eastAsia"/>
        </w:rPr>
        <w:t>区域，或者调节窗宽窗位来实现图像的显示效果优化。</w:t>
      </w:r>
    </w:p>
    <w:p w14:paraId="69847A71" w14:textId="3DA403D6" w:rsidR="00B461E4" w:rsidRPr="002A607C" w:rsidRDefault="00B461E4" w:rsidP="008305C1">
      <w:pPr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通过菜单栏-设置-设置软件参数界面，可以对图像参数进行配置，如选择是否进行水平方向和垂直方向的翻转，是否进行图像的旋转等操作。</w:t>
      </w:r>
    </w:p>
    <w:p w14:paraId="4DB98315" w14:textId="4387110C" w:rsidR="000C56F2" w:rsidRPr="002A607C" w:rsidRDefault="000C56F2" w:rsidP="000C56F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C3807F7" wp14:editId="5C96353E">
            <wp:extent cx="533400" cy="514350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注意：打开文件夹时，需确保文件夹下的文件格式一致（例如全部为.</w:t>
      </w:r>
      <w:r w:rsidRPr="002A607C">
        <w:rPr>
          <w:rFonts w:ascii="宋体" w:eastAsia="宋体" w:hAnsi="宋体"/>
        </w:rPr>
        <w:t>RAW</w:t>
      </w:r>
      <w:r w:rsidRPr="002A607C">
        <w:rPr>
          <w:rFonts w:ascii="宋体" w:eastAsia="宋体" w:hAnsi="宋体" w:hint="eastAsia"/>
        </w:rPr>
        <w:t>数据，或者全部为.</w:t>
      </w:r>
      <w:r w:rsidRPr="002A607C">
        <w:rPr>
          <w:rFonts w:ascii="宋体" w:eastAsia="宋体" w:hAnsi="宋体"/>
        </w:rPr>
        <w:t>TIFF</w:t>
      </w:r>
      <w:r w:rsidRPr="002A607C">
        <w:rPr>
          <w:rFonts w:ascii="宋体" w:eastAsia="宋体" w:hAnsi="宋体" w:hint="eastAsia"/>
        </w:rPr>
        <w:t>数据）。</w:t>
      </w:r>
      <w:r w:rsidR="00620303">
        <w:rPr>
          <w:rFonts w:ascii="宋体" w:eastAsia="宋体" w:hAnsi="宋体" w:hint="eastAsia"/>
        </w:rPr>
        <w:t>打开的图像为.</w:t>
      </w:r>
      <w:r w:rsidR="00620303">
        <w:rPr>
          <w:rFonts w:ascii="宋体" w:eastAsia="宋体" w:hAnsi="宋体"/>
        </w:rPr>
        <w:t>RAW</w:t>
      </w:r>
      <w:r w:rsidR="00620303">
        <w:rPr>
          <w:rFonts w:ascii="宋体" w:eastAsia="宋体" w:hAnsi="宋体" w:hint="eastAsia"/>
        </w:rPr>
        <w:t>格式时，还需要在弹窗的输入框中输入图像的宽高，对于本系统采集出来的图像数据，1</w:t>
      </w:r>
      <w:r w:rsidR="007A1906">
        <w:rPr>
          <w:rFonts w:ascii="宋体" w:eastAsia="宋体" w:hAnsi="宋体" w:hint="eastAsia"/>
        </w:rPr>
        <w:t>×</w:t>
      </w:r>
      <w:r w:rsidR="00620303">
        <w:rPr>
          <w:rFonts w:ascii="宋体" w:eastAsia="宋体" w:hAnsi="宋体"/>
        </w:rPr>
        <w:t>1</w:t>
      </w:r>
      <w:r w:rsidR="00620303">
        <w:rPr>
          <w:rFonts w:ascii="宋体" w:eastAsia="宋体" w:hAnsi="宋体" w:hint="eastAsia"/>
        </w:rPr>
        <w:t>模式下的图像尺寸为4</w:t>
      </w:r>
      <w:r w:rsidR="00620303">
        <w:rPr>
          <w:rFonts w:ascii="宋体" w:eastAsia="宋体" w:hAnsi="宋体"/>
        </w:rPr>
        <w:t>300</w:t>
      </w:r>
      <w:r w:rsidR="008E6CD1">
        <w:rPr>
          <w:rFonts w:ascii="宋体" w:eastAsia="宋体" w:hAnsi="宋体" w:hint="eastAsia"/>
        </w:rPr>
        <w:t>×</w:t>
      </w:r>
      <w:r w:rsidR="00620303">
        <w:rPr>
          <w:rFonts w:ascii="宋体" w:eastAsia="宋体" w:hAnsi="宋体"/>
        </w:rPr>
        <w:t>4300</w:t>
      </w:r>
      <w:r w:rsidR="007A1906">
        <w:rPr>
          <w:rFonts w:ascii="宋体" w:eastAsia="宋体" w:hAnsi="宋体" w:hint="eastAsia"/>
        </w:rPr>
        <w:t>，</w:t>
      </w:r>
      <w:r w:rsidR="00FE1EFC">
        <w:rPr>
          <w:rFonts w:ascii="宋体" w:eastAsia="宋体" w:hAnsi="宋体"/>
        </w:rPr>
        <w:t>2</w:t>
      </w:r>
      <w:r w:rsidR="003A326A">
        <w:rPr>
          <w:rFonts w:ascii="宋体" w:eastAsia="宋体" w:hAnsi="宋体" w:hint="eastAsia"/>
        </w:rPr>
        <w:t>×</w:t>
      </w:r>
      <w:r w:rsidR="00FE1EFC">
        <w:rPr>
          <w:rFonts w:ascii="宋体" w:eastAsia="宋体" w:hAnsi="宋体"/>
        </w:rPr>
        <w:t>2</w:t>
      </w:r>
      <w:r w:rsidR="003A326A">
        <w:rPr>
          <w:rFonts w:ascii="宋体" w:eastAsia="宋体" w:hAnsi="宋体" w:hint="eastAsia"/>
        </w:rPr>
        <w:t>模式下的图像尺寸为</w:t>
      </w:r>
      <w:r w:rsidR="00900139">
        <w:rPr>
          <w:rFonts w:ascii="宋体" w:eastAsia="宋体" w:hAnsi="宋体"/>
        </w:rPr>
        <w:t>2133</w:t>
      </w:r>
      <w:r w:rsidR="003A326A">
        <w:rPr>
          <w:rFonts w:ascii="宋体" w:eastAsia="宋体" w:hAnsi="宋体" w:hint="eastAsia"/>
        </w:rPr>
        <w:t>×</w:t>
      </w:r>
      <w:r w:rsidR="00900139">
        <w:rPr>
          <w:rFonts w:ascii="宋体" w:eastAsia="宋体" w:hAnsi="宋体"/>
        </w:rPr>
        <w:t>2133</w:t>
      </w:r>
      <w:r w:rsidR="003A326A">
        <w:rPr>
          <w:rFonts w:ascii="宋体" w:eastAsia="宋体" w:hAnsi="宋体" w:hint="eastAsia"/>
        </w:rPr>
        <w:t>，</w:t>
      </w:r>
      <w:r w:rsidR="00A716E1">
        <w:rPr>
          <w:rFonts w:ascii="宋体" w:eastAsia="宋体" w:hAnsi="宋体"/>
        </w:rPr>
        <w:t>3</w:t>
      </w:r>
      <w:r w:rsidR="003A326A">
        <w:rPr>
          <w:rFonts w:ascii="宋体" w:eastAsia="宋体" w:hAnsi="宋体" w:hint="eastAsia"/>
        </w:rPr>
        <w:t>×</w:t>
      </w:r>
      <w:r w:rsidR="00A716E1">
        <w:rPr>
          <w:rFonts w:ascii="宋体" w:eastAsia="宋体" w:hAnsi="宋体"/>
        </w:rPr>
        <w:t>3</w:t>
      </w:r>
      <w:r w:rsidR="003A326A">
        <w:rPr>
          <w:rFonts w:ascii="宋体" w:eastAsia="宋体" w:hAnsi="宋体" w:hint="eastAsia"/>
        </w:rPr>
        <w:t>模式下的图像尺寸为</w:t>
      </w:r>
      <w:r w:rsidR="004E1F24">
        <w:rPr>
          <w:rFonts w:ascii="宋体" w:eastAsia="宋体" w:hAnsi="宋体"/>
        </w:rPr>
        <w:t>1422</w:t>
      </w:r>
      <w:r w:rsidR="003A326A">
        <w:rPr>
          <w:rFonts w:ascii="宋体" w:eastAsia="宋体" w:hAnsi="宋体" w:hint="eastAsia"/>
        </w:rPr>
        <w:t>×</w:t>
      </w:r>
      <w:r w:rsidR="004E1F24">
        <w:rPr>
          <w:rFonts w:ascii="宋体" w:eastAsia="宋体" w:hAnsi="宋体"/>
        </w:rPr>
        <w:t>1422</w:t>
      </w:r>
      <w:r w:rsidR="003A326A">
        <w:rPr>
          <w:rFonts w:ascii="宋体" w:eastAsia="宋体" w:hAnsi="宋体" w:hint="eastAsia"/>
        </w:rPr>
        <w:t>，</w:t>
      </w:r>
      <w:r w:rsidR="00A2162D">
        <w:rPr>
          <w:rFonts w:ascii="宋体" w:eastAsia="宋体" w:hAnsi="宋体" w:hint="eastAsia"/>
        </w:rPr>
        <w:t>4</w:t>
      </w:r>
      <w:r w:rsidR="003A326A">
        <w:rPr>
          <w:rFonts w:ascii="宋体" w:eastAsia="宋体" w:hAnsi="宋体" w:hint="eastAsia"/>
        </w:rPr>
        <w:t>×</w:t>
      </w:r>
      <w:r w:rsidR="00A2162D">
        <w:rPr>
          <w:rFonts w:ascii="宋体" w:eastAsia="宋体" w:hAnsi="宋体"/>
        </w:rPr>
        <w:t>4</w:t>
      </w:r>
      <w:r w:rsidR="003A326A">
        <w:rPr>
          <w:rFonts w:ascii="宋体" w:eastAsia="宋体" w:hAnsi="宋体" w:hint="eastAsia"/>
        </w:rPr>
        <w:t>模式下的图像尺寸为</w:t>
      </w:r>
      <w:r w:rsidR="00105353">
        <w:rPr>
          <w:rFonts w:ascii="宋体" w:eastAsia="宋体" w:hAnsi="宋体"/>
        </w:rPr>
        <w:t>1066</w:t>
      </w:r>
      <w:r w:rsidR="003A326A">
        <w:rPr>
          <w:rFonts w:ascii="宋体" w:eastAsia="宋体" w:hAnsi="宋体" w:hint="eastAsia"/>
        </w:rPr>
        <w:t>×</w:t>
      </w:r>
      <w:r w:rsidR="00105353">
        <w:rPr>
          <w:rFonts w:ascii="宋体" w:eastAsia="宋体" w:hAnsi="宋体"/>
        </w:rPr>
        <w:t>1066</w:t>
      </w:r>
      <w:r w:rsidR="003A326A">
        <w:rPr>
          <w:rFonts w:ascii="宋体" w:eastAsia="宋体" w:hAnsi="宋体" w:hint="eastAsia"/>
        </w:rPr>
        <w:t>。</w:t>
      </w:r>
    </w:p>
    <w:p w14:paraId="3A995C4B" w14:textId="77777777" w:rsidR="00A13CD5" w:rsidRPr="002A607C" w:rsidRDefault="00E26F92">
      <w:pPr>
        <w:widowControl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br w:type="page"/>
      </w:r>
    </w:p>
    <w:p w14:paraId="28767DFE" w14:textId="77777777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异常问题处理</w:t>
      </w:r>
    </w:p>
    <w:p w14:paraId="64CC3D75" w14:textId="6C7A420B" w:rsidR="00A13CD5" w:rsidRPr="002A607C" w:rsidRDefault="00E26F92" w:rsidP="0059334F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射线源异常</w:t>
      </w:r>
    </w:p>
    <w:p w14:paraId="0A5E9696" w14:textId="7D65FD8B" w:rsidR="00A13CD5" w:rsidRPr="002A607C" w:rsidRDefault="006E3FA3" w:rsidP="006E3FA3">
      <w:pPr>
        <w:ind w:firstLine="420"/>
        <w:rPr>
          <w:rFonts w:ascii="宋体" w:eastAsia="宋体" w:hAnsi="宋体"/>
        </w:rPr>
      </w:pPr>
      <w:bookmarkStart w:id="4" w:name="OLE_LINK3"/>
      <w:r w:rsidRPr="002A607C">
        <w:rPr>
          <w:rFonts w:ascii="宋体" w:eastAsia="宋体" w:hAnsi="宋体" w:hint="eastAsia"/>
        </w:rPr>
        <w:t>射线源</w:t>
      </w:r>
      <w:bookmarkEnd w:id="4"/>
      <w:r w:rsidR="00E26F92" w:rsidRPr="002A607C">
        <w:rPr>
          <w:rFonts w:ascii="宋体" w:eastAsia="宋体" w:hAnsi="宋体"/>
        </w:rPr>
        <w:t>配备了故障检测技术，如打火检测、过温检测、过流检测和过压检测等。所有这些条目在</w:t>
      </w:r>
      <w:r w:rsidR="00D03678" w:rsidRPr="002A607C">
        <w:rPr>
          <w:rFonts w:ascii="宋体" w:eastAsia="宋体" w:hAnsi="宋体" w:hint="eastAsia"/>
        </w:rPr>
        <w:t>射线源</w:t>
      </w:r>
      <w:r w:rsidR="00E26F92" w:rsidRPr="002A607C">
        <w:rPr>
          <w:rFonts w:ascii="宋体" w:eastAsia="宋体" w:hAnsi="宋体"/>
        </w:rPr>
        <w:t>运行时都会进行实时监控。如果检测到故障，GUI操作面板将显示发生的故障类</w:t>
      </w:r>
      <w:r w:rsidR="00E26F92" w:rsidRPr="002A607C">
        <w:rPr>
          <w:rFonts w:ascii="宋体" w:eastAsia="宋体" w:hAnsi="宋体" w:hint="eastAsia"/>
        </w:rPr>
        <w:t>型。本节对故障进行了详细的描述，便于故障的诊断和处理。</w:t>
      </w:r>
    </w:p>
    <w:tbl>
      <w:tblPr>
        <w:tblStyle w:val="TableNormal"/>
        <w:tblW w:w="85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4342"/>
      </w:tblGrid>
      <w:tr w:rsidR="00673607" w:rsidRPr="002A607C" w14:paraId="6815A164" w14:textId="77E762E9" w:rsidTr="00743AE6">
        <w:trPr>
          <w:trHeight w:val="455"/>
          <w:jc w:val="center"/>
        </w:trPr>
        <w:tc>
          <w:tcPr>
            <w:tcW w:w="1696" w:type="dxa"/>
            <w:shd w:val="clear" w:color="auto" w:fill="D9D9D9"/>
            <w:vAlign w:val="center"/>
          </w:tcPr>
          <w:p w14:paraId="639D11BD" w14:textId="51380A70" w:rsidR="00673607" w:rsidRPr="002A607C" w:rsidRDefault="00673607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  <w:b/>
                <w:bCs/>
                <w:spacing w:val="-11"/>
                <w:szCs w:val="22"/>
              </w:rPr>
              <w:t>问题</w:t>
            </w:r>
          </w:p>
        </w:tc>
        <w:tc>
          <w:tcPr>
            <w:tcW w:w="2552" w:type="dxa"/>
            <w:shd w:val="clear" w:color="auto" w:fill="D9D9D9"/>
            <w:vAlign w:val="center"/>
          </w:tcPr>
          <w:p w14:paraId="1BBE7B12" w14:textId="77777777" w:rsidR="00673607" w:rsidRPr="002A607C" w:rsidRDefault="00673607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713E5B24" wp14:editId="003B79D4">
                  <wp:extent cx="18415" cy="2743200"/>
                  <wp:effectExtent l="0" t="0" r="0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841B3B" w14:textId="79F7C4D3" w:rsidR="00673607" w:rsidRPr="002A607C" w:rsidRDefault="00673607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  <w:b/>
                <w:bCs/>
                <w:spacing w:val="-4"/>
                <w:szCs w:val="22"/>
              </w:rPr>
              <w:t>可能原因</w:t>
            </w:r>
          </w:p>
        </w:tc>
        <w:tc>
          <w:tcPr>
            <w:tcW w:w="4342" w:type="dxa"/>
            <w:shd w:val="clear" w:color="auto" w:fill="D9D9D9"/>
            <w:vAlign w:val="center"/>
          </w:tcPr>
          <w:p w14:paraId="02CA7378" w14:textId="5EBEF2CD" w:rsidR="00673607" w:rsidRPr="002A607C" w:rsidRDefault="00673607" w:rsidP="00673607">
            <w:pPr>
              <w:pStyle w:val="TableText"/>
              <w:spacing w:before="156"/>
              <w:ind w:left="170"/>
              <w:rPr>
                <w:rFonts w:ascii="宋体" w:hAnsi="宋体"/>
                <w:noProof/>
                <w:sz w:val="20"/>
                <w:szCs w:val="20"/>
              </w:rPr>
            </w:pPr>
            <w:r w:rsidRPr="002A607C">
              <w:rPr>
                <w:rFonts w:ascii="宋体" w:hAnsi="宋体" w:hint="eastAsia"/>
                <w:b/>
                <w:bCs/>
                <w:spacing w:val="-4"/>
                <w:szCs w:val="22"/>
              </w:rPr>
              <w:t>解决方案</w:t>
            </w:r>
          </w:p>
        </w:tc>
      </w:tr>
      <w:tr w:rsidR="00743AE6" w:rsidRPr="002A607C" w14:paraId="4C8A507B" w14:textId="2BBC6895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20DD5604" w14:textId="12BF3D09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电源指示灯熄灭</w:t>
            </w:r>
          </w:p>
        </w:tc>
        <w:tc>
          <w:tcPr>
            <w:tcW w:w="2552" w:type="dxa"/>
            <w:vAlign w:val="center"/>
          </w:tcPr>
          <w:p w14:paraId="6639A560" w14:textId="593AAEA8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无电源供应</w:t>
            </w:r>
          </w:p>
        </w:tc>
        <w:tc>
          <w:tcPr>
            <w:tcW w:w="4342" w:type="dxa"/>
            <w:vAlign w:val="center"/>
          </w:tcPr>
          <w:p w14:paraId="7604F97D" w14:textId="3B4B433D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检查输入电源是否通电</w:t>
            </w:r>
          </w:p>
        </w:tc>
      </w:tr>
      <w:tr w:rsidR="00743AE6" w:rsidRPr="002A607C" w14:paraId="3D8B5FB4" w14:textId="77777777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4903DD46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344C9B06" w14:textId="24FF8474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电源输入错误</w:t>
            </w:r>
          </w:p>
        </w:tc>
        <w:tc>
          <w:tcPr>
            <w:tcW w:w="4342" w:type="dxa"/>
            <w:vAlign w:val="center"/>
          </w:tcPr>
          <w:p w14:paraId="79E411CA" w14:textId="475AEBA5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检查输入电压范围</w:t>
            </w:r>
          </w:p>
        </w:tc>
      </w:tr>
      <w:tr w:rsidR="00743AE6" w:rsidRPr="002A607C" w14:paraId="3C059B39" w14:textId="37E42DB1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0D817A35" w14:textId="51F799A4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无法连接通讯</w:t>
            </w:r>
          </w:p>
        </w:tc>
        <w:tc>
          <w:tcPr>
            <w:tcW w:w="2552" w:type="dxa"/>
            <w:vAlign w:val="center"/>
          </w:tcPr>
          <w:p w14:paraId="3B3A0604" w14:textId="5BE761D0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无电源供应</w:t>
            </w:r>
          </w:p>
        </w:tc>
        <w:tc>
          <w:tcPr>
            <w:tcW w:w="4342" w:type="dxa"/>
            <w:vAlign w:val="center"/>
          </w:tcPr>
          <w:p w14:paraId="47B9ADC0" w14:textId="14DBF0A7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请确保已接通电源</w:t>
            </w:r>
          </w:p>
        </w:tc>
      </w:tr>
      <w:tr w:rsidR="00743AE6" w:rsidRPr="002A607C" w14:paraId="29B6AEA8" w14:textId="394B7F69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65B992DF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1B4463D5" w14:textId="60BAF193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线缆接触不良</w:t>
            </w:r>
          </w:p>
        </w:tc>
        <w:tc>
          <w:tcPr>
            <w:tcW w:w="4342" w:type="dxa"/>
            <w:vAlign w:val="center"/>
          </w:tcPr>
          <w:p w14:paraId="20639EC3" w14:textId="66A3D3E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确保串口或以太网电缆连接牢固，同时检查电缆是否损坏</w:t>
            </w:r>
          </w:p>
        </w:tc>
      </w:tr>
      <w:tr w:rsidR="00743AE6" w:rsidRPr="002A607C" w14:paraId="6CC9E63F" w14:textId="28CE5A7C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6CB97EEA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2346C395" w14:textId="2D859BF8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IP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地址设置错误</w:t>
            </w:r>
          </w:p>
        </w:tc>
        <w:tc>
          <w:tcPr>
            <w:tcW w:w="4342" w:type="dxa"/>
            <w:vAlign w:val="center"/>
          </w:tcPr>
          <w:p w14:paraId="002329BC" w14:textId="77777777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对于以太网，请确保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IP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地址设置为</w:t>
            </w:r>
          </w:p>
          <w:p w14:paraId="0F721101" w14:textId="6004C080" w:rsidR="00743AE6" w:rsidRPr="002A607C" w:rsidRDefault="008C0F4A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hyperlink r:id="rId22" w:history="1">
              <w:r w:rsidR="00743AE6" w:rsidRPr="002A607C">
                <w:rPr>
                  <w:rFonts w:ascii="宋体" w:eastAsia="宋体" w:hAnsi="宋体" w:cs="Arial"/>
                  <w:color w:val="000000"/>
                  <w:kern w:val="0"/>
                  <w:sz w:val="19"/>
                  <w:szCs w:val="19"/>
                  <w14:ligatures w14:val="none"/>
                </w:rPr>
                <w:t>192.168.10.110</w:t>
              </w:r>
            </w:hyperlink>
            <w:r w:rsidR="00743AE6"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43AE6"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，或参照节</w:t>
            </w:r>
            <w:r w:rsidR="00743AE6"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2.1</w:t>
            </w:r>
            <w:r w:rsidR="00743AE6"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进行设置</w:t>
            </w:r>
          </w:p>
        </w:tc>
      </w:tr>
      <w:tr w:rsidR="00743AE6" w:rsidRPr="002A607C" w14:paraId="78F59B3E" w14:textId="2603118E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71CC93E1" w14:textId="3D09282E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无法发射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X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</w:t>
            </w:r>
          </w:p>
        </w:tc>
        <w:tc>
          <w:tcPr>
            <w:tcW w:w="2552" w:type="dxa"/>
            <w:vAlign w:val="center"/>
          </w:tcPr>
          <w:p w14:paraId="50521B7E" w14:textId="2B39F125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互锁打开</w:t>
            </w:r>
          </w:p>
        </w:tc>
        <w:tc>
          <w:tcPr>
            <w:tcW w:w="4342" w:type="dxa"/>
            <w:vAlign w:val="center"/>
          </w:tcPr>
          <w:p w14:paraId="5EC54548" w14:textId="36D7014E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关闭互锁</w:t>
            </w:r>
          </w:p>
        </w:tc>
      </w:tr>
      <w:tr w:rsidR="00743AE6" w:rsidRPr="002A607C" w14:paraId="0396310D" w14:textId="50FFCD0C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0282831C" w14:textId="33E46D48" w:rsidR="00743AE6" w:rsidRPr="002A607C" w:rsidRDefault="00743AE6" w:rsidP="00743AE6">
            <w:pPr>
              <w:pStyle w:val="TableText"/>
              <w:spacing w:before="162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63EC8423" w14:textId="2FBE79DB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故障报警保护</w:t>
            </w:r>
          </w:p>
        </w:tc>
        <w:tc>
          <w:tcPr>
            <w:tcW w:w="4342" w:type="dxa"/>
            <w:vAlign w:val="center"/>
          </w:tcPr>
          <w:p w14:paraId="006A22CD" w14:textId="766CEE3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如果出现故障报警信息，点击复位按钮</w:t>
            </w:r>
          </w:p>
        </w:tc>
      </w:tr>
      <w:tr w:rsidR="00743AE6" w:rsidRPr="002A607C" w14:paraId="69005D74" w14:textId="77777777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0AD24A37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4075D5B4" w14:textId="4E0E2AF8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输入电源不足</w:t>
            </w:r>
          </w:p>
        </w:tc>
        <w:tc>
          <w:tcPr>
            <w:tcW w:w="4342" w:type="dxa"/>
            <w:vAlign w:val="center"/>
          </w:tcPr>
          <w:p w14:paraId="03943D4D" w14:textId="6C2246C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在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X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射线打开时检查输入交流电源是否稳定</w:t>
            </w:r>
          </w:p>
        </w:tc>
      </w:tr>
    </w:tbl>
    <w:p w14:paraId="3EE283FF" w14:textId="0F852A8B" w:rsidR="006D53DA" w:rsidRPr="002A607C" w:rsidRDefault="006D53DA" w:rsidP="006D53DA">
      <w:pPr>
        <w:jc w:val="center"/>
        <w:rPr>
          <w:rFonts w:ascii="宋体" w:eastAsia="宋体" w:hAnsi="宋体"/>
        </w:rPr>
      </w:pPr>
      <w:bookmarkStart w:id="5" w:name="OLE_LINK6"/>
      <w:r w:rsidRPr="002A607C">
        <w:rPr>
          <w:rFonts w:ascii="宋体" w:eastAsia="宋体" w:hAnsi="宋体" w:hint="eastAsia"/>
        </w:rPr>
        <w:t>表</w:t>
      </w:r>
      <w:r w:rsidR="009E741A">
        <w:rPr>
          <w:rFonts w:ascii="宋体" w:eastAsia="宋体" w:hAnsi="宋体"/>
        </w:rPr>
        <w:t>8</w:t>
      </w:r>
      <w:r w:rsidRPr="002A607C">
        <w:rPr>
          <w:rFonts w:ascii="宋体" w:eastAsia="宋体" w:hAnsi="宋体"/>
        </w:rPr>
        <w:t xml:space="preserve"> </w:t>
      </w:r>
      <w:r w:rsidR="009E741A">
        <w:rPr>
          <w:rFonts w:ascii="宋体" w:eastAsia="宋体" w:hAnsi="宋体" w:hint="eastAsia"/>
        </w:rPr>
        <w:t>射线源常见异常</w:t>
      </w:r>
      <w:r>
        <w:rPr>
          <w:rFonts w:ascii="宋体" w:eastAsia="宋体" w:hAnsi="宋体" w:hint="eastAsia"/>
        </w:rPr>
        <w:t>表</w:t>
      </w:r>
    </w:p>
    <w:bookmarkEnd w:id="5"/>
    <w:p w14:paraId="15210C8B" w14:textId="5273BF36" w:rsidR="003C57C6" w:rsidRPr="002A607C" w:rsidRDefault="001B5AF8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8B1F10B" wp14:editId="2D78DFCE">
            <wp:extent cx="533400" cy="51435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E26F92" w:rsidRPr="002A607C">
        <w:rPr>
          <w:rFonts w:ascii="宋体" w:eastAsia="宋体" w:hAnsi="宋体" w:hint="eastAsia"/>
        </w:rPr>
        <w:t>：</w:t>
      </w:r>
      <w:r w:rsidR="00B346A8" w:rsidRPr="002A607C">
        <w:rPr>
          <w:rFonts w:ascii="宋体" w:eastAsia="宋体" w:hAnsi="宋体" w:hint="eastAsia"/>
        </w:rPr>
        <w:t>若发生射线源故障，</w:t>
      </w:r>
      <w:r w:rsidR="00E26F92" w:rsidRPr="002A607C">
        <w:rPr>
          <w:rFonts w:ascii="宋体" w:eastAsia="宋体" w:hAnsi="宋体"/>
        </w:rPr>
        <w:t>在重新运行机器前，需要先按</w:t>
      </w:r>
      <w:r w:rsidR="00486136" w:rsidRPr="002A607C">
        <w:rPr>
          <w:rFonts w:ascii="宋体" w:eastAsia="宋体" w:hAnsi="宋体" w:hint="eastAsia"/>
        </w:rPr>
        <w:t>清错按</w:t>
      </w:r>
      <w:r w:rsidR="00E26F92" w:rsidRPr="002A607C">
        <w:rPr>
          <w:rFonts w:ascii="宋体" w:eastAsia="宋体" w:hAnsi="宋体"/>
        </w:rPr>
        <w:t>键，清除所有错误信息。</w:t>
      </w:r>
    </w:p>
    <w:p w14:paraId="7CDC901B" w14:textId="6E667606" w:rsidR="003C57C6" w:rsidRPr="002A607C" w:rsidRDefault="003C57C6" w:rsidP="00977D8F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探测器异常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2A607C" w14:paraId="5E9A1CD1" w14:textId="77777777" w:rsidTr="001948E0">
        <w:trPr>
          <w:trHeight w:val="455"/>
          <w:jc w:val="center"/>
        </w:trPr>
        <w:tc>
          <w:tcPr>
            <w:tcW w:w="3401" w:type="dxa"/>
            <w:shd w:val="clear" w:color="auto" w:fill="D9D9D9"/>
            <w:vAlign w:val="center"/>
          </w:tcPr>
          <w:p w14:paraId="1B6E6103" w14:textId="608BF7BD" w:rsidR="00796B3F" w:rsidRPr="002A607C" w:rsidRDefault="00D415B6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7976D5">
              <w:rPr>
                <w:rFonts w:ascii="宋体" w:hAnsi="宋体" w:hint="eastAsia"/>
                <w:b/>
                <w:bCs/>
                <w:spacing w:val="-11"/>
                <w:szCs w:val="22"/>
              </w:rPr>
              <w:t>故障</w:t>
            </w:r>
          </w:p>
        </w:tc>
        <w:tc>
          <w:tcPr>
            <w:tcW w:w="5191" w:type="dxa"/>
            <w:shd w:val="clear" w:color="auto" w:fill="D9D9D9"/>
            <w:vAlign w:val="center"/>
          </w:tcPr>
          <w:p w14:paraId="748C679C" w14:textId="77777777" w:rsidR="00796B3F" w:rsidRPr="002A607C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5B2419BF" wp14:editId="12FC9127">
                  <wp:extent cx="18415" cy="2743200"/>
                  <wp:effectExtent l="0" t="0" r="0" b="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6FBC5D" w14:textId="17279058" w:rsidR="00796B3F" w:rsidRPr="002A607C" w:rsidRDefault="00D415B6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>
              <w:rPr>
                <w:rFonts w:ascii="宋体" w:hAnsi="宋体" w:cs="Times New Roman" w:hint="eastAsia"/>
                <w:b/>
                <w:bCs/>
                <w:spacing w:val="-3"/>
              </w:rPr>
              <w:t>解决方法</w:t>
            </w:r>
          </w:p>
        </w:tc>
      </w:tr>
      <w:tr w:rsidR="00796B3F" w:rsidRPr="002A607C" w14:paraId="1F92BB31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59506061" w14:textId="08F8C3EB" w:rsidR="00796B3F" w:rsidRPr="007976D5" w:rsidRDefault="00386CF8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探测器上电无法开机</w:t>
            </w:r>
          </w:p>
        </w:tc>
        <w:tc>
          <w:tcPr>
            <w:tcW w:w="5191" w:type="dxa"/>
            <w:vAlign w:val="center"/>
          </w:tcPr>
          <w:p w14:paraId="2B178E52" w14:textId="77777777" w:rsidR="00796B3F" w:rsidRPr="007976D5" w:rsidRDefault="00BF6E72" w:rsidP="002D31DF">
            <w:pPr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电池供电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：</w:t>
            </w:r>
          </w:p>
          <w:p w14:paraId="6E4FFA9C" w14:textId="6939354A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lastRenderedPageBreak/>
              <w:t>检查电池是否插入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0D4E2C95" w14:textId="348EE6CE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检查电池仓内插针引脚是否弯曲或脏污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55C3360D" w14:textId="23000A95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检查电池电量，如电量过低，插入电量充足的电池</w:t>
            </w:r>
            <w:r w:rsid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167803AD" w14:textId="77777777" w:rsidR="00BF6E72" w:rsidRPr="007976D5" w:rsidRDefault="00BF6E72" w:rsidP="00BF6E72">
            <w:pPr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适配器供电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：</w:t>
            </w:r>
          </w:p>
          <w:p w14:paraId="3CBF42F2" w14:textId="4397E091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检查是否电源适配器、分线盒和探测器牢固连接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7B8E5D00" w14:textId="5F365CED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检查电源适配器上指示灯是否亮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起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  <w:tr w:rsidR="00BF6E72" w:rsidRPr="002A607C" w14:paraId="191AEEAB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5C183DE0" w14:textId="12A81D32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探测器无法与工作站建立连接</w:t>
            </w:r>
          </w:p>
        </w:tc>
        <w:tc>
          <w:tcPr>
            <w:tcW w:w="5191" w:type="dxa"/>
            <w:vAlign w:val="center"/>
          </w:tcPr>
          <w:p w14:paraId="3F4A2663" w14:textId="77777777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检查工作站是否已正确安装千兆网卡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26A47251" w14:textId="77777777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检查网线是否正确插入探测器和工作站网卡的网络接口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290AA9A5" w14:textId="5E9041BA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检查是否已按2.1所述正确配置 IP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地址（工作站对应网卡、探测器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IP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地址应处于同一网段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）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  <w:tr w:rsidR="00BF6E72" w:rsidRPr="002A607C" w14:paraId="46367773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0EC9F4A5" w14:textId="780857BC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传图速度过慢</w:t>
            </w:r>
          </w:p>
        </w:tc>
        <w:tc>
          <w:tcPr>
            <w:tcW w:w="5191" w:type="dxa"/>
            <w:vAlign w:val="center"/>
          </w:tcPr>
          <w:p w14:paraId="35727719" w14:textId="77777777" w:rsidR="00BF6E72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检查设置帧率是否过低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74BB0833" w14:textId="5F58BCBE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检查当前网络速度与带宽设置是否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匹配；</w:t>
            </w:r>
          </w:p>
        </w:tc>
      </w:tr>
      <w:tr w:rsidR="00BF6E72" w:rsidRPr="002A607C" w14:paraId="17EE2528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2C92C713" w14:textId="35A439F4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采集图像异常</w:t>
            </w:r>
          </w:p>
        </w:tc>
        <w:tc>
          <w:tcPr>
            <w:tcW w:w="5191" w:type="dxa"/>
            <w:vAlign w:val="center"/>
          </w:tcPr>
          <w:p w14:paraId="58A9B613" w14:textId="77777777" w:rsidR="00BF6E72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检查X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射线系统的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X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射线是否能完全覆盖探测器的整个有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效成像区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域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4D91C82F" w14:textId="77777777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检查射线源和探测器的 SID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距离是否达到要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求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15EBF3A1" w14:textId="6110DA36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检查是否有灰尘、或异物附着在 X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射线系统上或在探测器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有效成像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区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</w:tbl>
    <w:p w14:paraId="1604FF2E" w14:textId="3453B596" w:rsidR="002A5B78" w:rsidRPr="002A607C" w:rsidRDefault="002A5B78" w:rsidP="002A5B78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9</w:t>
      </w:r>
      <w:r w:rsidRPr="002A607C"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探测器常见异常表</w:t>
      </w:r>
    </w:p>
    <w:p w14:paraId="683EBEE1" w14:textId="3AB9EFBC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系统维护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2A607C" w14:paraId="13AB8520" w14:textId="77777777" w:rsidTr="002D31DF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4383576B" w14:textId="2D037C93" w:rsidR="00796B3F" w:rsidRPr="002A607C" w:rsidRDefault="00281003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操作</w:t>
            </w:r>
          </w:p>
        </w:tc>
        <w:tc>
          <w:tcPr>
            <w:tcW w:w="5191" w:type="dxa"/>
            <w:shd w:val="clear" w:color="auto" w:fill="D9D9D9"/>
          </w:tcPr>
          <w:p w14:paraId="20BD8C8C" w14:textId="77777777" w:rsidR="00796B3F" w:rsidRPr="002A607C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5E12CD9A" wp14:editId="12666630">
                  <wp:extent cx="18415" cy="2743200"/>
                  <wp:effectExtent l="0" t="0" r="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C5A72F" w14:textId="77777777" w:rsidR="00796B3F" w:rsidRPr="002A607C" w:rsidRDefault="00796B3F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96B3F" w:rsidRPr="002A607C" w14:paraId="7BE6BDF8" w14:textId="77777777" w:rsidTr="002D31DF">
        <w:trPr>
          <w:trHeight w:val="454"/>
          <w:jc w:val="center"/>
        </w:trPr>
        <w:tc>
          <w:tcPr>
            <w:tcW w:w="3401" w:type="dxa"/>
          </w:tcPr>
          <w:p w14:paraId="361EE84E" w14:textId="058ED5BE" w:rsidR="00796B3F" w:rsidRPr="002A607C" w:rsidRDefault="00281003" w:rsidP="002D31DF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清洁</w:t>
            </w:r>
          </w:p>
        </w:tc>
        <w:tc>
          <w:tcPr>
            <w:tcW w:w="5191" w:type="dxa"/>
          </w:tcPr>
          <w:p w14:paraId="5AC2BD58" w14:textId="2FD107E0" w:rsidR="00796B3F" w:rsidRPr="002A607C" w:rsidRDefault="00281003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使用柔软干布清洁设备外壳。</w:t>
            </w:r>
          </w:p>
        </w:tc>
      </w:tr>
      <w:tr w:rsidR="00C97AAC" w:rsidRPr="002A607C" w14:paraId="35E32C0F" w14:textId="77777777" w:rsidTr="002D31DF">
        <w:trPr>
          <w:trHeight w:val="454"/>
          <w:jc w:val="center"/>
        </w:trPr>
        <w:tc>
          <w:tcPr>
            <w:tcW w:w="3401" w:type="dxa"/>
          </w:tcPr>
          <w:p w14:paraId="3FD23A0D" w14:textId="0B413A79" w:rsidR="00C97AAC" w:rsidRPr="002A607C" w:rsidRDefault="00C97AAC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电池维护</w:t>
            </w:r>
          </w:p>
        </w:tc>
        <w:tc>
          <w:tcPr>
            <w:tcW w:w="5191" w:type="dxa"/>
          </w:tcPr>
          <w:p w14:paraId="7F09CBFA" w14:textId="4437D2BB" w:rsidR="00C97AAC" w:rsidRPr="002A607C" w:rsidRDefault="00C97AAC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每次使用后及时充电。长期不用时，每</w:t>
            </w:r>
            <w:r w:rsidRPr="002A607C">
              <w:rPr>
                <w:rFonts w:ascii="宋体" w:hAnsi="宋体"/>
              </w:rPr>
              <w:t>3个月进行一次充放电维护</w:t>
            </w:r>
            <w:r w:rsidRPr="002A607C">
              <w:rPr>
                <w:rFonts w:ascii="宋体" w:hAnsi="宋体" w:hint="eastAsia"/>
              </w:rPr>
              <w:t>。</w:t>
            </w:r>
          </w:p>
        </w:tc>
      </w:tr>
      <w:tr w:rsidR="00C97AAC" w:rsidRPr="002A607C" w14:paraId="506CB62E" w14:textId="77777777" w:rsidTr="002D31DF">
        <w:trPr>
          <w:trHeight w:val="454"/>
          <w:jc w:val="center"/>
        </w:trPr>
        <w:tc>
          <w:tcPr>
            <w:tcW w:w="3401" w:type="dxa"/>
          </w:tcPr>
          <w:p w14:paraId="6E92A0DF" w14:textId="16F8390B" w:rsidR="00C97AAC" w:rsidRPr="002A607C" w:rsidRDefault="00C97AAC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存储</w:t>
            </w:r>
          </w:p>
        </w:tc>
        <w:tc>
          <w:tcPr>
            <w:tcW w:w="5191" w:type="dxa"/>
          </w:tcPr>
          <w:p w14:paraId="0A328D8B" w14:textId="4052FBA2" w:rsidR="00C97AAC" w:rsidRPr="002A607C" w:rsidRDefault="00C97AAC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存放于干燥、阴凉、无尘的环境中。避免极端温度</w:t>
            </w:r>
            <w:r w:rsidR="009E65BD" w:rsidRPr="002A607C">
              <w:rPr>
                <w:rFonts w:ascii="宋体" w:hAnsi="宋体" w:hint="eastAsia"/>
              </w:rPr>
              <w:t>。</w:t>
            </w:r>
          </w:p>
        </w:tc>
      </w:tr>
    </w:tbl>
    <w:p w14:paraId="1E2DB682" w14:textId="0AE99473" w:rsidR="007A3F3F" w:rsidRPr="002A607C" w:rsidRDefault="007A3F3F" w:rsidP="007A3F3F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 xml:space="preserve">10 </w:t>
      </w:r>
      <w:r w:rsidR="00515BCB">
        <w:rPr>
          <w:rFonts w:ascii="宋体" w:eastAsia="宋体" w:hAnsi="宋体" w:hint="eastAsia"/>
        </w:rPr>
        <w:t>系统维护说明</w:t>
      </w:r>
      <w:r>
        <w:rPr>
          <w:rFonts w:ascii="宋体" w:eastAsia="宋体" w:hAnsi="宋体" w:hint="eastAsia"/>
        </w:rPr>
        <w:t>表</w:t>
      </w:r>
    </w:p>
    <w:sectPr w:rsidR="007A3F3F" w:rsidRPr="002A60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71AC30" w14:textId="77777777" w:rsidR="008C0F4A" w:rsidRDefault="008C0F4A">
      <w:pPr>
        <w:spacing w:line="240" w:lineRule="auto"/>
      </w:pPr>
      <w:r>
        <w:separator/>
      </w:r>
    </w:p>
  </w:endnote>
  <w:endnote w:type="continuationSeparator" w:id="0">
    <w:p w14:paraId="7D1E38E7" w14:textId="77777777" w:rsidR="008C0F4A" w:rsidRDefault="008C0F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86B4A" w14:textId="77777777" w:rsidR="008C0F4A" w:rsidRDefault="008C0F4A">
      <w:pPr>
        <w:spacing w:after="0"/>
      </w:pPr>
      <w:r>
        <w:separator/>
      </w:r>
    </w:p>
  </w:footnote>
  <w:footnote w:type="continuationSeparator" w:id="0">
    <w:p w14:paraId="2908C31C" w14:textId="77777777" w:rsidR="008C0F4A" w:rsidRDefault="008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45476B6"/>
    <w:multiLevelType w:val="singleLevel"/>
    <w:tmpl w:val="B45476B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7C491E"/>
    <w:multiLevelType w:val="hybridMultilevel"/>
    <w:tmpl w:val="7D685F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B561730"/>
    <w:multiLevelType w:val="hybridMultilevel"/>
    <w:tmpl w:val="93A6E89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C0B3095"/>
    <w:multiLevelType w:val="hybridMultilevel"/>
    <w:tmpl w:val="EFAC3362"/>
    <w:lvl w:ilvl="0" w:tplc="04090015">
      <w:start w:val="1"/>
      <w:numFmt w:val="upperLetter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E26F57"/>
    <w:multiLevelType w:val="hybridMultilevel"/>
    <w:tmpl w:val="47CA5D7E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abstractNum w:abstractNumId="5" w15:restartNumberingAfterBreak="0">
    <w:nsid w:val="0FC229FC"/>
    <w:multiLevelType w:val="hybridMultilevel"/>
    <w:tmpl w:val="F0C07A5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00A7263"/>
    <w:multiLevelType w:val="hybridMultilevel"/>
    <w:tmpl w:val="2B84D1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93C387C"/>
    <w:multiLevelType w:val="hybridMultilevel"/>
    <w:tmpl w:val="7D98C77C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0034509"/>
    <w:multiLevelType w:val="hybridMultilevel"/>
    <w:tmpl w:val="F230A984"/>
    <w:lvl w:ilvl="0" w:tplc="1A9E787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0BE4B70"/>
    <w:multiLevelType w:val="hybridMultilevel"/>
    <w:tmpl w:val="915279E4"/>
    <w:lvl w:ilvl="0" w:tplc="A87054C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5072846"/>
    <w:multiLevelType w:val="hybridMultilevel"/>
    <w:tmpl w:val="9E8C091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8697FDE"/>
    <w:multiLevelType w:val="hybridMultilevel"/>
    <w:tmpl w:val="F2AA1AFE"/>
    <w:lvl w:ilvl="0" w:tplc="0A7812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F910489"/>
    <w:multiLevelType w:val="hybridMultilevel"/>
    <w:tmpl w:val="58F2D40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56058D4"/>
    <w:multiLevelType w:val="hybridMultilevel"/>
    <w:tmpl w:val="590CBB94"/>
    <w:lvl w:ilvl="0" w:tplc="92624EE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58D2B96"/>
    <w:multiLevelType w:val="hybridMultilevel"/>
    <w:tmpl w:val="BA0E424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C317203"/>
    <w:multiLevelType w:val="hybridMultilevel"/>
    <w:tmpl w:val="70140BE8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3CA5CEE"/>
    <w:multiLevelType w:val="hybridMultilevel"/>
    <w:tmpl w:val="92F09ED6"/>
    <w:lvl w:ilvl="0" w:tplc="C11E46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34113E"/>
    <w:multiLevelType w:val="hybridMultilevel"/>
    <w:tmpl w:val="36C4677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D754246"/>
    <w:multiLevelType w:val="hybridMultilevel"/>
    <w:tmpl w:val="278211AE"/>
    <w:lvl w:ilvl="0" w:tplc="D580522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1E57735"/>
    <w:multiLevelType w:val="hybridMultilevel"/>
    <w:tmpl w:val="0A3857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208123A"/>
    <w:multiLevelType w:val="hybridMultilevel"/>
    <w:tmpl w:val="C6A0898C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abstractNum w:abstractNumId="21" w15:restartNumberingAfterBreak="0">
    <w:nsid w:val="64E9199D"/>
    <w:multiLevelType w:val="hybridMultilevel"/>
    <w:tmpl w:val="0FE2A84E"/>
    <w:lvl w:ilvl="0" w:tplc="198EA5A4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83D4582"/>
    <w:multiLevelType w:val="hybridMultilevel"/>
    <w:tmpl w:val="F496E92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9052465"/>
    <w:multiLevelType w:val="hybridMultilevel"/>
    <w:tmpl w:val="C196261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FA67B15"/>
    <w:multiLevelType w:val="hybridMultilevel"/>
    <w:tmpl w:val="5456E8FA"/>
    <w:lvl w:ilvl="0" w:tplc="B8F887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1C27279"/>
    <w:multiLevelType w:val="hybridMultilevel"/>
    <w:tmpl w:val="C34495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49B1C50"/>
    <w:multiLevelType w:val="multilevel"/>
    <w:tmpl w:val="DC842E7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7" w15:restartNumberingAfterBreak="0">
    <w:nsid w:val="77F3050E"/>
    <w:multiLevelType w:val="hybridMultilevel"/>
    <w:tmpl w:val="E96A37B2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AAC69D9"/>
    <w:multiLevelType w:val="hybridMultilevel"/>
    <w:tmpl w:val="15E2C640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E1E0E91"/>
    <w:multiLevelType w:val="hybridMultilevel"/>
    <w:tmpl w:val="1A98C1C2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num w:numId="1">
    <w:abstractNumId w:val="0"/>
  </w:num>
  <w:num w:numId="2">
    <w:abstractNumId w:val="24"/>
  </w:num>
  <w:num w:numId="3">
    <w:abstractNumId w:val="3"/>
  </w:num>
  <w:num w:numId="4">
    <w:abstractNumId w:val="8"/>
  </w:num>
  <w:num w:numId="5">
    <w:abstractNumId w:val="27"/>
  </w:num>
  <w:num w:numId="6">
    <w:abstractNumId w:val="15"/>
  </w:num>
  <w:num w:numId="7">
    <w:abstractNumId w:val="28"/>
  </w:num>
  <w:num w:numId="8">
    <w:abstractNumId w:val="7"/>
  </w:num>
  <w:num w:numId="9">
    <w:abstractNumId w:val="26"/>
  </w:num>
  <w:num w:numId="10">
    <w:abstractNumId w:val="22"/>
  </w:num>
  <w:num w:numId="11">
    <w:abstractNumId w:val="2"/>
  </w:num>
  <w:num w:numId="12">
    <w:abstractNumId w:val="5"/>
  </w:num>
  <w:num w:numId="13">
    <w:abstractNumId w:val="19"/>
  </w:num>
  <w:num w:numId="14">
    <w:abstractNumId w:val="1"/>
  </w:num>
  <w:num w:numId="15">
    <w:abstractNumId w:val="6"/>
  </w:num>
  <w:num w:numId="16">
    <w:abstractNumId w:val="25"/>
  </w:num>
  <w:num w:numId="17">
    <w:abstractNumId w:val="14"/>
  </w:num>
  <w:num w:numId="18">
    <w:abstractNumId w:val="12"/>
  </w:num>
  <w:num w:numId="19">
    <w:abstractNumId w:val="11"/>
  </w:num>
  <w:num w:numId="20">
    <w:abstractNumId w:val="21"/>
  </w:num>
  <w:num w:numId="21">
    <w:abstractNumId w:val="16"/>
  </w:num>
  <w:num w:numId="22">
    <w:abstractNumId w:val="23"/>
  </w:num>
  <w:num w:numId="23">
    <w:abstractNumId w:val="13"/>
  </w:num>
  <w:num w:numId="24">
    <w:abstractNumId w:val="17"/>
  </w:num>
  <w:num w:numId="25">
    <w:abstractNumId w:val="18"/>
  </w:num>
  <w:num w:numId="26">
    <w:abstractNumId w:val="10"/>
  </w:num>
  <w:num w:numId="27">
    <w:abstractNumId w:val="9"/>
  </w:num>
  <w:num w:numId="28">
    <w:abstractNumId w:val="4"/>
  </w:num>
  <w:num w:numId="29">
    <w:abstractNumId w:val="20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063"/>
    <w:rsid w:val="00000565"/>
    <w:rsid w:val="0000605D"/>
    <w:rsid w:val="0000646C"/>
    <w:rsid w:val="00026291"/>
    <w:rsid w:val="00040DAD"/>
    <w:rsid w:val="00052212"/>
    <w:rsid w:val="0007017E"/>
    <w:rsid w:val="000822D3"/>
    <w:rsid w:val="00085F4D"/>
    <w:rsid w:val="000A2E94"/>
    <w:rsid w:val="000A4D33"/>
    <w:rsid w:val="000C56F2"/>
    <w:rsid w:val="000D08B4"/>
    <w:rsid w:val="000E676F"/>
    <w:rsid w:val="000F11AF"/>
    <w:rsid w:val="0010338B"/>
    <w:rsid w:val="00105353"/>
    <w:rsid w:val="001076D6"/>
    <w:rsid w:val="00112619"/>
    <w:rsid w:val="00116727"/>
    <w:rsid w:val="001227B6"/>
    <w:rsid w:val="00146662"/>
    <w:rsid w:val="001477FD"/>
    <w:rsid w:val="00151209"/>
    <w:rsid w:val="00161DB4"/>
    <w:rsid w:val="0016464E"/>
    <w:rsid w:val="001652B6"/>
    <w:rsid w:val="0017418E"/>
    <w:rsid w:val="00175D75"/>
    <w:rsid w:val="00176F8E"/>
    <w:rsid w:val="001948E0"/>
    <w:rsid w:val="001975AF"/>
    <w:rsid w:val="001A55F2"/>
    <w:rsid w:val="001A69DF"/>
    <w:rsid w:val="001B1119"/>
    <w:rsid w:val="001B2666"/>
    <w:rsid w:val="001B5AF8"/>
    <w:rsid w:val="001C16C4"/>
    <w:rsid w:val="001C5D58"/>
    <w:rsid w:val="001D36A9"/>
    <w:rsid w:val="001E2C61"/>
    <w:rsid w:val="001E2E88"/>
    <w:rsid w:val="001E3A9B"/>
    <w:rsid w:val="001F02C0"/>
    <w:rsid w:val="001F3A94"/>
    <w:rsid w:val="001F71A6"/>
    <w:rsid w:val="00206BFC"/>
    <w:rsid w:val="00220465"/>
    <w:rsid w:val="00220E6B"/>
    <w:rsid w:val="00222CC3"/>
    <w:rsid w:val="002239D6"/>
    <w:rsid w:val="00224A88"/>
    <w:rsid w:val="0026128D"/>
    <w:rsid w:val="0027063F"/>
    <w:rsid w:val="00276D0B"/>
    <w:rsid w:val="00281003"/>
    <w:rsid w:val="002934B5"/>
    <w:rsid w:val="002971FD"/>
    <w:rsid w:val="002A5B78"/>
    <w:rsid w:val="002A607C"/>
    <w:rsid w:val="002A7918"/>
    <w:rsid w:val="002B2E53"/>
    <w:rsid w:val="002C254D"/>
    <w:rsid w:val="002C3BED"/>
    <w:rsid w:val="002D250B"/>
    <w:rsid w:val="002D3076"/>
    <w:rsid w:val="002D466A"/>
    <w:rsid w:val="002E4278"/>
    <w:rsid w:val="002F5A49"/>
    <w:rsid w:val="003008B4"/>
    <w:rsid w:val="00300D7D"/>
    <w:rsid w:val="003027CA"/>
    <w:rsid w:val="003032CB"/>
    <w:rsid w:val="003167D3"/>
    <w:rsid w:val="0031708C"/>
    <w:rsid w:val="00347D3D"/>
    <w:rsid w:val="0035397F"/>
    <w:rsid w:val="00355078"/>
    <w:rsid w:val="00363D78"/>
    <w:rsid w:val="00366E05"/>
    <w:rsid w:val="00386CF8"/>
    <w:rsid w:val="00392721"/>
    <w:rsid w:val="0039495A"/>
    <w:rsid w:val="003A0FFC"/>
    <w:rsid w:val="003A326A"/>
    <w:rsid w:val="003B4B11"/>
    <w:rsid w:val="003B71C2"/>
    <w:rsid w:val="003C129E"/>
    <w:rsid w:val="003C40D7"/>
    <w:rsid w:val="003C57C6"/>
    <w:rsid w:val="003D3368"/>
    <w:rsid w:val="003D70C3"/>
    <w:rsid w:val="003E1DAD"/>
    <w:rsid w:val="003F2F00"/>
    <w:rsid w:val="003F6D4C"/>
    <w:rsid w:val="00405C1C"/>
    <w:rsid w:val="00413BBF"/>
    <w:rsid w:val="0041432B"/>
    <w:rsid w:val="004213D1"/>
    <w:rsid w:val="00421BBD"/>
    <w:rsid w:val="00424555"/>
    <w:rsid w:val="00434243"/>
    <w:rsid w:val="0043576C"/>
    <w:rsid w:val="00486136"/>
    <w:rsid w:val="004A7A86"/>
    <w:rsid w:val="004C3217"/>
    <w:rsid w:val="004C4D64"/>
    <w:rsid w:val="004D7F78"/>
    <w:rsid w:val="004E1F24"/>
    <w:rsid w:val="004E3747"/>
    <w:rsid w:val="005050C7"/>
    <w:rsid w:val="0051069E"/>
    <w:rsid w:val="00515BCB"/>
    <w:rsid w:val="005167A6"/>
    <w:rsid w:val="005258AE"/>
    <w:rsid w:val="00531595"/>
    <w:rsid w:val="00531751"/>
    <w:rsid w:val="00536554"/>
    <w:rsid w:val="005505AE"/>
    <w:rsid w:val="005577C3"/>
    <w:rsid w:val="00574D73"/>
    <w:rsid w:val="0058340D"/>
    <w:rsid w:val="00591CDC"/>
    <w:rsid w:val="0059334F"/>
    <w:rsid w:val="005A613B"/>
    <w:rsid w:val="005A6696"/>
    <w:rsid w:val="005A69ED"/>
    <w:rsid w:val="005B147C"/>
    <w:rsid w:val="005B2BA0"/>
    <w:rsid w:val="005C3106"/>
    <w:rsid w:val="005C76F4"/>
    <w:rsid w:val="005D2142"/>
    <w:rsid w:val="005E1E0D"/>
    <w:rsid w:val="005E6386"/>
    <w:rsid w:val="005E705B"/>
    <w:rsid w:val="006045C0"/>
    <w:rsid w:val="00606991"/>
    <w:rsid w:val="0061209B"/>
    <w:rsid w:val="00615995"/>
    <w:rsid w:val="00620303"/>
    <w:rsid w:val="006368DC"/>
    <w:rsid w:val="00637C62"/>
    <w:rsid w:val="006565A1"/>
    <w:rsid w:val="006570C1"/>
    <w:rsid w:val="00666EC0"/>
    <w:rsid w:val="00673607"/>
    <w:rsid w:val="006841F5"/>
    <w:rsid w:val="0069447A"/>
    <w:rsid w:val="006D2827"/>
    <w:rsid w:val="006D4E45"/>
    <w:rsid w:val="006D53DA"/>
    <w:rsid w:val="006E08E1"/>
    <w:rsid w:val="006E287A"/>
    <w:rsid w:val="006E2F1E"/>
    <w:rsid w:val="006E3F38"/>
    <w:rsid w:val="006E3FA3"/>
    <w:rsid w:val="006E4641"/>
    <w:rsid w:val="006F0A1E"/>
    <w:rsid w:val="006F39F7"/>
    <w:rsid w:val="006F6F66"/>
    <w:rsid w:val="00704BF7"/>
    <w:rsid w:val="00710989"/>
    <w:rsid w:val="00711C3C"/>
    <w:rsid w:val="00717E6B"/>
    <w:rsid w:val="0072012E"/>
    <w:rsid w:val="00723823"/>
    <w:rsid w:val="00735063"/>
    <w:rsid w:val="007434C4"/>
    <w:rsid w:val="00743729"/>
    <w:rsid w:val="00743AE6"/>
    <w:rsid w:val="00747544"/>
    <w:rsid w:val="00754374"/>
    <w:rsid w:val="00790FE7"/>
    <w:rsid w:val="00796B3F"/>
    <w:rsid w:val="007976D5"/>
    <w:rsid w:val="007A1906"/>
    <w:rsid w:val="007A3F3F"/>
    <w:rsid w:val="007A60F3"/>
    <w:rsid w:val="007B14B2"/>
    <w:rsid w:val="007B2F94"/>
    <w:rsid w:val="007B4548"/>
    <w:rsid w:val="007C4786"/>
    <w:rsid w:val="007C5851"/>
    <w:rsid w:val="007D186F"/>
    <w:rsid w:val="007D5892"/>
    <w:rsid w:val="007E1865"/>
    <w:rsid w:val="007F249F"/>
    <w:rsid w:val="007F5898"/>
    <w:rsid w:val="0080504E"/>
    <w:rsid w:val="00811543"/>
    <w:rsid w:val="00822BA7"/>
    <w:rsid w:val="00826CCF"/>
    <w:rsid w:val="008305C1"/>
    <w:rsid w:val="00832D7B"/>
    <w:rsid w:val="008355D3"/>
    <w:rsid w:val="008372F2"/>
    <w:rsid w:val="00842762"/>
    <w:rsid w:val="00843736"/>
    <w:rsid w:val="0085538A"/>
    <w:rsid w:val="008865D6"/>
    <w:rsid w:val="008900BD"/>
    <w:rsid w:val="008900DE"/>
    <w:rsid w:val="008A5F5E"/>
    <w:rsid w:val="008B6FA9"/>
    <w:rsid w:val="008B7739"/>
    <w:rsid w:val="008C0F4A"/>
    <w:rsid w:val="008C2E8E"/>
    <w:rsid w:val="008C3C44"/>
    <w:rsid w:val="008C54E8"/>
    <w:rsid w:val="008D2566"/>
    <w:rsid w:val="008D4644"/>
    <w:rsid w:val="008E6CD1"/>
    <w:rsid w:val="008F0097"/>
    <w:rsid w:val="008F0E07"/>
    <w:rsid w:val="008F42CC"/>
    <w:rsid w:val="008F45A6"/>
    <w:rsid w:val="00900139"/>
    <w:rsid w:val="009071F0"/>
    <w:rsid w:val="00907C16"/>
    <w:rsid w:val="009117C7"/>
    <w:rsid w:val="00922ED0"/>
    <w:rsid w:val="00923C5A"/>
    <w:rsid w:val="00935991"/>
    <w:rsid w:val="00947718"/>
    <w:rsid w:val="0095281E"/>
    <w:rsid w:val="00954B57"/>
    <w:rsid w:val="00976474"/>
    <w:rsid w:val="00977D8F"/>
    <w:rsid w:val="00981E41"/>
    <w:rsid w:val="009952F7"/>
    <w:rsid w:val="00995A67"/>
    <w:rsid w:val="009D6123"/>
    <w:rsid w:val="009D7D57"/>
    <w:rsid w:val="009E29D3"/>
    <w:rsid w:val="009E65BD"/>
    <w:rsid w:val="009E709B"/>
    <w:rsid w:val="009E741A"/>
    <w:rsid w:val="009F68A4"/>
    <w:rsid w:val="00A13CD5"/>
    <w:rsid w:val="00A16AC5"/>
    <w:rsid w:val="00A170CC"/>
    <w:rsid w:val="00A2162D"/>
    <w:rsid w:val="00A253B5"/>
    <w:rsid w:val="00A559BA"/>
    <w:rsid w:val="00A56B5C"/>
    <w:rsid w:val="00A6139E"/>
    <w:rsid w:val="00A622FF"/>
    <w:rsid w:val="00A716E1"/>
    <w:rsid w:val="00A729BB"/>
    <w:rsid w:val="00A72F8E"/>
    <w:rsid w:val="00A75F03"/>
    <w:rsid w:val="00A7675B"/>
    <w:rsid w:val="00A76BDE"/>
    <w:rsid w:val="00A971E3"/>
    <w:rsid w:val="00AA21B7"/>
    <w:rsid w:val="00AA3D2E"/>
    <w:rsid w:val="00AA65C6"/>
    <w:rsid w:val="00AB03DC"/>
    <w:rsid w:val="00AB38F6"/>
    <w:rsid w:val="00AB565C"/>
    <w:rsid w:val="00AC7F22"/>
    <w:rsid w:val="00AD1FD5"/>
    <w:rsid w:val="00AD5A49"/>
    <w:rsid w:val="00AD69FD"/>
    <w:rsid w:val="00AE0D94"/>
    <w:rsid w:val="00AE407D"/>
    <w:rsid w:val="00AF3A29"/>
    <w:rsid w:val="00AF5147"/>
    <w:rsid w:val="00B04685"/>
    <w:rsid w:val="00B11123"/>
    <w:rsid w:val="00B126F5"/>
    <w:rsid w:val="00B12A2A"/>
    <w:rsid w:val="00B346A8"/>
    <w:rsid w:val="00B35DA5"/>
    <w:rsid w:val="00B408B4"/>
    <w:rsid w:val="00B45730"/>
    <w:rsid w:val="00B461E4"/>
    <w:rsid w:val="00B53556"/>
    <w:rsid w:val="00B61495"/>
    <w:rsid w:val="00B64ECB"/>
    <w:rsid w:val="00B77B90"/>
    <w:rsid w:val="00B83C28"/>
    <w:rsid w:val="00B87835"/>
    <w:rsid w:val="00B952C5"/>
    <w:rsid w:val="00B954A9"/>
    <w:rsid w:val="00BA09DF"/>
    <w:rsid w:val="00BA43B5"/>
    <w:rsid w:val="00BB3590"/>
    <w:rsid w:val="00BC095B"/>
    <w:rsid w:val="00BC1A6C"/>
    <w:rsid w:val="00BD7D63"/>
    <w:rsid w:val="00BF4B53"/>
    <w:rsid w:val="00BF6E72"/>
    <w:rsid w:val="00BF7127"/>
    <w:rsid w:val="00C02FE0"/>
    <w:rsid w:val="00C133A9"/>
    <w:rsid w:val="00C174A3"/>
    <w:rsid w:val="00C27CB8"/>
    <w:rsid w:val="00C30BEB"/>
    <w:rsid w:val="00C3773F"/>
    <w:rsid w:val="00C5346C"/>
    <w:rsid w:val="00C56A34"/>
    <w:rsid w:val="00C665AC"/>
    <w:rsid w:val="00C71D77"/>
    <w:rsid w:val="00C72376"/>
    <w:rsid w:val="00C85764"/>
    <w:rsid w:val="00C918B4"/>
    <w:rsid w:val="00C973F3"/>
    <w:rsid w:val="00C97AAC"/>
    <w:rsid w:val="00C97E6B"/>
    <w:rsid w:val="00CA30C6"/>
    <w:rsid w:val="00CB33C7"/>
    <w:rsid w:val="00CD2E4F"/>
    <w:rsid w:val="00CD6A22"/>
    <w:rsid w:val="00CE226A"/>
    <w:rsid w:val="00CF010C"/>
    <w:rsid w:val="00CF6C58"/>
    <w:rsid w:val="00D03678"/>
    <w:rsid w:val="00D04F01"/>
    <w:rsid w:val="00D14C0F"/>
    <w:rsid w:val="00D14D46"/>
    <w:rsid w:val="00D15AB0"/>
    <w:rsid w:val="00D21C6A"/>
    <w:rsid w:val="00D224AF"/>
    <w:rsid w:val="00D2739F"/>
    <w:rsid w:val="00D34FE7"/>
    <w:rsid w:val="00D37814"/>
    <w:rsid w:val="00D415B6"/>
    <w:rsid w:val="00D718EA"/>
    <w:rsid w:val="00D75786"/>
    <w:rsid w:val="00D770D5"/>
    <w:rsid w:val="00D77885"/>
    <w:rsid w:val="00D80AA8"/>
    <w:rsid w:val="00D83879"/>
    <w:rsid w:val="00D96FC1"/>
    <w:rsid w:val="00D973CB"/>
    <w:rsid w:val="00DA2659"/>
    <w:rsid w:val="00DA51A1"/>
    <w:rsid w:val="00DA783C"/>
    <w:rsid w:val="00DB6FC0"/>
    <w:rsid w:val="00DD31DD"/>
    <w:rsid w:val="00DF1CC5"/>
    <w:rsid w:val="00E00C74"/>
    <w:rsid w:val="00E037DA"/>
    <w:rsid w:val="00E173D7"/>
    <w:rsid w:val="00E17EDD"/>
    <w:rsid w:val="00E250FD"/>
    <w:rsid w:val="00E26F92"/>
    <w:rsid w:val="00E270DA"/>
    <w:rsid w:val="00E3449C"/>
    <w:rsid w:val="00E44DC8"/>
    <w:rsid w:val="00E50FC7"/>
    <w:rsid w:val="00E52B3A"/>
    <w:rsid w:val="00E55F2F"/>
    <w:rsid w:val="00E55FBE"/>
    <w:rsid w:val="00E61B25"/>
    <w:rsid w:val="00E63543"/>
    <w:rsid w:val="00E6699C"/>
    <w:rsid w:val="00E7638D"/>
    <w:rsid w:val="00E8060D"/>
    <w:rsid w:val="00E815B7"/>
    <w:rsid w:val="00E81B5D"/>
    <w:rsid w:val="00EA0F58"/>
    <w:rsid w:val="00EA47B6"/>
    <w:rsid w:val="00EA6693"/>
    <w:rsid w:val="00EB74D9"/>
    <w:rsid w:val="00EC3FFB"/>
    <w:rsid w:val="00EC6593"/>
    <w:rsid w:val="00EC6922"/>
    <w:rsid w:val="00ED481D"/>
    <w:rsid w:val="00EE391B"/>
    <w:rsid w:val="00EE672A"/>
    <w:rsid w:val="00EF1678"/>
    <w:rsid w:val="00EF57E1"/>
    <w:rsid w:val="00EF5BFD"/>
    <w:rsid w:val="00F026EB"/>
    <w:rsid w:val="00F02D23"/>
    <w:rsid w:val="00F15CB4"/>
    <w:rsid w:val="00F2224A"/>
    <w:rsid w:val="00F26C34"/>
    <w:rsid w:val="00F37858"/>
    <w:rsid w:val="00F40FCE"/>
    <w:rsid w:val="00F43CD9"/>
    <w:rsid w:val="00F468E7"/>
    <w:rsid w:val="00F53422"/>
    <w:rsid w:val="00F56836"/>
    <w:rsid w:val="00F624BF"/>
    <w:rsid w:val="00F66EB7"/>
    <w:rsid w:val="00F74E0B"/>
    <w:rsid w:val="00F77655"/>
    <w:rsid w:val="00FA0986"/>
    <w:rsid w:val="00FA4867"/>
    <w:rsid w:val="00FC0AE3"/>
    <w:rsid w:val="00FC269D"/>
    <w:rsid w:val="00FC46EC"/>
    <w:rsid w:val="00FC677B"/>
    <w:rsid w:val="00FC6F25"/>
    <w:rsid w:val="00FC79CE"/>
    <w:rsid w:val="00FD0098"/>
    <w:rsid w:val="00FD0E1D"/>
    <w:rsid w:val="00FD5525"/>
    <w:rsid w:val="00FD6A63"/>
    <w:rsid w:val="00FD7052"/>
    <w:rsid w:val="00FE1EFC"/>
    <w:rsid w:val="00FE2306"/>
    <w:rsid w:val="00FE42B4"/>
    <w:rsid w:val="00FE4A4E"/>
    <w:rsid w:val="00FF0C70"/>
    <w:rsid w:val="00FF6982"/>
    <w:rsid w:val="1C4B44E8"/>
    <w:rsid w:val="243E0123"/>
    <w:rsid w:val="288307FB"/>
    <w:rsid w:val="2BF043F9"/>
    <w:rsid w:val="304A60A2"/>
    <w:rsid w:val="314931FE"/>
    <w:rsid w:val="425824C5"/>
    <w:rsid w:val="7EC5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C2D2A"/>
  <w15:docId w15:val="{9D1EC433-26CE-4D49-A609-A1B685700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4D33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F5BF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TableText">
    <w:name w:val="Table Text"/>
    <w:basedOn w:val="a"/>
    <w:semiHidden/>
    <w:qFormat/>
    <w:pPr>
      <w:widowControl/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eastAsia="宋体" w:hAnsi="Arial" w:cs="Arial"/>
      <w:color w:val="000000"/>
      <w:kern w:val="0"/>
      <w:sz w:val="19"/>
      <w:szCs w:val="19"/>
      <w14:ligatures w14:val="none"/>
    </w:rPr>
  </w:style>
  <w:style w:type="table" w:customStyle="1" w:styleId="TableNormal">
    <w:name w:val="Table Normal"/>
    <w:basedOn w:val="a1"/>
    <w:qFormat/>
    <w:rPr>
      <w:rFonts w:ascii="Times New Roman" w:eastAsia="Times New Roman" w:hAnsi="Times New Roman" w:cs="Times New Roman"/>
    </w:rPr>
    <w:tblPr>
      <w:tblCellMar>
        <w:left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EF5BFD"/>
    <w:rPr>
      <w:b/>
      <w:bCs/>
      <w:kern w:val="2"/>
      <w:sz w:val="32"/>
      <w:szCs w:val="32"/>
      <w14:ligatures w14:val="standardContextual"/>
    </w:rPr>
  </w:style>
  <w:style w:type="paragraph" w:styleId="a5">
    <w:name w:val="List Paragraph"/>
    <w:basedOn w:val="a"/>
    <w:uiPriority w:val="99"/>
    <w:rsid w:val="00D2739F"/>
    <w:pPr>
      <w:ind w:firstLineChars="200" w:firstLine="420"/>
    </w:pPr>
  </w:style>
  <w:style w:type="character" w:styleId="a6">
    <w:name w:val="Subtle Emphasis"/>
    <w:basedOn w:val="a0"/>
    <w:uiPriority w:val="19"/>
    <w:qFormat/>
    <w:rsid w:val="00E037DA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file:///D:\code\RayimDR\docs\192.168.10.120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15</Pages>
  <Words>813</Words>
  <Characters>4637</Characters>
  <Application>Microsoft Office Word</Application>
  <DocSecurity>0</DocSecurity>
  <Lines>38</Lines>
  <Paragraphs>10</Paragraphs>
  <ScaleCrop>false</ScaleCrop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王云富</dc:creator>
  <cp:lastModifiedBy>王云富</cp:lastModifiedBy>
  <cp:revision>423</cp:revision>
  <cp:lastPrinted>2026-02-12T08:45:00Z</cp:lastPrinted>
  <dcterms:created xsi:type="dcterms:W3CDTF">2026-02-06T05:50:00Z</dcterms:created>
  <dcterms:modified xsi:type="dcterms:W3CDTF">2026-02-12T08:49:00Z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eyJoZGlkIjoiMDUyODhmNTE5MjY0OWFjOWE2MTQ2ZmFkZWY3OWQwN2EiLCJ1c2VySWQiOiIzMDU0OTA3OTMifQ==</vt:lpwstr>
  </property>
  <property fmtid="{D5CDD505-2E9C-101B-9397-08002B2CF9AE}" pid="3" name="KSOProductBuildVer">
    <vt:lpwstr>2052-12.1.0.24657</vt:lpwstr>
  </property>
  <property fmtid="{D5CDD505-2E9C-101B-9397-08002B2CF9AE}" pid="4" name="ICV">
    <vt:lpwstr>13C205708E6F475185F5F9252A52502E_12</vt:lpwstr>
  </property>
</Properties>
</file>