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F81BD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-1482536240"/>
      </w:sdtPr>
      <w:sdtEndPr>
        <w:rPr>
          <w:rFonts w:ascii="微软雅黑" w:hAnsi="微软雅黑" w:eastAsia="微软雅黑"/>
          <w:color w:val="auto"/>
          <w:kern w:val="2"/>
          <w:sz w:val="21"/>
        </w:rPr>
      </w:sdtEndPr>
      <w:sdtContent>
        <w:p>
          <w:pPr>
            <w:pStyle w:val="19"/>
            <w:spacing w:before="1540" w:after="240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hAnsi="微软雅黑" w:eastAsia="微软雅黑" w:cstheme="majorBidi"/>
              <w:b/>
              <w:bCs/>
              <w:sz w:val="72"/>
              <w:szCs w:val="72"/>
            </w:rPr>
            <w:alias w:val="标题"/>
            <w:id w:val="1735040861"/>
            <w:placeholder>
              <w:docPart w:val="A43AE8B4A6304973B198D54FD39B1A21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微软雅黑" w:hAnsi="微软雅黑" w:eastAsia="微软雅黑" w:cstheme="majorBidi"/>
              <w:b/>
              <w:bCs/>
              <w:sz w:val="72"/>
              <w:szCs w:val="72"/>
            </w:rPr>
          </w:sdtEndPr>
          <w:sdtContent>
            <w:p>
              <w:pPr>
                <w:pStyle w:val="19"/>
                <w:pBdr>
                  <w:top w:val="single" w:color="4F81BD" w:themeColor="accent1" w:sz="6" w:space="6"/>
                  <w:bottom w:val="single" w:color="4F81BD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F81BD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="微软雅黑" w:hAnsi="微软雅黑" w:eastAsia="微软雅黑" w:cstheme="majorBidi"/>
                  <w:b/>
                  <w:bCs/>
                  <w:sz w:val="72"/>
                  <w:szCs w:val="72"/>
                </w:rPr>
                <w:t>系统设计说明书</w:t>
              </w:r>
            </w:p>
          </w:sdtContent>
        </w:sdt>
        <w:sdt>
          <w:sdtPr>
            <w:rPr>
              <w:rFonts w:hint="eastAsia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alias w:val="副标题"/>
            <w:id w:val="328029620"/>
            <w:placeholder>
              <w:docPart w:val="72F06A64879949B6BF0CB30A65DFF6D1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hint="eastAsia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19"/>
                <w:jc w:val="center"/>
                <w:rPr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hint="eastAsia"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  <w:t>“橙汁”软件系统</w:t>
              </w:r>
            </w:p>
          </w:sdtContent>
        </w:sdt>
        <w:p>
          <w:pPr>
            <w:pStyle w:val="19"/>
            <w:spacing w:before="480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24550" cy="3209925"/>
                    <wp:effectExtent l="0" t="0" r="0" b="952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4550" cy="3209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所属学校：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福州大学至诚学院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 xml:space="preserve">                  团队名称：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Happy tree friends</w:t>
                                </w:r>
                              </w:p>
                              <w:p>
                                <w:pPr>
                                  <w:snapToGrid w:val="0"/>
                                  <w:ind w:firstLine="2520" w:firstLineChars="90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接手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团队：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PlanB     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 xml:space="preserve">                  指导老师：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张栋       </w:t>
                                </w: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ind w:firstLine="2520" w:firstLineChars="90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项目时间：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</w:rPr>
                                  <w:t>2020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-202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第二学期</w:t>
                                </w: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252.75pt;width:466.5pt;mso-position-horizontal:left;mso-position-horizontal-relative:margin;mso-position-vertical:bottom;mso-position-vertical-relative:margin;z-index:251659264;v-text-anchor:bottom;mso-width-relative:page;mso-height-relative:page;" filled="f" stroked="f" coordsize="21600,21600" o:gfxdata="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ZzqqLWAAAABQEAAA8AAAAAAAAAAQAgAAAAIgAAAGRycy9kb3du&#10;cmV2LnhtbFBLAQIUABQAAAAIAIdO4kBLU9AAOgIAAGkEAAAOAAAAAAAAAAEAIAAAACUBAABkcnMv&#10;ZTJvRG9jLnhtbFBLBQYAAAAABgAGAFkBAADR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                  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所属学校：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福州大学至诚学院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 xml:space="preserve">                  团队名称：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Happy tree friends</w:t>
                          </w:r>
                        </w:p>
                        <w:p>
                          <w:pPr>
                            <w:snapToGrid w:val="0"/>
                            <w:ind w:firstLine="2520" w:firstLineChars="90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接手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团队：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     PlanB     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 xml:space="preserve">                  指导老师：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     张栋       </w:t>
                          </w: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ind w:firstLine="2520" w:firstLineChars="90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项目时间：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</w:rPr>
                            <w:t>2020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-202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第二学期</w:t>
                          </w: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微软雅黑" w:hAnsi="微软雅黑" w:eastAsia="微软雅黑"/>
            </w:rPr>
            <w:br w:type="page"/>
          </w:r>
        </w:p>
      </w:sdtContent>
    </w:sdt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2635"/>
        <w:gridCol w:w="1599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完善系统设计说明书的内容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蔡泽华、林涛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2020/4/15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添补系统构思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V0.4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林涛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添加系统接口部分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V0.5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朱紫阳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添加封面，目录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规范页码页脚。细调整图表的大小和位置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0.6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陈家炜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文档检验、文档标准化、文档复查、图篇、图表标注、页面修改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马鑫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2020/5/5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更改系统设计说明书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8296994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"_Toc38358000" </w:instrText>
          </w:r>
          <w:r>
            <w:fldChar w:fldCharType="separate"/>
          </w:r>
          <w:r>
            <w:rPr>
              <w:rStyle w:val="15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_Toc38358000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"_Toc38358001"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1.1编写目的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"_Toc38358002"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1.2撰写背景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"_Toc38358003"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1.3预期读者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1.4术语说明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_Toc38358004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2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"_Toc38358005"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1.5参考资料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_Toc38358005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2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"_Toc38358006" </w:instrText>
          </w:r>
          <w:r>
            <w:fldChar w:fldCharType="separate"/>
          </w:r>
          <w:r>
            <w:rPr>
              <w:rStyle w:val="15"/>
            </w:rPr>
            <w:t>第二章 总体设计</w:t>
          </w:r>
          <w:r>
            <w:tab/>
          </w:r>
          <w:r>
            <w:fldChar w:fldCharType="begin"/>
          </w:r>
          <w:r>
            <w:instrText xml:space="preserve"> PAGEREF _Toc38358006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2.1概述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_Toc38358007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2.1.1 功能描述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_Toc38358008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"_Toc38358009"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2.1.2 运行环境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_Toc38358009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"_Toc38358010"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2.1.3 开发环境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_Toc38358010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"_Toc38358011"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 系统总体结构和软件技术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"_Toc38358012"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2.2.1 系统构思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"_Toc38358013"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2.2.2 软件框架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"_Toc38358014"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2.2.2.1 类图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_Toc38358014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"_Toc38358015" </w:instrText>
          </w:r>
          <w:r>
            <w:fldChar w:fldCharType="separate"/>
          </w:r>
          <w:r>
            <w:rPr>
              <w:rStyle w:val="15"/>
            </w:rPr>
            <w:t>第三章 UML设计图</w:t>
          </w:r>
          <w:r>
            <w:tab/>
          </w:r>
          <w:r>
            <w:fldChar w:fldCharType="begin"/>
          </w:r>
          <w:r>
            <w:instrText xml:space="preserve"> PAGEREF _Toc38358015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"_Toc38358016"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3.1 系统用例图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_Toc38358016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5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"_Toc38358017"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3.2 活动图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_Toc38358017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6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"_Toc38358018"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3.3 ER图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_Toc38358018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7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"_Toc38358019"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3.4 数据流图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_Toc38358019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8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"_Toc38358020" </w:instrText>
          </w:r>
          <w:r>
            <w:fldChar w:fldCharType="separate"/>
          </w:r>
          <w:r>
            <w:rPr>
              <w:rStyle w:val="15"/>
            </w:rPr>
            <w:t>第四章 系统功能设计</w:t>
          </w:r>
          <w:r>
            <w:tab/>
          </w:r>
          <w:r>
            <w:fldChar w:fldCharType="begin"/>
          </w:r>
          <w:r>
            <w:instrText xml:space="preserve"> PAGEREF _Toc38358020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"_Toc38358021"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4.1基本功能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9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"_Toc38358022"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4.2功能展示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"_Toc38358023"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4.3接口设计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"_Toc38358024" </w:instrText>
          </w:r>
          <w:r>
            <w:fldChar w:fldCharType="separate"/>
          </w:r>
          <w:r>
            <w:rPr>
              <w:rStyle w:val="15"/>
            </w:rPr>
            <w:t>第五章 系统出错处理设计</w:t>
          </w:r>
          <w:r>
            <w:tab/>
          </w:r>
          <w:r>
            <w:fldChar w:fldCharType="begin"/>
          </w:r>
          <w:r>
            <w:instrText xml:space="preserve"> PAGEREF _Toc38358024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"_Toc38358025"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5.1 系统出错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_Toc38358025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16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"_Toc38358026"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5.2处理方法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_Toc38358026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16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rPr>
              <w:b/>
              <w:bCs/>
              <w:lang w:val="zh-CN"/>
            </w:rPr>
            <w:sectPr>
              <w:headerReference r:id="rId5" w:type="first"/>
              <w:footerReference r:id="rId8" w:type="first"/>
              <w:headerReference r:id="rId3" w:type="default"/>
              <w:footerReference r:id="rId6" w:type="default"/>
              <w:headerReference r:id="rId4" w:type="even"/>
              <w:footerReference r:id="rId7" w:type="even"/>
              <w:pgSz w:w="11906" w:h="16838"/>
              <w:pgMar w:top="1440" w:right="1797" w:bottom="1440" w:left="1797" w:header="851" w:footer="992" w:gutter="0"/>
              <w:pgNumType w:start="0"/>
              <w:cols w:space="425" w:num="1"/>
              <w:titlePg/>
              <w:docGrid w:type="lines" w:linePitch="312" w:charSpace="0"/>
            </w:sectPr>
          </w:pPr>
          <w:r>
            <w:rPr>
              <w:b/>
              <w:bCs/>
              <w:lang w:val="zh-CN"/>
            </w:rPr>
            <w:fldChar w:fldCharType="end"/>
          </w:r>
        </w:p>
        <w:p/>
        <w:p/>
        <w:p/>
        <w:p/>
        <w:p/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</w:p>
        <w:p/>
      </w:sdtContent>
    </w:sdt>
    <w:p>
      <w:pPr>
        <w:pStyle w:val="2"/>
      </w:pPr>
      <w:bookmarkStart w:id="0" w:name="_Toc38358000"/>
      <w:r>
        <w:t>第一章 引言</w:t>
      </w:r>
      <w:bookmarkEnd w:id="0"/>
    </w:p>
    <w:p>
      <w:pPr>
        <w:pStyle w:val="3"/>
      </w:pPr>
      <w:bookmarkStart w:id="1" w:name="_Toc38358001"/>
      <w:r>
        <w:t>1.1编写目的</w:t>
      </w:r>
      <w:bookmarkEnd w:id="1"/>
    </w:p>
    <w:p>
      <w:pPr>
        <w:snapToGrid w:val="0"/>
        <w:ind w:left="420" w:leftChars="200" w:firstLine="42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>
      <w:pPr>
        <w:pStyle w:val="3"/>
      </w:pPr>
      <w:bookmarkStart w:id="2" w:name="_Toc38358002"/>
      <w:r>
        <w:t>1.2撰写背景</w:t>
      </w:r>
      <w:bookmarkEnd w:id="2"/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软件名称：</w:t>
      </w:r>
      <w:r>
        <w:rPr>
          <w:rFonts w:ascii="微软雅黑" w:hAnsi="微软雅黑" w:eastAsia="微软雅黑"/>
          <w:sz w:val="24"/>
          <w:szCs w:val="24"/>
        </w:rPr>
        <w:t>橙汁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开发团队：</w:t>
      </w:r>
      <w:r>
        <w:rPr>
          <w:rFonts w:ascii="微软雅黑" w:hAnsi="微软雅黑" w:eastAsia="微软雅黑"/>
          <w:sz w:val="24"/>
          <w:szCs w:val="24"/>
        </w:rPr>
        <w:t>Happy tree friends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接手团队：</w:t>
      </w:r>
      <w:r>
        <w:rPr>
          <w:rFonts w:hint="eastAsia" w:ascii="微软雅黑" w:hAnsi="微软雅黑" w:eastAsia="微软雅黑"/>
          <w:sz w:val="24"/>
          <w:szCs w:val="24"/>
        </w:rPr>
        <w:t>PlanB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开发者：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林涛、陈德渠、蔡泽华、张体杰、陈家炜、朱紫阳、</w:t>
      </w:r>
      <w:r>
        <w:rPr>
          <w:rFonts w:ascii="微软雅黑" w:hAnsi="微软雅黑" w:eastAsia="微软雅黑"/>
          <w:sz w:val="24"/>
          <w:szCs w:val="24"/>
        </w:rPr>
        <w:t>王力杰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马骏</w:t>
      </w:r>
    </w:p>
    <w:p>
      <w:pPr>
        <w:ind w:left="420"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接手者：</w:t>
      </w:r>
      <w:r>
        <w:rPr>
          <w:rFonts w:hint="eastAsia" w:ascii="微软雅黑" w:hAnsi="微软雅黑" w:eastAsia="微软雅黑"/>
          <w:sz w:val="24"/>
          <w:szCs w:val="24"/>
        </w:rPr>
        <w:t>王昱翔、马鑫、冯琳、刘启麟、翟怡慧</w:t>
      </w:r>
    </w:p>
    <w:p>
      <w:pPr>
        <w:ind w:firstLine="48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内容概要：</w:t>
      </w:r>
    </w:p>
    <w:p>
      <w:pPr>
        <w:ind w:left="36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旨在为至诚学子提供课表便捷查询，以及</w:t>
      </w:r>
      <w:r>
        <w:rPr>
          <w:rFonts w:hint="eastAsia" w:ascii="微软雅黑" w:hAnsi="微软雅黑" w:eastAsia="微软雅黑"/>
          <w:sz w:val="24"/>
          <w:szCs w:val="24"/>
        </w:rPr>
        <w:t>成绩</w:t>
      </w:r>
      <w:r>
        <w:rPr>
          <w:rFonts w:ascii="微软雅黑" w:hAnsi="微软雅黑" w:eastAsia="微软雅黑"/>
          <w:sz w:val="24"/>
          <w:szCs w:val="24"/>
        </w:rPr>
        <w:t>查询与</w:t>
      </w:r>
      <w:r>
        <w:rPr>
          <w:rFonts w:hint="eastAsia" w:ascii="微软雅黑" w:hAnsi="微软雅黑" w:eastAsia="微软雅黑"/>
          <w:sz w:val="24"/>
          <w:szCs w:val="24"/>
        </w:rPr>
        <w:t>考试</w:t>
      </w:r>
      <w:r>
        <w:rPr>
          <w:rFonts w:ascii="微软雅黑" w:hAnsi="微软雅黑" w:eastAsia="微软雅黑"/>
          <w:sz w:val="24"/>
          <w:szCs w:val="24"/>
        </w:rPr>
        <w:t>通知等功能。</w:t>
      </w:r>
    </w:p>
    <w:p>
      <w:pPr>
        <w:pStyle w:val="3"/>
      </w:pPr>
      <w:bookmarkStart w:id="3" w:name="_Toc38358003"/>
      <w:r>
        <w:t>1.3预期读者</w:t>
      </w:r>
      <w:bookmarkEnd w:id="3"/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用户：</w:t>
      </w:r>
      <w:r>
        <w:rPr>
          <w:rFonts w:ascii="微软雅黑" w:hAnsi="微软雅黑" w:eastAsia="微软雅黑"/>
          <w:sz w:val="28"/>
          <w:szCs w:val="28"/>
        </w:rPr>
        <w:t>了解功能模块和系统性能。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测试人员：</w:t>
      </w:r>
      <w:r>
        <w:rPr>
          <w:rFonts w:ascii="微软雅黑" w:hAnsi="微软雅黑" w:eastAsia="微软雅黑"/>
          <w:sz w:val="28"/>
          <w:szCs w:val="28"/>
        </w:rPr>
        <w:t>对软件进行功能性测试。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开发人员：</w:t>
      </w:r>
      <w:r>
        <w:rPr>
          <w:rFonts w:ascii="微软雅黑" w:hAnsi="微软雅黑" w:eastAsia="微软雅黑"/>
          <w:sz w:val="28"/>
          <w:szCs w:val="28"/>
        </w:rPr>
        <w:t>可以根据本文档了解系统框架构成。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pStyle w:val="3"/>
      </w:pPr>
      <w:bookmarkStart w:id="4" w:name="_Toc38358004"/>
      <w:r>
        <w:t>1.4术语说明</w:t>
      </w:r>
      <w:bookmarkEnd w:id="4"/>
    </w:p>
    <w:tbl>
      <w:tblPr>
        <w:tblStyle w:val="13"/>
        <w:tblW w:w="7654" w:type="dxa"/>
        <w:tblInd w:w="4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55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（应用程序，Application的缩写）一般指手机软件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谷歌推出的一个Android集成开发工具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UML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统一建模语言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ER图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Jetpack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JetPack是Google推出的一些库的集合，是Android基础支持库SDK以外的部分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LiveData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一个能够感知生命周期、可观察的数据持有类，它可以以一个 更解耦的方式来共享数据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Activity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Android组件中最基本也是最为常见用的四大组件之一，提供一个屏幕，用户可以用来交互为了完成某项任务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Shared Preferences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Android系统中一种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轻量级的数据存储方式</w:t>
            </w:r>
          </w:p>
        </w:tc>
      </w:tr>
    </w:tbl>
    <w:p>
      <w:pPr>
        <w:jc w:val="center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表1-</w:t>
      </w:r>
      <w:r>
        <w:rPr>
          <w:rFonts w:ascii="Microsoft YaHei UI" w:hAnsi="Microsoft YaHei UI" w:eastAsia="Microsoft YaHei UI"/>
        </w:rPr>
        <w:t xml:space="preserve">1 </w:t>
      </w:r>
      <w:r>
        <w:rPr>
          <w:rFonts w:hint="eastAsia" w:ascii="Microsoft YaHei UI" w:hAnsi="Microsoft YaHei UI" w:eastAsia="Microsoft YaHei UI"/>
        </w:rPr>
        <w:t>术语说明</w:t>
      </w:r>
    </w:p>
    <w:p>
      <w:pPr>
        <w:pStyle w:val="3"/>
        <w:rPr>
          <w:sz w:val="21"/>
          <w:szCs w:val="21"/>
        </w:rPr>
      </w:pPr>
      <w:bookmarkStart w:id="5" w:name="_Toc38358005"/>
      <w:r>
        <w:t>1.5参考资料</w:t>
      </w:r>
      <w:bookmarkEnd w:id="5"/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"https://www.doc88.com/p-5055640471780.html"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</w:rPr>
        <w:t>健康保健知识库系统设定说明书</w:t>
      </w:r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[2]《软件工程》第八版 作者：罗杰 S.普莱斯曼</w:t>
      </w:r>
    </w:p>
    <w:p>
      <w:pPr>
        <w:pStyle w:val="2"/>
        <w:jc w:val="left"/>
        <w:rPr>
          <w:rFonts w:ascii="微软雅黑" w:hAnsi="微软雅黑" w:eastAsia="微软雅黑"/>
        </w:rPr>
      </w:pPr>
      <w:bookmarkStart w:id="6" w:name="_Toc38358006"/>
      <w:r>
        <w:rPr>
          <w:rFonts w:ascii="微软雅黑" w:hAnsi="微软雅黑" w:eastAsia="微软雅黑"/>
        </w:rPr>
        <w:t>第二章 总体设计</w:t>
      </w:r>
      <w:bookmarkEnd w:id="6"/>
    </w:p>
    <w:p>
      <w:pPr>
        <w:pStyle w:val="3"/>
      </w:pPr>
      <w:bookmarkStart w:id="7" w:name="_Toc38358007"/>
      <w:r>
        <w:t>2.1概述</w:t>
      </w:r>
      <w:bookmarkEnd w:id="7"/>
    </w:p>
    <w:p>
      <w:pPr>
        <w:pStyle w:val="4"/>
      </w:pPr>
      <w:r>
        <w:t xml:space="preserve">    </w:t>
      </w:r>
      <w:bookmarkStart w:id="8" w:name="_Toc38358008"/>
      <w:r>
        <w:t>2.1.1 功能描述</w:t>
      </w:r>
      <w:bookmarkEnd w:id="8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sz w:val="24"/>
          <w:szCs w:val="24"/>
        </w:rPr>
        <w:t>课表查询：</w:t>
      </w:r>
      <w:r>
        <w:rPr>
          <w:rFonts w:ascii="微软雅黑" w:hAnsi="微软雅黑" w:eastAsia="微软雅黑"/>
          <w:sz w:val="24"/>
          <w:szCs w:val="24"/>
        </w:rPr>
        <w:t>登录之后，打开App首页即能看到课表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成绩查询</w:t>
      </w:r>
      <w:r>
        <w:rPr>
          <w:rFonts w:ascii="微软雅黑" w:hAnsi="微软雅黑" w:eastAsia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用户可以在菜单栏选择成绩查询，即可看到自己的综合成绩和统考成绩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考试通知</w:t>
      </w:r>
      <w:r>
        <w:rPr>
          <w:rFonts w:ascii="微软雅黑" w:hAnsi="微软雅黑" w:eastAsia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APP会在考试前通知用户考试时间和地点</w:t>
      </w:r>
    </w:p>
    <w:p>
      <w:pPr>
        <w:pStyle w:val="4"/>
      </w:pPr>
      <w:r>
        <w:t xml:space="preserve">    </w:t>
      </w:r>
      <w:bookmarkStart w:id="9" w:name="_Toc38358009"/>
      <w:r>
        <w:t>2.1.2 运行环境</w:t>
      </w:r>
      <w:bookmarkEnd w:id="9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</w:t>
      </w:r>
      <w:r>
        <w:rPr>
          <w:rFonts w:ascii="微软雅黑" w:hAnsi="微软雅黑" w:eastAsia="微软雅黑"/>
          <w:b/>
          <w:bCs/>
          <w:sz w:val="24"/>
          <w:szCs w:val="24"/>
        </w:rPr>
        <w:t>运行要求：</w:t>
      </w:r>
      <w:r>
        <w:rPr>
          <w:rFonts w:ascii="微软雅黑" w:hAnsi="微软雅黑" w:eastAsia="微软雅黑"/>
          <w:sz w:val="24"/>
          <w:szCs w:val="24"/>
        </w:rPr>
        <w:t>Android5.0及以上</w:t>
      </w:r>
    </w:p>
    <w:p>
      <w:pPr>
        <w:pStyle w:val="4"/>
      </w:pPr>
      <w:r>
        <w:t xml:space="preserve">    </w:t>
      </w:r>
      <w:bookmarkStart w:id="10" w:name="_Toc38358010"/>
      <w:r>
        <w:t>2.1.3 开发环境</w:t>
      </w:r>
      <w:bookmarkEnd w:id="10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Android Studio</w:t>
      </w:r>
    </w:p>
    <w:p>
      <w:pPr>
        <w:pStyle w:val="3"/>
      </w:pPr>
      <w:bookmarkStart w:id="11" w:name="_Toc38358011"/>
      <w:r>
        <w:t>2.2 系统总体结构和软件技术</w:t>
      </w:r>
      <w:bookmarkEnd w:id="11"/>
    </w:p>
    <w:p>
      <w:pPr>
        <w:pStyle w:val="4"/>
      </w:pPr>
      <w:r>
        <w:t xml:space="preserve">     </w:t>
      </w:r>
      <w:bookmarkStart w:id="12" w:name="_Toc38358012"/>
      <w:r>
        <w:t>2.2.1 系统构思</w:t>
      </w:r>
      <w:bookmarkEnd w:id="12"/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3713480" cy="4208780"/>
            <wp:effectExtent l="0" t="0" r="5080" b="12700"/>
            <wp:docPr id="10" name="图片 10" descr="系统构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系统构思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图2-1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系统构思图</w:t>
      </w:r>
    </w:p>
    <w:p>
      <w:pPr>
        <w:pStyle w:val="3"/>
      </w:pPr>
      <w:r>
        <w:t xml:space="preserve">     </w:t>
      </w:r>
      <w:bookmarkStart w:id="13" w:name="_Toc38358013"/>
      <w:r>
        <w:rPr>
          <w:rFonts w:asciiTheme="minorHAnsi" w:hAnsiTheme="minorHAnsi" w:cstheme="minorHAnsi"/>
        </w:rPr>
        <w:t>2.2.2</w:t>
      </w:r>
      <w:r>
        <w:t xml:space="preserve"> 软件框架</w:t>
      </w:r>
      <w:bookmarkEnd w:id="13"/>
    </w:p>
    <w:p>
      <w:pPr>
        <w:pStyle w:val="4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t xml:space="preserve">         </w:t>
      </w:r>
      <w:bookmarkStart w:id="14" w:name="_Toc38358014"/>
      <w:r>
        <w:t>2.2.2.1 类图</w:t>
      </w:r>
      <w:bookmarkEnd w:id="14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bookmarkStart w:id="29" w:name="_GoBack"/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6850" cy="2773680"/>
            <wp:effectExtent l="0" t="0" r="11430" b="0"/>
            <wp:docPr id="5" name="图片 5" descr="类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24"/>
        </w:rPr>
        <w:t>图2-2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类图</w:t>
      </w:r>
      <w:r>
        <w:rPr>
          <w:rFonts w:ascii="微软雅黑" w:hAnsi="微软雅黑" w:eastAsia="微软雅黑"/>
          <w:sz w:val="24"/>
          <w:szCs w:val="24"/>
        </w:rPr>
        <w:t xml:space="preserve">                 </w:t>
      </w:r>
    </w:p>
    <w:p>
      <w:pPr>
        <w:pStyle w:val="2"/>
        <w:jc w:val="left"/>
        <w:rPr>
          <w:rFonts w:ascii="微软雅黑" w:hAnsi="微软雅黑" w:eastAsia="微软雅黑"/>
        </w:rPr>
      </w:pPr>
      <w:bookmarkStart w:id="15" w:name="_Toc38358015"/>
      <w:r>
        <w:rPr>
          <w:rFonts w:ascii="微软雅黑" w:hAnsi="微软雅黑" w:eastAsia="微软雅黑"/>
        </w:rPr>
        <w:t>第三章 UML设计图</w:t>
      </w:r>
      <w:bookmarkEnd w:id="15"/>
    </w:p>
    <w:p>
      <w:pPr>
        <w:pStyle w:val="3"/>
      </w:pPr>
      <w:bookmarkStart w:id="16" w:name="_Toc38358016"/>
      <w:r>
        <w:t>3.1 系统用例图</w:t>
      </w:r>
      <w:bookmarkEnd w:id="16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04765" cy="4612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7987" cy="46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图3-1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用例图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bookmarkStart w:id="17" w:name="_Toc38358017"/>
      <w:r>
        <w:t>3.2 活动图</w:t>
      </w:r>
      <w:bookmarkEnd w:id="17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1135" cy="45720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图3-2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活动图</w:t>
      </w:r>
    </w:p>
    <w:p>
      <w:pPr>
        <w:pStyle w:val="3"/>
      </w:pPr>
      <w:bookmarkStart w:id="18" w:name="_Toc38358018"/>
      <w:r>
        <w:t>3.3 ER图</w:t>
      </w:r>
      <w:bookmarkEnd w:id="18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5275580" cy="3907790"/>
            <wp:effectExtent l="0" t="0" r="12700" b="8890"/>
            <wp:docPr id="14" name="图片 14" descr="系统总体ER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系统总体ER关系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图3-3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E-R图</w:t>
      </w:r>
    </w:p>
    <w:tbl>
      <w:tblPr>
        <w:tblStyle w:val="13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6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Microsoft YaHei UI" w:hAnsi="Microsoft YaHei UI" w:eastAsia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/>
                <w:sz w:val="28"/>
                <w:szCs w:val="28"/>
              </w:rPr>
              <w:t>实体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Microsoft YaHei UI" w:hAnsi="Microsoft YaHei UI" w:eastAsia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/>
                <w:sz w:val="28"/>
                <w:szCs w:val="28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用户（学生）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学号，教务网密码，请假系统密码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成绩表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综合成绩，统考成绩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课程表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学号，课程号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课程号，课程名称，使用教室，授课老师，开始周，结束周，具体的日期（星期几），当日授课开始的具体时间，当日结束的具体时间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8359" w:type="dxa"/>
            <w:gridSpan w:val="2"/>
            <w:vAlign w:val="center"/>
          </w:tcPr>
          <w:p>
            <w:pPr>
              <w:widowControl/>
              <w:jc w:val="center"/>
              <w:rPr>
                <w:rFonts w:ascii="Microsoft YaHei UI" w:hAnsi="Microsoft YaHei UI" w:eastAsia="Microsoft YaHei UI" w:cs="宋体"/>
                <w:kern w:val="0"/>
                <w:szCs w:val="21"/>
              </w:rPr>
            </w:pPr>
            <w:r>
              <w:rPr>
                <w:rFonts w:ascii="Microsoft YaHei UI" w:hAnsi="Microsoft YaHei UI" w:eastAsia="Microsoft YaHei UI" w:cs="宋体"/>
                <w:kern w:val="0"/>
                <w:szCs w:val="21"/>
              </w:rPr>
              <w:t>实体关系：用户与签到表为一对一，用户与课程表为一对一，课程表与课程为一对多</w:t>
            </w:r>
          </w:p>
        </w:tc>
      </w:tr>
    </w:tbl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表3-</w:t>
      </w:r>
      <w:r>
        <w:rPr>
          <w:rFonts w:ascii="微软雅黑" w:hAnsi="微软雅黑" w:eastAsia="微软雅黑"/>
          <w:sz w:val="24"/>
          <w:szCs w:val="24"/>
        </w:rPr>
        <w:t xml:space="preserve">1 </w:t>
      </w:r>
      <w:r>
        <w:rPr>
          <w:rFonts w:hint="eastAsia" w:ascii="微软雅黑" w:hAnsi="微软雅黑" w:eastAsia="微软雅黑"/>
          <w:sz w:val="24"/>
          <w:szCs w:val="24"/>
        </w:rPr>
        <w:t>E-R表</w:t>
      </w:r>
      <w:bookmarkStart w:id="19" w:name="_Toc38358019"/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t>3.4 数据流图</w:t>
      </w:r>
      <w:bookmarkEnd w:id="19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68595" cy="3688715"/>
            <wp:effectExtent l="0" t="0" r="4445" b="14605"/>
            <wp:docPr id="1" name="图片 1" descr="QQ图片2021050615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5061548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图3-4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数据流图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pStyle w:val="2"/>
      </w:pPr>
      <w:bookmarkStart w:id="20" w:name="_Toc38358020"/>
      <w:r>
        <w:t>第四章 系统功能设计</w:t>
      </w:r>
      <w:bookmarkEnd w:id="20"/>
    </w:p>
    <w:p>
      <w:pPr>
        <w:pStyle w:val="3"/>
      </w:pPr>
      <w:bookmarkStart w:id="21" w:name="_Toc38358021"/>
      <w:r>
        <w:t>4.1基本功能</w:t>
      </w:r>
      <w:bookmarkEnd w:id="21"/>
    </w:p>
    <w:tbl>
      <w:tblPr>
        <w:tblStyle w:val="13"/>
        <w:tblW w:w="8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5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图4-1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登录界面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登录后进入课程表界面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按返回即可退出</w:t>
            </w:r>
          </w:p>
        </w:tc>
      </w:tr>
    </w:tbl>
    <w:p>
      <w:pPr>
        <w:jc w:val="center"/>
        <w:rPr>
          <w:rFonts w:ascii="Microsoft YaHei UI" w:hAnsi="Microsoft YaHei UI" w:eastAsia="Microsoft YaHei UI"/>
          <w:sz w:val="28"/>
          <w:szCs w:val="28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>表4-1</w:t>
      </w:r>
      <w:r>
        <w:rPr>
          <w:rFonts w:ascii="Microsoft YaHei UI" w:hAnsi="Microsoft YaHei UI" w:eastAsia="Microsoft YaHei UI"/>
          <w:sz w:val="28"/>
          <w:szCs w:val="28"/>
        </w:rPr>
        <w:t xml:space="preserve"> </w:t>
      </w:r>
      <w:r>
        <w:rPr>
          <w:rFonts w:hint="eastAsia" w:ascii="Microsoft YaHei UI" w:hAnsi="Microsoft YaHei UI" w:eastAsia="Microsoft YaHei UI"/>
          <w:sz w:val="28"/>
          <w:szCs w:val="28"/>
        </w:rPr>
        <w:t>登录界面功能表</w:t>
      </w:r>
    </w:p>
    <w:p>
      <w:pPr>
        <w:rPr>
          <w:rFonts w:hint="eastAsia" w:ascii="Microsoft YaHei UI" w:hAnsi="Microsoft YaHei UI" w:eastAsia="Microsoft YaHei UI"/>
          <w:sz w:val="28"/>
          <w:szCs w:val="28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13"/>
        <w:tblW w:w="8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847"/>
        <w:gridCol w:w="1708"/>
        <w:gridCol w:w="1266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4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70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240" w:lineRule="atLeast"/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表4-2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用户数据表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stuID：</w:t>
      </w:r>
      <w:r>
        <w:rPr>
          <w:rFonts w:ascii="黑体" w:hAnsi="黑体" w:eastAsia="黑体"/>
          <w:sz w:val="24"/>
          <w:szCs w:val="24"/>
        </w:rPr>
        <w:t>学生的学号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eduPassword：</w:t>
      </w:r>
      <w:r>
        <w:rPr>
          <w:rFonts w:ascii="黑体" w:hAnsi="黑体" w:eastAsia="黑体"/>
          <w:sz w:val="24"/>
          <w:szCs w:val="24"/>
        </w:rPr>
        <w:t>教务网密码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leavePassword：</w:t>
      </w:r>
      <w:r>
        <w:rPr>
          <w:rFonts w:ascii="黑体" w:hAnsi="黑体" w:eastAsia="黑体"/>
          <w:sz w:val="24"/>
          <w:szCs w:val="24"/>
        </w:rPr>
        <w:t>请假系统的密码</w:t>
      </w:r>
    </w:p>
    <w:tbl>
      <w:tblPr>
        <w:tblStyle w:val="13"/>
        <w:tblW w:w="8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7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6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侧边功能栏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drawing>
                <wp:inline distT="0" distB="0" distL="114300" distR="114300">
                  <wp:extent cx="2715895" cy="5207000"/>
                  <wp:effectExtent l="0" t="0" r="12065" b="508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9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图4-2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侧边功能界面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直接点击功能，即可进入相应的界面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回到课程表界面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表4-3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侧边功能表</w:t>
      </w:r>
    </w:p>
    <w:p>
      <w:pPr>
        <w:pStyle w:val="3"/>
      </w:pPr>
      <w:bookmarkStart w:id="22" w:name="_Toc38358022"/>
      <w:r>
        <w:t>4.2功能展示</w:t>
      </w:r>
      <w:bookmarkEnd w:id="2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课程主界面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图4-3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周课表界面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退出到桌面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表4-4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软件主界面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13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879"/>
        <w:gridCol w:w="1734"/>
        <w:gridCol w:w="1298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表4-5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周课表数据表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couID：每门课程专门的ID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couName：课程名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couRoom：本课程所使用的教室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couTeacher：授课老师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couWeek：这门课是在星期几上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couWeekType：单双周的判断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couStartWeek：这门课程开始于第几周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couEndWeek：这门课结束于第几周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couStartNodes：这门课是从当天的第几节课开始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couEndNodes：这门课是从当天的第几节课结束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成绩查询</w:t>
            </w:r>
            <w:r>
              <w:rPr>
                <w:rFonts w:ascii="微软雅黑" w:hAnsi="微软雅黑" w:eastAsia="微软雅黑"/>
                <w:szCs w:val="21"/>
              </w:rPr>
              <w:t>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drawing>
                <wp:inline distT="0" distB="0" distL="114300" distR="114300">
                  <wp:extent cx="2847340" cy="5676265"/>
                  <wp:effectExtent l="0" t="0" r="2540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567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图4-4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班级未签界面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点击班级侧边栏可切换到其他界面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表4-6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班级未签功能表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4"/>
        <w:gridCol w:w="4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修改认证信息界面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图4-5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修改认证信息界面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更新认证信息后进入主界面</w:t>
            </w:r>
          </w:p>
        </w:tc>
      </w:tr>
    </w:tbl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  <w:r>
        <w:rPr>
          <w:rFonts w:hint="eastAsia" w:ascii="Microsoft YaHei UI" w:hAnsi="Microsoft YaHei UI" w:eastAsia="Microsoft YaHei UI"/>
          <w:sz w:val="24"/>
          <w:szCs w:val="24"/>
        </w:rPr>
        <w:t>表4-7</w:t>
      </w:r>
      <w:r>
        <w:rPr>
          <w:rFonts w:ascii="Microsoft YaHei UI" w:hAnsi="Microsoft YaHei UI" w:eastAsia="Microsoft YaHei UI"/>
          <w:sz w:val="24"/>
          <w:szCs w:val="24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4"/>
        </w:rPr>
        <w:t>认证信息修改功能表</w:t>
      </w: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pStyle w:val="3"/>
      </w:pPr>
      <w:bookmarkStart w:id="23" w:name="_Toc38358023"/>
      <w:r>
        <w:t>4.3接口设计</w:t>
      </w:r>
      <w:bookmarkEnd w:id="23"/>
    </w:p>
    <w:p>
      <w:pPr>
        <w:snapToGrid w:val="0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由于项目目前使用模拟登陆的方式获取信息，所以暂不使用后端接口，目前主要接口为读取SQLite数据库的接口。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269"/>
        <w:gridCol w:w="1928"/>
        <w:gridCol w:w="1409"/>
        <w:gridCol w:w="1762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功能说明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调用方法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入参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出参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封装学生信息对象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获取学生信息对象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删除学生信息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注销时清除用户数据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getCourseByID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delCourseByID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获取课程对象集合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List&lt;Course&gt;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删除所有课程信息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delAllCourse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清除用户课表信息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表4-8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接口设计表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both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bookmarkStart w:id="24" w:name="_Toc38358024"/>
      <w:r>
        <w:rPr>
          <w:rFonts w:ascii="微软雅黑" w:hAnsi="微软雅黑" w:eastAsia="微软雅黑"/>
        </w:rPr>
        <w:t>第五章 系统出错处理设计</w:t>
      </w:r>
      <w:bookmarkEnd w:id="24"/>
    </w:p>
    <w:p>
      <w:pPr>
        <w:pStyle w:val="3"/>
        <w:jc w:val="left"/>
        <w:rPr>
          <w:rFonts w:ascii="微软雅黑" w:hAnsi="微软雅黑" w:eastAsia="微软雅黑"/>
        </w:rPr>
      </w:pPr>
      <w:bookmarkStart w:id="25" w:name="_Toc38313172"/>
      <w:bookmarkStart w:id="26" w:name="_Toc38358025"/>
      <w:r>
        <w:rPr>
          <w:rFonts w:ascii="微软雅黑" w:hAnsi="微软雅黑" w:eastAsia="微软雅黑"/>
        </w:rPr>
        <w:t>5.1 系统出错</w:t>
      </w:r>
      <w:bookmarkEnd w:id="25"/>
      <w:bookmarkEnd w:id="26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该项目使用Android Jetpack组件进行开发，使用LiveData存储数据，LiveData在底层数据库更改时通知视图，对视图的内容进行更新，可以保证Activity销毁或者重建时用户数据不丢失，但在系统出错或者手机死机，重启的情况下，数据会丢失。</w:t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27" w:name="_Toc38358026"/>
      <w:bookmarkStart w:id="28" w:name="_Toc38313173"/>
      <w:r>
        <w:rPr>
          <w:rFonts w:ascii="微软雅黑" w:hAnsi="微软雅黑" w:eastAsia="微软雅黑"/>
        </w:rPr>
        <w:t>5.2处理方法</w:t>
      </w:r>
      <w:bookmarkEnd w:id="27"/>
      <w:bookmarkEnd w:id="28"/>
    </w:p>
    <w:p>
      <w:pPr>
        <w:snapToGrid w:val="0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使用SharedPreferences和SQLite数据库实现数据的持久化，可以保证系统出错时或者是手机死机、重启时，数据不会丢失。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footerReference r:id="rId9" w:type="default"/>
      <w:type w:val="continuous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16509669"/>
    </w:sdtPr>
    <w:sdtContent>
      <w:p>
        <w:pPr>
          <w:pStyle w:val="7"/>
          <w:jc w:val="center"/>
        </w:pPr>
      </w:p>
    </w:sdtContent>
  </w:sdt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2332822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系统设计说明书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系统设计说明书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264F9"/>
    <w:multiLevelType w:val="multilevel"/>
    <w:tmpl w:val="1F4264F9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31DC8"/>
    <w:rsid w:val="00045062"/>
    <w:rsid w:val="000C51B7"/>
    <w:rsid w:val="0010643C"/>
    <w:rsid w:val="00216EB9"/>
    <w:rsid w:val="002608FB"/>
    <w:rsid w:val="002A18E5"/>
    <w:rsid w:val="002A3242"/>
    <w:rsid w:val="00313351"/>
    <w:rsid w:val="00355B65"/>
    <w:rsid w:val="00366D93"/>
    <w:rsid w:val="003A1FCC"/>
    <w:rsid w:val="003B592E"/>
    <w:rsid w:val="0041339B"/>
    <w:rsid w:val="00417CBD"/>
    <w:rsid w:val="0042396B"/>
    <w:rsid w:val="004667EA"/>
    <w:rsid w:val="004F63AB"/>
    <w:rsid w:val="00526757"/>
    <w:rsid w:val="00556CF8"/>
    <w:rsid w:val="0059531B"/>
    <w:rsid w:val="005E0FC0"/>
    <w:rsid w:val="005F5DAF"/>
    <w:rsid w:val="00616505"/>
    <w:rsid w:val="0062213C"/>
    <w:rsid w:val="00623940"/>
    <w:rsid w:val="00633F40"/>
    <w:rsid w:val="00642E5B"/>
    <w:rsid w:val="006549AD"/>
    <w:rsid w:val="00684D9C"/>
    <w:rsid w:val="006C1728"/>
    <w:rsid w:val="007108E6"/>
    <w:rsid w:val="00723B7F"/>
    <w:rsid w:val="0084308C"/>
    <w:rsid w:val="0086219F"/>
    <w:rsid w:val="00890237"/>
    <w:rsid w:val="008A02FD"/>
    <w:rsid w:val="00900839"/>
    <w:rsid w:val="00904A51"/>
    <w:rsid w:val="0090591A"/>
    <w:rsid w:val="0090748F"/>
    <w:rsid w:val="009261D3"/>
    <w:rsid w:val="009367E7"/>
    <w:rsid w:val="009D2F58"/>
    <w:rsid w:val="00A25B82"/>
    <w:rsid w:val="00A267D0"/>
    <w:rsid w:val="00A60633"/>
    <w:rsid w:val="00AC3783"/>
    <w:rsid w:val="00B462FC"/>
    <w:rsid w:val="00B57533"/>
    <w:rsid w:val="00BA0C1A"/>
    <w:rsid w:val="00BA66BC"/>
    <w:rsid w:val="00BC0A6C"/>
    <w:rsid w:val="00BF3F96"/>
    <w:rsid w:val="00C061CB"/>
    <w:rsid w:val="00C15EBB"/>
    <w:rsid w:val="00C5672D"/>
    <w:rsid w:val="00C604EC"/>
    <w:rsid w:val="00D24137"/>
    <w:rsid w:val="00D46A89"/>
    <w:rsid w:val="00D474BD"/>
    <w:rsid w:val="00D81733"/>
    <w:rsid w:val="00DC0E54"/>
    <w:rsid w:val="00DC16F8"/>
    <w:rsid w:val="00DD2285"/>
    <w:rsid w:val="00E25C88"/>
    <w:rsid w:val="00E26251"/>
    <w:rsid w:val="00E36E29"/>
    <w:rsid w:val="00E753E7"/>
    <w:rsid w:val="00E94906"/>
    <w:rsid w:val="00EA1EE8"/>
    <w:rsid w:val="00EB6617"/>
    <w:rsid w:val="00EF572F"/>
    <w:rsid w:val="00F36CBC"/>
    <w:rsid w:val="00F460AD"/>
    <w:rsid w:val="00F53662"/>
    <w:rsid w:val="01A63095"/>
    <w:rsid w:val="03AD0F70"/>
    <w:rsid w:val="0761166D"/>
    <w:rsid w:val="083D07F0"/>
    <w:rsid w:val="0BB55E29"/>
    <w:rsid w:val="105E3B74"/>
    <w:rsid w:val="13264EB3"/>
    <w:rsid w:val="15580FD7"/>
    <w:rsid w:val="19025462"/>
    <w:rsid w:val="1C2C4424"/>
    <w:rsid w:val="1CD54CE6"/>
    <w:rsid w:val="1D8B3C78"/>
    <w:rsid w:val="1DEC38DC"/>
    <w:rsid w:val="1DFC47A9"/>
    <w:rsid w:val="24DB1791"/>
    <w:rsid w:val="30456175"/>
    <w:rsid w:val="36772279"/>
    <w:rsid w:val="36CB0E6A"/>
    <w:rsid w:val="392A7020"/>
    <w:rsid w:val="3E8A0F91"/>
    <w:rsid w:val="434067C1"/>
    <w:rsid w:val="524E6840"/>
    <w:rsid w:val="568D20C3"/>
    <w:rsid w:val="66D03A77"/>
    <w:rsid w:val="67AE2DE5"/>
    <w:rsid w:val="6DB90047"/>
    <w:rsid w:val="6EAF13B0"/>
    <w:rsid w:val="6F297880"/>
    <w:rsid w:val="71061E72"/>
    <w:rsid w:val="716D5752"/>
    <w:rsid w:val="741D7AFC"/>
    <w:rsid w:val="7A3B2499"/>
    <w:rsid w:val="7A40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302"/>
      </w:tabs>
    </w:pPr>
    <w:rPr>
      <w:rFonts w:ascii="黑体" w:hAnsi="黑体" w:eastAsia="黑体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字符"/>
    <w:basedOn w:val="14"/>
    <w:link w:val="19"/>
    <w:qFormat/>
    <w:uiPriority w:val="1"/>
    <w:rPr>
      <w:sz w:val="22"/>
      <w:szCs w:val="2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3AE8B4A6304973B198D54FD39B1A2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D2851E-4698-4084-927C-411BFA5FEFE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F81BD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72F06A64879949B6BF0CB30A65DFF6D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56F2E-B3F6-4226-B5D1-58525AD45C9A}"/>
      </w:docPartPr>
      <w:docPartBody>
        <w:p>
          <w:pPr>
            <w:pStyle w:val="5"/>
          </w:pPr>
          <w:r>
            <w:rPr>
              <w:color w:val="4F81BD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0D"/>
    <w:rsid w:val="0006419D"/>
    <w:rsid w:val="00135E2A"/>
    <w:rsid w:val="001F17E2"/>
    <w:rsid w:val="00211C0D"/>
    <w:rsid w:val="00384649"/>
    <w:rsid w:val="00541CA1"/>
    <w:rsid w:val="005659F6"/>
    <w:rsid w:val="006D1CA8"/>
    <w:rsid w:val="00872095"/>
    <w:rsid w:val="00A0230B"/>
    <w:rsid w:val="00A802B5"/>
    <w:rsid w:val="00A80C6F"/>
    <w:rsid w:val="00B11972"/>
    <w:rsid w:val="00BB52F6"/>
    <w:rsid w:val="00C32D5D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43AE8B4A6304973B198D54FD39B1A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2F06A64879949B6BF0CB30A65DFF6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B5B3C4-51FE-4397-867B-1915087613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846</Words>
  <Characters>4823</Characters>
  <Lines>40</Lines>
  <Paragraphs>11</Paragraphs>
  <TotalTime>15</TotalTime>
  <ScaleCrop>false</ScaleCrop>
  <LinksUpToDate>false</LinksUpToDate>
  <CharactersWithSpaces>5658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只能舔的糯米丸子</cp:lastModifiedBy>
  <cp:lastPrinted>2020-04-21T11:14:00Z</cp:lastPrinted>
  <dcterms:modified xsi:type="dcterms:W3CDTF">2021-05-06T09:42:01Z</dcterms:modified>
  <dc:subject>“橙汁”软件系统</dc:subject>
  <dc:title>系统设计说明书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381D1047865744E8A0A98D642BDEF09A</vt:lpwstr>
  </property>
</Properties>
</file>