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4BCFE" w14:textId="77777777" w:rsidR="0010767C" w:rsidRDefault="0010767C">
      <w:pPr>
        <w:spacing w:line="435" w:lineRule="exact"/>
      </w:pPr>
    </w:p>
    <w:tbl>
      <w:tblPr>
        <w:tblStyle w:val="a7"/>
        <w:tblW w:w="10682" w:type="dxa"/>
        <w:tblLayout w:type="fixed"/>
        <w:tblLook w:val="04A0" w:firstRow="1" w:lastRow="0" w:firstColumn="1" w:lastColumn="0" w:noHBand="0" w:noVBand="1"/>
      </w:tblPr>
      <w:tblGrid>
        <w:gridCol w:w="2234"/>
        <w:gridCol w:w="8448"/>
      </w:tblGrid>
      <w:tr w:rsidR="00CC7EA6" w:rsidRPr="00B57B45" w14:paraId="793E17DC" w14:textId="77777777" w:rsidTr="001040E2">
        <w:trPr>
          <w:trHeight w:val="562"/>
        </w:trPr>
        <w:tc>
          <w:tcPr>
            <w:tcW w:w="2234" w:type="dxa"/>
            <w:vMerge w:val="restart"/>
            <w:vAlign w:val="center"/>
          </w:tcPr>
          <w:p w14:paraId="5A433AC2" w14:textId="77777777" w:rsidR="00CC7EA6" w:rsidRPr="00B57B45" w:rsidRDefault="00852687" w:rsidP="0048793A">
            <w:pPr>
              <w:jc w:val="center"/>
              <w:rPr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8CA5A68" wp14:editId="25FB0CF1">
                  <wp:extent cx="1281430" cy="1678305"/>
                  <wp:effectExtent l="0" t="0" r="0" b="0"/>
                  <wp:docPr id="54542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430" cy="1678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8" w:type="dxa"/>
            <w:vAlign w:val="center"/>
          </w:tcPr>
          <w:p w14:paraId="60320030" w14:textId="77777777" w:rsidR="00CC7EA6" w:rsidRPr="00B57B45" w:rsidRDefault="00CC7EA6" w:rsidP="003C1D24">
            <w:pPr>
              <w:rPr>
                <w:b/>
                <w:sz w:val="24"/>
              </w:rPr>
            </w:pPr>
            <w:r w:rsidRPr="00B57B45">
              <w:rPr>
                <w:rFonts w:hint="eastAsia"/>
                <w:b/>
                <w:sz w:val="24"/>
              </w:rPr>
              <w:t>职称：</w:t>
            </w:r>
            <w:r w:rsidR="00852687">
              <w:rPr>
                <w:rFonts w:hint="eastAsia"/>
                <w:b/>
                <w:sz w:val="24"/>
              </w:rPr>
              <w:t>教授</w:t>
            </w:r>
            <w:r w:rsidR="00852687" w:rsidRPr="00B57B45">
              <w:rPr>
                <w:rFonts w:hint="eastAsia"/>
                <w:b/>
                <w:sz w:val="24"/>
              </w:rPr>
              <w:t xml:space="preserve"> </w:t>
            </w:r>
            <w:r w:rsidR="00891CDB" w:rsidRPr="00B57B45">
              <w:rPr>
                <w:rFonts w:hint="eastAsia"/>
                <w:b/>
                <w:sz w:val="24"/>
              </w:rPr>
              <w:t>/</w:t>
            </w:r>
            <w:r w:rsidR="00852687">
              <w:rPr>
                <w:rFonts w:hint="eastAsia"/>
                <w:b/>
                <w:sz w:val="24"/>
              </w:rPr>
              <w:t xml:space="preserve"> </w:t>
            </w:r>
            <w:r w:rsidR="00852687">
              <w:rPr>
                <w:rFonts w:hint="eastAsia"/>
                <w:b/>
                <w:sz w:val="24"/>
              </w:rPr>
              <w:t>博士</w:t>
            </w:r>
            <w:r w:rsidR="00891CDB" w:rsidRPr="00B57B45">
              <w:rPr>
                <w:rFonts w:hint="eastAsia"/>
                <w:b/>
                <w:sz w:val="24"/>
              </w:rPr>
              <w:t>生导师</w:t>
            </w:r>
          </w:p>
        </w:tc>
      </w:tr>
      <w:tr w:rsidR="00CC7EA6" w:rsidRPr="00B57B45" w14:paraId="76D24DCA" w14:textId="77777777" w:rsidTr="001040E2">
        <w:trPr>
          <w:trHeight w:val="556"/>
        </w:trPr>
        <w:tc>
          <w:tcPr>
            <w:tcW w:w="2234" w:type="dxa"/>
            <w:vMerge/>
            <w:vAlign w:val="center"/>
          </w:tcPr>
          <w:p w14:paraId="5E265EBD" w14:textId="77777777" w:rsidR="00CC7EA6" w:rsidRPr="00B57B45" w:rsidRDefault="00CC7EA6" w:rsidP="003C1D24">
            <w:pPr>
              <w:jc w:val="center"/>
              <w:rPr>
                <w:b/>
                <w:sz w:val="24"/>
              </w:rPr>
            </w:pPr>
          </w:p>
        </w:tc>
        <w:tc>
          <w:tcPr>
            <w:tcW w:w="8448" w:type="dxa"/>
            <w:vAlign w:val="center"/>
          </w:tcPr>
          <w:p w14:paraId="010D5068" w14:textId="77777777" w:rsidR="00CC7EA6" w:rsidRPr="00B57B45" w:rsidRDefault="00CC7EA6" w:rsidP="00FF4F8F">
            <w:pPr>
              <w:rPr>
                <w:b/>
                <w:sz w:val="24"/>
              </w:rPr>
            </w:pPr>
            <w:r w:rsidRPr="00B57B45">
              <w:rPr>
                <w:rFonts w:hint="eastAsia"/>
                <w:b/>
                <w:sz w:val="24"/>
              </w:rPr>
              <w:t>办公室：</w:t>
            </w:r>
            <w:r w:rsidR="00FF4F8F" w:rsidRPr="00B57B45">
              <w:rPr>
                <w:rFonts w:hint="eastAsia"/>
                <w:b/>
                <w:sz w:val="24"/>
              </w:rPr>
              <w:t>东南大学</w:t>
            </w:r>
            <w:r w:rsidR="00852687">
              <w:rPr>
                <w:rFonts w:hint="eastAsia"/>
                <w:b/>
                <w:sz w:val="24"/>
              </w:rPr>
              <w:t>九龙湖校区信息大楼</w:t>
            </w:r>
            <w:r w:rsidR="00FF4F8F" w:rsidRPr="00B57B45">
              <w:rPr>
                <w:rFonts w:hint="eastAsia"/>
                <w:b/>
                <w:sz w:val="24"/>
              </w:rPr>
              <w:t>3</w:t>
            </w:r>
            <w:r w:rsidR="00852687">
              <w:rPr>
                <w:rFonts w:hint="eastAsia"/>
                <w:b/>
                <w:sz w:val="24"/>
              </w:rPr>
              <w:t>20</w:t>
            </w:r>
            <w:r w:rsidR="00FF4F8F" w:rsidRPr="00B57B45">
              <w:rPr>
                <w:rFonts w:hint="eastAsia"/>
                <w:b/>
                <w:sz w:val="24"/>
              </w:rPr>
              <w:t>室</w:t>
            </w:r>
          </w:p>
        </w:tc>
      </w:tr>
      <w:tr w:rsidR="00CC7EA6" w:rsidRPr="00B57B45" w14:paraId="308C26E6" w14:textId="77777777" w:rsidTr="001040E2">
        <w:trPr>
          <w:trHeight w:val="550"/>
        </w:trPr>
        <w:tc>
          <w:tcPr>
            <w:tcW w:w="2234" w:type="dxa"/>
            <w:vMerge/>
            <w:vAlign w:val="center"/>
          </w:tcPr>
          <w:p w14:paraId="7CFF3E6F" w14:textId="77777777" w:rsidR="00CC7EA6" w:rsidRPr="00B57B45" w:rsidRDefault="00CC7EA6" w:rsidP="003C1D24">
            <w:pPr>
              <w:jc w:val="center"/>
              <w:rPr>
                <w:b/>
                <w:sz w:val="24"/>
              </w:rPr>
            </w:pPr>
          </w:p>
        </w:tc>
        <w:tc>
          <w:tcPr>
            <w:tcW w:w="8448" w:type="dxa"/>
            <w:vAlign w:val="center"/>
          </w:tcPr>
          <w:p w14:paraId="670B1E09" w14:textId="77777777" w:rsidR="00CC7EA6" w:rsidRPr="00B57B45" w:rsidRDefault="00CC7EA6" w:rsidP="003C1D24">
            <w:pPr>
              <w:rPr>
                <w:b/>
                <w:sz w:val="24"/>
              </w:rPr>
            </w:pPr>
            <w:r w:rsidRPr="00B57B45">
              <w:rPr>
                <w:rFonts w:hint="eastAsia"/>
                <w:b/>
                <w:sz w:val="24"/>
              </w:rPr>
              <w:t>办公电话：</w:t>
            </w:r>
            <w:r w:rsidR="00FF4F8F" w:rsidRPr="00B57B45">
              <w:rPr>
                <w:rFonts w:hint="eastAsia"/>
                <w:b/>
                <w:sz w:val="24"/>
              </w:rPr>
              <w:t>025-</w:t>
            </w:r>
            <w:r w:rsidR="00FF4F8F" w:rsidRPr="00B57B45">
              <w:rPr>
                <w:b/>
                <w:sz w:val="24"/>
              </w:rPr>
              <w:t>83794074</w:t>
            </w:r>
          </w:p>
        </w:tc>
      </w:tr>
      <w:tr w:rsidR="00CC7EA6" w:rsidRPr="00B57B45" w14:paraId="1D753E75" w14:textId="77777777" w:rsidTr="00CE79CF">
        <w:trPr>
          <w:trHeight w:val="652"/>
        </w:trPr>
        <w:tc>
          <w:tcPr>
            <w:tcW w:w="2234" w:type="dxa"/>
            <w:vMerge/>
            <w:tcBorders>
              <w:bottom w:val="single" w:sz="4" w:space="0" w:color="000000" w:themeColor="text1"/>
            </w:tcBorders>
            <w:vAlign w:val="center"/>
          </w:tcPr>
          <w:p w14:paraId="0BBD010D" w14:textId="77777777" w:rsidR="00CC7EA6" w:rsidRPr="00B57B45" w:rsidRDefault="00CC7EA6" w:rsidP="003C1D24">
            <w:pPr>
              <w:jc w:val="center"/>
              <w:rPr>
                <w:b/>
                <w:sz w:val="24"/>
              </w:rPr>
            </w:pPr>
          </w:p>
        </w:tc>
        <w:tc>
          <w:tcPr>
            <w:tcW w:w="8448" w:type="dxa"/>
            <w:tcBorders>
              <w:bottom w:val="single" w:sz="4" w:space="0" w:color="000000" w:themeColor="text1"/>
            </w:tcBorders>
            <w:vAlign w:val="center"/>
          </w:tcPr>
          <w:p w14:paraId="6201C732" w14:textId="1A002591" w:rsidR="00CC7EA6" w:rsidRDefault="00CC7EA6" w:rsidP="003C1D24">
            <w:pPr>
              <w:rPr>
                <w:b/>
                <w:sz w:val="24"/>
              </w:rPr>
            </w:pPr>
            <w:r w:rsidRPr="00B57B45">
              <w:rPr>
                <w:rFonts w:hint="eastAsia"/>
                <w:b/>
                <w:sz w:val="24"/>
              </w:rPr>
              <w:t>Email</w:t>
            </w:r>
            <w:r w:rsidRPr="00B57B45">
              <w:rPr>
                <w:rFonts w:hint="eastAsia"/>
                <w:b/>
                <w:sz w:val="24"/>
              </w:rPr>
              <w:t>：</w:t>
            </w:r>
            <w:hyperlink r:id="rId9" w:history="1">
              <w:r w:rsidR="00355E2E" w:rsidRPr="00091115">
                <w:rPr>
                  <w:rStyle w:val="ab"/>
                  <w:rFonts w:hint="eastAsia"/>
                  <w:b/>
                  <w:sz w:val="24"/>
                </w:rPr>
                <w:t>wangyw.evan@gmail.com</w:t>
              </w:r>
            </w:hyperlink>
          </w:p>
          <w:p w14:paraId="6CDE0BBD" w14:textId="53D58B4F" w:rsidR="00355E2E" w:rsidRPr="00355E2E" w:rsidRDefault="00355E2E" w:rsidP="003C1D24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个人主页：</w:t>
            </w:r>
            <w:r w:rsidR="003863A8" w:rsidRPr="003863A8">
              <w:rPr>
                <w:b/>
                <w:sz w:val="24"/>
              </w:rPr>
              <w:t>https://wangywust.github.io</w:t>
            </w:r>
          </w:p>
        </w:tc>
      </w:tr>
      <w:tr w:rsidR="00323463" w:rsidRPr="00B57B45" w14:paraId="6807DAB6" w14:textId="77777777" w:rsidTr="001040E2">
        <w:trPr>
          <w:trHeight w:val="234"/>
        </w:trPr>
        <w:tc>
          <w:tcPr>
            <w:tcW w:w="10682" w:type="dxa"/>
            <w:gridSpan w:val="2"/>
            <w:shd w:val="clear" w:color="auto" w:fill="365F91" w:themeFill="accent1" w:themeFillShade="BF"/>
          </w:tcPr>
          <w:p w14:paraId="35E9DE74" w14:textId="77777777" w:rsidR="00323463" w:rsidRPr="00B57B45" w:rsidRDefault="00323463" w:rsidP="003C1D24">
            <w:pPr>
              <w:rPr>
                <w:b/>
                <w:color w:val="FFFFFF" w:themeColor="background1"/>
                <w:sz w:val="24"/>
              </w:rPr>
            </w:pPr>
            <w:r w:rsidRPr="00B57B45">
              <w:rPr>
                <w:rFonts w:hint="eastAsia"/>
                <w:b/>
                <w:color w:val="FFFFFF" w:themeColor="background1"/>
                <w:sz w:val="24"/>
              </w:rPr>
              <w:t>学习经历：</w:t>
            </w:r>
          </w:p>
        </w:tc>
      </w:tr>
      <w:tr w:rsidR="00323463" w:rsidRPr="00B2007D" w14:paraId="0E722A8F" w14:textId="77777777" w:rsidTr="001040E2">
        <w:trPr>
          <w:trHeight w:val="699"/>
        </w:trPr>
        <w:tc>
          <w:tcPr>
            <w:tcW w:w="10682" w:type="dxa"/>
            <w:gridSpan w:val="2"/>
            <w:tcBorders>
              <w:bottom w:val="single" w:sz="4" w:space="0" w:color="000000" w:themeColor="text1"/>
            </w:tcBorders>
          </w:tcPr>
          <w:p w14:paraId="105E5867" w14:textId="77777777" w:rsidR="00BF10F0" w:rsidRPr="00B57B45" w:rsidRDefault="00B2007D" w:rsidP="00C40271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2013</w:t>
            </w:r>
            <w:r>
              <w:rPr>
                <w:rFonts w:hint="eastAsia"/>
                <w:b/>
                <w:sz w:val="24"/>
              </w:rPr>
              <w:t>年到</w:t>
            </w:r>
            <w:r>
              <w:rPr>
                <w:rFonts w:hint="eastAsia"/>
                <w:b/>
                <w:sz w:val="24"/>
              </w:rPr>
              <w:t>2017</w:t>
            </w:r>
            <w:r>
              <w:rPr>
                <w:rFonts w:hint="eastAsia"/>
                <w:b/>
                <w:sz w:val="24"/>
              </w:rPr>
              <w:t>年，王艺炜在东南大学信息</w:t>
            </w:r>
            <w:r w:rsidR="00870CED">
              <w:rPr>
                <w:rFonts w:hint="eastAsia"/>
                <w:b/>
                <w:sz w:val="24"/>
              </w:rPr>
              <w:t>科学与工程</w:t>
            </w:r>
            <w:r>
              <w:rPr>
                <w:rFonts w:hint="eastAsia"/>
                <w:b/>
                <w:sz w:val="24"/>
              </w:rPr>
              <w:t>学院读</w:t>
            </w:r>
            <w:r w:rsidR="005E7D8C">
              <w:rPr>
                <w:rFonts w:hint="eastAsia"/>
                <w:b/>
                <w:sz w:val="24"/>
              </w:rPr>
              <w:t>本科，</w:t>
            </w:r>
            <w:r w:rsidR="00085C02">
              <w:rPr>
                <w:rFonts w:hint="eastAsia"/>
                <w:b/>
                <w:sz w:val="24"/>
              </w:rPr>
              <w:t>专业为</w:t>
            </w:r>
            <w:r>
              <w:rPr>
                <w:rFonts w:hint="eastAsia"/>
                <w:b/>
                <w:sz w:val="24"/>
              </w:rPr>
              <w:t>信息工程，</w:t>
            </w:r>
            <w:r w:rsidR="00B1252F">
              <w:rPr>
                <w:rFonts w:hint="eastAsia"/>
                <w:b/>
                <w:sz w:val="24"/>
              </w:rPr>
              <w:t>就读</w:t>
            </w:r>
            <w:r>
              <w:rPr>
                <w:rFonts w:hint="eastAsia"/>
                <w:b/>
                <w:sz w:val="24"/>
              </w:rPr>
              <w:t>期间完成了科研项目“水声应答器”和“</w:t>
            </w:r>
            <w:r w:rsidRPr="00B2007D">
              <w:rPr>
                <w:b/>
                <w:sz w:val="24"/>
              </w:rPr>
              <w:t>基于多声源联合定位技术的区域导航系统</w:t>
            </w:r>
            <w:r>
              <w:rPr>
                <w:rFonts w:hint="eastAsia"/>
                <w:b/>
                <w:sz w:val="24"/>
              </w:rPr>
              <w:t>”</w:t>
            </w:r>
            <w:r w:rsidR="00B1252F">
              <w:rPr>
                <w:rFonts w:hint="eastAsia"/>
                <w:b/>
                <w:sz w:val="24"/>
              </w:rPr>
              <w:t>。</w:t>
            </w:r>
            <w:r w:rsidR="00B1252F">
              <w:rPr>
                <w:rFonts w:hint="eastAsia"/>
                <w:b/>
                <w:sz w:val="24"/>
              </w:rPr>
              <w:t>2017</w:t>
            </w:r>
            <w:r w:rsidR="00B1252F">
              <w:rPr>
                <w:rFonts w:hint="eastAsia"/>
                <w:b/>
                <w:sz w:val="24"/>
              </w:rPr>
              <w:t>到</w:t>
            </w:r>
            <w:r w:rsidR="00B1252F">
              <w:rPr>
                <w:rFonts w:hint="eastAsia"/>
                <w:b/>
                <w:sz w:val="24"/>
              </w:rPr>
              <w:t>2019</w:t>
            </w:r>
            <w:r w:rsidR="00B1252F">
              <w:rPr>
                <w:rFonts w:hint="eastAsia"/>
                <w:b/>
                <w:sz w:val="24"/>
              </w:rPr>
              <w:t>年，</w:t>
            </w:r>
            <w:r w:rsidR="005E7D8C">
              <w:rPr>
                <w:rFonts w:hint="eastAsia"/>
                <w:b/>
                <w:sz w:val="24"/>
              </w:rPr>
              <w:t>王艺炜在香港科技大学</w:t>
            </w:r>
            <w:r w:rsidR="00913291">
              <w:rPr>
                <w:rFonts w:hint="eastAsia"/>
                <w:b/>
                <w:sz w:val="24"/>
              </w:rPr>
              <w:t>就读研究型硕士（</w:t>
            </w:r>
            <w:r w:rsidR="00913291">
              <w:rPr>
                <w:rFonts w:hint="eastAsia"/>
                <w:b/>
                <w:sz w:val="24"/>
              </w:rPr>
              <w:t>Master of Philosophy, MPhil</w:t>
            </w:r>
            <w:r w:rsidR="00913291">
              <w:rPr>
                <w:rFonts w:hint="eastAsia"/>
                <w:b/>
                <w:sz w:val="24"/>
              </w:rPr>
              <w:t>）</w:t>
            </w:r>
            <w:r w:rsidR="001D04D1">
              <w:rPr>
                <w:rFonts w:hint="eastAsia"/>
                <w:b/>
                <w:sz w:val="24"/>
              </w:rPr>
              <w:t>,</w:t>
            </w:r>
            <w:r w:rsidR="001D04D1">
              <w:rPr>
                <w:rFonts w:hint="eastAsia"/>
                <w:b/>
                <w:sz w:val="24"/>
              </w:rPr>
              <w:t>专业为电子及计算机工程</w:t>
            </w:r>
            <w:r w:rsidR="00CE66D5">
              <w:rPr>
                <w:rFonts w:hint="eastAsia"/>
                <w:b/>
                <w:sz w:val="24"/>
              </w:rPr>
              <w:t>。</w:t>
            </w:r>
            <w:r w:rsidR="0005713F">
              <w:rPr>
                <w:rFonts w:hint="eastAsia"/>
                <w:b/>
                <w:sz w:val="24"/>
              </w:rPr>
              <w:t>2019</w:t>
            </w:r>
            <w:r w:rsidR="0005713F">
              <w:rPr>
                <w:rFonts w:hint="eastAsia"/>
                <w:b/>
                <w:sz w:val="24"/>
              </w:rPr>
              <w:t>年到</w:t>
            </w:r>
            <w:r w:rsidR="0005713F">
              <w:rPr>
                <w:rFonts w:hint="eastAsia"/>
                <w:b/>
                <w:sz w:val="24"/>
              </w:rPr>
              <w:t>20</w:t>
            </w:r>
            <w:r w:rsidR="00605A7C">
              <w:rPr>
                <w:rFonts w:hint="eastAsia"/>
                <w:b/>
                <w:sz w:val="24"/>
              </w:rPr>
              <w:t>23</w:t>
            </w:r>
            <w:r w:rsidR="0005713F">
              <w:rPr>
                <w:rFonts w:hint="eastAsia"/>
                <w:b/>
                <w:sz w:val="24"/>
              </w:rPr>
              <w:t>年，</w:t>
            </w:r>
            <w:r w:rsidR="00605A7C">
              <w:rPr>
                <w:rFonts w:hint="eastAsia"/>
                <w:b/>
                <w:sz w:val="24"/>
              </w:rPr>
              <w:t>王艺炜在新加坡国立大学就读博士学位，专业为计算机科学。</w:t>
            </w:r>
          </w:p>
        </w:tc>
      </w:tr>
      <w:tr w:rsidR="00323463" w:rsidRPr="00B57B45" w14:paraId="7C9E2ED2" w14:textId="77777777" w:rsidTr="001040E2">
        <w:trPr>
          <w:trHeight w:val="278"/>
        </w:trPr>
        <w:tc>
          <w:tcPr>
            <w:tcW w:w="10682" w:type="dxa"/>
            <w:gridSpan w:val="2"/>
            <w:shd w:val="clear" w:color="auto" w:fill="365F91" w:themeFill="accent1" w:themeFillShade="BF"/>
          </w:tcPr>
          <w:p w14:paraId="4CD759D5" w14:textId="77777777" w:rsidR="00323463" w:rsidRPr="00B57B45" w:rsidRDefault="00323463" w:rsidP="003C1D24">
            <w:pPr>
              <w:rPr>
                <w:b/>
                <w:color w:val="FFFFFF" w:themeColor="background1"/>
                <w:sz w:val="24"/>
              </w:rPr>
            </w:pPr>
            <w:r w:rsidRPr="00B57B45">
              <w:rPr>
                <w:rFonts w:hint="eastAsia"/>
                <w:b/>
                <w:color w:val="FFFFFF" w:themeColor="background1"/>
                <w:sz w:val="24"/>
              </w:rPr>
              <w:t>工作经历</w:t>
            </w:r>
            <w:r w:rsidRPr="00B57B45">
              <w:rPr>
                <w:rFonts w:hint="eastAsia"/>
                <w:b/>
                <w:color w:val="FFFFFF" w:themeColor="background1"/>
                <w:sz w:val="24"/>
              </w:rPr>
              <w:t>:</w:t>
            </w:r>
          </w:p>
        </w:tc>
      </w:tr>
      <w:tr w:rsidR="00323463" w:rsidRPr="00B57B45" w14:paraId="04BE3ADB" w14:textId="77777777" w:rsidTr="00CE79CF">
        <w:trPr>
          <w:trHeight w:val="454"/>
        </w:trPr>
        <w:tc>
          <w:tcPr>
            <w:tcW w:w="10682" w:type="dxa"/>
            <w:gridSpan w:val="2"/>
            <w:tcBorders>
              <w:bottom w:val="single" w:sz="4" w:space="0" w:color="000000" w:themeColor="text1"/>
            </w:tcBorders>
          </w:tcPr>
          <w:p w14:paraId="5B772473" w14:textId="77777777" w:rsidR="009E33B9" w:rsidRPr="00B57B45" w:rsidRDefault="00D51A07" w:rsidP="0015407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2022</w:t>
            </w:r>
            <w:r>
              <w:rPr>
                <w:rFonts w:hint="eastAsia"/>
                <w:b/>
                <w:sz w:val="24"/>
              </w:rPr>
              <w:t>年到</w:t>
            </w:r>
            <w:r>
              <w:rPr>
                <w:rFonts w:hint="eastAsia"/>
                <w:b/>
                <w:sz w:val="24"/>
              </w:rPr>
              <w:t>2023</w:t>
            </w:r>
            <w:r>
              <w:rPr>
                <w:rFonts w:hint="eastAsia"/>
                <w:b/>
                <w:sz w:val="24"/>
              </w:rPr>
              <w:t>年，王艺炜在亚马逊公司（西雅图）担任应用科学家，期间</w:t>
            </w:r>
            <w:r w:rsidR="00B00862">
              <w:rPr>
                <w:rFonts w:hint="eastAsia"/>
                <w:b/>
                <w:sz w:val="24"/>
              </w:rPr>
              <w:t>他</w:t>
            </w:r>
            <w:r w:rsidR="001E0FBE">
              <w:rPr>
                <w:rFonts w:hint="eastAsia"/>
                <w:b/>
                <w:sz w:val="24"/>
              </w:rPr>
              <w:t>为</w:t>
            </w:r>
            <w:r w:rsidR="00B00862">
              <w:rPr>
                <w:rFonts w:hint="eastAsia"/>
                <w:b/>
                <w:sz w:val="24"/>
              </w:rPr>
              <w:t>亚马逊的全球电子商务平台</w:t>
            </w:r>
            <w:r w:rsidR="001E0FBE">
              <w:rPr>
                <w:rFonts w:hint="eastAsia"/>
                <w:b/>
                <w:sz w:val="24"/>
              </w:rPr>
              <w:t>主持研发了</w:t>
            </w:r>
            <w:r w:rsidR="00B00862">
              <w:rPr>
                <w:rFonts w:hint="eastAsia"/>
                <w:b/>
                <w:sz w:val="24"/>
              </w:rPr>
              <w:t>大规模的</w:t>
            </w:r>
            <w:r w:rsidR="00D66F06">
              <w:rPr>
                <w:rFonts w:hint="eastAsia"/>
                <w:b/>
                <w:sz w:val="24"/>
              </w:rPr>
              <w:t>用户关联网络的数据进行信号处理和机器学习来实现能够低延迟、高准确率的检测欺诈商家的人工智能系统。</w:t>
            </w:r>
            <w:r w:rsidR="00A4752C">
              <w:rPr>
                <w:rFonts w:hint="eastAsia"/>
                <w:b/>
                <w:sz w:val="24"/>
              </w:rPr>
              <w:t>2023</w:t>
            </w:r>
            <w:r w:rsidR="00A4752C">
              <w:rPr>
                <w:rFonts w:hint="eastAsia"/>
                <w:b/>
                <w:sz w:val="24"/>
              </w:rPr>
              <w:t>年到</w:t>
            </w:r>
            <w:r w:rsidR="00A4752C">
              <w:rPr>
                <w:rFonts w:hint="eastAsia"/>
                <w:b/>
                <w:sz w:val="24"/>
              </w:rPr>
              <w:t>2024</w:t>
            </w:r>
            <w:r w:rsidR="00A4752C">
              <w:rPr>
                <w:rFonts w:hint="eastAsia"/>
                <w:b/>
                <w:sz w:val="24"/>
              </w:rPr>
              <w:t>年，</w:t>
            </w:r>
            <w:r w:rsidR="001E0FBE">
              <w:rPr>
                <w:rFonts w:hint="eastAsia"/>
                <w:b/>
                <w:sz w:val="24"/>
              </w:rPr>
              <w:t>王艺炜在加州大学洛杉矶分校</w:t>
            </w:r>
            <w:r w:rsidR="00ED3CE9">
              <w:rPr>
                <w:rFonts w:hint="eastAsia"/>
                <w:b/>
                <w:sz w:val="24"/>
              </w:rPr>
              <w:t>担任博士后研究员，期间他的主要研究方向为大语言模型。</w:t>
            </w:r>
            <w:r w:rsidR="00957CAA">
              <w:rPr>
                <w:rFonts w:hint="eastAsia"/>
                <w:b/>
                <w:sz w:val="24"/>
              </w:rPr>
              <w:t>2025</w:t>
            </w:r>
            <w:r w:rsidR="00957CAA">
              <w:rPr>
                <w:rFonts w:hint="eastAsia"/>
                <w:b/>
                <w:sz w:val="24"/>
              </w:rPr>
              <w:t>年到</w:t>
            </w:r>
            <w:r w:rsidR="00957CAA">
              <w:rPr>
                <w:rFonts w:hint="eastAsia"/>
                <w:b/>
                <w:sz w:val="24"/>
              </w:rPr>
              <w:t>2026</w:t>
            </w:r>
            <w:r w:rsidR="00957CAA">
              <w:rPr>
                <w:rFonts w:hint="eastAsia"/>
                <w:b/>
                <w:sz w:val="24"/>
              </w:rPr>
              <w:t>年，王艺炜在加州大学默塞德分校担任助理教授（</w:t>
            </w:r>
            <w:r w:rsidR="00957CAA">
              <w:rPr>
                <w:rFonts w:hint="eastAsia"/>
                <w:b/>
                <w:sz w:val="24"/>
              </w:rPr>
              <w:t>tenure-track</w:t>
            </w:r>
            <w:r w:rsidR="00957CAA">
              <w:rPr>
                <w:rFonts w:hint="eastAsia"/>
                <w:b/>
                <w:sz w:val="24"/>
              </w:rPr>
              <w:t>），博士生导师</w:t>
            </w:r>
            <w:r w:rsidR="007A3AAB">
              <w:rPr>
                <w:rFonts w:hint="eastAsia"/>
                <w:b/>
                <w:sz w:val="24"/>
              </w:rPr>
              <w:t>，</w:t>
            </w:r>
            <w:r w:rsidR="00957CAA">
              <w:rPr>
                <w:rFonts w:hint="eastAsia"/>
                <w:b/>
                <w:sz w:val="24"/>
              </w:rPr>
              <w:t>期间他承担了大语言模型方向的科研和教学工作。</w:t>
            </w:r>
            <w:r w:rsidR="009E33B9">
              <w:rPr>
                <w:rFonts w:hint="eastAsia"/>
                <w:b/>
                <w:sz w:val="24"/>
              </w:rPr>
              <w:t>2026</w:t>
            </w:r>
            <w:r w:rsidR="009E33B9">
              <w:rPr>
                <w:rFonts w:hint="eastAsia"/>
                <w:b/>
                <w:sz w:val="24"/>
              </w:rPr>
              <w:t>年以来，王艺炜在东南大学信息科学与工程学院担任教授，博士生导师。</w:t>
            </w:r>
          </w:p>
        </w:tc>
      </w:tr>
      <w:tr w:rsidR="00323463" w:rsidRPr="00B57B45" w14:paraId="2A0202C8" w14:textId="77777777" w:rsidTr="001040E2">
        <w:trPr>
          <w:trHeight w:val="226"/>
        </w:trPr>
        <w:tc>
          <w:tcPr>
            <w:tcW w:w="10682" w:type="dxa"/>
            <w:gridSpan w:val="2"/>
            <w:shd w:val="clear" w:color="auto" w:fill="365F91" w:themeFill="accent1" w:themeFillShade="BF"/>
          </w:tcPr>
          <w:p w14:paraId="10E48654" w14:textId="77777777" w:rsidR="00323463" w:rsidRPr="00B57B45" w:rsidRDefault="00323463" w:rsidP="003C1D24">
            <w:pPr>
              <w:rPr>
                <w:b/>
                <w:color w:val="FFFFFF" w:themeColor="background1"/>
                <w:sz w:val="24"/>
              </w:rPr>
            </w:pPr>
            <w:r w:rsidRPr="00B57B45">
              <w:rPr>
                <w:rFonts w:hint="eastAsia"/>
                <w:b/>
                <w:color w:val="FFFFFF" w:themeColor="background1"/>
                <w:sz w:val="24"/>
              </w:rPr>
              <w:t>研究方向：</w:t>
            </w:r>
          </w:p>
        </w:tc>
      </w:tr>
      <w:tr w:rsidR="00323463" w:rsidRPr="00B57B45" w14:paraId="7976B5AD" w14:textId="77777777" w:rsidTr="001040E2">
        <w:trPr>
          <w:trHeight w:val="699"/>
        </w:trPr>
        <w:tc>
          <w:tcPr>
            <w:tcW w:w="10682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2A318A53" w14:textId="77777777" w:rsidR="0016144C" w:rsidRPr="00B57B45" w:rsidRDefault="00875A3B" w:rsidP="00761DFC">
            <w:pPr>
              <w:pStyle w:val="a8"/>
              <w:numPr>
                <w:ilvl w:val="0"/>
                <w:numId w:val="1"/>
              </w:numPr>
              <w:ind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海洋信息处理</w:t>
            </w:r>
          </w:p>
          <w:p w14:paraId="4994598F" w14:textId="77777777" w:rsidR="0016144C" w:rsidRPr="00B57B45" w:rsidRDefault="00C37D54" w:rsidP="00761DFC">
            <w:pPr>
              <w:pStyle w:val="a8"/>
              <w:numPr>
                <w:ilvl w:val="0"/>
                <w:numId w:val="1"/>
              </w:numPr>
              <w:ind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人工智能</w:t>
            </w:r>
          </w:p>
          <w:p w14:paraId="5B3CA0C2" w14:textId="77777777" w:rsidR="00B57B45" w:rsidRDefault="00C37D54" w:rsidP="00B57B45">
            <w:pPr>
              <w:pStyle w:val="a8"/>
              <w:numPr>
                <w:ilvl w:val="0"/>
                <w:numId w:val="1"/>
              </w:numPr>
              <w:ind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大语言模型</w:t>
            </w:r>
          </w:p>
          <w:p w14:paraId="3FF01C33" w14:textId="77777777" w:rsidR="00C37D54" w:rsidRPr="00B57B45" w:rsidRDefault="00C37D54" w:rsidP="00B57B45">
            <w:pPr>
              <w:pStyle w:val="a8"/>
              <w:numPr>
                <w:ilvl w:val="0"/>
                <w:numId w:val="1"/>
              </w:numPr>
              <w:ind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世界模型</w:t>
            </w:r>
          </w:p>
        </w:tc>
      </w:tr>
      <w:tr w:rsidR="00B57B45" w:rsidRPr="00B57B45" w14:paraId="4D722C3E" w14:textId="77777777" w:rsidTr="00B57B45">
        <w:trPr>
          <w:trHeight w:val="227"/>
        </w:trPr>
        <w:tc>
          <w:tcPr>
            <w:tcW w:w="10682" w:type="dxa"/>
            <w:gridSpan w:val="2"/>
            <w:tcBorders>
              <w:bottom w:val="single" w:sz="4" w:space="0" w:color="000000" w:themeColor="text1"/>
            </w:tcBorders>
            <w:shd w:val="clear" w:color="auto" w:fill="365F91" w:themeFill="accent1" w:themeFillShade="BF"/>
            <w:vAlign w:val="center"/>
          </w:tcPr>
          <w:p w14:paraId="5A24B64A" w14:textId="77777777" w:rsidR="00B57B45" w:rsidRPr="00B57B45" w:rsidRDefault="00B57B45" w:rsidP="00B57B45">
            <w:pPr>
              <w:rPr>
                <w:b/>
                <w:color w:val="1F497D" w:themeColor="text2"/>
                <w:sz w:val="24"/>
              </w:rPr>
            </w:pPr>
            <w:r w:rsidRPr="00B57B45">
              <w:rPr>
                <w:rFonts w:hint="eastAsia"/>
                <w:b/>
                <w:color w:val="FFFFFF" w:themeColor="background1"/>
                <w:sz w:val="24"/>
              </w:rPr>
              <w:t>招生信息</w:t>
            </w:r>
            <w:r>
              <w:rPr>
                <w:rFonts w:hint="eastAsia"/>
                <w:b/>
                <w:color w:val="FFFFFF" w:themeColor="background1"/>
                <w:sz w:val="24"/>
              </w:rPr>
              <w:t>：</w:t>
            </w:r>
          </w:p>
        </w:tc>
      </w:tr>
      <w:tr w:rsidR="00B57B45" w:rsidRPr="00B57B45" w14:paraId="2AA6AA0D" w14:textId="77777777" w:rsidTr="001040E2">
        <w:trPr>
          <w:trHeight w:val="699"/>
        </w:trPr>
        <w:tc>
          <w:tcPr>
            <w:tcW w:w="10682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30182DED" w14:textId="252C1320" w:rsidR="00B57B45" w:rsidRPr="00B57B45" w:rsidRDefault="00D474AE" w:rsidP="00B57B45">
            <w:pPr>
              <w:widowControl/>
              <w:shd w:val="clear" w:color="auto" w:fill="F5F5F5"/>
              <w:spacing w:line="315" w:lineRule="atLeast"/>
              <w:jc w:val="left"/>
              <w:rPr>
                <w:b/>
                <w:sz w:val="24"/>
              </w:rPr>
            </w:pPr>
            <w:r>
              <w:rPr>
                <w:rFonts w:hint="eastAsia"/>
                <w:b/>
                <w:color w:val="000000" w:themeColor="text1"/>
                <w:sz w:val="24"/>
              </w:rPr>
              <w:t>欢迎</w:t>
            </w:r>
            <w:r w:rsidR="00A303E4">
              <w:rPr>
                <w:rFonts w:hint="eastAsia"/>
                <w:b/>
                <w:color w:val="000000" w:themeColor="text1"/>
                <w:sz w:val="24"/>
              </w:rPr>
              <w:t>对上述研究方向感兴趣的同学</w:t>
            </w:r>
            <w:r>
              <w:rPr>
                <w:rFonts w:hint="eastAsia"/>
                <w:b/>
                <w:color w:val="000000" w:themeColor="text1"/>
                <w:sz w:val="24"/>
              </w:rPr>
              <w:t>报考我的研究生</w:t>
            </w:r>
            <w:r w:rsidR="000A7B3D">
              <w:rPr>
                <w:rFonts w:hint="eastAsia"/>
                <w:b/>
                <w:color w:val="000000" w:themeColor="text1"/>
                <w:sz w:val="24"/>
              </w:rPr>
              <w:t>或者</w:t>
            </w:r>
            <w:r w:rsidR="00184588">
              <w:rPr>
                <w:rFonts w:hint="eastAsia"/>
                <w:b/>
                <w:color w:val="000000" w:themeColor="text1"/>
                <w:sz w:val="24"/>
              </w:rPr>
              <w:t>交流合作。</w:t>
            </w:r>
          </w:p>
        </w:tc>
      </w:tr>
      <w:tr w:rsidR="0092293F" w:rsidRPr="00B57B45" w14:paraId="0E867F93" w14:textId="77777777" w:rsidTr="001040E2">
        <w:trPr>
          <w:trHeight w:val="270"/>
        </w:trPr>
        <w:tc>
          <w:tcPr>
            <w:tcW w:w="10682" w:type="dxa"/>
            <w:gridSpan w:val="2"/>
            <w:shd w:val="clear" w:color="auto" w:fill="365F91" w:themeFill="accent1" w:themeFillShade="BF"/>
          </w:tcPr>
          <w:p w14:paraId="072E191F" w14:textId="0442988E" w:rsidR="0092293F" w:rsidRDefault="0092293F" w:rsidP="003C1D24">
            <w:pPr>
              <w:keepNext/>
              <w:rPr>
                <w:b/>
                <w:color w:val="FFFFFF" w:themeColor="background1"/>
                <w:sz w:val="24"/>
              </w:rPr>
            </w:pPr>
            <w:r>
              <w:rPr>
                <w:rFonts w:hint="eastAsia"/>
                <w:b/>
                <w:color w:val="FFFFFF" w:themeColor="background1"/>
                <w:sz w:val="24"/>
              </w:rPr>
              <w:t>教授课程：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/>
              <w:keepLines/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主讲课程：</w:t>
            </w:r>
          </w:p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2026年，加州大学默塞德分校，CSE 188 自然语言处理课程主讲教师。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2025年，加州大学默塞德分校，EECS 224 大语言模型课程主讲教师。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/>
              <w:keepLines/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助教经历：</w:t>
            </w:r>
          </w:p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2021年，新加坡国立大学，大数据系统课程助教。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2021年，新加坡国立大学，编程方法课程助教。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2020、2021年，新加坡国立大学，知识发现与数据挖掘课程助教。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2020年，新加坡国立大学，并行计算课程助教。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single" w:sz="4" w:color="000000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2018年，香港科技大学，信号处理与通信课程助教。</w:t>
            </w:r>
          </w:p>
        </w:tc>
      </w:tr>
      <w:tr w:rsidR="00323463" w:rsidRPr="00B57B45" w14:paraId="7D8A3A1D" w14:textId="77777777" w:rsidTr="001040E2">
        <w:trPr>
          <w:trHeight w:val="270"/>
        </w:trPr>
        <w:tc>
          <w:tcPr>
            <w:tcW w:w="10682" w:type="dxa"/>
            <w:gridSpan w:val="2"/>
            <w:shd w:val="clear" w:color="auto" w:fill="365F91" w:themeFill="accent1" w:themeFillShade="BF"/>
          </w:tcPr>
          <w:p w14:paraId="56D67D1A" w14:textId="77777777" w:rsidR="00323463" w:rsidRPr="00B57B45" w:rsidRDefault="00F7403D" w:rsidP="003C1D24">
            <w:pPr>
              <w:keepNext/>
              <w:rPr>
                <w:b/>
                <w:color w:val="FFFFFF" w:themeColor="background1"/>
                <w:sz w:val="24"/>
              </w:rPr>
            </w:pPr>
            <w:r>
              <w:rPr>
                <w:rFonts w:hint="eastAsia"/>
                <w:b/>
                <w:color w:val="FFFFFF" w:themeColor="background1"/>
                <w:sz w:val="24"/>
              </w:rPr>
              <w:t>主持</w:t>
            </w:r>
            <w:r w:rsidR="00A256EB">
              <w:rPr>
                <w:rFonts w:hint="eastAsia"/>
                <w:b/>
                <w:color w:val="FFFFFF" w:themeColor="background1"/>
                <w:sz w:val="24"/>
              </w:rPr>
              <w:t>科研</w:t>
            </w:r>
            <w:r>
              <w:rPr>
                <w:rFonts w:hint="eastAsia"/>
                <w:b/>
                <w:color w:val="FFFFFF" w:themeColor="background1"/>
                <w:sz w:val="24"/>
              </w:rPr>
              <w:t>项目：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numPr>
                <w:ilvl w:val="0"/>
                <w:numId w:val="17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2026年，U.S. Bank 学术基金。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numPr>
                <w:ilvl w:val="0"/>
                <w:numId w:val="17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2025年，美国国家科学基金会 NSF CISE Research Initiation Initiative（NSF CRII）。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numPr>
                <w:ilvl w:val="0"/>
                <w:numId w:val="17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2025年，NVIDIA 学术基金。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single" w:sz="4" w:color="000000"/>
            </w:tcBorders>
          </w:tcPr>
          <w:p w14:paraId="61C088AB" w14:textId="77777777" w:rsidR="00590E7F" w:rsidRDefault="009A7FC1" w:rsidP="008A21B6">
            <w:pPr>
              <w:keepNext w:val="0"/>
              <w:keepLines/>
              <w:numPr>
                <w:ilvl w:val="0"/>
                <w:numId w:val="17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2025年，加州大学默塞德分校 Faculty Research Award。</w:t>
            </w:r>
          </w:p>
        </w:tc>
      </w:tr>
      <w:tr w:rsidR="00D60F2B" w:rsidRPr="00B57B45" w14:paraId="72AA5637" w14:textId="77777777" w:rsidTr="001040E2">
        <w:trPr>
          <w:trHeight w:val="258"/>
        </w:trPr>
        <w:tc>
          <w:tcPr>
            <w:tcW w:w="10682" w:type="dxa"/>
            <w:gridSpan w:val="2"/>
            <w:shd w:val="clear" w:color="auto" w:fill="365F91" w:themeFill="accent1" w:themeFillShade="BF"/>
          </w:tcPr>
          <w:p w14:paraId="66C6C617" w14:textId="77777777" w:rsidR="00D60F2B" w:rsidRPr="0044731B" w:rsidRDefault="00D60F2B" w:rsidP="0044731B">
            <w:pPr>
              <w:keepNext/>
              <w:rPr>
                <w:b/>
                <w:color w:val="FFFFFF" w:themeColor="background1"/>
                <w:sz w:val="24"/>
              </w:rPr>
            </w:pPr>
            <w:bookmarkStart w:id="0" w:name="_Hlk244076423"/>
            <w:r w:rsidRPr="0044731B">
              <w:rPr>
                <w:rFonts w:hint="eastAsia"/>
                <w:b/>
                <w:color w:val="FFFFFF" w:themeColor="background1"/>
                <w:sz w:val="24"/>
              </w:rPr>
              <w:lastRenderedPageBreak/>
              <w:t>曾获奖项：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/>
              <w:keepLines/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本科期间：</w:t>
            </w:r>
          </w:p>
          <w:p w14:paraId="61C088AB" w14:textId="77777777" w:rsidR="00590E7F" w:rsidRDefault="009A7FC1" w:rsidP="008A21B6">
            <w:pPr>
              <w:keepNext w:val="0"/>
              <w:keepLines/>
              <w:numPr>
                <w:ilvl w:val="0"/>
                <w:numId w:val="18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2015年，中华人民共和国教育部国家奖学金（前3%）。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/>
              <w:keepLines/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博士期间：</w:t>
            </w:r>
          </w:p>
          <w:p w14:paraId="61C088AB" w14:textId="77777777" w:rsidR="00590E7F" w:rsidRDefault="009A7FC1" w:rsidP="008A21B6">
            <w:pPr>
              <w:keepNext w:val="0"/>
              <w:keepLines/>
              <w:numPr>
                <w:ilvl w:val="0"/>
                <w:numId w:val="19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2022年，新加坡国立大学研究生院杰出研究奖（每年3-4名）。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numPr>
                <w:ilvl w:val="0"/>
                <w:numId w:val="19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2021年，新加坡数据科学学会杰出博士奖学金（每年10名）。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numPr>
                <w:ilvl w:val="0"/>
                <w:numId w:val="19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2020年，新加坡国立大学计算学院研究成就奖。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/>
              <w:keepLines/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博士后期间：</w:t>
            </w:r>
          </w:p>
          <w:p w14:paraId="61C088AB" w14:textId="77777777" w:rsidR="00590E7F" w:rsidRDefault="009A7FC1" w:rsidP="008A21B6">
            <w:pPr>
              <w:keepNext w:val="0"/>
              <w:keepLines/>
              <w:numPr>
                <w:ilvl w:val="0"/>
                <w:numId w:val="20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2024年，EMNLP 最佳论文入围奖（Best Paper Finalist）。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single" w:sz="4" w:color="000000"/>
            </w:tcBorders>
          </w:tcPr>
          <w:p w14:paraId="61C088AB" w14:textId="77777777" w:rsidR="00590E7F" w:rsidRDefault="009A7FC1" w:rsidP="008A21B6">
            <w:pPr>
              <w:keepNext/>
              <w:keepLines/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担任教职期间：</w:t>
            </w:r>
          </w:p>
          <w:p w14:paraId="61C088AB" w14:textId="77777777" w:rsidR="00590E7F" w:rsidRDefault="009A7FC1" w:rsidP="008A21B6">
            <w:pPr>
              <w:keepNext w:val="0"/>
              <w:keepLines/>
              <w:numPr>
                <w:ilvl w:val="0"/>
                <w:numId w:val="21"/>
              </w:num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2026年，ICML AI for Science Workshop 最佳论文奖。</w:t>
            </w:r>
          </w:p>
        </w:tc>
      </w:tr>
      <w:tr w:rsidR="009E33B9" w:rsidRPr="00B57B45" w14:paraId="3C6D8348" w14:textId="77777777" w:rsidTr="001040E2">
        <w:trPr>
          <w:trHeight w:val="258"/>
        </w:trPr>
        <w:tc>
          <w:tcPr>
            <w:tcW w:w="10682" w:type="dxa"/>
            <w:gridSpan w:val="2"/>
            <w:shd w:val="clear" w:color="auto" w:fill="365F91" w:themeFill="accent1" w:themeFillShade="BF"/>
          </w:tcPr>
          <w:p w14:paraId="5AF6782F" w14:textId="77777777" w:rsidR="009E33B9" w:rsidRPr="00B57B45" w:rsidRDefault="003F4CF2" w:rsidP="003C1D24">
            <w:pPr>
              <w:keepNext/>
              <w:rPr>
                <w:b/>
                <w:color w:val="FFFFFF" w:themeColor="background1"/>
                <w:sz w:val="24"/>
              </w:rPr>
            </w:pPr>
            <w:bookmarkStart w:id="1" w:name="_Hlk244076481"/>
            <w:bookmarkEnd w:id="0"/>
            <w:r w:rsidRPr="003F4CF2">
              <w:rPr>
                <w:b/>
                <w:color w:val="FFFFFF" w:themeColor="background1"/>
                <w:sz w:val="24"/>
              </w:rPr>
              <w:t>专业活动</w:t>
            </w:r>
            <w:r>
              <w:rPr>
                <w:rFonts w:hint="eastAsia"/>
                <w:b/>
                <w:color w:val="FFFFFF" w:themeColor="background1"/>
                <w:sz w:val="24"/>
              </w:rPr>
              <w:t>：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/>
              <w:keepLines/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期刊编委：</w:t>
            </w:r>
          </w:p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Transactions on Machine Learning Research (TMLR)，担任 Action Editor。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IEEE Transactions on Industrial Informatics（IEEE TII），担任 Associate Editor。</w:t>
            </w:r>
            <w:r>
              <w:rPr>
                <w:rFonts/>
                <w:b/>
                <w:color w:val="FF0000"/>
                <w:sz w:val="24"/>
              </w:rPr>
              <w:t xml:space="preserve"> (JCR Q1)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Journal of Visual Communication and Image Representation，担任 Associate Editor。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Pattern Recognition，担任 Associate Editor。</w:t>
            </w:r>
            <w:r>
              <w:rPr>
                <w:rFonts/>
                <w:b/>
                <w:color w:val="FF0000"/>
                <w:sz w:val="24"/>
              </w:rPr>
              <w:t xml:space="preserve"> (JCR Q1)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Neurocomputing，担任 Associate Editor。</w:t>
            </w:r>
            <w:r>
              <w:rPr>
                <w:rFonts/>
                <w:b/>
                <w:color w:val="FF0000"/>
                <w:sz w:val="24"/>
              </w:rPr>
              <w:t xml:space="preserve"> (JCR Q1)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/>
              <w:keepLines/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会议领域主席：</w:t>
            </w:r>
          </w:p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Association for the Advancement of Artificial Intelligence (AAAI)，担任 Area Chair。</w:t>
            </w:r>
            <w:r>
              <w:rPr>
                <w:rFonts/>
                <w:b/>
                <w:color w:val="FF0000"/>
                <w:sz w:val="24"/>
              </w:rPr>
              <w:t xml:space="preserve"> (CCF</w:t>
              <w:noBreakHyphen/>
              <w:t>A)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Conference on Neural Information Processing Systems (NeurIPS)，担任 Area Chair。</w:t>
            </w:r>
            <w:r>
              <w:rPr>
                <w:rFonts/>
                <w:b/>
                <w:color w:val="FF0000"/>
                <w:sz w:val="24"/>
              </w:rPr>
              <w:t xml:space="preserve"> (CCF</w:t>
              <w:noBreakHyphen/>
              <w:t>A)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International Conference on Learning Representations (ICLR)，担任 Area Chair。</w:t>
            </w:r>
            <w:r>
              <w:rPr>
                <w:rFonts/>
                <w:b/>
                <w:color w:val="FF0000"/>
                <w:sz w:val="24"/>
              </w:rPr>
              <w:t xml:space="preserve"> (CCF</w:t>
              <w:noBreakHyphen/>
              <w:t>A)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International Conference on Machine Learning (ICML)，担任 Area Chair。</w:t>
            </w:r>
            <w:r>
              <w:rPr>
                <w:rFonts/>
                <w:b/>
                <w:color w:val="FF0000"/>
                <w:sz w:val="24"/>
              </w:rPr>
              <w:t xml:space="preserve"> (CCF</w:t>
              <w:noBreakHyphen/>
              <w:t>A)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Conference on Empirical Methods in Natural Language Processing (EMNLP)，担任 Senior Area Chair。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Annual Meeting of the Association for Computational Linguistics (ACL)，担任 Area Chair。</w:t>
            </w:r>
            <w:r>
              <w:rPr>
                <w:rFonts/>
                <w:b/>
                <w:color w:val="FF0000"/>
                <w:sz w:val="24"/>
              </w:rPr>
              <w:t xml:space="preserve"> (CCF</w:t>
              <w:noBreakHyphen/>
              <w:t>A)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The Web Conference (WWW)，担任 Area Chair。</w:t>
            </w:r>
            <w:r>
              <w:rPr>
                <w:rFonts/>
                <w:b/>
                <w:color w:val="FF0000"/>
                <w:sz w:val="24"/>
              </w:rPr>
              <w:t xml:space="preserve"> (CCF</w:t>
              <w:noBreakHyphen/>
              <w:t>A)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North American Chapter of the Association for Computational Linguistics (NAACL)，担任 Area Chair。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Association for Computational Linguistics Rolling Review (ACL ARR)，担任 Senior Area Chair。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European Conference on Computer Vision (ECCV)，担任 Area Chair。</w:t>
            </w:r>
            <w:r>
              <w:rPr>
                <w:rFonts/>
                <w:b/>
                <w:color w:val="FF0000"/>
                <w:sz w:val="24"/>
              </w:rPr>
              <w:t xml:space="preserve"> (CCF</w:t>
              <w:noBreakHyphen/>
              <w:t>A)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International Conference on Computer Vision (ICCV)，担任 Area Chair。</w:t>
            </w:r>
            <w:r>
              <w:rPr>
                <w:rFonts/>
                <w:b/>
                <w:color w:val="FF0000"/>
                <w:sz w:val="24"/>
              </w:rPr>
              <w:t xml:space="preserve"> (CCF</w:t>
              <w:noBreakHyphen/>
              <w:t>A)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IEEE/CVF Conference on Computer Vision and Pattern Recognition (CVPR)，担任 Area Chair。</w:t>
            </w:r>
            <w:r>
              <w:rPr>
                <w:rFonts/>
                <w:b/>
                <w:color w:val="FF0000"/>
                <w:sz w:val="24"/>
              </w:rPr>
              <w:t xml:space="preserve"> (CCF</w:t>
              <w:noBreakHyphen/>
              <w:t>A)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Conference on Language Modeling (COLM)，担任 Area Chair。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International Joint Conference on Artificial Intelligence (IJCAI)，担任 Area Chair。</w:t>
            </w:r>
            <w:r>
              <w:rPr>
                <w:rFonts/>
                <w:b/>
                <w:color w:val="FF0000"/>
                <w:sz w:val="24"/>
              </w:rPr>
              <w:t xml:space="preserve"> (CCF</w:t>
              <w:noBreakHyphen/>
              <w:t>A)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IEEE International Conference on Multimedia and Expo (ICME)，担任 Area Chair。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International Joint Conference on Neural Networks (IJCNN)，担任 Area Chair。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/>
              <w:keepLines/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学术会议 Tutorial：</w:t>
            </w:r>
          </w:p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ECCV 2026，主办“从感知到模拟：多模态推理中世界模型的兴起”（From Perception to Simulation: The Emergence of World Models in Multi-modal Reasoning）。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CVPR 2026，主办“从感知到模拟：多模态推理中世界模型的兴起”（From Perception to Simulation: The Emergence of World Models in Multi-modal Reasoning）。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ICCV 2025，主办“面向视觉语言模型的综合推理”（Towards Comprehensive Reasoning in Vision-Language Models）。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/>
              <w:keepLines/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会议审稿：</w:t>
            </w:r>
          </w:p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EMNLP、ACL、NAACL、KDD、AISTATS、LoG、WWW、ICLR、NeurIPS、AAAI、CVPR、ICCV、ECCV、IJCAI、ICME、ECML-PKDD、IJCNN，担任审稿人。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/>
              <w:keepLines/>
              <w:spacing w:before="12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期刊审稿：</w:t>
            </w:r>
          </w:p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IEEE TPAMI，担任审稿人。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IEEE TKDE，担任审稿人。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IET Image Processing，担任审稿人。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IEEE Transactions on Big Data，担任审稿人。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Pattern Recognition，担任审稿人。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Neurocomputing，担任审稿人。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Computer Science Review，担任审稿人。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nil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Cybernetics and Systems，担任审稿人。</w:t>
            </w:r>
          </w:p>
        </w:tc>
      </w:tr>
      <w:tr w:rsidR="00323463" w:rsidRPr="00B57B45" w14:paraId="324801A8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single" w:sz="4" w:color="000000"/>
            </w:tcBorders>
          </w:tcPr>
          <w:p w14:paraId="61C088AB" w14:textId="77777777" w:rsidR="00590E7F" w:rsidRDefault="009A7FC1" w:rsidP="008A21B6">
            <w:pPr>
              <w:keepNext w:val="0"/>
              <w:keepLines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IEEE TSMC: Systems，担任审稿人。</w:t>
            </w:r>
          </w:p>
        </w:tc>
      </w:tr>
      <w:bookmarkEnd w:id="1"/>
      <w:tr w:rsidR="00323463" w:rsidRPr="00B57B45" w14:paraId="1B10C3E2" w14:textId="77777777" w:rsidTr="001040E2">
        <w:trPr>
          <w:trHeight w:val="258"/>
        </w:trPr>
        <w:tc>
          <w:tcPr>
            <w:tcW w:w="10682" w:type="dxa"/>
            <w:gridSpan w:val="2"/>
            <w:shd w:val="clear" w:color="auto" w:fill="365F91" w:themeFill="accent1" w:themeFillShade="BF"/>
          </w:tcPr>
          <w:p w14:paraId="350850CE" w14:textId="77777777" w:rsidR="00323463" w:rsidRPr="00B57B45" w:rsidRDefault="00014353" w:rsidP="003C1D24">
            <w:pPr>
              <w:keepNext/>
              <w:rPr>
                <w:b/>
                <w:color w:val="FFFFFF" w:themeColor="background1"/>
                <w:sz w:val="24"/>
              </w:rPr>
            </w:pPr>
            <w:r w:rsidRPr="00B57B45">
              <w:rPr>
                <w:rFonts w:hint="eastAsia"/>
                <w:b/>
                <w:color w:val="FFFFFF" w:themeColor="background1"/>
                <w:sz w:val="24"/>
              </w:rPr>
              <w:t>论文著作：</w:t>
            </w:r>
          </w:p>
        </w:tc>
      </w:tr>
      <w:tr w:rsidR="00323463" w:rsidRPr="00B57B45" w14:paraId="5069A865" w14:textId="77777777" w:rsidTr="001040E2">
        <w:trPr>
          <w:cantSplit/>
        </w:trPr>
        <w:tc>
          <w:tcPr>
            <w:tcW w:w="10682" w:type="dxa"/>
            <w:gridSpan w:val="2"/>
            <w:tcBorders>
              <w:top w:val="nil"/>
              <w:bottom w:val="single" w:sz="4" w:space="0" w:color="000000"/>
            </w:tcBorders>
          </w:tcPr>
          <w:p w14:paraId="33DA1523" w14:textId="03678536" w:rsidR="00CA53A2" w:rsidRPr="00CA53A2" w:rsidRDefault="00CA53A2" w:rsidP="00CA53A2">
            <w:pPr>
              <w:keepLines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完整论文列表请见</w:t>
            </w:r>
            <w:r w:rsidR="00A45E79" w:rsidRPr="00A45E79">
              <w:rPr>
                <w:b/>
                <w:sz w:val="24"/>
                <w:szCs w:val="24"/>
              </w:rPr>
              <w:t>https://wangywust.github.io/publications</w:t>
            </w:r>
          </w:p>
        </w:tc>
      </w:tr>
    </w:tbl>
    <w:p w14:paraId="006E0BE1" w14:textId="420E969B" w:rsidR="00885E95" w:rsidRPr="00B57B45" w:rsidRDefault="00885E95" w:rsidP="00DB25EA">
      <w:pPr>
        <w:rPr>
          <w:b/>
          <w:sz w:val="24"/>
        </w:rPr>
      </w:pPr>
    </w:p>
    <w:sectPr w:rsidR="00885E95" w:rsidRPr="00B57B45" w:rsidSect="00AD6A0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24E3B" w14:textId="77777777" w:rsidR="00DA35AB" w:rsidRDefault="00DA35AB" w:rsidP="00CC7EA6">
      <w:r>
        <w:separator/>
      </w:r>
    </w:p>
  </w:endnote>
  <w:endnote w:type="continuationSeparator" w:id="0">
    <w:p w14:paraId="707043AF" w14:textId="77777777" w:rsidR="00DA35AB" w:rsidRDefault="00DA35AB" w:rsidP="00CC7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D7424" w14:textId="77777777" w:rsidR="00DA35AB" w:rsidRDefault="00DA35AB" w:rsidP="00CC7EA6">
      <w:r>
        <w:separator/>
      </w:r>
    </w:p>
  </w:footnote>
  <w:footnote w:type="continuationSeparator" w:id="0">
    <w:p w14:paraId="1B4F82CE" w14:textId="77777777" w:rsidR="00DA35AB" w:rsidRDefault="00DA35AB" w:rsidP="00CC7E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072C9"/>
    <w:multiLevelType w:val="hybridMultilevel"/>
    <w:tmpl w:val="3896589A"/>
    <w:lvl w:ilvl="0" w:tplc="59AA3DFC">
      <w:start w:val="1"/>
      <w:numFmt w:val="decimal"/>
      <w:lvlText w:val="[%1]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47338FA"/>
    <w:multiLevelType w:val="hybridMultilevel"/>
    <w:tmpl w:val="10780C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3F5B24"/>
    <w:multiLevelType w:val="hybridMultilevel"/>
    <w:tmpl w:val="D0BEAAB8"/>
    <w:lvl w:ilvl="0" w:tplc="F594DA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CCC64AD"/>
    <w:multiLevelType w:val="hybridMultilevel"/>
    <w:tmpl w:val="FD9A97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0FB7D60"/>
    <w:multiLevelType w:val="hybridMultilevel"/>
    <w:tmpl w:val="E8BE765E"/>
    <w:lvl w:ilvl="0" w:tplc="3ACE6C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0AE4FD7"/>
    <w:multiLevelType w:val="singleLevel"/>
    <w:tmpl w:val="63BC84A4"/>
    <w:name w:val="FacultyForm:awards:本科期间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</w:lvl>
  </w:abstractNum>
  <w:abstractNum w:abstractNumId="6" w15:restartNumberingAfterBreak="0">
    <w:nsid w:val="30CD6ED6"/>
    <w:multiLevelType w:val="hybridMultilevel"/>
    <w:tmpl w:val="CD385E4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2151C33"/>
    <w:multiLevelType w:val="hybridMultilevel"/>
    <w:tmpl w:val="F18E7318"/>
    <w:lvl w:ilvl="0" w:tplc="E25ED7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5471468"/>
    <w:multiLevelType w:val="hybridMultilevel"/>
    <w:tmpl w:val="CD385E4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884528D"/>
    <w:multiLevelType w:val="singleLevel"/>
    <w:tmpl w:val="829C3CBA"/>
    <w:name w:val="FacultyForm:awards:担任教职期间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</w:lvl>
  </w:abstractNum>
  <w:abstractNum w:abstractNumId="10" w15:restartNumberingAfterBreak="0">
    <w:nsid w:val="393B5727"/>
    <w:multiLevelType w:val="hybridMultilevel"/>
    <w:tmpl w:val="CCD6CDFE"/>
    <w:lvl w:ilvl="0" w:tplc="0B18F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BA97C83"/>
    <w:multiLevelType w:val="hybridMultilevel"/>
    <w:tmpl w:val="61D811DC"/>
    <w:lvl w:ilvl="0" w:tplc="ADE83F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0CE2F3B"/>
    <w:multiLevelType w:val="hybridMultilevel"/>
    <w:tmpl w:val="0802ACA8"/>
    <w:lvl w:ilvl="0" w:tplc="2FA08C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EE133F4"/>
    <w:multiLevelType w:val="hybridMultilevel"/>
    <w:tmpl w:val="2E76D8A6"/>
    <w:lvl w:ilvl="0" w:tplc="A092A4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76269FD"/>
    <w:multiLevelType w:val="hybridMultilevel"/>
    <w:tmpl w:val="C92C5BDC"/>
    <w:lvl w:ilvl="0" w:tplc="8DEC32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5" w15:restartNumberingAfterBreak="0">
    <w:nsid w:val="685E1AB6"/>
    <w:multiLevelType w:val="hybridMultilevel"/>
    <w:tmpl w:val="FA3092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A7F48F8"/>
    <w:multiLevelType w:val="hybridMultilevel"/>
    <w:tmpl w:val="AB2EA654"/>
    <w:lvl w:ilvl="0" w:tplc="27BEF2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D970E8C"/>
    <w:multiLevelType w:val="hybridMultilevel"/>
    <w:tmpl w:val="1752E39C"/>
    <w:lvl w:ilvl="0" w:tplc="CA48C4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4AB0E3C"/>
    <w:multiLevelType w:val="singleLevel"/>
    <w:tmpl w:val="91FCE1C2"/>
    <w:name w:val="FacultyForm:awards:博士期间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</w:lvl>
  </w:abstractNum>
  <w:abstractNum w:abstractNumId="19" w15:restartNumberingAfterBreak="0">
    <w:nsid w:val="76E86949"/>
    <w:multiLevelType w:val="singleLevel"/>
    <w:tmpl w:val="CCC89AB8"/>
    <w:name w:val="FacultyForm:grants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</w:lvl>
  </w:abstractNum>
  <w:abstractNum w:abstractNumId="20" w15:restartNumberingAfterBreak="0">
    <w:nsid w:val="7D0920DB"/>
    <w:multiLevelType w:val="singleLevel"/>
    <w:tmpl w:val="39222312"/>
    <w:name w:val="FacultyForm:awards:博士后期间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15"/>
  </w:num>
  <w:num w:numId="5">
    <w:abstractNumId w:val="0"/>
  </w:num>
  <w:num w:numId="6">
    <w:abstractNumId w:val="2"/>
  </w:num>
  <w:num w:numId="7">
    <w:abstractNumId w:val="14"/>
  </w:num>
  <w:num w:numId="8">
    <w:abstractNumId w:val="12"/>
  </w:num>
  <w:num w:numId="9">
    <w:abstractNumId w:val="13"/>
  </w:num>
  <w:num w:numId="10">
    <w:abstractNumId w:val="10"/>
  </w:num>
  <w:num w:numId="11">
    <w:abstractNumId w:val="17"/>
  </w:num>
  <w:num w:numId="12">
    <w:abstractNumId w:val="11"/>
  </w:num>
  <w:num w:numId="13">
    <w:abstractNumId w:val="16"/>
  </w:num>
  <w:num w:numId="14">
    <w:abstractNumId w:val="4"/>
  </w:num>
  <w:num w:numId="15">
    <w:abstractNumId w:val="7"/>
  </w:num>
  <w:num w:numId="16">
    <w:abstractNumId w:val="3"/>
  </w:num>
  <w:num w:numId="17">
    <w:abstractNumId w:val="19"/>
  </w:num>
  <w:num w:numId="18">
    <w:abstractNumId w:val="5"/>
  </w:num>
  <w:num w:numId="19">
    <w:abstractNumId w:val="18"/>
  </w:num>
  <w:num w:numId="20">
    <w:abstractNumId w:val="20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EA6"/>
    <w:rsid w:val="00004F81"/>
    <w:rsid w:val="00005F4C"/>
    <w:rsid w:val="00014353"/>
    <w:rsid w:val="0002442C"/>
    <w:rsid w:val="00027B6A"/>
    <w:rsid w:val="0005713F"/>
    <w:rsid w:val="00061BFA"/>
    <w:rsid w:val="00070E94"/>
    <w:rsid w:val="00073A9B"/>
    <w:rsid w:val="0008338F"/>
    <w:rsid w:val="00085C02"/>
    <w:rsid w:val="000869BD"/>
    <w:rsid w:val="00090ACC"/>
    <w:rsid w:val="000A1EAF"/>
    <w:rsid w:val="000A5E17"/>
    <w:rsid w:val="000A7B3D"/>
    <w:rsid w:val="000B732D"/>
    <w:rsid w:val="000C411F"/>
    <w:rsid w:val="000C67DD"/>
    <w:rsid w:val="000E0A79"/>
    <w:rsid w:val="001040E2"/>
    <w:rsid w:val="0010767C"/>
    <w:rsid w:val="00112469"/>
    <w:rsid w:val="00133B07"/>
    <w:rsid w:val="00136BF9"/>
    <w:rsid w:val="00151B72"/>
    <w:rsid w:val="00152F3F"/>
    <w:rsid w:val="00153487"/>
    <w:rsid w:val="0015407D"/>
    <w:rsid w:val="00155466"/>
    <w:rsid w:val="0016144C"/>
    <w:rsid w:val="001622A5"/>
    <w:rsid w:val="00162CA7"/>
    <w:rsid w:val="00166B6E"/>
    <w:rsid w:val="0017026D"/>
    <w:rsid w:val="00184588"/>
    <w:rsid w:val="00193A23"/>
    <w:rsid w:val="001A7FD0"/>
    <w:rsid w:val="001B3D8C"/>
    <w:rsid w:val="001C372D"/>
    <w:rsid w:val="001D04D1"/>
    <w:rsid w:val="001D74BE"/>
    <w:rsid w:val="001E06E3"/>
    <w:rsid w:val="001E0D7F"/>
    <w:rsid w:val="001E0FBE"/>
    <w:rsid w:val="002030D9"/>
    <w:rsid w:val="00207970"/>
    <w:rsid w:val="00207EFF"/>
    <w:rsid w:val="0021010D"/>
    <w:rsid w:val="002330D3"/>
    <w:rsid w:val="00244904"/>
    <w:rsid w:val="00246283"/>
    <w:rsid w:val="0025130A"/>
    <w:rsid w:val="00254403"/>
    <w:rsid w:val="00257C1F"/>
    <w:rsid w:val="00270D42"/>
    <w:rsid w:val="0027553B"/>
    <w:rsid w:val="00276562"/>
    <w:rsid w:val="00292890"/>
    <w:rsid w:val="002A5C8D"/>
    <w:rsid w:val="002B263D"/>
    <w:rsid w:val="002B2C7D"/>
    <w:rsid w:val="002D645E"/>
    <w:rsid w:val="002D7DF8"/>
    <w:rsid w:val="002E0086"/>
    <w:rsid w:val="002F03F8"/>
    <w:rsid w:val="002F12AA"/>
    <w:rsid w:val="0030004B"/>
    <w:rsid w:val="00316FD5"/>
    <w:rsid w:val="00323463"/>
    <w:rsid w:val="003301FA"/>
    <w:rsid w:val="0033111A"/>
    <w:rsid w:val="00355E2E"/>
    <w:rsid w:val="00365D06"/>
    <w:rsid w:val="003742E5"/>
    <w:rsid w:val="00380A52"/>
    <w:rsid w:val="00383D56"/>
    <w:rsid w:val="003847BC"/>
    <w:rsid w:val="003863A8"/>
    <w:rsid w:val="00387887"/>
    <w:rsid w:val="003A29D8"/>
    <w:rsid w:val="003A3F45"/>
    <w:rsid w:val="003A6D5B"/>
    <w:rsid w:val="003B23D8"/>
    <w:rsid w:val="003B6CCA"/>
    <w:rsid w:val="003B739A"/>
    <w:rsid w:val="003C0D9A"/>
    <w:rsid w:val="003C1D24"/>
    <w:rsid w:val="003D247A"/>
    <w:rsid w:val="003D3E34"/>
    <w:rsid w:val="003E25E1"/>
    <w:rsid w:val="003F408A"/>
    <w:rsid w:val="003F4CF2"/>
    <w:rsid w:val="003F6A12"/>
    <w:rsid w:val="004045FB"/>
    <w:rsid w:val="00424B14"/>
    <w:rsid w:val="0044731B"/>
    <w:rsid w:val="00467823"/>
    <w:rsid w:val="0047422B"/>
    <w:rsid w:val="00475972"/>
    <w:rsid w:val="004871DD"/>
    <w:rsid w:val="0048793A"/>
    <w:rsid w:val="00495608"/>
    <w:rsid w:val="004A2B8D"/>
    <w:rsid w:val="004A7EBC"/>
    <w:rsid w:val="004D2B87"/>
    <w:rsid w:val="004D4C95"/>
    <w:rsid w:val="004E01A8"/>
    <w:rsid w:val="004F424C"/>
    <w:rsid w:val="004F64CC"/>
    <w:rsid w:val="0050707D"/>
    <w:rsid w:val="0053444A"/>
    <w:rsid w:val="005437E1"/>
    <w:rsid w:val="00543BFE"/>
    <w:rsid w:val="005501BF"/>
    <w:rsid w:val="00562D6F"/>
    <w:rsid w:val="00571D5E"/>
    <w:rsid w:val="00577A05"/>
    <w:rsid w:val="005863D7"/>
    <w:rsid w:val="00590E7F"/>
    <w:rsid w:val="005B1E48"/>
    <w:rsid w:val="005C4C56"/>
    <w:rsid w:val="005D7181"/>
    <w:rsid w:val="005E13EF"/>
    <w:rsid w:val="005E48E0"/>
    <w:rsid w:val="005E7D8C"/>
    <w:rsid w:val="005F1C53"/>
    <w:rsid w:val="00605A7C"/>
    <w:rsid w:val="00607C16"/>
    <w:rsid w:val="00615B38"/>
    <w:rsid w:val="00615E88"/>
    <w:rsid w:val="0062135C"/>
    <w:rsid w:val="00621FA0"/>
    <w:rsid w:val="006241EB"/>
    <w:rsid w:val="00627EDE"/>
    <w:rsid w:val="00662597"/>
    <w:rsid w:val="00665678"/>
    <w:rsid w:val="00673F60"/>
    <w:rsid w:val="00674BA3"/>
    <w:rsid w:val="0068736E"/>
    <w:rsid w:val="0069292A"/>
    <w:rsid w:val="006959FF"/>
    <w:rsid w:val="006A5C17"/>
    <w:rsid w:val="006A6307"/>
    <w:rsid w:val="006B09BD"/>
    <w:rsid w:val="006B1A5B"/>
    <w:rsid w:val="006E17B6"/>
    <w:rsid w:val="007007FE"/>
    <w:rsid w:val="00720375"/>
    <w:rsid w:val="00733EB9"/>
    <w:rsid w:val="00744A39"/>
    <w:rsid w:val="00744C9D"/>
    <w:rsid w:val="00761DFC"/>
    <w:rsid w:val="00762BF5"/>
    <w:rsid w:val="007716CA"/>
    <w:rsid w:val="007828C7"/>
    <w:rsid w:val="007946B3"/>
    <w:rsid w:val="00796597"/>
    <w:rsid w:val="0079752A"/>
    <w:rsid w:val="007A3AAB"/>
    <w:rsid w:val="007B11D9"/>
    <w:rsid w:val="007B30FE"/>
    <w:rsid w:val="007B5567"/>
    <w:rsid w:val="007B63E6"/>
    <w:rsid w:val="007E60BF"/>
    <w:rsid w:val="007F0F72"/>
    <w:rsid w:val="007F1D48"/>
    <w:rsid w:val="00801BC0"/>
    <w:rsid w:val="0080661C"/>
    <w:rsid w:val="00810347"/>
    <w:rsid w:val="00811552"/>
    <w:rsid w:val="00821466"/>
    <w:rsid w:val="00852687"/>
    <w:rsid w:val="00860485"/>
    <w:rsid w:val="00870CED"/>
    <w:rsid w:val="00875A3B"/>
    <w:rsid w:val="00876FB9"/>
    <w:rsid w:val="00885BE9"/>
    <w:rsid w:val="00885E95"/>
    <w:rsid w:val="00891CDB"/>
    <w:rsid w:val="008A21B6"/>
    <w:rsid w:val="008A51AC"/>
    <w:rsid w:val="008A5831"/>
    <w:rsid w:val="008B2F7A"/>
    <w:rsid w:val="008C3315"/>
    <w:rsid w:val="008D51B6"/>
    <w:rsid w:val="008F48CA"/>
    <w:rsid w:val="00913291"/>
    <w:rsid w:val="0092293F"/>
    <w:rsid w:val="00930541"/>
    <w:rsid w:val="00946483"/>
    <w:rsid w:val="009570BA"/>
    <w:rsid w:val="009576EA"/>
    <w:rsid w:val="00957CAA"/>
    <w:rsid w:val="0096247F"/>
    <w:rsid w:val="00963938"/>
    <w:rsid w:val="00965523"/>
    <w:rsid w:val="00965FD9"/>
    <w:rsid w:val="009730C8"/>
    <w:rsid w:val="00982640"/>
    <w:rsid w:val="009A7FC1"/>
    <w:rsid w:val="009B411A"/>
    <w:rsid w:val="009C4569"/>
    <w:rsid w:val="009E1959"/>
    <w:rsid w:val="009E33B9"/>
    <w:rsid w:val="009E71EC"/>
    <w:rsid w:val="009F24AA"/>
    <w:rsid w:val="009F4AAA"/>
    <w:rsid w:val="00A0493B"/>
    <w:rsid w:val="00A256EB"/>
    <w:rsid w:val="00A303E4"/>
    <w:rsid w:val="00A40648"/>
    <w:rsid w:val="00A45E79"/>
    <w:rsid w:val="00A4752C"/>
    <w:rsid w:val="00A5795A"/>
    <w:rsid w:val="00A6690B"/>
    <w:rsid w:val="00A739D7"/>
    <w:rsid w:val="00A76522"/>
    <w:rsid w:val="00A87B97"/>
    <w:rsid w:val="00A91907"/>
    <w:rsid w:val="00A94B15"/>
    <w:rsid w:val="00A95412"/>
    <w:rsid w:val="00AA24A2"/>
    <w:rsid w:val="00AA2B63"/>
    <w:rsid w:val="00AC3EA0"/>
    <w:rsid w:val="00AD6A0D"/>
    <w:rsid w:val="00AE3D3C"/>
    <w:rsid w:val="00B00862"/>
    <w:rsid w:val="00B1252F"/>
    <w:rsid w:val="00B2007D"/>
    <w:rsid w:val="00B23688"/>
    <w:rsid w:val="00B302EE"/>
    <w:rsid w:val="00B341C4"/>
    <w:rsid w:val="00B359DD"/>
    <w:rsid w:val="00B365DA"/>
    <w:rsid w:val="00B57B45"/>
    <w:rsid w:val="00B625A3"/>
    <w:rsid w:val="00B84639"/>
    <w:rsid w:val="00B92772"/>
    <w:rsid w:val="00B935E2"/>
    <w:rsid w:val="00B935E9"/>
    <w:rsid w:val="00BA060A"/>
    <w:rsid w:val="00BC39AE"/>
    <w:rsid w:val="00BC6688"/>
    <w:rsid w:val="00BD634A"/>
    <w:rsid w:val="00BE7939"/>
    <w:rsid w:val="00BF10F0"/>
    <w:rsid w:val="00C03B08"/>
    <w:rsid w:val="00C05DFA"/>
    <w:rsid w:val="00C1378B"/>
    <w:rsid w:val="00C2733D"/>
    <w:rsid w:val="00C37119"/>
    <w:rsid w:val="00C37D54"/>
    <w:rsid w:val="00C40271"/>
    <w:rsid w:val="00C41C49"/>
    <w:rsid w:val="00C57756"/>
    <w:rsid w:val="00C62F0C"/>
    <w:rsid w:val="00C72356"/>
    <w:rsid w:val="00CA3E41"/>
    <w:rsid w:val="00CA53A2"/>
    <w:rsid w:val="00CB37D5"/>
    <w:rsid w:val="00CB6EAE"/>
    <w:rsid w:val="00CC7EA6"/>
    <w:rsid w:val="00CD2EE8"/>
    <w:rsid w:val="00CE66D5"/>
    <w:rsid w:val="00CE79CF"/>
    <w:rsid w:val="00D02D0C"/>
    <w:rsid w:val="00D03615"/>
    <w:rsid w:val="00D05022"/>
    <w:rsid w:val="00D10855"/>
    <w:rsid w:val="00D2588A"/>
    <w:rsid w:val="00D474AE"/>
    <w:rsid w:val="00D51A07"/>
    <w:rsid w:val="00D54672"/>
    <w:rsid w:val="00D55A4C"/>
    <w:rsid w:val="00D56C4D"/>
    <w:rsid w:val="00D60F2B"/>
    <w:rsid w:val="00D658FF"/>
    <w:rsid w:val="00D66F06"/>
    <w:rsid w:val="00D71EDA"/>
    <w:rsid w:val="00D809D3"/>
    <w:rsid w:val="00D8723D"/>
    <w:rsid w:val="00D9646A"/>
    <w:rsid w:val="00DA2D1C"/>
    <w:rsid w:val="00DA35AB"/>
    <w:rsid w:val="00DA72CB"/>
    <w:rsid w:val="00DB25EA"/>
    <w:rsid w:val="00DC7DDC"/>
    <w:rsid w:val="00DE4459"/>
    <w:rsid w:val="00E05403"/>
    <w:rsid w:val="00E10A7E"/>
    <w:rsid w:val="00E12EB0"/>
    <w:rsid w:val="00E22E82"/>
    <w:rsid w:val="00E31007"/>
    <w:rsid w:val="00E534F3"/>
    <w:rsid w:val="00E5461F"/>
    <w:rsid w:val="00E57F22"/>
    <w:rsid w:val="00E635EB"/>
    <w:rsid w:val="00E648E6"/>
    <w:rsid w:val="00E67971"/>
    <w:rsid w:val="00E717F2"/>
    <w:rsid w:val="00E85D94"/>
    <w:rsid w:val="00E90AE4"/>
    <w:rsid w:val="00E944AD"/>
    <w:rsid w:val="00EA2597"/>
    <w:rsid w:val="00EB22B8"/>
    <w:rsid w:val="00EB342C"/>
    <w:rsid w:val="00EC479B"/>
    <w:rsid w:val="00ED256C"/>
    <w:rsid w:val="00ED3CE9"/>
    <w:rsid w:val="00ED7AE3"/>
    <w:rsid w:val="00F01E6B"/>
    <w:rsid w:val="00F02CB8"/>
    <w:rsid w:val="00F27399"/>
    <w:rsid w:val="00F34C6B"/>
    <w:rsid w:val="00F57ABD"/>
    <w:rsid w:val="00F7403D"/>
    <w:rsid w:val="00FA19DB"/>
    <w:rsid w:val="00FA3EDA"/>
    <w:rsid w:val="00FB2074"/>
    <w:rsid w:val="00FC2A97"/>
    <w:rsid w:val="00FD4E59"/>
    <w:rsid w:val="00FF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C8D203"/>
  <w15:docId w15:val="{866DFAEA-9E22-495F-97D8-9CFFE99BA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1622A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FC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7E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7EA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7E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7EA6"/>
    <w:rPr>
      <w:sz w:val="18"/>
      <w:szCs w:val="18"/>
    </w:rPr>
  </w:style>
  <w:style w:type="table" w:styleId="a7">
    <w:name w:val="Table Grid"/>
    <w:basedOn w:val="a1"/>
    <w:uiPriority w:val="59"/>
    <w:rsid w:val="00CC7EA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link w:val="a9"/>
    <w:uiPriority w:val="99"/>
    <w:qFormat/>
    <w:rsid w:val="0016144C"/>
    <w:pPr>
      <w:ind w:firstLineChars="200" w:firstLine="420"/>
    </w:pPr>
  </w:style>
  <w:style w:type="character" w:customStyle="1" w:styleId="a9">
    <w:name w:val="列表段落 字符"/>
    <w:link w:val="a8"/>
    <w:uiPriority w:val="99"/>
    <w:locked/>
    <w:rsid w:val="00590E7F"/>
  </w:style>
  <w:style w:type="character" w:customStyle="1" w:styleId="10">
    <w:name w:val="标题 1 字符"/>
    <w:basedOn w:val="a0"/>
    <w:link w:val="1"/>
    <w:uiPriority w:val="9"/>
    <w:rsid w:val="001622A5"/>
    <w:rPr>
      <w:rFonts w:ascii="宋体" w:eastAsia="宋体" w:hAnsi="宋体" w:cs="宋体"/>
      <w:b/>
      <w:bCs/>
      <w:kern w:val="36"/>
      <w:sz w:val="48"/>
      <w:szCs w:val="48"/>
    </w:rPr>
  </w:style>
  <w:style w:type="character" w:styleId="aa">
    <w:name w:val="Strong"/>
    <w:basedOn w:val="a0"/>
    <w:uiPriority w:val="22"/>
    <w:qFormat/>
    <w:rsid w:val="00B57B45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9A7FC1"/>
    <w:rPr>
      <w:b/>
      <w:bCs/>
      <w:sz w:val="32"/>
      <w:szCs w:val="32"/>
    </w:rPr>
  </w:style>
  <w:style w:type="character" w:styleId="ab">
    <w:name w:val="Hyperlink"/>
    <w:basedOn w:val="a0"/>
    <w:uiPriority w:val="99"/>
    <w:unhideWhenUsed/>
    <w:rsid w:val="00355E2E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55E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0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wangyw.evan@gmail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58613-C740-4138-A98C-1BD4084DF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Yiwei</cp:lastModifiedBy>
  <cp:revision>398</cp:revision>
  <dcterms:created xsi:type="dcterms:W3CDTF">2023-04-06T04:57:00Z</dcterms:created>
  <dcterms:modified xsi:type="dcterms:W3CDTF">2026-10-28T04:57:00Z</dcterms:modified>
</cp:coreProperties>
</file>