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-897255</wp:posOffset>
            </wp:positionV>
            <wp:extent cx="7543800" cy="10687050"/>
            <wp:effectExtent l="19050" t="0" r="0" b="0"/>
            <wp:wrapNone/>
            <wp:docPr id="4" name="图片 3" descr="81bOOOPIC4c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81bOOOPIC4c_1024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pict>
          <v:rect id="_x0000_s1026" o:spid="_x0000_s1026" o:spt="1" style="position:absolute;left:0pt;margin-left:-7.2pt;margin-top:90.9pt;height:110.05pt;width:412.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姓    名：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王铮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性    别：男</w:t>
                  </w:r>
                </w:p>
                <w:p>
                  <w:pP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年    龄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27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毕业院校：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青岛理工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大学 </w:t>
                  </w:r>
                </w:p>
                <w:p>
                  <w:pP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学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历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：本科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 xml:space="preserve">            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专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：计算机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科学与技术</w:t>
                  </w:r>
                </w:p>
                <w:p>
                  <w:pPr>
                    <w:rPr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联系电话：1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89-1118-6941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电子邮件：</w:t>
                  </w:r>
                  <w:r>
                    <w:rPr>
                      <w:rFonts w:hint="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bwlang@sina.cn</w:t>
                  </w:r>
                </w:p>
                <w:p>
                  <w:pPr>
                    <w:rPr>
                      <w:rFonts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</w:rPr>
                    <w:t>求职意向：</w:t>
                  </w:r>
                  <w:r>
                    <w:rPr>
                      <w:rFonts w:hint="eastAsia" w:ascii="宋体" w:hAnsi="宋体" w:cs="宋体"/>
                      <w:color w:val="3F3F3F" w:themeColor="text1" w:themeTint="BF"/>
                      <w:kern w:val="0"/>
                      <w:sz w:val="24"/>
                      <w:szCs w:val="24"/>
                      <w:lang w:val="en-US" w:eastAsia="zh-CN"/>
                    </w:rPr>
                    <w:t>.net 研发工程师</w:t>
                  </w:r>
                </w:p>
              </w:txbxContent>
            </v:textbox>
          </v:rect>
        </w:pict>
      </w:r>
      <w:bookmarkStart w:id="0" w:name="_GoBack"/>
      <w:bookmarkEnd w:id="0"/>
      <w:r>
        <w:rPr>
          <w:rFonts w:hint="eastAsia"/>
        </w:rPr>
        <w:pict>
          <v:rect id="_x0000_s1031" o:spid="_x0000_s1031" o:spt="1" style="position:absolute;left:0pt;margin-left:0.75pt;margin-top:591.75pt;height:141.75pt;width:384.75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熟悉大型互联网产品的开发与设计工作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△</w:t>
                  </w: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掌握.net 、jQuery 、css 等网站开发相关技术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熟悉SqlServer数据库的操作与管理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了解网站缓存设计，掌握Cache及redis 缓存的应用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了解mongodb、solr等大数据分析技术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△</w:t>
                  </w: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能独立完成系统的分析、设计和开发。；</w:t>
                  </w:r>
                </w:p>
                <w:p>
                  <w:pPr>
                    <w:rPr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有较强的团队合作精神。热爱编程工作，并具有良好的自学能力，适应能力，做事积极性高。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_x0000_s1030" o:spid="_x0000_s1030" o:spt="1" style="position:absolute;left:0pt;margin-left:0.75pt;margin-top:252.9pt;height:294.8pt;width:462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20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13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 xml:space="preserve"> /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7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--</w:t>
                  </w:r>
                  <w:r>
                    <w:rPr>
                      <w:rFonts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至今：北京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易车互联信息技术</w:t>
                  </w:r>
                  <w:r>
                    <w:rPr>
                      <w:rFonts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有限公司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eastAsia="zh-CN"/>
                    </w:rPr>
                    <w:t>（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eastAsia="zh-CN"/>
                    </w:rPr>
                    <w:t>）</w:t>
                  </w:r>
                </w:p>
                <w:p>
                  <w:pPr>
                    <w:jc w:val="left"/>
                    <w:rPr>
                      <w:rStyle w:val="4"/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Style w:val="4"/>
                      <w:rFonts w:hint="eastAsia" w:ascii="Tahoma" w:hAnsi="Tahoma" w:cs="Tahom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网站产品中心</w:t>
                  </w:r>
                  <w:r>
                    <w:rPr>
                      <w:rStyle w:val="4"/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   </w:t>
                  </w:r>
                  <w:r>
                    <w:rPr>
                      <w:rStyle w:val="4"/>
                      <w:rFonts w:hint="eastAsia" w:ascii="Tahoma" w:hAnsi="Tahoma" w:cs="Tahom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.net 研发</w:t>
                  </w:r>
                  <w:r>
                    <w:rPr>
                      <w:rStyle w:val="4"/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工程师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负责易车网车型及图片频道相关产品的开发维护工作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△</w:t>
                  </w: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参与易车网车型库后台架构设计及开发工作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参与易车网车型频道产品的改版及开发，参与网站性能优化等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负责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车型数据对外合作接口的开发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  <w:r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参与易车网图库后台架构设计及开发工作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易车网图片处理等问题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易车网前台图片频道，图片列表及图片幻灯页的开发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。</w:t>
                  </w: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易车网微信小程序的开发工作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。</w:t>
                  </w:r>
                </w:p>
                <w:p>
                  <w:pPr>
                    <w:jc w:val="left"/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20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13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 xml:space="preserve"> /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1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--20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13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 xml:space="preserve"> /</w:t>
                  </w:r>
                  <w:r>
                    <w:rPr>
                      <w:rFonts w:hint="eastAsia" w:ascii="Tahoma" w:hAnsi="Tahoma" w:cs="Tahom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6</w:t>
                  </w:r>
                  <w:r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  <w:t>-</w:t>
                  </w:r>
                  <w:r>
                    <w:rPr>
                      <w:rFonts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：北京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易车互联信息技术</w:t>
                  </w:r>
                  <w:r>
                    <w:rPr>
                      <w:rFonts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>有限公司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eastAsia="zh-CN"/>
                    </w:rPr>
                    <w:t>（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易车网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eastAsia="zh-CN"/>
                    </w:rPr>
                    <w:t>）</w:t>
                  </w:r>
                  <w:r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实习</w:t>
                  </w: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辅助完成经销商品友互动系统的开发及测试工作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cs="Tahoma" w:asciiTheme="minorEastAsia" w:hAnsiTheme="minorEastAsia"/>
                      <w:b/>
                      <w:color w:val="3F3F3F" w:themeColor="text1" w:themeTint="B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hint="eastAsia" w:ascii="Tahoma" w:cs="Tahoma" w:hAnsiTheme="minorEastAsia"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  <w:t>学习了解企业产品设计开发流程</w:t>
                  </w:r>
                  <w:r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  <w:t>；</w:t>
                  </w: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jc w:val="left"/>
                    <w:rPr>
                      <w:rFonts w:hint="eastAsia" w:ascii="Tahoma" w:cs="Tahoma" w:hAnsiTheme="minorEastAsia"/>
                      <w:b/>
                      <w:color w:val="3F3F3F" w:themeColor="text1" w:themeTint="BF"/>
                      <w:sz w:val="24"/>
                      <w:szCs w:val="24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jc w:val="left"/>
                    <w:rPr>
                      <w:rFonts w:ascii="Tahoma" w:cs="Tahoma" w:hAnsiTheme="minorEastAsia"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jc w:val="left"/>
                    <w:rPr>
                      <w:rFonts w:ascii="Tahoma" w:hAnsi="Tahoma" w:cs="Tahoma"/>
                      <w:b/>
                      <w:color w:val="3F3F3F" w:themeColor="text1" w:themeTint="BF"/>
                      <w:sz w:val="24"/>
                      <w:szCs w:val="24"/>
                    </w:rPr>
                  </w:pPr>
                </w:p>
                <w:p>
                  <w:pPr>
                    <w:rPr>
                      <w:color w:val="3F3F3F" w:themeColor="text1" w:themeTint="BF"/>
                    </w:rPr>
                  </w:pPr>
                </w:p>
              </w:txbxContent>
            </v:textbox>
          </v:rect>
        </w:pict>
      </w:r>
      <w:r>
        <w:rPr>
          <w:rFonts w:hint="eastAsia"/>
        </w:rPr>
        <w:pict>
          <v:rect id="_x0000_s1032" o:spid="_x0000_s1032" o:spt="1" style="position:absolute;left:0pt;margin-left:-30pt;margin-top:560.25pt;height:19.5pt;width:67.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自我评价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_x0000_s1028" o:spid="_x0000_s1028" o:spt="1" style="position:absolute;left:0pt;margin-left:-30pt;margin-top:212.1pt;height:19.5pt;width:67.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工作经历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_x0000_s1027" o:spid="_x0000_s1027" o:spt="1" style="position:absolute;left:0pt;margin-left:-30pt;margin-top:62.25pt;height:19.5pt;width:67.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基本信息</w:t>
                  </w:r>
                </w:p>
              </w:txbxContent>
            </v:textbox>
          </v:rect>
        </w:pict>
      </w:r>
      <w:r>
        <w:rPr>
          <w:rFonts w:hint="eastAsia"/>
        </w:rPr>
        <w:pict>
          <v:rect id="_x0000_s1029" o:spid="_x0000_s1029" o:spt="1" style="position:absolute;left:0pt;margin-left:357pt;margin-top:100.35pt;height:115.5pt;width:95.2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200C"/>
    <w:rsid w:val="00390FE0"/>
    <w:rsid w:val="00473234"/>
    <w:rsid w:val="005D7EA3"/>
    <w:rsid w:val="008105AA"/>
    <w:rsid w:val="00B95651"/>
    <w:rsid w:val="00BC200C"/>
    <w:rsid w:val="0B746B28"/>
    <w:rsid w:val="13773329"/>
    <w:rsid w:val="208B7D3F"/>
    <w:rsid w:val="39565B36"/>
    <w:rsid w:val="43014431"/>
    <w:rsid w:val="468772D3"/>
    <w:rsid w:val="49DA4C96"/>
    <w:rsid w:val="50DE647E"/>
    <w:rsid w:val="6CD777CE"/>
    <w:rsid w:val="6D3362CD"/>
    <w:rsid w:val="79AE3E4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character" w:styleId="4">
    <w:name w:val="Strong"/>
    <w:basedOn w:val="3"/>
    <w:qFormat/>
    <w:uiPriority w:val="22"/>
    <w:rPr>
      <w:b/>
      <w:bCs/>
    </w:r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1"/>
    <customShpInfo spid="_x0000_s1030"/>
    <customShpInfo spid="_x0000_s1032"/>
    <customShpInfo spid="_x0000_s1028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</Words>
  <Characters>8</Characters>
  <Lines>1</Lines>
  <Paragraphs>1</Paragraphs>
  <ScaleCrop>false</ScaleCrop>
  <LinksUpToDate>false</LinksUpToDate>
  <CharactersWithSpaces>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2015-03-17T06:56:00Z</dcterms:created>
  <dc:creator>shi</dc:creator>
  <cp:lastModifiedBy>wangzheng</cp:lastModifiedBy>
  <dcterms:modified xsi:type="dcterms:W3CDTF">2017-08-20T13:57:36Z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