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CDD" w:rsidRDefault="002A6CDD" w:rsidP="002A6CDD">
      <w:pPr>
        <w:rPr>
          <w:rFonts w:hint="eastAsia"/>
          <w:b/>
          <w:sz w:val="36"/>
        </w:rPr>
      </w:pPr>
      <w:r>
        <w:rPr>
          <w:b/>
          <w:sz w:val="36"/>
        </w:rPr>
        <w:t xml:space="preserve">z5224151        </w:t>
      </w:r>
      <w:bookmarkStart w:id="0" w:name="_GoBack"/>
      <w:bookmarkEnd w:id="0"/>
      <w:r>
        <w:rPr>
          <w:b/>
          <w:sz w:val="36"/>
        </w:rPr>
        <w:t>ZANNING WANG</w:t>
      </w:r>
    </w:p>
    <w:p w:rsidR="002349A5" w:rsidRPr="008C1DD7" w:rsidRDefault="002349A5" w:rsidP="008C1DD7">
      <w:pPr>
        <w:jc w:val="center"/>
        <w:rPr>
          <w:b/>
          <w:sz w:val="36"/>
        </w:rPr>
      </w:pPr>
      <w:r w:rsidRPr="008C1DD7">
        <w:rPr>
          <w:b/>
          <w:sz w:val="36"/>
        </w:rPr>
        <w:t>L</w:t>
      </w:r>
      <w:r w:rsidRPr="008C1DD7">
        <w:rPr>
          <w:rFonts w:hint="eastAsia"/>
          <w:b/>
          <w:sz w:val="36"/>
        </w:rPr>
        <w:t>ab</w:t>
      </w:r>
      <w:r w:rsidRPr="008C1DD7">
        <w:rPr>
          <w:b/>
          <w:sz w:val="36"/>
        </w:rPr>
        <w:t>3</w:t>
      </w:r>
    </w:p>
    <w:p w:rsidR="002349A5" w:rsidRPr="008C1DD7" w:rsidRDefault="002349A5">
      <w:pPr>
        <w:rPr>
          <w:b/>
          <w:sz w:val="32"/>
        </w:rPr>
      </w:pPr>
      <w:r w:rsidRPr="008C1DD7">
        <w:rPr>
          <w:rFonts w:hint="eastAsia"/>
          <w:b/>
          <w:sz w:val="32"/>
        </w:rPr>
        <w:t>Exercise</w:t>
      </w:r>
      <w:r w:rsidRPr="008C1DD7">
        <w:rPr>
          <w:b/>
          <w:sz w:val="32"/>
        </w:rPr>
        <w:t>3</w:t>
      </w:r>
      <w:r w:rsidRPr="008C1DD7">
        <w:rPr>
          <w:rFonts w:hint="eastAsia"/>
          <w:b/>
          <w:sz w:val="32"/>
        </w:rPr>
        <w:t>：</w:t>
      </w:r>
    </w:p>
    <w:p w:rsidR="00FB7298" w:rsidRPr="008C1DD7" w:rsidRDefault="00B80D81">
      <w:pPr>
        <w:rPr>
          <w:b/>
          <w:sz w:val="24"/>
        </w:rPr>
      </w:pPr>
      <w:r w:rsidRPr="008C1DD7">
        <w:rPr>
          <w:rFonts w:hint="eastAsia"/>
          <w:b/>
          <w:sz w:val="24"/>
        </w:rPr>
        <w:t>Q</w:t>
      </w:r>
      <w:r w:rsidRPr="008C1DD7">
        <w:rPr>
          <w:b/>
          <w:sz w:val="24"/>
        </w:rPr>
        <w:t>1</w:t>
      </w:r>
      <w:r w:rsidRPr="008C1DD7">
        <w:rPr>
          <w:rFonts w:hint="eastAsia"/>
          <w:b/>
          <w:sz w:val="24"/>
        </w:rPr>
        <w:t>：</w:t>
      </w:r>
    </w:p>
    <w:p w:rsidR="002349A5" w:rsidRDefault="00FB7298">
      <w:r>
        <w:rPr>
          <w:noProof/>
        </w:rPr>
        <w:drawing>
          <wp:inline distT="0" distB="0" distL="0" distR="0" wp14:anchorId="4F22EB7F" wp14:editId="59A7D0A1">
            <wp:extent cx="5274310" cy="611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F7" w:rsidRDefault="00B211F7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hyperlink r:id="rId5" w:history="1">
        <w:r w:rsidRPr="0058736E">
          <w:rPr>
            <w:rStyle w:val="a3"/>
          </w:rPr>
          <w:t>www.cece.anu.edu.au</w:t>
        </w:r>
      </w:hyperlink>
      <w:r>
        <w:t xml:space="preserve"> </w:t>
      </w:r>
      <w:r>
        <w:rPr>
          <w:rFonts w:hint="eastAsia"/>
        </w:rPr>
        <w:t>is</w:t>
      </w:r>
      <w:r>
        <w:t xml:space="preserve"> 150.203.161.98</w:t>
      </w:r>
    </w:p>
    <w:p w:rsidR="00B80D81" w:rsidRDefault="00B80D81">
      <w:r>
        <w:rPr>
          <w:noProof/>
        </w:rPr>
        <w:drawing>
          <wp:inline distT="0" distB="0" distL="0" distR="0" wp14:anchorId="2D57E322" wp14:editId="5262EED0">
            <wp:extent cx="5274310" cy="379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81" w:rsidRDefault="00B211F7">
      <w:r>
        <w:t>T</w:t>
      </w:r>
      <w:r>
        <w:rPr>
          <w:rFonts w:hint="eastAsia"/>
        </w:rPr>
        <w:t>he</w:t>
      </w:r>
      <w:r>
        <w:t xml:space="preserve"> question type is A.</w:t>
      </w:r>
    </w:p>
    <w:p w:rsidR="008C1DD7" w:rsidRPr="008C1DD7" w:rsidRDefault="008C1DD7"/>
    <w:p w:rsidR="00B80D81" w:rsidRPr="008C1DD7" w:rsidRDefault="00B80D81">
      <w:pPr>
        <w:rPr>
          <w:b/>
          <w:sz w:val="24"/>
        </w:rPr>
      </w:pPr>
      <w:r w:rsidRPr="008C1DD7">
        <w:rPr>
          <w:rFonts w:hint="eastAsia"/>
          <w:b/>
          <w:sz w:val="24"/>
        </w:rPr>
        <w:t>Q</w:t>
      </w:r>
      <w:r w:rsidRPr="008C1DD7">
        <w:rPr>
          <w:b/>
          <w:sz w:val="24"/>
        </w:rPr>
        <w:t>2:</w:t>
      </w:r>
    </w:p>
    <w:p w:rsidR="00B80D81" w:rsidRDefault="00B211F7">
      <w:r>
        <w:rPr>
          <w:noProof/>
        </w:rPr>
        <w:drawing>
          <wp:inline distT="0" distB="0" distL="0" distR="0" wp14:anchorId="5B3D4C2F" wp14:editId="539F4275">
            <wp:extent cx="5274310" cy="332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81" w:rsidRDefault="00B211F7">
      <w:r>
        <w:t xml:space="preserve">The canonical name is: </w:t>
      </w:r>
      <w:r w:rsidRPr="00B211F7">
        <w:t>rproxy.cecs.anu.edu.au.</w:t>
      </w:r>
    </w:p>
    <w:p w:rsidR="00B211F7" w:rsidRDefault="00FE3827">
      <w:r>
        <w:t xml:space="preserve">The benefits of Alias analysis is: </w:t>
      </w:r>
      <w:r w:rsidRPr="00FE3827">
        <w:t>the server in the actual operation process, sometimes</w:t>
      </w:r>
      <w:r>
        <w:t xml:space="preserve"> involves the replacement of </w:t>
      </w:r>
      <w:r w:rsidRPr="00FE3827">
        <w:t>IP address</w:t>
      </w:r>
      <w:r>
        <w:t xml:space="preserve">, if you use type A </w:t>
      </w:r>
      <w:proofErr w:type="gramStart"/>
      <w:r>
        <w:t xml:space="preserve">record </w:t>
      </w:r>
      <w:r w:rsidRPr="00FE3827">
        <w:t>,</w:t>
      </w:r>
      <w:proofErr w:type="gramEnd"/>
      <w:r w:rsidRPr="00FE3827">
        <w:t xml:space="preserve"> </w:t>
      </w:r>
      <w:r>
        <w:t>when changing the server IP,</w:t>
      </w:r>
      <w:r w:rsidRPr="00FE3827">
        <w:t xml:space="preserve"> the IP also </w:t>
      </w:r>
      <w:r>
        <w:t>needs corresponding changes. But with the use of</w:t>
      </w:r>
      <w:r w:rsidRPr="00FE3827">
        <w:t xml:space="preserve"> the alias analysis, due to using the </w:t>
      </w:r>
      <w:r>
        <w:t>second-level domain name,</w:t>
      </w:r>
      <w:r w:rsidRPr="00FE3827">
        <w:t xml:space="preserve"> even point to</w:t>
      </w:r>
      <w:r>
        <w:t xml:space="preserve"> server IP changes,</w:t>
      </w:r>
      <w:r w:rsidRPr="00FE3827">
        <w:t xml:space="preserve"> do not need to modify.</w:t>
      </w:r>
    </w:p>
    <w:p w:rsidR="00B211F7" w:rsidRDefault="00B211F7"/>
    <w:p w:rsidR="00FE3827" w:rsidRPr="008C1DD7" w:rsidRDefault="00FE3827">
      <w:pPr>
        <w:rPr>
          <w:b/>
          <w:sz w:val="24"/>
        </w:rPr>
      </w:pPr>
      <w:r w:rsidRPr="008C1DD7">
        <w:rPr>
          <w:rFonts w:hint="eastAsia"/>
          <w:b/>
          <w:sz w:val="24"/>
        </w:rPr>
        <w:t>Q</w:t>
      </w:r>
      <w:r w:rsidRPr="008C1DD7">
        <w:rPr>
          <w:b/>
          <w:sz w:val="24"/>
        </w:rPr>
        <w:t>3:</w:t>
      </w:r>
    </w:p>
    <w:p w:rsidR="00FE3827" w:rsidRPr="00FE3827" w:rsidRDefault="00FE3827">
      <w:r>
        <w:rPr>
          <w:noProof/>
        </w:rPr>
        <w:drawing>
          <wp:inline distT="0" distB="0" distL="0" distR="0" wp14:anchorId="6DC3E653" wp14:editId="3185DDB6">
            <wp:extent cx="5274310" cy="2164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F7" w:rsidRDefault="00960574">
      <w:r>
        <w:rPr>
          <w:rFonts w:hint="eastAsia"/>
        </w:rPr>
        <w:t>I</w:t>
      </w:r>
      <w:r>
        <w:t xml:space="preserve">n two sections, it also </w:t>
      </w:r>
      <w:proofErr w:type="gramStart"/>
      <w:r>
        <w:t>contain</w:t>
      </w:r>
      <w:proofErr w:type="gramEnd"/>
      <w:r>
        <w:t xml:space="preserve"> the TTL which is 3100, and the type in authority is NS; there are three domain server show above;</w:t>
      </w:r>
    </w:p>
    <w:p w:rsidR="00960574" w:rsidRDefault="00960574">
      <w:r>
        <w:t xml:space="preserve">In additional section it contains the IP address of the domain </w:t>
      </w:r>
      <w:r w:rsidR="001B19C6">
        <w:t>server in authority section, the type AAAA is the IPv6 address for this domain server.</w:t>
      </w:r>
    </w:p>
    <w:p w:rsidR="001B19C6" w:rsidRDefault="001B19C6"/>
    <w:p w:rsidR="001B19C6" w:rsidRPr="008C1DD7" w:rsidRDefault="001B19C6">
      <w:pPr>
        <w:rPr>
          <w:b/>
          <w:sz w:val="24"/>
        </w:rPr>
      </w:pPr>
      <w:r w:rsidRPr="008C1DD7">
        <w:rPr>
          <w:b/>
          <w:sz w:val="24"/>
        </w:rPr>
        <w:t>Q4:</w:t>
      </w:r>
    </w:p>
    <w:p w:rsidR="001B19C6" w:rsidRDefault="001B19C6">
      <w:r>
        <w:rPr>
          <w:noProof/>
        </w:rPr>
        <w:drawing>
          <wp:inline distT="0" distB="0" distL="0" distR="0" wp14:anchorId="193D7A3A" wp14:editId="44B995BC">
            <wp:extent cx="5075590" cy="10492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624" cy="106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C6" w:rsidRDefault="001B19C6">
      <w:r>
        <w:t>The IP of localhost is 192.168.1.1</w:t>
      </w:r>
    </w:p>
    <w:p w:rsidR="001B19C6" w:rsidRPr="008C1DD7" w:rsidRDefault="001B19C6">
      <w:pPr>
        <w:rPr>
          <w:b/>
          <w:color w:val="000000" w:themeColor="text1"/>
          <w:sz w:val="24"/>
        </w:rPr>
      </w:pPr>
      <w:r w:rsidRPr="008C1DD7">
        <w:rPr>
          <w:rFonts w:hint="eastAsia"/>
          <w:b/>
          <w:color w:val="000000" w:themeColor="text1"/>
          <w:sz w:val="24"/>
        </w:rPr>
        <w:t>Q</w:t>
      </w:r>
      <w:r w:rsidRPr="008C1DD7">
        <w:rPr>
          <w:b/>
          <w:color w:val="000000" w:themeColor="text1"/>
          <w:sz w:val="24"/>
        </w:rPr>
        <w:t>5:</w:t>
      </w:r>
    </w:p>
    <w:p w:rsidR="001B19C6" w:rsidRDefault="00E02168">
      <w:r>
        <w:rPr>
          <w:noProof/>
        </w:rPr>
        <w:drawing>
          <wp:inline distT="0" distB="0" distL="0" distR="0" wp14:anchorId="443A0366" wp14:editId="217D672D">
            <wp:extent cx="5274310" cy="716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68" w:rsidRDefault="00602EA7">
      <w:r>
        <w:t>T</w:t>
      </w:r>
      <w:r>
        <w:rPr>
          <w:rFonts w:hint="eastAsia"/>
        </w:rPr>
        <w:t>he</w:t>
      </w:r>
      <w:r>
        <w:t xml:space="preserve"> nameserver show above.</w:t>
      </w:r>
    </w:p>
    <w:p w:rsidR="002912FD" w:rsidRDefault="002912FD">
      <w:r>
        <w:rPr>
          <w:noProof/>
        </w:rPr>
        <w:drawing>
          <wp:inline distT="0" distB="0" distL="0" distR="0" wp14:anchorId="4CFECB8E" wp14:editId="2BAF30B8">
            <wp:extent cx="5274310" cy="903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F7" w:rsidRDefault="002912FD">
      <w:r>
        <w:t xml:space="preserve">And their IP address are </w:t>
      </w:r>
      <w:r w:rsidRPr="002912FD">
        <w:t>150.203.161.38</w:t>
      </w:r>
      <w:r>
        <w:t>;</w:t>
      </w:r>
      <w:r w:rsidR="00CC790B">
        <w:t xml:space="preserve">  </w:t>
      </w:r>
      <w:r>
        <w:t xml:space="preserve"> 150.203.161.36; </w:t>
      </w:r>
      <w:r w:rsidR="00CC790B">
        <w:t xml:space="preserve">   </w:t>
      </w:r>
      <w:r>
        <w:t>150.203.161.50</w:t>
      </w:r>
      <w:r w:rsidR="00CC790B">
        <w:t xml:space="preserve"> respectively.</w:t>
      </w:r>
    </w:p>
    <w:p w:rsidR="002912FD" w:rsidRPr="002912FD" w:rsidRDefault="002912FD">
      <w:r>
        <w:t>The type of query is NS.</w:t>
      </w:r>
    </w:p>
    <w:p w:rsidR="00B211F7" w:rsidRPr="008C1DD7" w:rsidRDefault="00A44B14">
      <w:pPr>
        <w:rPr>
          <w:b/>
          <w:sz w:val="24"/>
        </w:rPr>
      </w:pPr>
      <w:r w:rsidRPr="008C1DD7">
        <w:rPr>
          <w:rFonts w:hint="eastAsia"/>
          <w:b/>
          <w:sz w:val="24"/>
        </w:rPr>
        <w:t>Q</w:t>
      </w:r>
      <w:r w:rsidRPr="008C1DD7">
        <w:rPr>
          <w:b/>
          <w:sz w:val="24"/>
        </w:rPr>
        <w:t>6:</w:t>
      </w:r>
    </w:p>
    <w:p w:rsidR="00A44B14" w:rsidRDefault="00A44B14">
      <w:r>
        <w:rPr>
          <w:noProof/>
        </w:rPr>
        <w:drawing>
          <wp:inline distT="0" distB="0" distL="0" distR="0" wp14:anchorId="63A7BC58" wp14:editId="1428B41D">
            <wp:extent cx="5274310" cy="440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0B" w:rsidRDefault="00CC790B">
      <w:r>
        <w:t xml:space="preserve">The DNS name is </w:t>
      </w:r>
      <w:r w:rsidRPr="00CC790B">
        <w:rPr>
          <w:b/>
        </w:rPr>
        <w:t>webserver.seecs.nust.edu.pk.</w:t>
      </w:r>
    </w:p>
    <w:p w:rsidR="00B211F7" w:rsidRDefault="00A44B14">
      <w:r>
        <w:t xml:space="preserve">The query </w:t>
      </w:r>
      <w:proofErr w:type="gramStart"/>
      <w:r>
        <w:t>is :</w:t>
      </w:r>
      <w:proofErr w:type="gramEnd"/>
      <w:r>
        <w:t xml:space="preserve"> dig -x 111.68.101.54 +short</w:t>
      </w:r>
    </w:p>
    <w:p w:rsidR="002912FD" w:rsidRDefault="002912FD">
      <w:r>
        <w:t xml:space="preserve">The type of query is </w:t>
      </w:r>
      <w:r w:rsidR="00CC790B">
        <w:t>PTR DNS</w:t>
      </w:r>
    </w:p>
    <w:p w:rsidR="00A44B14" w:rsidRPr="008C1DD7" w:rsidRDefault="00A44B14">
      <w:pPr>
        <w:rPr>
          <w:b/>
          <w:sz w:val="24"/>
        </w:rPr>
      </w:pPr>
      <w:r w:rsidRPr="008C1DD7">
        <w:rPr>
          <w:b/>
          <w:sz w:val="24"/>
        </w:rPr>
        <w:t>Q7:</w:t>
      </w:r>
    </w:p>
    <w:p w:rsidR="002912FD" w:rsidRDefault="00D267DC">
      <w:r>
        <w:rPr>
          <w:noProof/>
        </w:rPr>
        <w:lastRenderedPageBreak/>
        <w:drawing>
          <wp:inline distT="0" distB="0" distL="0" distR="0" wp14:anchorId="6B5AADBC" wp14:editId="2889AD87">
            <wp:extent cx="5042077" cy="2578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596" cy="25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D7" w:rsidRDefault="00D267DC">
      <w:r>
        <w:t>The answer show above,</w:t>
      </w:r>
      <w:r w:rsidR="00CC790B">
        <w:t xml:space="preserve"> we didn’t get the authoritative answer because in the flags of this query, there isn’t contain ‘aa’, which means the CSE server has only authority on CSE domain instead yahoo.com </w:t>
      </w:r>
      <w:proofErr w:type="spellStart"/>
      <w:r w:rsidR="00CC790B">
        <w:t>domian</w:t>
      </w:r>
      <w:proofErr w:type="spellEnd"/>
    </w:p>
    <w:p w:rsidR="00D267DC" w:rsidRDefault="00D267DC"/>
    <w:p w:rsidR="009123D7" w:rsidRPr="008C1DD7" w:rsidRDefault="009123D7">
      <w:pPr>
        <w:rPr>
          <w:b/>
          <w:sz w:val="24"/>
        </w:rPr>
      </w:pPr>
      <w:r w:rsidRPr="008C1DD7">
        <w:rPr>
          <w:b/>
          <w:sz w:val="24"/>
        </w:rPr>
        <w:t>Q8:</w:t>
      </w:r>
    </w:p>
    <w:p w:rsidR="009123D7" w:rsidRDefault="00EE5CF4">
      <w:r>
        <w:rPr>
          <w:noProof/>
        </w:rPr>
        <w:drawing>
          <wp:inline distT="0" distB="0" distL="0" distR="0" wp14:anchorId="088A6292" wp14:editId="72A80C58">
            <wp:extent cx="5274310" cy="1287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D7" w:rsidRDefault="00C702DB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status</w:t>
      </w:r>
      <w:r>
        <w:t xml:space="preserve"> is refused, the nameserver in Q5 didn’t return any mail server for Yahoo Mail.</w:t>
      </w:r>
    </w:p>
    <w:p w:rsidR="00EE5CF4" w:rsidRDefault="00EE5CF4"/>
    <w:p w:rsidR="009123D7" w:rsidRPr="008C1DD7" w:rsidRDefault="009123D7">
      <w:pPr>
        <w:rPr>
          <w:b/>
          <w:sz w:val="24"/>
        </w:rPr>
      </w:pPr>
      <w:r w:rsidRPr="008C1DD7">
        <w:rPr>
          <w:b/>
          <w:sz w:val="24"/>
        </w:rPr>
        <w:t>Q9:</w:t>
      </w:r>
    </w:p>
    <w:p w:rsidR="009123D7" w:rsidRDefault="00C702DB">
      <w:r>
        <w:rPr>
          <w:noProof/>
        </w:rPr>
        <w:drawing>
          <wp:inline distT="0" distB="0" distL="0" distR="0" wp14:anchorId="4F6E3AB0" wp14:editId="7DA2B82E">
            <wp:extent cx="5274310" cy="25965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35" w:rsidRPr="008C1DD7" w:rsidRDefault="009123D7">
      <w:r>
        <w:lastRenderedPageBreak/>
        <w:t xml:space="preserve">The </w:t>
      </w:r>
      <w:r w:rsidR="00602A35">
        <w:t>type of this query is MX.</w:t>
      </w:r>
    </w:p>
    <w:p w:rsidR="00602A35" w:rsidRPr="008C1DD7" w:rsidRDefault="00602A35">
      <w:pPr>
        <w:rPr>
          <w:b/>
          <w:sz w:val="24"/>
        </w:rPr>
      </w:pPr>
      <w:r w:rsidRPr="008C1DD7">
        <w:rPr>
          <w:b/>
          <w:sz w:val="24"/>
        </w:rPr>
        <w:t>Q10:</w:t>
      </w:r>
    </w:p>
    <w:p w:rsidR="00602A35" w:rsidRDefault="005D1EFA">
      <w:r>
        <w:rPr>
          <w:noProof/>
        </w:rPr>
        <w:drawing>
          <wp:inline distT="0" distB="0" distL="0" distR="0" wp14:anchorId="3E48EA14" wp14:editId="73B9BB91">
            <wp:extent cx="5274310" cy="22053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FA" w:rsidRDefault="00CC790B">
      <w:r>
        <w:t xml:space="preserve">First, we should get the root </w:t>
      </w:r>
      <w:proofErr w:type="spellStart"/>
      <w:proofErr w:type="gramStart"/>
      <w:r>
        <w:t>domain.</w:t>
      </w:r>
      <w:r w:rsidR="005D1EFA">
        <w:t>The</w:t>
      </w:r>
      <w:proofErr w:type="spellEnd"/>
      <w:proofErr w:type="gramEnd"/>
      <w:r w:rsidR="005D1EFA">
        <w:t xml:space="preserve"> root server show</w:t>
      </w:r>
      <w:r w:rsidR="00740924">
        <w:t>s</w:t>
      </w:r>
      <w:r w:rsidR="005D1EFA">
        <w:t xml:space="preserve"> above.</w:t>
      </w:r>
    </w:p>
    <w:p w:rsidR="00740924" w:rsidRDefault="00740924">
      <w:r>
        <w:rPr>
          <w:noProof/>
        </w:rPr>
        <w:drawing>
          <wp:inline distT="0" distB="0" distL="0" distR="0" wp14:anchorId="79BB4259" wp14:editId="79C86F18">
            <wp:extent cx="4335921" cy="2795954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632" cy="28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24" w:rsidRDefault="00CC790B">
      <w:r>
        <w:t xml:space="preserve">Then choose 198.41.0.4 to get au nameserver, </w:t>
      </w:r>
      <w:proofErr w:type="gramStart"/>
      <w:r w:rsidR="00740924">
        <w:t>The</w:t>
      </w:r>
      <w:proofErr w:type="gramEnd"/>
      <w:r w:rsidR="00740924">
        <w:t xml:space="preserve"> au server shows above.</w:t>
      </w:r>
    </w:p>
    <w:p w:rsidR="00740924" w:rsidRPr="00740924" w:rsidRDefault="00111FB2">
      <w:r>
        <w:rPr>
          <w:noProof/>
        </w:rPr>
        <w:drawing>
          <wp:inline distT="0" distB="0" distL="0" distR="0" wp14:anchorId="4A4A490E" wp14:editId="22C823CE">
            <wp:extent cx="4343400" cy="237093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16" cy="23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FA" w:rsidRDefault="00CC790B">
      <w:r>
        <w:lastRenderedPageBreak/>
        <w:t xml:space="preserve">Then we use 162.159.24.179 to get the edu.au nameserver, </w:t>
      </w:r>
      <w:proofErr w:type="gramStart"/>
      <w:r w:rsidR="00063009">
        <w:t>The</w:t>
      </w:r>
      <w:proofErr w:type="gramEnd"/>
      <w:r w:rsidR="00063009">
        <w:t xml:space="preserve"> edu.au server shows above.</w:t>
      </w:r>
    </w:p>
    <w:p w:rsidR="00063009" w:rsidRDefault="00063009">
      <w:r>
        <w:rPr>
          <w:noProof/>
        </w:rPr>
        <w:drawing>
          <wp:inline distT="0" distB="0" distL="0" distR="0" wp14:anchorId="692851C5" wp14:editId="6A618D18">
            <wp:extent cx="5274310" cy="22345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FA" w:rsidRDefault="00CC790B">
      <w:r>
        <w:t xml:space="preserve">Then we use </w:t>
      </w:r>
      <w:r w:rsidR="008C1DD7">
        <w:t xml:space="preserve">65.22.196.1 to get the unsw.edu.au nameserver. </w:t>
      </w:r>
      <w:r w:rsidR="00063009">
        <w:t>The unsw.edu.au server shows above.</w:t>
      </w:r>
    </w:p>
    <w:p w:rsidR="00063009" w:rsidRDefault="00063009">
      <w:r>
        <w:rPr>
          <w:noProof/>
        </w:rPr>
        <w:drawing>
          <wp:inline distT="0" distB="0" distL="0" distR="0" wp14:anchorId="796EE28D" wp14:editId="23737EBC">
            <wp:extent cx="5274310" cy="20313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FA" w:rsidRDefault="008C1DD7">
      <w:r>
        <w:t xml:space="preserve">Finally, we use 129.94.0.192 to get the bongo01 nameserver. </w:t>
      </w:r>
      <w:r w:rsidR="00063009">
        <w:t>The cse.unsw.edu.au server shows above</w:t>
      </w:r>
    </w:p>
    <w:p w:rsidR="00063009" w:rsidRDefault="00063009">
      <w:r>
        <w:rPr>
          <w:noProof/>
        </w:rPr>
        <w:drawing>
          <wp:inline distT="0" distB="0" distL="0" distR="0" wp14:anchorId="7C81756C" wp14:editId="61F278E5">
            <wp:extent cx="5274310" cy="18078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09" w:rsidRDefault="00063009">
      <w:r>
        <w:t>The nameservers of bongo01 shows above.</w:t>
      </w:r>
    </w:p>
    <w:p w:rsidR="00063009" w:rsidRDefault="00146E11">
      <w:r>
        <w:t xml:space="preserve">There are 6 DNS servers we query to get the </w:t>
      </w:r>
      <w:r w:rsidRPr="00146E11">
        <w:t>authoritative answer</w:t>
      </w:r>
      <w:r>
        <w:t xml:space="preserve">. </w:t>
      </w:r>
    </w:p>
    <w:p w:rsidR="005D1EFA" w:rsidRDefault="005D1EFA"/>
    <w:p w:rsidR="00602A35" w:rsidRPr="008C1DD7" w:rsidRDefault="00602A35">
      <w:pPr>
        <w:rPr>
          <w:b/>
          <w:sz w:val="24"/>
        </w:rPr>
      </w:pPr>
      <w:r w:rsidRPr="008C1DD7">
        <w:rPr>
          <w:b/>
          <w:sz w:val="24"/>
        </w:rPr>
        <w:t>Q11:</w:t>
      </w:r>
    </w:p>
    <w:p w:rsidR="00602A35" w:rsidRDefault="00602A35">
      <w:r>
        <w:t>One physical machine can have several names and IP add</w:t>
      </w:r>
      <w:r w:rsidR="008C1DD7">
        <w:t>resses according to the demands.</w:t>
      </w:r>
    </w:p>
    <w:p w:rsidR="00B211F7" w:rsidRDefault="00B211F7"/>
    <w:p w:rsidR="00B211F7" w:rsidRDefault="00B211F7"/>
    <w:sectPr w:rsidR="00B21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96"/>
    <w:rsid w:val="000620F7"/>
    <w:rsid w:val="00063009"/>
    <w:rsid w:val="00111FB2"/>
    <w:rsid w:val="00146E11"/>
    <w:rsid w:val="001B19C6"/>
    <w:rsid w:val="002349A5"/>
    <w:rsid w:val="002912FD"/>
    <w:rsid w:val="002A6CDD"/>
    <w:rsid w:val="005A4F47"/>
    <w:rsid w:val="005D1EFA"/>
    <w:rsid w:val="00602A35"/>
    <w:rsid w:val="00602EA7"/>
    <w:rsid w:val="006B46DE"/>
    <w:rsid w:val="00740924"/>
    <w:rsid w:val="007F08CF"/>
    <w:rsid w:val="008C1DD7"/>
    <w:rsid w:val="009123D7"/>
    <w:rsid w:val="00960574"/>
    <w:rsid w:val="009646A3"/>
    <w:rsid w:val="00A41FFE"/>
    <w:rsid w:val="00A44B14"/>
    <w:rsid w:val="00B211F7"/>
    <w:rsid w:val="00B80D81"/>
    <w:rsid w:val="00C702DB"/>
    <w:rsid w:val="00CC790B"/>
    <w:rsid w:val="00D267DC"/>
    <w:rsid w:val="00E02168"/>
    <w:rsid w:val="00E93B96"/>
    <w:rsid w:val="00EE5CF4"/>
    <w:rsid w:val="00FB7298"/>
    <w:rsid w:val="00FE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C6B7"/>
  <w15:chartTrackingRefBased/>
  <w15:docId w15:val="{C8F55FEC-EEEE-4CCC-B69A-323F5F1A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D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0D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cece.anu.edu.au" TargetMode="Externa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赞宁 王</dc:creator>
  <cp:keywords/>
  <dc:description/>
  <cp:lastModifiedBy>赞宁 王</cp:lastModifiedBy>
  <cp:revision>5</cp:revision>
  <cp:lastPrinted>2020-03-15T11:15:00Z</cp:lastPrinted>
  <dcterms:created xsi:type="dcterms:W3CDTF">2020-03-15T09:18:00Z</dcterms:created>
  <dcterms:modified xsi:type="dcterms:W3CDTF">2020-03-15T11:16:00Z</dcterms:modified>
</cp:coreProperties>
</file>