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DA8CF">
      <w:pPr>
        <w:pStyle w:val="5"/>
        <w:rPr>
          <w:rFonts w:hint="eastAsia"/>
        </w:rPr>
      </w:pPr>
      <w:r>
        <w:rPr>
          <w:rFonts w:hint="eastAsia"/>
        </w:rPr>
        <w:t>立法完成情况说明</w:t>
      </w:r>
    </w:p>
    <w:p w14:paraId="36B7B94A">
      <w:pPr>
        <w:pStyle w:val="5"/>
        <w:rPr>
          <w:rFonts w:hint="eastAsia"/>
        </w:rPr>
      </w:pPr>
    </w:p>
    <w:p w14:paraId="478E3505">
      <w:pPr>
        <w:pStyle w:val="5"/>
        <w:rPr>
          <w:rFonts w:hint="eastAsia"/>
        </w:rPr>
      </w:pPr>
      <w:r>
        <w:rPr>
          <w:rFonts w:hint="eastAsia"/>
        </w:rPr>
        <w:t>一、总体情况</w:t>
      </w:r>
    </w:p>
    <w:p w14:paraId="409DF9D5">
      <w:pPr>
        <w:pStyle w:val="5"/>
        <w:rPr>
          <w:rFonts w:hint="eastAsia"/>
        </w:rPr>
      </w:pPr>
      <w:r>
        <w:rPr>
          <w:rFonts w:hint="eastAsia"/>
        </w:rPr>
        <w:t>2026年度，我单位共承担立法目标任务 15 项（含地方性法规制定、修订及废止项目）。截至目前，已完成 14 项，完成率为 93.3%。剩余 1 项（《XX 省数据安全管理条例》）已进入最后审议阶段，预计 2026 年 6 月底前完成。</w:t>
      </w:r>
    </w:p>
    <w:p w14:paraId="7C05FBC4">
      <w:pPr>
        <w:pStyle w:val="5"/>
        <w:rPr>
          <w:rFonts w:hint="eastAsia"/>
        </w:rPr>
      </w:pPr>
    </w:p>
    <w:p w14:paraId="7998361E">
      <w:pPr>
        <w:pStyle w:val="5"/>
        <w:rPr>
          <w:rFonts w:hint="eastAsia"/>
        </w:rPr>
      </w:pPr>
      <w:r>
        <w:rPr>
          <w:rFonts w:hint="eastAsia"/>
        </w:rPr>
        <w:t>二、具体完成项目清单</w:t>
      </w:r>
    </w:p>
    <w:p w14:paraId="296BB414">
      <w:pPr>
        <w:pStyle w:val="5"/>
        <w:rPr>
          <w:rFonts w:hint="eastAsia"/>
        </w:rPr>
      </w:pPr>
    </w:p>
    <w:p w14:paraId="32EDD82C">
      <w:pPr>
        <w:pStyle w:val="5"/>
        <w:rPr>
          <w:rFonts w:hint="eastAsia"/>
        </w:rPr>
      </w:pPr>
      <w:r>
        <w:rPr>
          <w:rFonts w:hint="eastAsia"/>
        </w:rPr>
        <w:t>《XX 省优化营商环境条例》——已发布，2026-03-01 实施</w:t>
      </w:r>
    </w:p>
    <w:p w14:paraId="6BA2C782">
      <w:pPr>
        <w:pStyle w:val="5"/>
        <w:rPr>
          <w:rFonts w:hint="eastAsia"/>
        </w:rPr>
      </w:pPr>
    </w:p>
    <w:p w14:paraId="7CFF4451">
      <w:pPr>
        <w:pStyle w:val="5"/>
        <w:rPr>
          <w:rFonts w:hint="eastAsia"/>
        </w:rPr>
      </w:pPr>
      <w:r>
        <w:rPr>
          <w:rFonts w:hint="eastAsia"/>
        </w:rPr>
        <w:t>《XX 省数字经济促进条例》——已发布，2026-04-15 实施</w:t>
      </w:r>
    </w:p>
    <w:p w14:paraId="0D614C8D">
      <w:pPr>
        <w:pStyle w:val="5"/>
        <w:rPr>
          <w:rFonts w:hint="eastAsia"/>
        </w:rPr>
      </w:pPr>
    </w:p>
    <w:p w14:paraId="0C60C1A8">
      <w:pPr>
        <w:pStyle w:val="5"/>
        <w:rPr>
          <w:rFonts w:hint="eastAsia"/>
        </w:rPr>
      </w:pPr>
      <w:r>
        <w:rPr>
          <w:rFonts w:hint="eastAsia"/>
        </w:rPr>
        <w:t>《XX 省生态环境保护条例（修订）》——已发布，2026-05-01 实施</w:t>
      </w:r>
    </w:p>
    <w:p w14:paraId="42E3757E">
      <w:pPr>
        <w:pStyle w:val="5"/>
        <w:rPr>
          <w:rFonts w:hint="eastAsia"/>
        </w:rPr>
      </w:pPr>
    </w:p>
    <w:p w14:paraId="79BDF020">
      <w:pPr>
        <w:pStyle w:val="5"/>
        <w:rPr>
          <w:rFonts w:hint="eastAsia"/>
        </w:rPr>
      </w:pPr>
      <w:r>
        <w:rPr>
          <w:rFonts w:hint="eastAsia"/>
        </w:rPr>
        <w:t>…（其余项目略）</w:t>
      </w:r>
    </w:p>
    <w:p w14:paraId="7C8F7622">
      <w:pPr>
        <w:pStyle w:val="5"/>
        <w:rPr>
          <w:rFonts w:hint="eastAsia"/>
        </w:rPr>
      </w:pPr>
    </w:p>
    <w:p w14:paraId="228C2EBE">
      <w:pPr>
        <w:pStyle w:val="5"/>
        <w:rPr>
          <w:rFonts w:hint="eastAsia"/>
        </w:rPr>
      </w:pPr>
      <w:r>
        <w:rPr>
          <w:rFonts w:hint="eastAsia"/>
        </w:rPr>
        <w:t>三、佐证材料说明</w:t>
      </w:r>
    </w:p>
    <w:p w14:paraId="4EA6D7C5">
      <w:pPr>
        <w:pStyle w:val="5"/>
        <w:rPr>
          <w:rFonts w:hint="eastAsia"/>
        </w:rPr>
      </w:pPr>
      <w:r>
        <w:rPr>
          <w:rFonts w:hint="eastAsia"/>
        </w:rPr>
        <w:t>已完成的每项立法均配套以下材料：</w:t>
      </w:r>
    </w:p>
    <w:p w14:paraId="592C6F20">
      <w:pPr>
        <w:pStyle w:val="5"/>
        <w:rPr>
          <w:rFonts w:hint="eastAsia"/>
        </w:rPr>
      </w:pPr>
    </w:p>
    <w:p w14:paraId="647F9EC9">
      <w:pPr>
        <w:pStyle w:val="5"/>
        <w:rPr>
          <w:rFonts w:hint="eastAsia"/>
        </w:rPr>
      </w:pPr>
      <w:r>
        <w:rPr>
          <w:rFonts w:hint="eastAsia"/>
        </w:rPr>
        <w:t>立法立项批复文件</w:t>
      </w:r>
    </w:p>
    <w:p w14:paraId="222CFF3E">
      <w:pPr>
        <w:pStyle w:val="5"/>
        <w:rPr>
          <w:rFonts w:hint="eastAsia"/>
        </w:rPr>
      </w:pPr>
    </w:p>
    <w:p w14:paraId="2F3901B5">
      <w:pPr>
        <w:pStyle w:val="5"/>
        <w:rPr>
          <w:rFonts w:hint="eastAsia"/>
        </w:rPr>
      </w:pPr>
      <w:r>
        <w:rPr>
          <w:rFonts w:hint="eastAsia"/>
        </w:rPr>
        <w:t>草案征求意见汇总表</w:t>
      </w:r>
    </w:p>
    <w:p w14:paraId="5CD3A21E">
      <w:pPr>
        <w:pStyle w:val="5"/>
        <w:rPr>
          <w:rFonts w:hint="eastAsia"/>
        </w:rPr>
      </w:pPr>
    </w:p>
    <w:p w14:paraId="60FA7AB9">
      <w:pPr>
        <w:pStyle w:val="5"/>
        <w:rPr>
          <w:rFonts w:hint="eastAsia"/>
        </w:rPr>
      </w:pPr>
      <w:r>
        <w:rPr>
          <w:rFonts w:hint="eastAsia"/>
        </w:rPr>
        <w:t>合法性审查意见书</w:t>
      </w:r>
    </w:p>
    <w:p w14:paraId="31A9DE3F">
      <w:pPr>
        <w:pStyle w:val="5"/>
        <w:rPr>
          <w:rFonts w:hint="eastAsia"/>
        </w:rPr>
      </w:pPr>
    </w:p>
    <w:p w14:paraId="416B47CA">
      <w:pPr>
        <w:pStyle w:val="5"/>
        <w:rPr>
          <w:rFonts w:hint="eastAsia"/>
        </w:rPr>
      </w:pPr>
      <w:r>
        <w:rPr>
          <w:rFonts w:hint="eastAsia"/>
        </w:rPr>
        <w:t>省人大常委会表决结果记录</w:t>
      </w:r>
    </w:p>
    <w:p w14:paraId="5F7C8DCD">
      <w:pPr>
        <w:pStyle w:val="5"/>
        <w:rPr>
          <w:rFonts w:hint="eastAsia"/>
        </w:rPr>
      </w:pPr>
    </w:p>
    <w:p w14:paraId="0C8ED53D">
      <w:pPr>
        <w:pStyle w:val="5"/>
        <w:rPr>
          <w:rFonts w:hint="eastAsia"/>
        </w:rPr>
      </w:pPr>
      <w:r>
        <w:rPr>
          <w:rFonts w:hint="eastAsia"/>
        </w:rPr>
        <w:t>正式公告文本</w:t>
      </w:r>
    </w:p>
    <w:p w14:paraId="2D5959FC">
      <w:pPr>
        <w:pStyle w:val="5"/>
        <w:rPr>
          <w:rFonts w:hint="eastAsia"/>
        </w:rPr>
      </w:pPr>
    </w:p>
    <w:p w14:paraId="17E861E9">
      <w:pPr>
        <w:pStyle w:val="5"/>
        <w:rPr>
          <w:rFonts w:hint="eastAsia"/>
        </w:rPr>
      </w:pPr>
      <w:r>
        <w:rPr>
          <w:rFonts w:hint="eastAsia"/>
        </w:rPr>
        <w:t>上述材料均已按要求归档并扫描为电子版（PDF 格式），存储于“立法项目档案”目录。</w:t>
      </w:r>
    </w:p>
    <w:p w14:paraId="5544B52E">
      <w:pPr>
        <w:pStyle w:val="5"/>
        <w:rPr>
          <w:rFonts w:hint="eastAsia"/>
        </w:rPr>
      </w:pPr>
    </w:p>
    <w:p w14:paraId="3975E9CF">
      <w:pPr>
        <w:pStyle w:val="5"/>
        <w:rPr>
          <w:rFonts w:hint="eastAsia"/>
        </w:rPr>
      </w:pPr>
      <w:r>
        <w:rPr>
          <w:rFonts w:hint="eastAsia"/>
        </w:rPr>
        <w:t>四、存在的问题与改进措施</w:t>
      </w:r>
    </w:p>
    <w:p w14:paraId="3179B892">
      <w:pPr>
        <w:pStyle w:val="5"/>
        <w:rPr>
          <w:rFonts w:hint="eastAsia"/>
        </w:rPr>
      </w:pPr>
    </w:p>
    <w:p w14:paraId="2965364F">
      <w:pPr>
        <w:pStyle w:val="5"/>
        <w:rPr>
          <w:rFonts w:hint="eastAsia"/>
        </w:rPr>
      </w:pPr>
      <w:r>
        <w:rPr>
          <w:rFonts w:hint="eastAsia"/>
        </w:rPr>
        <w:t>个别项目因部门协调耗时较长，导致前期进度滞后。</w:t>
      </w:r>
    </w:p>
    <w:p w14:paraId="726C08B7">
      <w:pPr>
        <w:pStyle w:val="5"/>
        <w:rPr>
          <w:rFonts w:hint="eastAsia"/>
        </w:rPr>
      </w:pPr>
      <w:r>
        <w:rPr>
          <w:rFonts w:hint="eastAsia"/>
        </w:rPr>
        <w:t>改进措施：建立立法项目周报机制，明确各环节责任人。</w:t>
      </w:r>
    </w:p>
    <w:p w14:paraId="0B4B24B8">
      <w:pPr>
        <w:pStyle w:val="5"/>
        <w:rPr>
          <w:rFonts w:hint="eastAsia"/>
        </w:rPr>
      </w:pPr>
    </w:p>
    <w:p w14:paraId="4DC0EB0E">
      <w:pPr>
        <w:pStyle w:val="5"/>
        <w:rPr>
          <w:rFonts w:hint="eastAsia"/>
        </w:rPr>
      </w:pPr>
      <w:r>
        <w:rPr>
          <w:rFonts w:hint="eastAsia"/>
        </w:rPr>
        <w:t>部分规范性文件备案材料未及时上传。</w:t>
      </w:r>
    </w:p>
    <w:p w14:paraId="232128C4">
      <w:pPr>
        <w:pStyle w:val="5"/>
        <w:rPr>
          <w:rFonts w:hint="eastAsia"/>
        </w:rPr>
      </w:pPr>
      <w:r>
        <w:rPr>
          <w:rFonts w:hint="eastAsia"/>
        </w:rPr>
        <w:t>改进措施：安排专人负责文件上传提醒，每周四核查更新。</w:t>
      </w:r>
    </w:p>
    <w:p w14:paraId="72C9012D">
      <w:pPr>
        <w:pStyle w:val="5"/>
        <w:rPr>
          <w:rFonts w:hint="eastAsia"/>
        </w:rPr>
      </w:pPr>
    </w:p>
    <w:p w14:paraId="185A357B">
      <w:pPr>
        <w:pStyle w:val="5"/>
        <w:rPr>
          <w:rFonts w:hint="eastAsia"/>
        </w:rPr>
      </w:pPr>
      <w:r>
        <w:rPr>
          <w:rFonts w:hint="eastAsia"/>
        </w:rPr>
        <w:t>五、后续工作计划</w:t>
      </w:r>
    </w:p>
    <w:p w14:paraId="47EE3442">
      <w:pPr>
        <w:pStyle w:val="5"/>
        <w:rPr>
          <w:rFonts w:hint="eastAsia"/>
        </w:rPr>
      </w:pPr>
    </w:p>
    <w:p w14:paraId="2774071E">
      <w:pPr>
        <w:pStyle w:val="5"/>
        <w:rPr>
          <w:rFonts w:hint="eastAsia"/>
        </w:rPr>
      </w:pPr>
      <w:r>
        <w:rPr>
          <w:rFonts w:hint="eastAsia"/>
        </w:rPr>
        <w:t>6 月 30 日前完成剩余 1 项立法的审议及发布。</w:t>
      </w:r>
    </w:p>
    <w:p w14:paraId="7AB04EFE">
      <w:pPr>
        <w:pStyle w:val="5"/>
        <w:rPr>
          <w:rFonts w:hint="eastAsia"/>
        </w:rPr>
      </w:pPr>
    </w:p>
    <w:p w14:paraId="1CF47EC1">
      <w:pPr>
        <w:pStyle w:val="5"/>
        <w:rPr>
          <w:rFonts w:hint="eastAsia"/>
        </w:rPr>
      </w:pPr>
      <w:r>
        <w:rPr>
          <w:rFonts w:hint="eastAsia"/>
        </w:rPr>
        <w:t>7 月 15 日前完成所有立法材料的电子归档及备份。</w:t>
      </w:r>
    </w:p>
    <w:p w14:paraId="0EE172F9">
      <w:pPr>
        <w:pStyle w:val="5"/>
        <w:rPr>
          <w:rFonts w:hint="eastAsia"/>
        </w:rPr>
      </w:pPr>
    </w:p>
    <w:p w14:paraId="593756AA">
      <w:pPr>
        <w:pStyle w:val="5"/>
        <w:rPr>
          <w:rFonts w:hint="eastAsia"/>
        </w:rPr>
      </w:pPr>
      <w:r>
        <w:rPr>
          <w:rFonts w:hint="eastAsia"/>
        </w:rPr>
        <w:t>8 月启动 2027 年度立法计划调研。</w:t>
      </w:r>
    </w:p>
    <w:p w14:paraId="6EA4D9FD">
      <w:pPr>
        <w:pStyle w:val="5"/>
        <w:rPr>
          <w:rFonts w:hint="eastAsia"/>
        </w:rPr>
      </w:pPr>
    </w:p>
    <w:p w14:paraId="400C7097">
      <w:pPr>
        <w:pStyle w:val="5"/>
        <w:rPr>
          <w:rFonts w:hint="eastAsia"/>
        </w:rPr>
      </w:pPr>
      <w:r>
        <w:rPr>
          <w:rFonts w:hint="eastAsia"/>
        </w:rPr>
        <w:t>填报单位：省级人大办公厅</w:t>
      </w:r>
    </w:p>
    <w:p w14:paraId="108DC51A">
      <w:pPr>
        <w:pStyle w:val="5"/>
        <w:rPr>
          <w:rFonts w:hint="eastAsia"/>
        </w:rPr>
      </w:pPr>
      <w:r>
        <w:rPr>
          <w:rFonts w:hint="eastAsia"/>
        </w:rPr>
        <w:t>填报人：张三</w:t>
      </w:r>
    </w:p>
    <w:p w14:paraId="1F30A0B1">
      <w:pPr>
        <w:pStyle w:val="5"/>
        <w:rPr>
          <w:rFonts w:hint="eastAsia"/>
        </w:rPr>
      </w:pPr>
      <w:r>
        <w:rPr>
          <w:rFonts w:hint="eastAsia"/>
        </w:rPr>
        <w:t>填报日期：2026-05-20</w:t>
      </w:r>
    </w:p>
    <w:p w14:paraId="530E3D24">
      <w:bookmarkStart w:id="0" w:name="_GoBack"/>
      <w:bookmarkEnd w:id="0"/>
    </w:p>
    <w:sectPr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560"/>
      </w:pPr>
      <w:r>
        <w:separator/>
      </w:r>
    </w:p>
  </w:footnote>
  <w:footnote w:type="continuationSeparator" w:id="1">
    <w:p>
      <w:pPr>
        <w:spacing w:before="0" w:after="0"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A7144"/>
    <w:rsid w:val="131E69F7"/>
    <w:rsid w:val="18DC059B"/>
    <w:rsid w:val="1D07771A"/>
    <w:rsid w:val="1EBF6164"/>
    <w:rsid w:val="249A6818"/>
    <w:rsid w:val="2C6D7802"/>
    <w:rsid w:val="3A4A13FB"/>
    <w:rsid w:val="4972249A"/>
    <w:rsid w:val="4F0C38AE"/>
    <w:rsid w:val="554A6079"/>
    <w:rsid w:val="6FA7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360" w:lineRule="auto"/>
      <w:ind w:firstLine="200" w:firstLineChars="200"/>
    </w:pPr>
    <w:rPr>
      <w:rFonts w:eastAsia="思源黑体" w:asciiTheme="minorAscii" w:hAnsiTheme="minorAscii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3"/>
    <w:link w:val="8"/>
    <w:qFormat/>
    <w:uiPriority w:val="0"/>
    <w:pPr>
      <w:keepNext/>
      <w:keepLines/>
      <w:spacing w:before="360" w:after="80"/>
      <w:outlineLvl w:val="0"/>
    </w:pPr>
    <w:rPr>
      <w:rFonts w:ascii="思源黑体" w:hAnsi="思源黑体" w:eastAsia="思源黑体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9"/>
    <w:semiHidden/>
    <w:unhideWhenUsed/>
    <w:qFormat/>
    <w:uiPriority w:val="0"/>
    <w:pPr>
      <w:keepNext/>
      <w:keepLines/>
      <w:spacing w:before="160" w:after="80"/>
      <w:outlineLvl w:val="1"/>
    </w:pPr>
    <w:rPr>
      <w:rFonts w:ascii="思源黑体" w:hAnsi="思源黑体" w:eastAsia="思源黑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nhideWhenUsed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Plain Text"/>
    <w:basedOn w:val="1"/>
    <w:uiPriority w:val="0"/>
    <w:rPr>
      <w:rFonts w:ascii="宋体" w:hAnsi="Courier New"/>
    </w:rPr>
  </w:style>
  <w:style w:type="character" w:customStyle="1" w:styleId="8">
    <w:name w:val="Heading 1 Char"/>
    <w:basedOn w:val="7"/>
    <w:link w:val="2"/>
    <w:qFormat/>
    <w:uiPriority w:val="9"/>
    <w:rPr>
      <w:rFonts w:ascii="思源黑体" w:hAnsi="思源黑体" w:eastAsia="思源黑体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9">
    <w:name w:val="Heading 2 Char"/>
    <w:basedOn w:val="7"/>
    <w:link w:val="4"/>
    <w:semiHidden/>
    <w:qFormat/>
    <w:uiPriority w:val="9"/>
    <w:rPr>
      <w:rFonts w:ascii="思源黑体" w:hAnsi="思源黑体" w:eastAsia="思源黑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0">
    <w:name w:val="First Paragraph"/>
    <w:basedOn w:val="3"/>
    <w:next w:val="3"/>
    <w:qFormat/>
    <w:uiPriority w:val="0"/>
    <w:pPr>
      <w:ind w:firstLine="800" w:firstLineChars="200"/>
    </w:pPr>
    <w:rPr>
      <w:rFonts w:ascii="思源黑体" w:hAnsi="思源黑体" w:eastAsia="思源黑体" w:cs="思源黑体"/>
      <w:szCs w:val="24"/>
    </w:rPr>
  </w:style>
  <w:style w:type="paragraph" w:customStyle="1" w:styleId="11">
    <w:name w:val="H5"/>
    <w:basedOn w:val="1"/>
    <w:next w:val="1"/>
    <w:qFormat/>
    <w:uiPriority w:val="0"/>
    <w:pPr>
      <w:keepNext/>
      <w:keepLines/>
      <w:spacing w:before="80" w:after="40"/>
      <w:outlineLvl w:val="4"/>
    </w:pPr>
    <w:rPr>
      <w:rFonts w:eastAsia="思源黑体" w:cs="思源黑体" w:asciiTheme="minorAscii" w:hAnsiTheme="minorAscii"/>
      <w:color w:val="000000" w:themeColor="text1"/>
      <w:kern w:val="2"/>
      <w:sz w:val="24"/>
      <w14:textFill>
        <w14:solidFill>
          <w14:schemeClr w14:val="tx1"/>
        </w14:solidFill>
      </w14:textFill>
      <w14:ligatures w14:val="standardContextual"/>
    </w:rPr>
  </w:style>
  <w:style w:type="paragraph" w:customStyle="1" w:styleId="12">
    <w:name w:val="H6"/>
    <w:basedOn w:val="1"/>
    <w:next w:val="1"/>
    <w:qFormat/>
    <w:uiPriority w:val="0"/>
    <w:pPr>
      <w:keepNext/>
      <w:keepLines/>
      <w:spacing w:before="40" w:after="0"/>
      <w:outlineLvl w:val="5"/>
    </w:pPr>
    <w:rPr>
      <w:rFonts w:hint="default" w:eastAsia="思源黑体" w:cs="思源黑体" w:asciiTheme="minorAscii" w:hAnsiTheme="minorAscii"/>
      <w:b/>
      <w:bCs/>
      <w:color w:val="000000" w:themeColor="text1"/>
      <w:kern w:val="2"/>
      <w:sz w:val="28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2025-11-21T01:59:00Z</dcterms:created>
  <dc:creator>jack3</dc:creator>
  <cp:lastModifiedBy>jack3</cp:lastModifiedBy>
  <dcterms:modified xsi:type="dcterms:W3CDTF">2026-06-02T07:28:59Z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36BEF6C71CF94740954910B7888DEAC9_12</vt:lpwstr>
  </property>
  <property fmtid="{D5CDD505-2E9C-101B-9397-08002B2CF9AE}" pid="4" name="KSOTemplateDocerSaveRecord">
    <vt:lpwstr>eyJoZGlkIjoiYTBlZDkwOTg2OTk3ZWM2MzZmNDJlNGZlOWM5MTkxMDMifQ==</vt:lpwstr>
  </property>
</Properties>
</file>