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B3B5C" w14:textId="77777777" w:rsidR="00DE0C54" w:rsidRDefault="00DE0C54" w:rsidP="00DE0C54">
      <w:pPr>
        <w:pStyle w:val="1"/>
      </w:pPr>
      <w:r>
        <w:rPr>
          <w:rFonts w:hint="eastAsia"/>
        </w:rPr>
        <w:t>D</w:t>
      </w:r>
      <w:r>
        <w:t>AY07 CSS</w:t>
      </w:r>
    </w:p>
    <w:p w14:paraId="426B82BA" w14:textId="7F64016C" w:rsidR="005E272A" w:rsidRDefault="00BB02DD" w:rsidP="00BB02DD">
      <w:pPr>
        <w:pStyle w:val="1"/>
      </w:pPr>
      <w:r>
        <w:t>背景</w:t>
      </w:r>
    </w:p>
    <w:p w14:paraId="3A978E8A" w14:textId="05D7BF88" w:rsidR="00BB02DD" w:rsidRDefault="00BB02DD" w:rsidP="00BB02DD">
      <w:pPr>
        <w:pStyle w:val="3"/>
      </w:pPr>
      <w:r>
        <w:rPr>
          <w:rFonts w:hint="eastAsia"/>
        </w:rPr>
        <w:t>7</w:t>
      </w:r>
      <w:r>
        <w:t>. 背景图的尺寸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C3E" w14:paraId="1F3C0ABE" w14:textId="77777777" w:rsidTr="00E92B9E">
        <w:tc>
          <w:tcPr>
            <w:tcW w:w="8522" w:type="dxa"/>
          </w:tcPr>
          <w:p w14:paraId="1F130F2C" w14:textId="77777777" w:rsidR="00E92B9E" w:rsidRDefault="00E92B9E" w:rsidP="00E92B9E">
            <w:r>
              <w:t>background-size 没有设置任何尺寸时</w:t>
            </w:r>
            <w:r>
              <w:rPr>
                <w:rFonts w:hint="eastAsia"/>
              </w:rPr>
              <w:t>，</w:t>
            </w:r>
            <w:r>
              <w:t>默认使用图片本身的大小</w:t>
            </w:r>
          </w:p>
          <w:p w14:paraId="3939CEDF" w14:textId="77777777" w:rsidR="00E92B9E" w:rsidRDefault="00E92B9E" w:rsidP="00E92B9E">
            <w:r>
              <w:t>background-size: 600px 300px; 取值可以是像素值</w:t>
            </w:r>
          </w:p>
          <w:p w14:paraId="79C20A37" w14:textId="77777777" w:rsidR="00E92B9E" w:rsidRDefault="00E92B9E" w:rsidP="00E92B9E">
            <w:r>
              <w:t>background-size: 100% 100%; 取值可以是百分比</w:t>
            </w:r>
            <w:r>
              <w:rPr>
                <w:rFonts w:hint="eastAsia"/>
              </w:rPr>
              <w:t>，</w:t>
            </w:r>
            <w:r>
              <w:t>宽高都是100%注意图片的失真问题</w:t>
            </w:r>
          </w:p>
          <w:p w14:paraId="240ECB94" w14:textId="77777777" w:rsidR="00E92B9E" w:rsidRDefault="00E92B9E" w:rsidP="00E92B9E">
            <w:r>
              <w:t>background-size: 100% auto; 宽度正好,高度自适应,会牺牲高度</w:t>
            </w:r>
          </w:p>
          <w:p w14:paraId="66A4C04F" w14:textId="77777777" w:rsidR="00E92B9E" w:rsidRDefault="00E92B9E" w:rsidP="00E92B9E">
            <w:r>
              <w:t>background-size: auto 100%; 高度正好,宽度自适应,会牺牲宽度</w:t>
            </w:r>
          </w:p>
          <w:p w14:paraId="597284D8" w14:textId="77777777" w:rsidR="00E92B9E" w:rsidRDefault="00E92B9E" w:rsidP="00E92B9E">
            <w:r>
              <w:t>background-size: contain; 至少显示一张完整的图,多余的空间平铺</w:t>
            </w:r>
          </w:p>
          <w:p w14:paraId="195F2CC3" w14:textId="77777777" w:rsidR="00E92B9E" w:rsidRDefault="00E92B9E" w:rsidP="00E92B9E">
            <w:r>
              <w:t>background-size: cover; 铺满整个屏幕,多余的部分裁掉</w:t>
            </w:r>
          </w:p>
          <w:p w14:paraId="59B566F7" w14:textId="7344E398" w:rsidR="00437C3E" w:rsidRDefault="00E92B9E" w:rsidP="00E92B9E">
            <w:r>
              <w:t>注意</w:t>
            </w:r>
            <w:r>
              <w:rPr>
                <w:rFonts w:hint="eastAsia"/>
              </w:rPr>
              <w:t>：能使用比例合适的图尽量使用比例合适的图</w:t>
            </w:r>
          </w:p>
        </w:tc>
      </w:tr>
    </w:tbl>
    <w:p w14:paraId="62F550DE" w14:textId="1FBB39CE" w:rsidR="002D4B99" w:rsidRDefault="00437C3E" w:rsidP="00437C3E">
      <w:pPr>
        <w:pStyle w:val="1"/>
      </w:pPr>
      <w:r>
        <w:rPr>
          <w:rFonts w:hint="eastAsia"/>
        </w:rPr>
        <w:t>1</w:t>
      </w:r>
      <w:r>
        <w:t xml:space="preserve"> 版心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C3E" w14:paraId="0DD5262A" w14:textId="77777777" w:rsidTr="00437C3E">
        <w:tc>
          <w:tcPr>
            <w:tcW w:w="8522" w:type="dxa"/>
          </w:tcPr>
          <w:p w14:paraId="3CE8885C" w14:textId="77777777" w:rsidR="00437C3E" w:rsidRPr="00B66A54" w:rsidRDefault="00437C3E" w:rsidP="00437C3E">
            <w:pPr>
              <w:rPr>
                <w:b/>
              </w:rPr>
            </w:pPr>
            <w:r w:rsidRPr="00B66A54">
              <w:rPr>
                <w:b/>
              </w:rPr>
              <w:t>版心：</w:t>
            </w:r>
          </w:p>
          <w:p w14:paraId="3AC553D7" w14:textId="77777777" w:rsidR="00437C3E" w:rsidRDefault="00437C3E" w:rsidP="00437C3E">
            <w:r>
              <w:t>在页面布局中，指定一个确定宽度的，用来显示主体内容的区域</w:t>
            </w:r>
          </w:p>
          <w:p w14:paraId="16531EE6" w14:textId="6C4606DC" w:rsidR="00437C3E" w:rsidRDefault="00437C3E" w:rsidP="00437C3E">
            <w:r>
              <w:t>注意：</w:t>
            </w:r>
            <w:r>
              <w:rPr>
                <w:rFonts w:hint="eastAsia"/>
              </w:rPr>
              <w:t>P</w:t>
            </w:r>
            <w:r>
              <w:t>C端页面一定要写版心，版心宽度是设计提供的</w:t>
            </w:r>
          </w:p>
        </w:tc>
      </w:tr>
      <w:tr w:rsidR="00B66A54" w14:paraId="7D3E7C1B" w14:textId="77777777" w:rsidTr="00437C3E">
        <w:tc>
          <w:tcPr>
            <w:tcW w:w="8522" w:type="dxa"/>
          </w:tcPr>
          <w:p w14:paraId="68C8C167" w14:textId="77777777" w:rsidR="00465AC8" w:rsidRDefault="00B66A54" w:rsidP="00437C3E">
            <w:pPr>
              <w:rPr>
                <w:b/>
              </w:rPr>
            </w:pPr>
            <w:r>
              <w:rPr>
                <w:b/>
              </w:rPr>
              <w:t>常见的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C端分辨率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2518A394" w14:textId="77777777" w:rsidR="00B66A54" w:rsidRDefault="00B66A54" w:rsidP="00437C3E">
            <w:r w:rsidRPr="00465AC8">
              <w:t>960px 1024px 1200px</w:t>
            </w:r>
          </w:p>
          <w:p w14:paraId="73938411" w14:textId="114F3898" w:rsidR="00465AC8" w:rsidRPr="00465AC8" w:rsidRDefault="00465AC8" w:rsidP="00437C3E">
            <w:r>
              <w:t>PC端相对来说，内容较多，样式较复杂，需要设置一个固定的单位显示内容区域</w:t>
            </w:r>
          </w:p>
        </w:tc>
      </w:tr>
    </w:tbl>
    <w:p w14:paraId="6CA55865" w14:textId="2ADBB17B" w:rsidR="00437C3E" w:rsidRDefault="00722863" w:rsidP="00722863">
      <w:pPr>
        <w:pStyle w:val="1"/>
      </w:pPr>
      <w:r>
        <w:rPr>
          <w:rFonts w:hint="eastAsia"/>
        </w:rPr>
        <w:t>2</w:t>
      </w:r>
      <w:r>
        <w:t xml:space="preserve"> 元素的隐藏与显示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18D" w14:paraId="7984B247" w14:textId="77777777" w:rsidTr="001F618D">
        <w:tc>
          <w:tcPr>
            <w:tcW w:w="8522" w:type="dxa"/>
          </w:tcPr>
          <w:p w14:paraId="7ABEEB3F" w14:textId="77777777" w:rsidR="001F618D" w:rsidRPr="001F618D" w:rsidRDefault="001F618D" w:rsidP="00F77EE1">
            <w:pPr>
              <w:rPr>
                <w:b/>
              </w:rPr>
            </w:pPr>
            <w:r w:rsidRPr="001F618D">
              <w:rPr>
                <w:rFonts w:hint="eastAsia"/>
                <w:b/>
              </w:rPr>
              <w:t>方案1</w:t>
            </w:r>
            <w:r w:rsidRPr="001F618D">
              <w:rPr>
                <w:b/>
              </w:rPr>
              <w:t>:修改颜色为透明色</w:t>
            </w:r>
          </w:p>
          <w:p w14:paraId="5D756515" w14:textId="77777777" w:rsidR="001F618D" w:rsidRDefault="001F618D" w:rsidP="001F618D">
            <w:r>
              <w:t>background-color: transparent;</w:t>
            </w:r>
          </w:p>
          <w:p w14:paraId="1B53D0F9" w14:textId="3C76845D" w:rsidR="001F618D" w:rsidRDefault="001F618D" w:rsidP="001F618D">
            <w:pPr>
              <w:rPr>
                <w:rFonts w:hint="eastAsia"/>
              </w:rPr>
            </w:pPr>
            <w:r>
              <w:t>background-color: rgba(0,0,0,</w:t>
            </w:r>
            <w:r w:rsidRPr="001F618D">
              <w:rPr>
                <w:color w:val="FF0000"/>
              </w:rPr>
              <w:t>0</w:t>
            </w:r>
            <w:r>
              <w:t>);</w:t>
            </w:r>
          </w:p>
        </w:tc>
      </w:tr>
      <w:tr w:rsidR="001F618D" w14:paraId="1FDAAC52" w14:textId="77777777" w:rsidTr="001F618D">
        <w:tc>
          <w:tcPr>
            <w:tcW w:w="8522" w:type="dxa"/>
          </w:tcPr>
          <w:p w14:paraId="75129742" w14:textId="77777777" w:rsidR="001F618D" w:rsidRPr="005B3CF5" w:rsidRDefault="001F618D" w:rsidP="00F77EE1">
            <w:pPr>
              <w:rPr>
                <w:b/>
              </w:rPr>
            </w:pPr>
            <w:r w:rsidRPr="005B3CF5">
              <w:rPr>
                <w:rFonts w:hint="eastAsia"/>
                <w:b/>
              </w:rPr>
              <w:t>方案2</w:t>
            </w:r>
            <w:r w:rsidRPr="005B3CF5">
              <w:rPr>
                <w:b/>
              </w:rPr>
              <w:t>:修改元素的显示模式</w:t>
            </w:r>
          </w:p>
          <w:p w14:paraId="149A312A" w14:textId="77777777" w:rsidR="00BF4DD7" w:rsidRDefault="001F618D" w:rsidP="00F77EE1">
            <w:r>
              <w:t>display:none;  none表示不显示且释放布局空间</w:t>
            </w:r>
          </w:p>
          <w:p w14:paraId="72B8351E" w14:textId="4173067E" w:rsidR="00BF4DD7" w:rsidRDefault="00BF4DD7" w:rsidP="00F77EE1">
            <w:pPr>
              <w:rPr>
                <w:rFonts w:hint="eastAsia"/>
              </w:rPr>
            </w:pPr>
            <w:r>
              <w:t>如果要显示回来就使用元素原有的</w:t>
            </w:r>
            <w:r>
              <w:rPr>
                <w:rFonts w:hint="eastAsia"/>
              </w:rPr>
              <w:t>d</w:t>
            </w:r>
            <w:r>
              <w:t>isplay属性值，比如display</w:t>
            </w:r>
            <w:r>
              <w:rPr>
                <w:rFonts w:hint="eastAsia"/>
              </w:rPr>
              <w:t>:</w:t>
            </w:r>
            <w:r>
              <w:t>block;</w:t>
            </w:r>
          </w:p>
        </w:tc>
      </w:tr>
      <w:tr w:rsidR="001F618D" w14:paraId="75344005" w14:textId="77777777" w:rsidTr="001F618D">
        <w:tc>
          <w:tcPr>
            <w:tcW w:w="8522" w:type="dxa"/>
          </w:tcPr>
          <w:p w14:paraId="32F26987" w14:textId="77777777" w:rsidR="001F618D" w:rsidRPr="00927543" w:rsidRDefault="00FC3C70" w:rsidP="00F77EE1">
            <w:pPr>
              <w:rPr>
                <w:b/>
              </w:rPr>
            </w:pPr>
            <w:r w:rsidRPr="00927543">
              <w:rPr>
                <w:rFonts w:hint="eastAsia"/>
                <w:b/>
              </w:rPr>
              <w:t>方案</w:t>
            </w:r>
            <w:r w:rsidRPr="00927543">
              <w:rPr>
                <w:b/>
              </w:rPr>
              <w:t>3:设置可见度为隐藏</w:t>
            </w:r>
          </w:p>
          <w:p w14:paraId="61150B8C" w14:textId="1C0E4F4F" w:rsidR="00FC3C70" w:rsidRDefault="00B41BF3" w:rsidP="00F77EE1">
            <w:r w:rsidRPr="00B41BF3">
              <w:t>visibility: hidden;</w:t>
            </w:r>
            <w:r w:rsidR="00927543">
              <w:t xml:space="preserve"> 隐藏</w:t>
            </w:r>
          </w:p>
          <w:p w14:paraId="23119956" w14:textId="2AC75C9A" w:rsidR="00B41BF3" w:rsidRDefault="00B41BF3" w:rsidP="00F77EE1">
            <w:pPr>
              <w:rPr>
                <w:rFonts w:hint="eastAsia"/>
              </w:rPr>
            </w:pPr>
            <w:r>
              <w:t>visibility: visible</w:t>
            </w:r>
            <w:r w:rsidRPr="00B41BF3">
              <w:t>;</w:t>
            </w:r>
            <w:r w:rsidR="0015574A">
              <w:t xml:space="preserve"> 默认值，显示</w:t>
            </w:r>
          </w:p>
        </w:tc>
      </w:tr>
      <w:tr w:rsidR="001F618D" w14:paraId="52E3D0C9" w14:textId="77777777" w:rsidTr="001F618D">
        <w:tc>
          <w:tcPr>
            <w:tcW w:w="8522" w:type="dxa"/>
          </w:tcPr>
          <w:p w14:paraId="5F2A6D53" w14:textId="77777777" w:rsidR="001F618D" w:rsidRPr="005223F0" w:rsidRDefault="00266EA9" w:rsidP="00F77EE1">
            <w:pPr>
              <w:rPr>
                <w:b/>
              </w:rPr>
            </w:pPr>
            <w:r w:rsidRPr="005223F0">
              <w:rPr>
                <w:rFonts w:hint="eastAsia"/>
                <w:b/>
              </w:rPr>
              <w:t>方案4</w:t>
            </w:r>
            <w:r w:rsidRPr="005223F0">
              <w:rPr>
                <w:b/>
              </w:rPr>
              <w:t>: 修改元素的不透明度</w:t>
            </w:r>
          </w:p>
          <w:p w14:paraId="0C04DFA8" w14:textId="77777777" w:rsidR="00266EA9" w:rsidRDefault="00266EA9" w:rsidP="00F77EE1">
            <w:r>
              <w:t>opacity：</w:t>
            </w:r>
            <w:r>
              <w:rPr>
                <w:rFonts w:hint="eastAsia"/>
              </w:rPr>
              <w:t>0</w:t>
            </w:r>
            <w:r>
              <w:t>.3；</w:t>
            </w:r>
            <w:r>
              <w:rPr>
                <w:rFonts w:hint="eastAsia"/>
              </w:rPr>
              <w:t xml:space="preserve"> </w:t>
            </w:r>
            <w:r>
              <w:t>0完全透明</w:t>
            </w:r>
            <w:r>
              <w:rPr>
                <w:rFonts w:hint="eastAsia"/>
              </w:rPr>
              <w:t xml:space="preserve"> </w:t>
            </w:r>
            <w:r>
              <w:t xml:space="preserve"> 1完全不透明</w:t>
            </w:r>
          </w:p>
          <w:p w14:paraId="70890077" w14:textId="2B4AB3DB" w:rsidR="00266EA9" w:rsidRDefault="00266EA9" w:rsidP="00F77EE1">
            <w:pPr>
              <w:rPr>
                <w:rFonts w:hint="eastAsia"/>
              </w:rPr>
            </w:pPr>
            <w:r>
              <w:rPr>
                <w:rFonts w:hint="eastAsia"/>
              </w:rPr>
              <w:t>注意:这里的不透明度包含元素与元素中的所有内容</w:t>
            </w:r>
          </w:p>
        </w:tc>
      </w:tr>
    </w:tbl>
    <w:p w14:paraId="53D88353" w14:textId="2EB5085C" w:rsidR="00F77EE1" w:rsidRDefault="00C268E1" w:rsidP="00C268E1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元素</w:t>
      </w:r>
      <w:r>
        <w:t>浮动</w:t>
      </w:r>
    </w:p>
    <w:p w14:paraId="582905C6" w14:textId="4F5C320E" w:rsidR="00C268E1" w:rsidRDefault="00FB5EC3" w:rsidP="00FB5EC3">
      <w:pPr>
        <w:pStyle w:val="3"/>
        <w:numPr>
          <w:ilvl w:val="0"/>
          <w:numId w:val="38"/>
        </w:numPr>
      </w:pPr>
      <w:r>
        <w:t>为什么要用浮动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5EC3" w14:paraId="6493DE02" w14:textId="77777777" w:rsidTr="00FB5EC3">
        <w:tc>
          <w:tcPr>
            <w:tcW w:w="8522" w:type="dxa"/>
          </w:tcPr>
          <w:p w14:paraId="1B7FF3FF" w14:textId="77777777" w:rsidR="00FB5EC3" w:rsidRDefault="00FB5EC3" w:rsidP="00FB5EC3">
            <w:r>
              <w:rPr>
                <w:rFonts w:hint="eastAsia"/>
              </w:rPr>
              <w:t>布局中遇到的第一个困难就是块级元素的横向排列</w:t>
            </w:r>
          </w:p>
          <w:p w14:paraId="50569D2C" w14:textId="77777777" w:rsidR="00FB5EC3" w:rsidRDefault="00FB5EC3" w:rsidP="00FB5EC3">
            <w:r>
              <w:t>行内元素虽然是横向排列，但设置宽高无效，且不能包裹更多标签</w:t>
            </w:r>
          </w:p>
          <w:p w14:paraId="1C1A0BD4" w14:textId="77777777" w:rsidR="00FB5EC3" w:rsidRDefault="00FB5EC3" w:rsidP="00FB5EC3">
            <w:r>
              <w:rPr>
                <w:rFonts w:hint="eastAsia"/>
              </w:rPr>
              <w:t>行内块元素虽然也是横向排列，但不建议做布局，因为行内块自带了很多不好去除的样式</w:t>
            </w:r>
          </w:p>
          <w:p w14:paraId="47F6DD48" w14:textId="661FC179" w:rsidR="0037021C" w:rsidRDefault="0037021C" w:rsidP="00FB5EC3">
            <w:pPr>
              <w:rPr>
                <w:rFonts w:hint="eastAsia"/>
              </w:rPr>
            </w:pPr>
            <w:r>
              <w:t>所以，我们要使用浮动，可以让元素横向排列，方便排版</w:t>
            </w:r>
          </w:p>
        </w:tc>
      </w:tr>
    </w:tbl>
    <w:p w14:paraId="1EF93521" w14:textId="34C4D254" w:rsidR="00FB5EC3" w:rsidRDefault="00F70F89" w:rsidP="00F70F89">
      <w:pPr>
        <w:pStyle w:val="3"/>
        <w:numPr>
          <w:ilvl w:val="0"/>
          <w:numId w:val="38"/>
        </w:numPr>
      </w:pPr>
      <w:r>
        <w:t>float属性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F89" w14:paraId="645F11E7" w14:textId="77777777" w:rsidTr="00F70F89">
        <w:tc>
          <w:tcPr>
            <w:tcW w:w="8522" w:type="dxa"/>
          </w:tcPr>
          <w:p w14:paraId="6AB7BA90" w14:textId="2C3EE953" w:rsidR="00F70F89" w:rsidRDefault="00F70F89" w:rsidP="00F70F89">
            <w:r>
              <w:t>float单词的含义是“浮动”，它最初的作用是为了制作“文本环绕效果”</w:t>
            </w:r>
          </w:p>
          <w:p w14:paraId="2158A539" w14:textId="380775F3" w:rsidR="00F70F89" w:rsidRDefault="00F70F89" w:rsidP="00F70F89">
            <w:pPr>
              <w:rPr>
                <w:rFonts w:hint="eastAsia"/>
              </w:rPr>
            </w:pPr>
            <w:r>
              <w:t>float:left; 左浮动，是向父元素的左侧边界靠拢</w:t>
            </w:r>
          </w:p>
          <w:p w14:paraId="4D16FC3A" w14:textId="77777777" w:rsidR="00F70F89" w:rsidRDefault="00F70F89" w:rsidP="00F70F89">
            <w:r>
              <w:t>float:right; 右浮动，是向父元素的右侧边界靠拢</w:t>
            </w:r>
          </w:p>
          <w:p w14:paraId="43606713" w14:textId="0DA0ADCB" w:rsidR="00E905EF" w:rsidRDefault="00E905EF" w:rsidP="00F70F89">
            <w:pPr>
              <w:rPr>
                <w:rFonts w:hint="eastAsia"/>
              </w:rPr>
            </w:pPr>
            <w:r>
              <w:t>注意：</w:t>
            </w:r>
            <w:r>
              <w:rPr>
                <w:rFonts w:hint="eastAsia"/>
              </w:rPr>
              <w:t>如果多个元素朝一个方向浮动，谁先浮动，谁就最靠近边界</w:t>
            </w:r>
          </w:p>
        </w:tc>
      </w:tr>
    </w:tbl>
    <w:p w14:paraId="0960AD5D" w14:textId="785FC3E3" w:rsidR="00F70F89" w:rsidRDefault="00F70F89" w:rsidP="00F70F89">
      <w:pPr>
        <w:pStyle w:val="3"/>
        <w:numPr>
          <w:ilvl w:val="0"/>
          <w:numId w:val="38"/>
        </w:numPr>
      </w:pPr>
      <w:r>
        <w:t>元素浮动后产生的效果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F89" w14:paraId="7B33B8E5" w14:textId="77777777" w:rsidTr="00F70F89">
        <w:tc>
          <w:tcPr>
            <w:tcW w:w="8522" w:type="dxa"/>
          </w:tcPr>
          <w:p w14:paraId="097D0C23" w14:textId="77777777" w:rsidR="00F70F89" w:rsidRDefault="00F70F89" w:rsidP="00F70F89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一个父元素中的子元素浮动了，那么这个子元素就不再支撑父元素的高度</w:t>
            </w:r>
          </w:p>
          <w:p w14:paraId="70598690" w14:textId="77777777" w:rsidR="00F70F89" w:rsidRDefault="00F70F89" w:rsidP="00F70F89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t>浮动会破坏原有的文档流布局，变成浮动布局，元素可以横向排列</w:t>
            </w:r>
          </w:p>
          <w:p w14:paraId="3A050178" w14:textId="77777777" w:rsidR="00F70F89" w:rsidRDefault="00F70F89" w:rsidP="00F70F89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t>如果一个父元素中所有的子元素都浮动了，父元素会高度坍塌</w:t>
            </w:r>
            <w:r>
              <w:rPr>
                <w:rFonts w:hint="eastAsia"/>
              </w:rPr>
              <w:t>/失高</w:t>
            </w:r>
          </w:p>
          <w:p w14:paraId="394C0186" w14:textId="77777777" w:rsidR="00BB3300" w:rsidRDefault="00BB3300" w:rsidP="00F70F89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t>浮动会让元素”块状化”【行内</w:t>
            </w:r>
            <w:r>
              <w:rPr>
                <w:rFonts w:hint="eastAsia"/>
              </w:rPr>
              <w:t xml:space="preserve"> 行内块会变成块级</w:t>
            </w:r>
            <w:r>
              <w:t>】</w:t>
            </w:r>
          </w:p>
          <w:p w14:paraId="7DECC32E" w14:textId="77777777" w:rsidR="00240138" w:rsidRDefault="00BB3300" w:rsidP="00F70F89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t>子元素浮动后，外间距的重叠现象消失</w:t>
            </w:r>
          </w:p>
          <w:p w14:paraId="4E7BB74C" w14:textId="2BC3F12C" w:rsidR="00BB3300" w:rsidRDefault="00BB3300" w:rsidP="0024013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兄弟间的垂直外间距相加显示</w:t>
            </w:r>
            <w:r w:rsidR="00240138">
              <w:rPr>
                <w:rFonts w:hint="eastAsia"/>
              </w:rPr>
              <w:t xml:space="preserve"> 父子的贴边问题也会消失</w:t>
            </w:r>
          </w:p>
        </w:tc>
      </w:tr>
    </w:tbl>
    <w:p w14:paraId="0CEAC0D9" w14:textId="640B66CC" w:rsidR="00F70F89" w:rsidRPr="00F70F89" w:rsidRDefault="00EE411F" w:rsidP="00EE411F">
      <w:pPr>
        <w:pStyle w:val="1"/>
        <w:numPr>
          <w:ilvl w:val="0"/>
          <w:numId w:val="38"/>
        </w:numPr>
        <w:rPr>
          <w:rFonts w:hint="eastAsia"/>
        </w:rPr>
      </w:pPr>
      <w:r>
        <w:t>解决高度坍塌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D21" w14:paraId="3599ADA4" w14:textId="77777777" w:rsidTr="00920D21">
        <w:tc>
          <w:tcPr>
            <w:tcW w:w="8522" w:type="dxa"/>
          </w:tcPr>
          <w:p w14:paraId="6858E6C3" w14:textId="26F76E83" w:rsidR="00920D21" w:rsidRDefault="00920D21" w:rsidP="00437C3E">
            <w:pPr>
              <w:rPr>
                <w:rFonts w:hint="eastAsia"/>
              </w:rPr>
            </w:pPr>
            <w:r>
              <w:t>当父元素中的所有子元素都浮动走，也就是所有的子元素都脱离文档流，释放布局空间后，不再支撑父元素的高度，父元素就会高度坍塌</w:t>
            </w:r>
          </w:p>
        </w:tc>
      </w:tr>
    </w:tbl>
    <w:p w14:paraId="1E3CFC40" w14:textId="0597BCB3" w:rsidR="00437C3E" w:rsidRDefault="00920D21" w:rsidP="00920D21">
      <w:pPr>
        <w:pStyle w:val="3"/>
        <w:numPr>
          <w:ilvl w:val="0"/>
          <w:numId w:val="40"/>
        </w:numPr>
      </w:pPr>
      <w:r>
        <w:t>父元素自定义高度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D21" w14:paraId="7FF0B726" w14:textId="77777777" w:rsidTr="00920D21">
        <w:tc>
          <w:tcPr>
            <w:tcW w:w="8522" w:type="dxa"/>
          </w:tcPr>
          <w:p w14:paraId="69E13665" w14:textId="1BEB0B60" w:rsidR="00920D21" w:rsidRDefault="00920D21" w:rsidP="00920D21">
            <w:pPr>
              <w:rPr>
                <w:rFonts w:hint="eastAsia"/>
              </w:rPr>
            </w:pPr>
            <w:r>
              <w:rPr>
                <w:rFonts w:hint="eastAsia"/>
              </w:rPr>
              <w:t>父元素可以通过参考子元素的高度给自己设置一个高度</w:t>
            </w:r>
          </w:p>
        </w:tc>
      </w:tr>
      <w:tr w:rsidR="00920D21" w14:paraId="6C5E4BE3" w14:textId="77777777" w:rsidTr="00920D21">
        <w:tc>
          <w:tcPr>
            <w:tcW w:w="8522" w:type="dxa"/>
          </w:tcPr>
          <w:p w14:paraId="401633ED" w14:textId="77777777" w:rsidR="00920D21" w:rsidRPr="00920D21" w:rsidRDefault="00920D21" w:rsidP="00920D21">
            <w:pPr>
              <w:rPr>
                <w:b/>
              </w:rPr>
            </w:pPr>
            <w:r w:rsidRPr="00920D21">
              <w:rPr>
                <w:rFonts w:hint="eastAsia"/>
                <w:b/>
              </w:rPr>
              <w:t>应用场景：</w:t>
            </w:r>
          </w:p>
          <w:p w14:paraId="58076E6D" w14:textId="77777777" w:rsidR="00920D21" w:rsidRDefault="00920D21" w:rsidP="00920D21">
            <w:r>
              <w:rPr>
                <w:rFonts w:hint="eastAsia"/>
              </w:rPr>
              <w:t>已知子元素的高度，并且子元素高度相同时，适合此方案，比如:</w:t>
            </w:r>
            <w:r>
              <w:t>导航条</w:t>
            </w:r>
          </w:p>
          <w:p w14:paraId="50AF33AD" w14:textId="64F45027" w:rsidR="00920D21" w:rsidRDefault="00920D21" w:rsidP="00920D21">
            <w:pPr>
              <w:rPr>
                <w:rFonts w:hint="eastAsia"/>
              </w:rPr>
            </w:pPr>
            <w:r>
              <w:t>注意</w:t>
            </w:r>
            <w:r>
              <w:rPr>
                <w:rFonts w:hint="eastAsia"/>
              </w:rPr>
              <w:t>:</w:t>
            </w:r>
            <w:r>
              <w:t>当子元素高度未知时，无法自定义父级高度</w:t>
            </w:r>
          </w:p>
        </w:tc>
      </w:tr>
    </w:tbl>
    <w:p w14:paraId="292EC637" w14:textId="15CDA145" w:rsidR="00920D21" w:rsidRDefault="009757DE" w:rsidP="009757DE">
      <w:pPr>
        <w:pStyle w:val="3"/>
        <w:numPr>
          <w:ilvl w:val="0"/>
          <w:numId w:val="40"/>
        </w:numPr>
      </w:pPr>
      <w:r>
        <w:t>给父元素设置</w:t>
      </w:r>
      <w:r>
        <w:rPr>
          <w:rFonts w:hint="eastAsia"/>
        </w:rPr>
        <w:t>B</w:t>
      </w:r>
      <w:r>
        <w:t>FC保护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57DE" w14:paraId="08D155C8" w14:textId="77777777" w:rsidTr="009757DE">
        <w:tc>
          <w:tcPr>
            <w:tcW w:w="8522" w:type="dxa"/>
          </w:tcPr>
          <w:p w14:paraId="112F06F5" w14:textId="77777777" w:rsidR="009757DE" w:rsidRDefault="009757DE" w:rsidP="009757DE">
            <w:r>
              <w:rPr>
                <w:rFonts w:hint="eastAsia"/>
              </w:rPr>
              <w:t>任何设置了B</w:t>
            </w:r>
            <w:r>
              <w:t>FC的元素，和浮动的元素相遇时，都可以实现”自动填充”的适应布局</w:t>
            </w:r>
          </w:p>
          <w:p w14:paraId="46B780B4" w14:textId="680E1911" w:rsidR="009757DE" w:rsidRDefault="009757DE" w:rsidP="009757DE">
            <w:pPr>
              <w:rPr>
                <w:rFonts w:hint="eastAsia"/>
              </w:rPr>
            </w:pPr>
            <w:r>
              <w:t>也就是说，当父元素设置了</w:t>
            </w:r>
            <w:r>
              <w:rPr>
                <w:rFonts w:hint="eastAsia"/>
              </w:rPr>
              <w:t>B</w:t>
            </w:r>
            <w:r>
              <w:t>FC结界后，子元素浮动浮动，父元素会根据子元素实际浮动后的高度自动填充自己的高度</w:t>
            </w:r>
          </w:p>
        </w:tc>
      </w:tr>
      <w:tr w:rsidR="009757DE" w14:paraId="3200857B" w14:textId="77777777" w:rsidTr="009757DE">
        <w:tc>
          <w:tcPr>
            <w:tcW w:w="8522" w:type="dxa"/>
          </w:tcPr>
          <w:p w14:paraId="114DD39B" w14:textId="77777777" w:rsidR="009757DE" w:rsidRPr="009757DE" w:rsidRDefault="009757DE" w:rsidP="009757DE">
            <w:pPr>
              <w:rPr>
                <w:b/>
              </w:rPr>
            </w:pPr>
            <w:r w:rsidRPr="009757DE">
              <w:rPr>
                <w:rFonts w:hint="eastAsia"/>
                <w:b/>
              </w:rPr>
              <w:t>应用场景:</w:t>
            </w:r>
          </w:p>
          <w:p w14:paraId="2F2C06F1" w14:textId="77777777" w:rsidR="009757DE" w:rsidRDefault="009757DE" w:rsidP="009757DE">
            <w:r>
              <w:rPr>
                <w:rFonts w:hint="eastAsia"/>
              </w:rPr>
              <w:t>子元素未知高度，且子元素不会超出父级范围</w:t>
            </w:r>
          </w:p>
          <w:p w14:paraId="61D48BB5" w14:textId="647BB441" w:rsidR="009757DE" w:rsidRDefault="009757DE" w:rsidP="009757DE">
            <w:pPr>
              <w:rPr>
                <w:rFonts w:hint="eastAsia"/>
              </w:rPr>
            </w:pPr>
            <w:r>
              <w:t>会触发</w:t>
            </w:r>
            <w:r>
              <w:rPr>
                <w:rFonts w:hint="eastAsia"/>
              </w:rPr>
              <w:t>B</w:t>
            </w:r>
            <w:r>
              <w:t>FC的代码</w:t>
            </w:r>
            <w:r>
              <w:rPr>
                <w:rFonts w:hint="eastAsia"/>
              </w:rPr>
              <w:t>:</w:t>
            </w:r>
            <w:r w:rsidRPr="00192F50">
              <w:rPr>
                <w:color w:val="FF0000"/>
              </w:rPr>
              <w:t>overflow:hidden</w:t>
            </w:r>
            <w:r>
              <w:t>/auto/scroll;</w:t>
            </w:r>
          </w:p>
        </w:tc>
      </w:tr>
    </w:tbl>
    <w:p w14:paraId="0CB09209" w14:textId="4206ED37" w:rsidR="009757DE" w:rsidRDefault="00B942C2" w:rsidP="00B942C2">
      <w:pPr>
        <w:pStyle w:val="3"/>
        <w:numPr>
          <w:ilvl w:val="0"/>
          <w:numId w:val="40"/>
        </w:numPr>
      </w:pPr>
      <w:r>
        <w:t>父级元素称为同层元素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2C2" w14:paraId="5E073FE8" w14:textId="77777777" w:rsidTr="00B942C2">
        <w:tc>
          <w:tcPr>
            <w:tcW w:w="8522" w:type="dxa"/>
          </w:tcPr>
          <w:p w14:paraId="66E3868D" w14:textId="77777777" w:rsidR="00B942C2" w:rsidRDefault="00B942C2" w:rsidP="00B942C2">
            <w:r>
              <w:rPr>
                <w:rFonts w:hint="eastAsia"/>
              </w:rPr>
              <w:t>父级想要和浮动的子元素称为同一层元素，相当于父元素也要脱离文档流</w:t>
            </w:r>
          </w:p>
          <w:p w14:paraId="2C97FE65" w14:textId="227BDE1A" w:rsidR="00B942C2" w:rsidRDefault="00B942C2" w:rsidP="00B942C2">
            <w:pPr>
              <w:rPr>
                <w:rFonts w:hint="eastAsia"/>
              </w:rPr>
            </w:pPr>
            <w:r>
              <w:t>父元素浮动脱离文档流，就可能会影响到父元素的父元素，导致上层元素依然需要解决高度坍塌问题</w:t>
            </w:r>
          </w:p>
        </w:tc>
      </w:tr>
    </w:tbl>
    <w:p w14:paraId="1EC7250F" w14:textId="289ACB18" w:rsidR="00B942C2" w:rsidRDefault="001C7D1F" w:rsidP="001C7D1F">
      <w:pPr>
        <w:pStyle w:val="3"/>
        <w:numPr>
          <w:ilvl w:val="0"/>
          <w:numId w:val="40"/>
        </w:numPr>
      </w:pPr>
      <w:r>
        <w:t>clear属性清除浮动影响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D1F" w14:paraId="39A818E1" w14:textId="77777777" w:rsidTr="001C7D1F">
        <w:tc>
          <w:tcPr>
            <w:tcW w:w="8522" w:type="dxa"/>
          </w:tcPr>
          <w:p w14:paraId="0B77BE43" w14:textId="17086D9F" w:rsidR="001C7D1F" w:rsidRDefault="00172659" w:rsidP="001C7D1F">
            <w:r>
              <w:t>c</w:t>
            </w:r>
            <w:r w:rsidR="001C7D1F">
              <w:t>lear属性是专门用于解决</w:t>
            </w:r>
            <w:r w:rsidR="001C7D1F">
              <w:rPr>
                <w:rFonts w:hint="eastAsia"/>
              </w:rPr>
              <w:t>f</w:t>
            </w:r>
            <w:r w:rsidR="001C7D1F">
              <w:t>loat带来的高度坍塌问题</w:t>
            </w:r>
          </w:p>
          <w:p w14:paraId="731ADB52" w14:textId="77777777" w:rsidR="001C7D1F" w:rsidRDefault="001C7D1F" w:rsidP="001C7D1F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清除指的是清除前面“哥哥们”浮动对父元素产生的不支撑效果</w:t>
            </w:r>
          </w:p>
          <w:p w14:paraId="2877B8C1" w14:textId="5211BBA9" w:rsidR="001C7D1F" w:rsidRDefault="00172659" w:rsidP="001C7D1F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t>c</w:t>
            </w:r>
            <w:r w:rsidR="001C7D1F">
              <w:t>lear会让前面的浮动元素与当前元素换行显示，对后面的浮动元素无法起到作用</w:t>
            </w:r>
          </w:p>
          <w:p w14:paraId="0D696A40" w14:textId="77777777" w:rsidR="001C7D1F" w:rsidRDefault="001C7D1F" w:rsidP="001C7D1F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t>使用</w:t>
            </w:r>
            <w:r>
              <w:rPr>
                <w:rFonts w:hint="eastAsia"/>
              </w:rPr>
              <w:t>c</w:t>
            </w:r>
            <w:r>
              <w:t>lear属性的元素，自己不可以浮动，要保持在文档流中替前面的浮动元素清除影响</w:t>
            </w:r>
          </w:p>
          <w:p w14:paraId="559B1601" w14:textId="2DFEE295" w:rsidR="001C7D1F" w:rsidRDefault="00172659" w:rsidP="001C7D1F">
            <w:pPr>
              <w:pStyle w:val="a6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t>c</w:t>
            </w:r>
            <w:r w:rsidR="001C7D1F">
              <w:t>lear属性只对块级元素生效</w:t>
            </w:r>
          </w:p>
        </w:tc>
      </w:tr>
      <w:tr w:rsidR="001C7D1F" w14:paraId="281EC8C8" w14:textId="77777777" w:rsidTr="001C7D1F">
        <w:tc>
          <w:tcPr>
            <w:tcW w:w="8522" w:type="dxa"/>
          </w:tcPr>
          <w:p w14:paraId="6BFB044D" w14:textId="77777777" w:rsidR="001C7D1F" w:rsidRPr="00312A40" w:rsidRDefault="0047012F" w:rsidP="001C7D1F">
            <w:pPr>
              <w:rPr>
                <w:b/>
              </w:rPr>
            </w:pPr>
            <w:r w:rsidRPr="00312A40">
              <w:rPr>
                <w:b/>
              </w:rPr>
              <w:t>使用方法：</w:t>
            </w:r>
          </w:p>
          <w:p w14:paraId="2283B71D" w14:textId="77777777" w:rsidR="0047012F" w:rsidRDefault="0047012F" w:rsidP="001C7D1F">
            <w:r>
              <w:t>在父元素的最后添加一个宽高都为</w:t>
            </w:r>
            <w:r>
              <w:rPr>
                <w:rFonts w:hint="eastAsia"/>
              </w:rPr>
              <w:t>0的块级子元素，清除浮动影响</w:t>
            </w:r>
          </w:p>
          <w:p w14:paraId="00CF3487" w14:textId="4B2C62EA" w:rsidR="0047012F" w:rsidRDefault="0047012F" w:rsidP="001C7D1F">
            <w:pPr>
              <w:rPr>
                <w:rFonts w:hint="eastAsia"/>
              </w:rPr>
            </w:pPr>
            <w:r>
              <w:t>但这样的方式会造成后续在父元素下多一个孩子</w:t>
            </w:r>
          </w:p>
        </w:tc>
      </w:tr>
    </w:tbl>
    <w:p w14:paraId="556E2C9D" w14:textId="017F79A1" w:rsidR="001C7D1F" w:rsidRPr="001C7D1F" w:rsidRDefault="00312A40" w:rsidP="00312A40">
      <w:pPr>
        <w:pStyle w:val="3"/>
        <w:numPr>
          <w:ilvl w:val="0"/>
          <w:numId w:val="41"/>
        </w:numPr>
        <w:rPr>
          <w:rFonts w:hint="eastAsia"/>
        </w:rPr>
      </w:pPr>
      <w:r>
        <w:t>使用</w:t>
      </w:r>
      <w:r w:rsidR="00AA17FB">
        <w:rPr>
          <w:rFonts w:hint="eastAsia"/>
        </w:rPr>
        <w:t>伪</w:t>
      </w:r>
      <w:r>
        <w:rPr>
          <w:rFonts w:hint="eastAsia"/>
        </w:rPr>
        <w:t>元素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A6E" w14:paraId="292791A8" w14:textId="77777777" w:rsidTr="00550A6E">
        <w:tc>
          <w:tcPr>
            <w:tcW w:w="8522" w:type="dxa"/>
          </w:tcPr>
          <w:p w14:paraId="48D7DB5D" w14:textId="77777777" w:rsidR="00550A6E" w:rsidRDefault="00550A6E" w:rsidP="00437C3E">
            <w:r>
              <w:t>给父元素最后生成一个空白的“假孩子”，</w:t>
            </w:r>
            <w:r>
              <w:rPr>
                <w:rFonts w:hint="eastAsia"/>
              </w:rPr>
              <w:t>变块级，清影响</w:t>
            </w:r>
          </w:p>
          <w:p w14:paraId="5D152F35" w14:textId="77777777" w:rsidR="00550A6E" w:rsidRDefault="00550A6E" w:rsidP="00550A6E">
            <w:pPr>
              <w:pStyle w:val="code"/>
            </w:pPr>
            <w:r>
              <w:t xml:space="preserve">.clearfix::after{ /* </w:t>
            </w:r>
            <w:r>
              <w:t>在指定元素的最后生成一个假孩子</w:t>
            </w:r>
            <w:r>
              <w:t xml:space="preserve"> */</w:t>
            </w:r>
          </w:p>
          <w:p w14:paraId="10C0EF41" w14:textId="1C2C4139" w:rsidR="00550A6E" w:rsidRDefault="00550A6E" w:rsidP="00550A6E">
            <w:pPr>
              <w:pStyle w:val="code"/>
            </w:pPr>
            <w:r>
              <w:tab/>
            </w:r>
            <w:r>
              <w:t>c</w:t>
            </w:r>
            <w:r>
              <w:t xml:space="preserve">ontent: ''; /* </w:t>
            </w:r>
            <w:r>
              <w:t>内容是空白的</w:t>
            </w:r>
            <w:r>
              <w:t>,</w:t>
            </w:r>
            <w:r>
              <w:t>宽高为</w:t>
            </w:r>
            <w:r>
              <w:t>0 */</w:t>
            </w:r>
          </w:p>
          <w:p w14:paraId="54A752C6" w14:textId="52CD0ACC" w:rsidR="00550A6E" w:rsidRDefault="00550A6E" w:rsidP="00550A6E">
            <w:pPr>
              <w:pStyle w:val="code"/>
            </w:pPr>
            <w:r>
              <w:tab/>
              <w:t xml:space="preserve">display: block; /* </w:t>
            </w:r>
            <w:r>
              <w:t>块级元素才可以使用</w:t>
            </w:r>
            <w:r>
              <w:t>clear</w:t>
            </w:r>
            <w:r>
              <w:t>属性</w:t>
            </w:r>
            <w:r>
              <w:t xml:space="preserve"> */</w:t>
            </w:r>
          </w:p>
          <w:p w14:paraId="321F5EAE" w14:textId="1F241BF6" w:rsidR="00550A6E" w:rsidRDefault="00550A6E" w:rsidP="00550A6E">
            <w:pPr>
              <w:pStyle w:val="code"/>
            </w:pPr>
            <w:r>
              <w:tab/>
              <w:t xml:space="preserve">clear: both; /* </w:t>
            </w:r>
            <w:r>
              <w:t>清除前面所有元素浮动造成的不支撑影响</w:t>
            </w:r>
            <w:r>
              <w:t xml:space="preserve"> */</w:t>
            </w:r>
          </w:p>
          <w:p w14:paraId="13920838" w14:textId="77777777" w:rsidR="00550A6E" w:rsidRDefault="00550A6E" w:rsidP="00550A6E">
            <w:pPr>
              <w:pStyle w:val="code"/>
            </w:pPr>
            <w:r>
              <w:t>}</w:t>
            </w:r>
          </w:p>
          <w:p w14:paraId="741D753D" w14:textId="66F1D544" w:rsidR="00896AE8" w:rsidRDefault="001E4F4E" w:rsidP="001D1F7E">
            <w:pPr>
              <w:rPr>
                <w:rFonts w:hint="eastAsia"/>
              </w:rPr>
            </w:pPr>
            <w:r>
              <w:rPr>
                <w:rFonts w:hint="eastAsia"/>
              </w:rPr>
              <w:t>哪</w:t>
            </w:r>
            <w:r w:rsidR="00896AE8">
              <w:t>个元素高度坍塌，就可以给哪个元素上</w:t>
            </w:r>
            <w:r w:rsidR="00896AE8">
              <w:rPr>
                <w:rFonts w:hint="eastAsia"/>
              </w:rPr>
              <w:t>加类名c</w:t>
            </w:r>
            <w:r w:rsidR="00896AE8">
              <w:t>learfix</w:t>
            </w:r>
          </w:p>
        </w:tc>
      </w:tr>
      <w:tr w:rsidR="00550A6E" w14:paraId="4E51E962" w14:textId="77777777" w:rsidTr="00550A6E">
        <w:tc>
          <w:tcPr>
            <w:tcW w:w="8522" w:type="dxa"/>
          </w:tcPr>
          <w:p w14:paraId="4A7D91DF" w14:textId="116E203F" w:rsidR="00550A6E" w:rsidRDefault="00550A6E" w:rsidP="00437C3E">
            <w:pPr>
              <w:rPr>
                <w:rFonts w:hint="eastAsia"/>
              </w:rPr>
            </w:pPr>
            <w:r>
              <w:t>我们使用</w:t>
            </w:r>
            <w:r>
              <w:rPr>
                <w:rFonts w:hint="eastAsia"/>
              </w:rPr>
              <w:t>:</w:t>
            </w:r>
            <w:r>
              <w:t>:after模拟出来的假孩子，在父元素的最后，很方便的帮我们清除高度坍塌影响</w:t>
            </w:r>
          </w:p>
        </w:tc>
      </w:tr>
    </w:tbl>
    <w:p w14:paraId="28C15AED" w14:textId="11368793" w:rsidR="00437C3E" w:rsidRDefault="00E86847" w:rsidP="00E86847">
      <w:pPr>
        <w:pStyle w:val="1"/>
      </w:pPr>
      <w:bookmarkStart w:id="0" w:name="_GoBack"/>
      <w:bookmarkEnd w:id="0"/>
      <w:r>
        <w:t>拓展</w:t>
      </w:r>
    </w:p>
    <w:p w14:paraId="3CB435BF" w14:textId="093454B9" w:rsidR="00E86847" w:rsidRDefault="00E86847" w:rsidP="00E86847">
      <w:pPr>
        <w:pStyle w:val="3"/>
        <w:numPr>
          <w:ilvl w:val="0"/>
          <w:numId w:val="37"/>
        </w:numPr>
      </w:pPr>
      <w:r>
        <w:t>幽灵空白节点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6847" w14:paraId="01FC7383" w14:textId="77777777" w:rsidTr="00E86847">
        <w:tc>
          <w:tcPr>
            <w:tcW w:w="8522" w:type="dxa"/>
          </w:tcPr>
          <w:p w14:paraId="5C73CB99" w14:textId="77777777" w:rsidR="00E86847" w:rsidRDefault="00E86847" w:rsidP="00E86847">
            <w:r>
              <w:rPr>
                <w:rFonts w:hint="eastAsia"/>
              </w:rPr>
              <w:t>内联元素(行内+行内块</w:t>
            </w:r>
            <w:r>
              <w:t>)自带一个叫“幽灵空白节点”的文字节点</w:t>
            </w:r>
          </w:p>
          <w:p w14:paraId="1BEA7147" w14:textId="77777777" w:rsidR="00E86847" w:rsidRDefault="00E86847" w:rsidP="00E86847">
            <w:r>
              <w:t>如果需要去掉幽灵空白节点，可以把该内联元素变为块级元素</w:t>
            </w:r>
          </w:p>
          <w:p w14:paraId="66310793" w14:textId="6756FEB3" w:rsidR="00E86847" w:rsidRDefault="00E86847" w:rsidP="00E86847">
            <w:pPr>
              <w:rPr>
                <w:rFonts w:hint="eastAsia"/>
              </w:rPr>
            </w:pPr>
            <w:r>
              <w:t>注意：幽灵空白节点不是必须要去除的，看实际需求有没有必要</w:t>
            </w:r>
          </w:p>
        </w:tc>
      </w:tr>
    </w:tbl>
    <w:p w14:paraId="37A2E4C5" w14:textId="3E64A09D" w:rsidR="00E86847" w:rsidRDefault="00014D34" w:rsidP="00014D34">
      <w:pPr>
        <w:pStyle w:val="3"/>
        <w:numPr>
          <w:ilvl w:val="0"/>
          <w:numId w:val="37"/>
        </w:numPr>
      </w:pPr>
      <w:r>
        <w:t>BFC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4D34" w14:paraId="26051ADD" w14:textId="77777777" w:rsidTr="00014D34">
        <w:tc>
          <w:tcPr>
            <w:tcW w:w="8522" w:type="dxa"/>
          </w:tcPr>
          <w:p w14:paraId="73A299D3" w14:textId="77777777" w:rsidR="00014D34" w:rsidRDefault="00014D34" w:rsidP="00014D34">
            <w:r>
              <w:t>【</w:t>
            </w:r>
            <w:r>
              <w:rPr>
                <w:rFonts w:hint="eastAsia"/>
              </w:rPr>
              <w:t>面试题</w:t>
            </w:r>
            <w:r>
              <w:t>】</w:t>
            </w:r>
          </w:p>
          <w:p w14:paraId="6B1A347F" w14:textId="77777777" w:rsidR="00014D34" w:rsidRDefault="00014D34" w:rsidP="00014D34">
            <w:r>
              <w:rPr>
                <w:rFonts w:hint="eastAsia"/>
              </w:rPr>
              <w:t>B</w:t>
            </w:r>
            <w:r>
              <w:t>FC的全称是Block Formatting Context(块级格式化上下文)</w:t>
            </w:r>
          </w:p>
          <w:p w14:paraId="1EE6646C" w14:textId="77777777" w:rsidR="00014D34" w:rsidRDefault="00014D34" w:rsidP="00014D34">
            <w:r>
              <w:t>简单的来说，它是一个独立的渲染区域，这个区域和外部不相干了，相当于子元素在父元素内部折腾，但也不会超出父元素的范围</w:t>
            </w:r>
          </w:p>
          <w:p w14:paraId="7CD60C62" w14:textId="77777777" w:rsidR="00014D34" w:rsidRDefault="00014D34" w:rsidP="00014D34">
            <w:r>
              <w:t>触发条件</w:t>
            </w:r>
            <w:r>
              <w:rPr>
                <w:rFonts w:hint="eastAsia"/>
              </w:rPr>
              <w:t>:</w:t>
            </w:r>
            <w:r>
              <w:t xml:space="preserve"> 使用</w:t>
            </w:r>
            <w:r>
              <w:rPr>
                <w:rFonts w:hint="eastAsia"/>
              </w:rPr>
              <w:t>o</w:t>
            </w:r>
            <w:r>
              <w:t>verflow</w:t>
            </w:r>
            <w:r>
              <w:rPr>
                <w:rFonts w:hint="eastAsia"/>
              </w:rPr>
              <w:t>的</w:t>
            </w:r>
            <w:r>
              <w:t>三个属性值auto/hidden/scroll都可以让父元素形成</w:t>
            </w:r>
            <w:r>
              <w:rPr>
                <w:rFonts w:hint="eastAsia"/>
              </w:rPr>
              <w:t>B</w:t>
            </w:r>
            <w:r>
              <w:t>FC结界</w:t>
            </w:r>
          </w:p>
          <w:p w14:paraId="1411F753" w14:textId="77777777" w:rsidR="00014D34" w:rsidRDefault="005E75B7" w:rsidP="00014D34">
            <w:r>
              <w:rPr>
                <w:rFonts w:hint="eastAsia"/>
              </w:rPr>
              <w:t>B</w:t>
            </w:r>
            <w:r>
              <w:t>FC结界一旦形成，就能让父元素重新计算内部浮动的子元素的实际高度，进行自动填充</w:t>
            </w:r>
          </w:p>
          <w:p w14:paraId="2647A802" w14:textId="338E2E40" w:rsidR="00881CDD" w:rsidRDefault="00881CDD" w:rsidP="00014D3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FC结界一旦形成，就能避免</w:t>
            </w:r>
            <w:r>
              <w:rPr>
                <w:rFonts w:hint="eastAsia"/>
              </w:rPr>
              <w:t>m</w:t>
            </w:r>
            <w:r>
              <w:t>argin的父子贴边问题</w:t>
            </w:r>
          </w:p>
        </w:tc>
      </w:tr>
    </w:tbl>
    <w:p w14:paraId="357285AC" w14:textId="77777777" w:rsidR="00014D34" w:rsidRPr="00014D34" w:rsidRDefault="00014D34" w:rsidP="00014D34">
      <w:pPr>
        <w:rPr>
          <w:rFonts w:hint="eastAsia"/>
        </w:rPr>
      </w:pPr>
    </w:p>
    <w:p w14:paraId="1CC93B94" w14:textId="77777777" w:rsidR="00E86847" w:rsidRDefault="00E86847" w:rsidP="00E86847"/>
    <w:p w14:paraId="6EFF4E97" w14:textId="77777777" w:rsidR="00E86847" w:rsidRDefault="00E86847" w:rsidP="00E86847"/>
    <w:p w14:paraId="5376EF0A" w14:textId="77777777" w:rsidR="00E86847" w:rsidRDefault="00E86847" w:rsidP="00E86847"/>
    <w:p w14:paraId="14BD39F6" w14:textId="77777777" w:rsidR="00E86847" w:rsidRDefault="00E86847" w:rsidP="00E86847"/>
    <w:p w14:paraId="3A65585A" w14:textId="77777777" w:rsidR="00E86847" w:rsidRDefault="00E86847" w:rsidP="00E86847"/>
    <w:p w14:paraId="5CFB4132" w14:textId="77777777" w:rsidR="00E86847" w:rsidRDefault="00E86847" w:rsidP="00E86847"/>
    <w:p w14:paraId="2E010676" w14:textId="77777777" w:rsidR="00E86847" w:rsidRDefault="00E86847" w:rsidP="00E86847"/>
    <w:p w14:paraId="7861BAE6" w14:textId="77777777" w:rsidR="00E86847" w:rsidRDefault="00E86847" w:rsidP="00E86847"/>
    <w:p w14:paraId="584C082F" w14:textId="77777777" w:rsidR="00E86847" w:rsidRPr="00E86847" w:rsidRDefault="00E86847" w:rsidP="00E86847">
      <w:pPr>
        <w:rPr>
          <w:rFonts w:hint="eastAsia"/>
        </w:rPr>
      </w:pPr>
    </w:p>
    <w:p w14:paraId="1CC9F125" w14:textId="77777777" w:rsidR="00437C3E" w:rsidRDefault="00437C3E" w:rsidP="00437C3E"/>
    <w:p w14:paraId="0A34D104" w14:textId="77777777" w:rsidR="00437C3E" w:rsidRDefault="00437C3E" w:rsidP="00437C3E"/>
    <w:p w14:paraId="27433F40" w14:textId="77777777" w:rsidR="00437C3E" w:rsidRDefault="00437C3E" w:rsidP="00437C3E"/>
    <w:p w14:paraId="59DE47F3" w14:textId="77777777" w:rsidR="00437C3E" w:rsidRDefault="00437C3E" w:rsidP="00437C3E"/>
    <w:p w14:paraId="3F7B1CFA" w14:textId="77777777" w:rsidR="00437C3E" w:rsidRPr="00437C3E" w:rsidRDefault="00437C3E" w:rsidP="00437C3E"/>
    <w:sectPr w:rsidR="00437C3E" w:rsidRPr="0043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0D02C" w14:textId="77777777" w:rsidR="00272504" w:rsidRDefault="00272504" w:rsidP="005F0A5D">
      <w:pPr>
        <w:spacing w:line="240" w:lineRule="auto"/>
      </w:pPr>
      <w:r>
        <w:separator/>
      </w:r>
    </w:p>
  </w:endnote>
  <w:endnote w:type="continuationSeparator" w:id="0">
    <w:p w14:paraId="1A60EFA3" w14:textId="77777777" w:rsidR="00272504" w:rsidRDefault="00272504" w:rsidP="005F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65B23" w14:textId="77777777" w:rsidR="00272504" w:rsidRDefault="00272504" w:rsidP="005F0A5D">
      <w:pPr>
        <w:spacing w:line="240" w:lineRule="auto"/>
      </w:pPr>
      <w:r>
        <w:separator/>
      </w:r>
    </w:p>
  </w:footnote>
  <w:footnote w:type="continuationSeparator" w:id="0">
    <w:p w14:paraId="6A431AD1" w14:textId="77777777" w:rsidR="00272504" w:rsidRDefault="00272504" w:rsidP="005F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3F01"/>
    <w:multiLevelType w:val="hybridMultilevel"/>
    <w:tmpl w:val="5640484E"/>
    <w:lvl w:ilvl="0" w:tplc="E860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17D06"/>
    <w:multiLevelType w:val="hybridMultilevel"/>
    <w:tmpl w:val="5D62CEB2"/>
    <w:lvl w:ilvl="0" w:tplc="18BA0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E75BB"/>
    <w:multiLevelType w:val="hybridMultilevel"/>
    <w:tmpl w:val="CE787114"/>
    <w:lvl w:ilvl="0" w:tplc="320EC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88650A"/>
    <w:multiLevelType w:val="hybridMultilevel"/>
    <w:tmpl w:val="2A2EABBE"/>
    <w:lvl w:ilvl="0" w:tplc="6C92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9E60BE"/>
    <w:multiLevelType w:val="hybridMultilevel"/>
    <w:tmpl w:val="296219E6"/>
    <w:lvl w:ilvl="0" w:tplc="51C4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52350E"/>
    <w:multiLevelType w:val="hybridMultilevel"/>
    <w:tmpl w:val="200CC79C"/>
    <w:lvl w:ilvl="0" w:tplc="BFDE4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BC7AEF"/>
    <w:multiLevelType w:val="hybridMultilevel"/>
    <w:tmpl w:val="4648C51E"/>
    <w:lvl w:ilvl="0" w:tplc="9082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722B60"/>
    <w:multiLevelType w:val="hybridMultilevel"/>
    <w:tmpl w:val="3A52E5F2"/>
    <w:lvl w:ilvl="0" w:tplc="547ED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EB0F87"/>
    <w:multiLevelType w:val="hybridMultilevel"/>
    <w:tmpl w:val="326A7AF4"/>
    <w:lvl w:ilvl="0" w:tplc="32FEA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9D3986"/>
    <w:multiLevelType w:val="hybridMultilevel"/>
    <w:tmpl w:val="B34854BE"/>
    <w:lvl w:ilvl="0" w:tplc="5276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BB1E3D"/>
    <w:multiLevelType w:val="hybridMultilevel"/>
    <w:tmpl w:val="13AE55FA"/>
    <w:lvl w:ilvl="0" w:tplc="09C2C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93207"/>
    <w:multiLevelType w:val="hybridMultilevel"/>
    <w:tmpl w:val="43744982"/>
    <w:lvl w:ilvl="0" w:tplc="D4E25B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37309C"/>
    <w:multiLevelType w:val="hybridMultilevel"/>
    <w:tmpl w:val="835E3E74"/>
    <w:lvl w:ilvl="0" w:tplc="87E8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76745F"/>
    <w:multiLevelType w:val="hybridMultilevel"/>
    <w:tmpl w:val="61C6452C"/>
    <w:lvl w:ilvl="0" w:tplc="D3308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F00C71"/>
    <w:multiLevelType w:val="hybridMultilevel"/>
    <w:tmpl w:val="DD72E03A"/>
    <w:lvl w:ilvl="0" w:tplc="1234CB0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6E3C75"/>
    <w:multiLevelType w:val="hybridMultilevel"/>
    <w:tmpl w:val="39780656"/>
    <w:lvl w:ilvl="0" w:tplc="123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653084"/>
    <w:multiLevelType w:val="hybridMultilevel"/>
    <w:tmpl w:val="CC2AE10E"/>
    <w:lvl w:ilvl="0" w:tplc="123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4113F8"/>
    <w:multiLevelType w:val="hybridMultilevel"/>
    <w:tmpl w:val="5088067A"/>
    <w:lvl w:ilvl="0" w:tplc="82744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F81A4B"/>
    <w:multiLevelType w:val="hybridMultilevel"/>
    <w:tmpl w:val="F5181B92"/>
    <w:lvl w:ilvl="0" w:tplc="C8A2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F303F2"/>
    <w:multiLevelType w:val="hybridMultilevel"/>
    <w:tmpl w:val="D63C5EEC"/>
    <w:lvl w:ilvl="0" w:tplc="BF444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541DDB"/>
    <w:multiLevelType w:val="hybridMultilevel"/>
    <w:tmpl w:val="40207A26"/>
    <w:lvl w:ilvl="0" w:tplc="9BF44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3D6DB4"/>
    <w:multiLevelType w:val="hybridMultilevel"/>
    <w:tmpl w:val="7194C786"/>
    <w:lvl w:ilvl="0" w:tplc="ABF44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F5261C"/>
    <w:multiLevelType w:val="hybridMultilevel"/>
    <w:tmpl w:val="6E7275F8"/>
    <w:lvl w:ilvl="0" w:tplc="8F38C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25614B"/>
    <w:multiLevelType w:val="hybridMultilevel"/>
    <w:tmpl w:val="36BE8672"/>
    <w:lvl w:ilvl="0" w:tplc="1502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BB2992"/>
    <w:multiLevelType w:val="hybridMultilevel"/>
    <w:tmpl w:val="3C143BFE"/>
    <w:lvl w:ilvl="0" w:tplc="BED6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434DB7"/>
    <w:multiLevelType w:val="hybridMultilevel"/>
    <w:tmpl w:val="6CB85790"/>
    <w:lvl w:ilvl="0" w:tplc="B2ACF5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B34F74"/>
    <w:multiLevelType w:val="hybridMultilevel"/>
    <w:tmpl w:val="9FE80BCE"/>
    <w:lvl w:ilvl="0" w:tplc="CCD0F7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D02C47"/>
    <w:multiLevelType w:val="hybridMultilevel"/>
    <w:tmpl w:val="C8120B2C"/>
    <w:lvl w:ilvl="0" w:tplc="E382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112748"/>
    <w:multiLevelType w:val="hybridMultilevel"/>
    <w:tmpl w:val="56F8DDAE"/>
    <w:lvl w:ilvl="0" w:tplc="ABF44BC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313BA8"/>
    <w:multiLevelType w:val="hybridMultilevel"/>
    <w:tmpl w:val="38D83F62"/>
    <w:lvl w:ilvl="0" w:tplc="2B76C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985E89"/>
    <w:multiLevelType w:val="hybridMultilevel"/>
    <w:tmpl w:val="213E8AF0"/>
    <w:lvl w:ilvl="0" w:tplc="ABF44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2E62DA"/>
    <w:multiLevelType w:val="hybridMultilevel"/>
    <w:tmpl w:val="A9662800"/>
    <w:lvl w:ilvl="0" w:tplc="C7F6A21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D06414"/>
    <w:multiLevelType w:val="hybridMultilevel"/>
    <w:tmpl w:val="6E3EA706"/>
    <w:lvl w:ilvl="0" w:tplc="5784E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D305D6"/>
    <w:multiLevelType w:val="hybridMultilevel"/>
    <w:tmpl w:val="AD2E34DA"/>
    <w:lvl w:ilvl="0" w:tplc="54BC2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D155D7"/>
    <w:multiLevelType w:val="hybridMultilevel"/>
    <w:tmpl w:val="866C8146"/>
    <w:lvl w:ilvl="0" w:tplc="71064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563718"/>
    <w:multiLevelType w:val="hybridMultilevel"/>
    <w:tmpl w:val="0A96828A"/>
    <w:lvl w:ilvl="0" w:tplc="C890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B90A5B"/>
    <w:multiLevelType w:val="hybridMultilevel"/>
    <w:tmpl w:val="FA6A430C"/>
    <w:lvl w:ilvl="0" w:tplc="8752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B2054E"/>
    <w:multiLevelType w:val="hybridMultilevel"/>
    <w:tmpl w:val="C1FC7F7A"/>
    <w:lvl w:ilvl="0" w:tplc="E91A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E24A75"/>
    <w:multiLevelType w:val="hybridMultilevel"/>
    <w:tmpl w:val="F8568072"/>
    <w:lvl w:ilvl="0" w:tplc="B6A46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B9118B"/>
    <w:multiLevelType w:val="hybridMultilevel"/>
    <w:tmpl w:val="F4F28BA8"/>
    <w:lvl w:ilvl="0" w:tplc="8446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987AB3"/>
    <w:multiLevelType w:val="hybridMultilevel"/>
    <w:tmpl w:val="0B88AC28"/>
    <w:lvl w:ilvl="0" w:tplc="B5D2DB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3"/>
  </w:num>
  <w:num w:numId="3">
    <w:abstractNumId w:val="23"/>
  </w:num>
  <w:num w:numId="4">
    <w:abstractNumId w:val="9"/>
  </w:num>
  <w:num w:numId="5">
    <w:abstractNumId w:val="8"/>
  </w:num>
  <w:num w:numId="6">
    <w:abstractNumId w:val="19"/>
  </w:num>
  <w:num w:numId="7">
    <w:abstractNumId w:val="31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38"/>
  </w:num>
  <w:num w:numId="13">
    <w:abstractNumId w:val="27"/>
  </w:num>
  <w:num w:numId="14">
    <w:abstractNumId w:val="22"/>
  </w:num>
  <w:num w:numId="15">
    <w:abstractNumId w:val="33"/>
  </w:num>
  <w:num w:numId="16">
    <w:abstractNumId w:val="4"/>
  </w:num>
  <w:num w:numId="17">
    <w:abstractNumId w:val="37"/>
  </w:num>
  <w:num w:numId="18">
    <w:abstractNumId w:val="12"/>
  </w:num>
  <w:num w:numId="19">
    <w:abstractNumId w:val="6"/>
  </w:num>
  <w:num w:numId="20">
    <w:abstractNumId w:val="13"/>
  </w:num>
  <w:num w:numId="21">
    <w:abstractNumId w:val="26"/>
  </w:num>
  <w:num w:numId="22">
    <w:abstractNumId w:val="1"/>
  </w:num>
  <w:num w:numId="23">
    <w:abstractNumId w:val="10"/>
  </w:num>
  <w:num w:numId="24">
    <w:abstractNumId w:val="14"/>
  </w:num>
  <w:num w:numId="25">
    <w:abstractNumId w:val="34"/>
  </w:num>
  <w:num w:numId="26">
    <w:abstractNumId w:val="16"/>
  </w:num>
  <w:num w:numId="27">
    <w:abstractNumId w:val="15"/>
  </w:num>
  <w:num w:numId="28">
    <w:abstractNumId w:val="36"/>
  </w:num>
  <w:num w:numId="29">
    <w:abstractNumId w:val="39"/>
  </w:num>
  <w:num w:numId="30">
    <w:abstractNumId w:val="35"/>
  </w:num>
  <w:num w:numId="31">
    <w:abstractNumId w:val="20"/>
  </w:num>
  <w:num w:numId="32">
    <w:abstractNumId w:val="28"/>
  </w:num>
  <w:num w:numId="33">
    <w:abstractNumId w:val="25"/>
  </w:num>
  <w:num w:numId="34">
    <w:abstractNumId w:val="30"/>
  </w:num>
  <w:num w:numId="35">
    <w:abstractNumId w:val="21"/>
  </w:num>
  <w:num w:numId="36">
    <w:abstractNumId w:val="40"/>
  </w:num>
  <w:num w:numId="37">
    <w:abstractNumId w:val="29"/>
  </w:num>
  <w:num w:numId="38">
    <w:abstractNumId w:val="32"/>
  </w:num>
  <w:num w:numId="39">
    <w:abstractNumId w:val="17"/>
  </w:num>
  <w:num w:numId="40">
    <w:abstractNumId w:val="2"/>
  </w:num>
  <w:num w:numId="41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9F"/>
    <w:rsid w:val="000018E2"/>
    <w:rsid w:val="00003E52"/>
    <w:rsid w:val="000062CF"/>
    <w:rsid w:val="00010FEA"/>
    <w:rsid w:val="00012A4B"/>
    <w:rsid w:val="00013AAC"/>
    <w:rsid w:val="000140E2"/>
    <w:rsid w:val="00014D34"/>
    <w:rsid w:val="00015596"/>
    <w:rsid w:val="00016043"/>
    <w:rsid w:val="00016636"/>
    <w:rsid w:val="000213BD"/>
    <w:rsid w:val="00022B0A"/>
    <w:rsid w:val="00026711"/>
    <w:rsid w:val="00030B94"/>
    <w:rsid w:val="00031322"/>
    <w:rsid w:val="0003157D"/>
    <w:rsid w:val="00033A49"/>
    <w:rsid w:val="0004052E"/>
    <w:rsid w:val="000427FA"/>
    <w:rsid w:val="00043289"/>
    <w:rsid w:val="00043A9C"/>
    <w:rsid w:val="0004422B"/>
    <w:rsid w:val="00044543"/>
    <w:rsid w:val="000560C7"/>
    <w:rsid w:val="000659F7"/>
    <w:rsid w:val="0007066D"/>
    <w:rsid w:val="00072265"/>
    <w:rsid w:val="0007251C"/>
    <w:rsid w:val="00073E2D"/>
    <w:rsid w:val="00074241"/>
    <w:rsid w:val="00075585"/>
    <w:rsid w:val="000807ED"/>
    <w:rsid w:val="00080F30"/>
    <w:rsid w:val="00084CFC"/>
    <w:rsid w:val="00086BEF"/>
    <w:rsid w:val="0009009D"/>
    <w:rsid w:val="00091165"/>
    <w:rsid w:val="000923F2"/>
    <w:rsid w:val="00094562"/>
    <w:rsid w:val="000A481B"/>
    <w:rsid w:val="000B0637"/>
    <w:rsid w:val="000B27B1"/>
    <w:rsid w:val="000C0117"/>
    <w:rsid w:val="000C053C"/>
    <w:rsid w:val="000D1601"/>
    <w:rsid w:val="000D1D7B"/>
    <w:rsid w:val="000E135B"/>
    <w:rsid w:val="000E24CF"/>
    <w:rsid w:val="000E3E19"/>
    <w:rsid w:val="000E4B0C"/>
    <w:rsid w:val="000E4D00"/>
    <w:rsid w:val="000F09F2"/>
    <w:rsid w:val="000F465D"/>
    <w:rsid w:val="000F7F7E"/>
    <w:rsid w:val="00100B43"/>
    <w:rsid w:val="00101367"/>
    <w:rsid w:val="00102162"/>
    <w:rsid w:val="001052AD"/>
    <w:rsid w:val="0010593F"/>
    <w:rsid w:val="00106167"/>
    <w:rsid w:val="00110311"/>
    <w:rsid w:val="00110489"/>
    <w:rsid w:val="00112D3C"/>
    <w:rsid w:val="001136A4"/>
    <w:rsid w:val="0011561F"/>
    <w:rsid w:val="001158D0"/>
    <w:rsid w:val="00116B3A"/>
    <w:rsid w:val="00117701"/>
    <w:rsid w:val="0011778F"/>
    <w:rsid w:val="00117EBA"/>
    <w:rsid w:val="001203D7"/>
    <w:rsid w:val="0012329A"/>
    <w:rsid w:val="00124393"/>
    <w:rsid w:val="00124772"/>
    <w:rsid w:val="001247BD"/>
    <w:rsid w:val="0012480D"/>
    <w:rsid w:val="001267FD"/>
    <w:rsid w:val="00131CE0"/>
    <w:rsid w:val="0013640A"/>
    <w:rsid w:val="0014158B"/>
    <w:rsid w:val="001428DF"/>
    <w:rsid w:val="00143288"/>
    <w:rsid w:val="001456DA"/>
    <w:rsid w:val="00145F7E"/>
    <w:rsid w:val="00146C85"/>
    <w:rsid w:val="001555A7"/>
    <w:rsid w:val="0015574A"/>
    <w:rsid w:val="00171EAA"/>
    <w:rsid w:val="00172659"/>
    <w:rsid w:val="00174363"/>
    <w:rsid w:val="001745DE"/>
    <w:rsid w:val="00174EBB"/>
    <w:rsid w:val="00175759"/>
    <w:rsid w:val="00175A99"/>
    <w:rsid w:val="00181C34"/>
    <w:rsid w:val="00182949"/>
    <w:rsid w:val="0018346B"/>
    <w:rsid w:val="00184E19"/>
    <w:rsid w:val="00185B6A"/>
    <w:rsid w:val="00186E45"/>
    <w:rsid w:val="00191CED"/>
    <w:rsid w:val="001922B6"/>
    <w:rsid w:val="00192F50"/>
    <w:rsid w:val="00194E4C"/>
    <w:rsid w:val="001A33FB"/>
    <w:rsid w:val="001A5209"/>
    <w:rsid w:val="001B364F"/>
    <w:rsid w:val="001B4323"/>
    <w:rsid w:val="001B5F0A"/>
    <w:rsid w:val="001B733C"/>
    <w:rsid w:val="001C142D"/>
    <w:rsid w:val="001C326A"/>
    <w:rsid w:val="001C3516"/>
    <w:rsid w:val="001C794E"/>
    <w:rsid w:val="001C7D1F"/>
    <w:rsid w:val="001D1F7E"/>
    <w:rsid w:val="001E2D45"/>
    <w:rsid w:val="001E3AFE"/>
    <w:rsid w:val="001E4F4E"/>
    <w:rsid w:val="001F0104"/>
    <w:rsid w:val="001F1459"/>
    <w:rsid w:val="001F6163"/>
    <w:rsid w:val="001F618D"/>
    <w:rsid w:val="001F73B1"/>
    <w:rsid w:val="00217D62"/>
    <w:rsid w:val="00220956"/>
    <w:rsid w:val="002246F3"/>
    <w:rsid w:val="00232380"/>
    <w:rsid w:val="00235A4E"/>
    <w:rsid w:val="00235D43"/>
    <w:rsid w:val="00236C22"/>
    <w:rsid w:val="00240138"/>
    <w:rsid w:val="0024162C"/>
    <w:rsid w:val="00242697"/>
    <w:rsid w:val="00246147"/>
    <w:rsid w:val="0024730A"/>
    <w:rsid w:val="00247628"/>
    <w:rsid w:val="002553F8"/>
    <w:rsid w:val="0025598B"/>
    <w:rsid w:val="0026410D"/>
    <w:rsid w:val="00266EA9"/>
    <w:rsid w:val="00272504"/>
    <w:rsid w:val="00273849"/>
    <w:rsid w:val="00273F01"/>
    <w:rsid w:val="00274B23"/>
    <w:rsid w:val="00275BB8"/>
    <w:rsid w:val="0028099C"/>
    <w:rsid w:val="002834D2"/>
    <w:rsid w:val="0028446A"/>
    <w:rsid w:val="00284589"/>
    <w:rsid w:val="00285453"/>
    <w:rsid w:val="0029017F"/>
    <w:rsid w:val="00291AF8"/>
    <w:rsid w:val="002946F5"/>
    <w:rsid w:val="002A0905"/>
    <w:rsid w:val="002A3993"/>
    <w:rsid w:val="002A454D"/>
    <w:rsid w:val="002B0053"/>
    <w:rsid w:val="002B4E0A"/>
    <w:rsid w:val="002B6450"/>
    <w:rsid w:val="002B6E5A"/>
    <w:rsid w:val="002B70D9"/>
    <w:rsid w:val="002C1F35"/>
    <w:rsid w:val="002C3FE8"/>
    <w:rsid w:val="002D04EF"/>
    <w:rsid w:val="002D4B99"/>
    <w:rsid w:val="002E1B65"/>
    <w:rsid w:val="002E2405"/>
    <w:rsid w:val="002E2B22"/>
    <w:rsid w:val="002E59C3"/>
    <w:rsid w:val="002E5AB0"/>
    <w:rsid w:val="002E641D"/>
    <w:rsid w:val="002F12E0"/>
    <w:rsid w:val="002F2F72"/>
    <w:rsid w:val="002F30CB"/>
    <w:rsid w:val="002F406F"/>
    <w:rsid w:val="002F498B"/>
    <w:rsid w:val="002F58EE"/>
    <w:rsid w:val="002F720F"/>
    <w:rsid w:val="002F7309"/>
    <w:rsid w:val="002F7D9A"/>
    <w:rsid w:val="003000F8"/>
    <w:rsid w:val="00300F2A"/>
    <w:rsid w:val="003011E4"/>
    <w:rsid w:val="00301C5C"/>
    <w:rsid w:val="0030301A"/>
    <w:rsid w:val="00304207"/>
    <w:rsid w:val="00304E75"/>
    <w:rsid w:val="00312A40"/>
    <w:rsid w:val="00316863"/>
    <w:rsid w:val="00323616"/>
    <w:rsid w:val="0032741A"/>
    <w:rsid w:val="0032770E"/>
    <w:rsid w:val="003277FC"/>
    <w:rsid w:val="00327BF2"/>
    <w:rsid w:val="003327D2"/>
    <w:rsid w:val="00333751"/>
    <w:rsid w:val="00335427"/>
    <w:rsid w:val="0033659C"/>
    <w:rsid w:val="00344DFC"/>
    <w:rsid w:val="00352715"/>
    <w:rsid w:val="00355C25"/>
    <w:rsid w:val="00356903"/>
    <w:rsid w:val="0035692E"/>
    <w:rsid w:val="00357AFC"/>
    <w:rsid w:val="00360332"/>
    <w:rsid w:val="00362381"/>
    <w:rsid w:val="00362811"/>
    <w:rsid w:val="00362B24"/>
    <w:rsid w:val="0037021C"/>
    <w:rsid w:val="003746F6"/>
    <w:rsid w:val="00380155"/>
    <w:rsid w:val="0038140F"/>
    <w:rsid w:val="00381A6E"/>
    <w:rsid w:val="00382A58"/>
    <w:rsid w:val="00385D49"/>
    <w:rsid w:val="00386767"/>
    <w:rsid w:val="003902D6"/>
    <w:rsid w:val="00390AEF"/>
    <w:rsid w:val="00391252"/>
    <w:rsid w:val="00393F6C"/>
    <w:rsid w:val="003A4052"/>
    <w:rsid w:val="003A4737"/>
    <w:rsid w:val="003B00CF"/>
    <w:rsid w:val="003B226A"/>
    <w:rsid w:val="003B455B"/>
    <w:rsid w:val="003B5288"/>
    <w:rsid w:val="003B52C6"/>
    <w:rsid w:val="003C0118"/>
    <w:rsid w:val="003C04DE"/>
    <w:rsid w:val="003C101F"/>
    <w:rsid w:val="003C2FFA"/>
    <w:rsid w:val="003C453E"/>
    <w:rsid w:val="003C4D8A"/>
    <w:rsid w:val="003C5F1F"/>
    <w:rsid w:val="003C6C51"/>
    <w:rsid w:val="003E0387"/>
    <w:rsid w:val="003E19F5"/>
    <w:rsid w:val="003E1B69"/>
    <w:rsid w:val="003E2F57"/>
    <w:rsid w:val="003E553E"/>
    <w:rsid w:val="003F3A8F"/>
    <w:rsid w:val="003F4F8F"/>
    <w:rsid w:val="003F5F7F"/>
    <w:rsid w:val="004016EA"/>
    <w:rsid w:val="00403DEC"/>
    <w:rsid w:val="0040461E"/>
    <w:rsid w:val="00407322"/>
    <w:rsid w:val="00407C99"/>
    <w:rsid w:val="00407EF1"/>
    <w:rsid w:val="004144FA"/>
    <w:rsid w:val="00421EB1"/>
    <w:rsid w:val="0042312E"/>
    <w:rsid w:val="00423F19"/>
    <w:rsid w:val="004245E8"/>
    <w:rsid w:val="00424936"/>
    <w:rsid w:val="004268D8"/>
    <w:rsid w:val="00426B38"/>
    <w:rsid w:val="0043459D"/>
    <w:rsid w:val="00437C3E"/>
    <w:rsid w:val="00441B6E"/>
    <w:rsid w:val="004439A0"/>
    <w:rsid w:val="004551F6"/>
    <w:rsid w:val="0045624C"/>
    <w:rsid w:val="00457AB3"/>
    <w:rsid w:val="00457C79"/>
    <w:rsid w:val="00465AC8"/>
    <w:rsid w:val="00465AFF"/>
    <w:rsid w:val="00467359"/>
    <w:rsid w:val="0047012F"/>
    <w:rsid w:val="004742C9"/>
    <w:rsid w:val="0047537D"/>
    <w:rsid w:val="00476D27"/>
    <w:rsid w:val="004839B2"/>
    <w:rsid w:val="00483DC2"/>
    <w:rsid w:val="0048455A"/>
    <w:rsid w:val="00490F42"/>
    <w:rsid w:val="00494999"/>
    <w:rsid w:val="0049705E"/>
    <w:rsid w:val="004A082C"/>
    <w:rsid w:val="004A2790"/>
    <w:rsid w:val="004A4CE2"/>
    <w:rsid w:val="004A72BF"/>
    <w:rsid w:val="004A7691"/>
    <w:rsid w:val="004B2DDB"/>
    <w:rsid w:val="004B4171"/>
    <w:rsid w:val="004B4278"/>
    <w:rsid w:val="004B440D"/>
    <w:rsid w:val="004B4A67"/>
    <w:rsid w:val="004B4C23"/>
    <w:rsid w:val="004B590C"/>
    <w:rsid w:val="004B69A1"/>
    <w:rsid w:val="004B7720"/>
    <w:rsid w:val="004C2F1D"/>
    <w:rsid w:val="004C5230"/>
    <w:rsid w:val="004D0ED5"/>
    <w:rsid w:val="004D7278"/>
    <w:rsid w:val="004E3EE5"/>
    <w:rsid w:val="004E4DDD"/>
    <w:rsid w:val="004E642A"/>
    <w:rsid w:val="004E7AE4"/>
    <w:rsid w:val="004F09A6"/>
    <w:rsid w:val="004F2E84"/>
    <w:rsid w:val="004F6132"/>
    <w:rsid w:val="004F62EC"/>
    <w:rsid w:val="004F6765"/>
    <w:rsid w:val="005047C4"/>
    <w:rsid w:val="00507695"/>
    <w:rsid w:val="00511D44"/>
    <w:rsid w:val="00511DE8"/>
    <w:rsid w:val="00514817"/>
    <w:rsid w:val="005156C9"/>
    <w:rsid w:val="00515DD3"/>
    <w:rsid w:val="00521270"/>
    <w:rsid w:val="005223F0"/>
    <w:rsid w:val="00524208"/>
    <w:rsid w:val="005252A9"/>
    <w:rsid w:val="0052562E"/>
    <w:rsid w:val="00532047"/>
    <w:rsid w:val="005370A5"/>
    <w:rsid w:val="005431C8"/>
    <w:rsid w:val="00543C41"/>
    <w:rsid w:val="00545E81"/>
    <w:rsid w:val="005473C6"/>
    <w:rsid w:val="00550A6E"/>
    <w:rsid w:val="00551BF1"/>
    <w:rsid w:val="00552FA0"/>
    <w:rsid w:val="00553C2B"/>
    <w:rsid w:val="00553E56"/>
    <w:rsid w:val="00561E27"/>
    <w:rsid w:val="0056206F"/>
    <w:rsid w:val="00566DA5"/>
    <w:rsid w:val="005710FA"/>
    <w:rsid w:val="00572955"/>
    <w:rsid w:val="0057422F"/>
    <w:rsid w:val="00576159"/>
    <w:rsid w:val="005809D2"/>
    <w:rsid w:val="00583806"/>
    <w:rsid w:val="005853DF"/>
    <w:rsid w:val="00585FE5"/>
    <w:rsid w:val="00586EFE"/>
    <w:rsid w:val="00587196"/>
    <w:rsid w:val="00587A38"/>
    <w:rsid w:val="00590155"/>
    <w:rsid w:val="00590ABE"/>
    <w:rsid w:val="005941B6"/>
    <w:rsid w:val="00595C49"/>
    <w:rsid w:val="0059610F"/>
    <w:rsid w:val="005A130E"/>
    <w:rsid w:val="005A2B4D"/>
    <w:rsid w:val="005A363B"/>
    <w:rsid w:val="005A68A0"/>
    <w:rsid w:val="005A6D59"/>
    <w:rsid w:val="005A77FD"/>
    <w:rsid w:val="005B091E"/>
    <w:rsid w:val="005B3CF5"/>
    <w:rsid w:val="005B5373"/>
    <w:rsid w:val="005B72C3"/>
    <w:rsid w:val="005B7DDC"/>
    <w:rsid w:val="005C4104"/>
    <w:rsid w:val="005C64D2"/>
    <w:rsid w:val="005C691C"/>
    <w:rsid w:val="005D1767"/>
    <w:rsid w:val="005D4137"/>
    <w:rsid w:val="005D6610"/>
    <w:rsid w:val="005E0404"/>
    <w:rsid w:val="005E272A"/>
    <w:rsid w:val="005E3D1B"/>
    <w:rsid w:val="005E4B5C"/>
    <w:rsid w:val="005E75B7"/>
    <w:rsid w:val="005F0A5D"/>
    <w:rsid w:val="005F37DD"/>
    <w:rsid w:val="00602D4E"/>
    <w:rsid w:val="006051C0"/>
    <w:rsid w:val="00605EAC"/>
    <w:rsid w:val="0061204D"/>
    <w:rsid w:val="00612A58"/>
    <w:rsid w:val="00612AC9"/>
    <w:rsid w:val="00615185"/>
    <w:rsid w:val="00615713"/>
    <w:rsid w:val="00616094"/>
    <w:rsid w:val="00616D2A"/>
    <w:rsid w:val="00620F60"/>
    <w:rsid w:val="00622B17"/>
    <w:rsid w:val="006254E1"/>
    <w:rsid w:val="00625AA7"/>
    <w:rsid w:val="00625F1F"/>
    <w:rsid w:val="006278B4"/>
    <w:rsid w:val="00632321"/>
    <w:rsid w:val="006329ED"/>
    <w:rsid w:val="0063495F"/>
    <w:rsid w:val="00636A8E"/>
    <w:rsid w:val="00637F82"/>
    <w:rsid w:val="00640C5B"/>
    <w:rsid w:val="006414D7"/>
    <w:rsid w:val="006423C7"/>
    <w:rsid w:val="006436E7"/>
    <w:rsid w:val="00643F79"/>
    <w:rsid w:val="00644A55"/>
    <w:rsid w:val="0064566F"/>
    <w:rsid w:val="00645902"/>
    <w:rsid w:val="00646ADA"/>
    <w:rsid w:val="00646D5E"/>
    <w:rsid w:val="00660B63"/>
    <w:rsid w:val="00661550"/>
    <w:rsid w:val="00662EA9"/>
    <w:rsid w:val="00664861"/>
    <w:rsid w:val="0066710D"/>
    <w:rsid w:val="00673115"/>
    <w:rsid w:val="006756AD"/>
    <w:rsid w:val="006770E0"/>
    <w:rsid w:val="00677538"/>
    <w:rsid w:val="0068059C"/>
    <w:rsid w:val="00686C5E"/>
    <w:rsid w:val="00691473"/>
    <w:rsid w:val="00693327"/>
    <w:rsid w:val="0069551E"/>
    <w:rsid w:val="006B3E40"/>
    <w:rsid w:val="006B516A"/>
    <w:rsid w:val="006C36A6"/>
    <w:rsid w:val="006C5D84"/>
    <w:rsid w:val="006C63FD"/>
    <w:rsid w:val="006C7D03"/>
    <w:rsid w:val="006E0734"/>
    <w:rsid w:val="006E20C5"/>
    <w:rsid w:val="006E56F8"/>
    <w:rsid w:val="006E68B3"/>
    <w:rsid w:val="006F069F"/>
    <w:rsid w:val="006F171A"/>
    <w:rsid w:val="006F1DEA"/>
    <w:rsid w:val="006F5042"/>
    <w:rsid w:val="006F5091"/>
    <w:rsid w:val="006F59CF"/>
    <w:rsid w:val="006F7650"/>
    <w:rsid w:val="00700005"/>
    <w:rsid w:val="00704202"/>
    <w:rsid w:val="00704913"/>
    <w:rsid w:val="00704FB2"/>
    <w:rsid w:val="00711FEF"/>
    <w:rsid w:val="007121CD"/>
    <w:rsid w:val="00714871"/>
    <w:rsid w:val="007166D6"/>
    <w:rsid w:val="00717232"/>
    <w:rsid w:val="00720E0E"/>
    <w:rsid w:val="00720F4E"/>
    <w:rsid w:val="007217E9"/>
    <w:rsid w:val="00722863"/>
    <w:rsid w:val="00726FF6"/>
    <w:rsid w:val="00730851"/>
    <w:rsid w:val="00733023"/>
    <w:rsid w:val="0073347A"/>
    <w:rsid w:val="0073554E"/>
    <w:rsid w:val="00737495"/>
    <w:rsid w:val="007413EC"/>
    <w:rsid w:val="00742774"/>
    <w:rsid w:val="00744978"/>
    <w:rsid w:val="00745007"/>
    <w:rsid w:val="007503FC"/>
    <w:rsid w:val="00752BBC"/>
    <w:rsid w:val="0075358E"/>
    <w:rsid w:val="00754CCD"/>
    <w:rsid w:val="00755C7E"/>
    <w:rsid w:val="007570F2"/>
    <w:rsid w:val="00757F0D"/>
    <w:rsid w:val="007614ED"/>
    <w:rsid w:val="0076612E"/>
    <w:rsid w:val="007672BB"/>
    <w:rsid w:val="00771435"/>
    <w:rsid w:val="0077222C"/>
    <w:rsid w:val="00773A72"/>
    <w:rsid w:val="00783867"/>
    <w:rsid w:val="00784B86"/>
    <w:rsid w:val="00787192"/>
    <w:rsid w:val="0079017B"/>
    <w:rsid w:val="00792C15"/>
    <w:rsid w:val="00794EEF"/>
    <w:rsid w:val="007957A5"/>
    <w:rsid w:val="00795BC0"/>
    <w:rsid w:val="00796A76"/>
    <w:rsid w:val="007A01FD"/>
    <w:rsid w:val="007A0CD2"/>
    <w:rsid w:val="007A2928"/>
    <w:rsid w:val="007A3898"/>
    <w:rsid w:val="007A50E9"/>
    <w:rsid w:val="007B0D5D"/>
    <w:rsid w:val="007B4D76"/>
    <w:rsid w:val="007B7DE2"/>
    <w:rsid w:val="007C1886"/>
    <w:rsid w:val="007C25F2"/>
    <w:rsid w:val="007D009A"/>
    <w:rsid w:val="007D04BD"/>
    <w:rsid w:val="007D07C3"/>
    <w:rsid w:val="007D1849"/>
    <w:rsid w:val="007D511B"/>
    <w:rsid w:val="007D725C"/>
    <w:rsid w:val="007D78A9"/>
    <w:rsid w:val="007D7D54"/>
    <w:rsid w:val="007E039F"/>
    <w:rsid w:val="007E1559"/>
    <w:rsid w:val="007E3BEF"/>
    <w:rsid w:val="007E7887"/>
    <w:rsid w:val="007F0B46"/>
    <w:rsid w:val="007F648A"/>
    <w:rsid w:val="008013C7"/>
    <w:rsid w:val="00801D18"/>
    <w:rsid w:val="00807838"/>
    <w:rsid w:val="00810859"/>
    <w:rsid w:val="008131B8"/>
    <w:rsid w:val="008131C5"/>
    <w:rsid w:val="00814424"/>
    <w:rsid w:val="00816605"/>
    <w:rsid w:val="00823165"/>
    <w:rsid w:val="0082375B"/>
    <w:rsid w:val="00824523"/>
    <w:rsid w:val="00824690"/>
    <w:rsid w:val="00827D4C"/>
    <w:rsid w:val="0083169C"/>
    <w:rsid w:val="00831ED5"/>
    <w:rsid w:val="00832493"/>
    <w:rsid w:val="00834885"/>
    <w:rsid w:val="008376FA"/>
    <w:rsid w:val="008409B3"/>
    <w:rsid w:val="0084113C"/>
    <w:rsid w:val="0084172E"/>
    <w:rsid w:val="0084758C"/>
    <w:rsid w:val="008524E7"/>
    <w:rsid w:val="0085341D"/>
    <w:rsid w:val="008562A6"/>
    <w:rsid w:val="0085688C"/>
    <w:rsid w:val="00857ED0"/>
    <w:rsid w:val="008613F6"/>
    <w:rsid w:val="008624FA"/>
    <w:rsid w:val="0086467A"/>
    <w:rsid w:val="008657FC"/>
    <w:rsid w:val="00867CEF"/>
    <w:rsid w:val="00872C5B"/>
    <w:rsid w:val="00873905"/>
    <w:rsid w:val="0087517F"/>
    <w:rsid w:val="008755DF"/>
    <w:rsid w:val="00876BA0"/>
    <w:rsid w:val="0087730C"/>
    <w:rsid w:val="008813A6"/>
    <w:rsid w:val="00881CDD"/>
    <w:rsid w:val="00887E40"/>
    <w:rsid w:val="008919EC"/>
    <w:rsid w:val="0089457C"/>
    <w:rsid w:val="008958B3"/>
    <w:rsid w:val="00896AE8"/>
    <w:rsid w:val="00896B83"/>
    <w:rsid w:val="008A13C0"/>
    <w:rsid w:val="008A17AF"/>
    <w:rsid w:val="008A34FA"/>
    <w:rsid w:val="008A485C"/>
    <w:rsid w:val="008A6050"/>
    <w:rsid w:val="008A6435"/>
    <w:rsid w:val="008B08C1"/>
    <w:rsid w:val="008B1918"/>
    <w:rsid w:val="008B273D"/>
    <w:rsid w:val="008B2F96"/>
    <w:rsid w:val="008B379C"/>
    <w:rsid w:val="008C0C8E"/>
    <w:rsid w:val="008C51F6"/>
    <w:rsid w:val="008D289A"/>
    <w:rsid w:val="008D5108"/>
    <w:rsid w:val="008D7065"/>
    <w:rsid w:val="008D7521"/>
    <w:rsid w:val="008E61D8"/>
    <w:rsid w:val="008F1135"/>
    <w:rsid w:val="008F64AA"/>
    <w:rsid w:val="008F738C"/>
    <w:rsid w:val="008F78E0"/>
    <w:rsid w:val="008F7D7B"/>
    <w:rsid w:val="0090572B"/>
    <w:rsid w:val="00906201"/>
    <w:rsid w:val="00907A18"/>
    <w:rsid w:val="00911FB9"/>
    <w:rsid w:val="00912AF5"/>
    <w:rsid w:val="009141C6"/>
    <w:rsid w:val="009154FA"/>
    <w:rsid w:val="00915FE8"/>
    <w:rsid w:val="00920D21"/>
    <w:rsid w:val="00923C3F"/>
    <w:rsid w:val="009249BA"/>
    <w:rsid w:val="00925AB2"/>
    <w:rsid w:val="00925D11"/>
    <w:rsid w:val="00927543"/>
    <w:rsid w:val="00927F47"/>
    <w:rsid w:val="00930BD8"/>
    <w:rsid w:val="00930E07"/>
    <w:rsid w:val="00935EC7"/>
    <w:rsid w:val="0093698F"/>
    <w:rsid w:val="00940339"/>
    <w:rsid w:val="009473D8"/>
    <w:rsid w:val="0095732C"/>
    <w:rsid w:val="0095775E"/>
    <w:rsid w:val="009616B8"/>
    <w:rsid w:val="00963DEB"/>
    <w:rsid w:val="00966CA3"/>
    <w:rsid w:val="0096700E"/>
    <w:rsid w:val="00970A76"/>
    <w:rsid w:val="0097267F"/>
    <w:rsid w:val="00973EA4"/>
    <w:rsid w:val="009757DE"/>
    <w:rsid w:val="009777D4"/>
    <w:rsid w:val="0098221D"/>
    <w:rsid w:val="009825DD"/>
    <w:rsid w:val="00983550"/>
    <w:rsid w:val="00986F9B"/>
    <w:rsid w:val="00987022"/>
    <w:rsid w:val="009971DA"/>
    <w:rsid w:val="00997E9D"/>
    <w:rsid w:val="009A1E87"/>
    <w:rsid w:val="009A2FF9"/>
    <w:rsid w:val="009A459C"/>
    <w:rsid w:val="009A6ED2"/>
    <w:rsid w:val="009C00B4"/>
    <w:rsid w:val="009C2D1B"/>
    <w:rsid w:val="009C3E1E"/>
    <w:rsid w:val="009C48F9"/>
    <w:rsid w:val="009C70FD"/>
    <w:rsid w:val="009C71AE"/>
    <w:rsid w:val="009D37CE"/>
    <w:rsid w:val="009D3838"/>
    <w:rsid w:val="009D3D38"/>
    <w:rsid w:val="009D3DED"/>
    <w:rsid w:val="009D4478"/>
    <w:rsid w:val="009D66DE"/>
    <w:rsid w:val="009D7CD4"/>
    <w:rsid w:val="009E0FFA"/>
    <w:rsid w:val="009E4049"/>
    <w:rsid w:val="009E50DC"/>
    <w:rsid w:val="009E57A5"/>
    <w:rsid w:val="009E6364"/>
    <w:rsid w:val="009E69CF"/>
    <w:rsid w:val="009F3F4D"/>
    <w:rsid w:val="00A025FB"/>
    <w:rsid w:val="00A05507"/>
    <w:rsid w:val="00A065A6"/>
    <w:rsid w:val="00A11A03"/>
    <w:rsid w:val="00A11A7E"/>
    <w:rsid w:val="00A14774"/>
    <w:rsid w:val="00A150E1"/>
    <w:rsid w:val="00A17780"/>
    <w:rsid w:val="00A30B60"/>
    <w:rsid w:val="00A314B2"/>
    <w:rsid w:val="00A31B0D"/>
    <w:rsid w:val="00A33DF9"/>
    <w:rsid w:val="00A35E89"/>
    <w:rsid w:val="00A360FD"/>
    <w:rsid w:val="00A3716E"/>
    <w:rsid w:val="00A37D87"/>
    <w:rsid w:val="00A41C5E"/>
    <w:rsid w:val="00A41FD1"/>
    <w:rsid w:val="00A42F12"/>
    <w:rsid w:val="00A45B88"/>
    <w:rsid w:val="00A46CE3"/>
    <w:rsid w:val="00A471AB"/>
    <w:rsid w:val="00A47A90"/>
    <w:rsid w:val="00A517F4"/>
    <w:rsid w:val="00A52921"/>
    <w:rsid w:val="00A52D15"/>
    <w:rsid w:val="00A53DA3"/>
    <w:rsid w:val="00A54F68"/>
    <w:rsid w:val="00A60AB0"/>
    <w:rsid w:val="00A61752"/>
    <w:rsid w:val="00A62494"/>
    <w:rsid w:val="00A63D53"/>
    <w:rsid w:val="00A64353"/>
    <w:rsid w:val="00A6678D"/>
    <w:rsid w:val="00A676FE"/>
    <w:rsid w:val="00A707B3"/>
    <w:rsid w:val="00A7302E"/>
    <w:rsid w:val="00A732FA"/>
    <w:rsid w:val="00A769D2"/>
    <w:rsid w:val="00A80EA6"/>
    <w:rsid w:val="00A81576"/>
    <w:rsid w:val="00A84887"/>
    <w:rsid w:val="00A86B11"/>
    <w:rsid w:val="00A90516"/>
    <w:rsid w:val="00A91249"/>
    <w:rsid w:val="00A92AA7"/>
    <w:rsid w:val="00A955B7"/>
    <w:rsid w:val="00A95C19"/>
    <w:rsid w:val="00AA17FB"/>
    <w:rsid w:val="00AA38AD"/>
    <w:rsid w:val="00AA444A"/>
    <w:rsid w:val="00AA7C4B"/>
    <w:rsid w:val="00AB061F"/>
    <w:rsid w:val="00AB15A4"/>
    <w:rsid w:val="00AB6372"/>
    <w:rsid w:val="00AB66CA"/>
    <w:rsid w:val="00AB7EF7"/>
    <w:rsid w:val="00AC5C5E"/>
    <w:rsid w:val="00AD3AB9"/>
    <w:rsid w:val="00AD47D5"/>
    <w:rsid w:val="00AE0836"/>
    <w:rsid w:val="00AE0857"/>
    <w:rsid w:val="00AE14C7"/>
    <w:rsid w:val="00AE5135"/>
    <w:rsid w:val="00AF157B"/>
    <w:rsid w:val="00AF29EE"/>
    <w:rsid w:val="00AF4BCA"/>
    <w:rsid w:val="00AF4DBD"/>
    <w:rsid w:val="00B00421"/>
    <w:rsid w:val="00B01481"/>
    <w:rsid w:val="00B0184C"/>
    <w:rsid w:val="00B030AE"/>
    <w:rsid w:val="00B03908"/>
    <w:rsid w:val="00B07F00"/>
    <w:rsid w:val="00B10E25"/>
    <w:rsid w:val="00B10E42"/>
    <w:rsid w:val="00B11AB3"/>
    <w:rsid w:val="00B15E29"/>
    <w:rsid w:val="00B1670C"/>
    <w:rsid w:val="00B23FA9"/>
    <w:rsid w:val="00B24CED"/>
    <w:rsid w:val="00B303A4"/>
    <w:rsid w:val="00B344EC"/>
    <w:rsid w:val="00B35519"/>
    <w:rsid w:val="00B366FD"/>
    <w:rsid w:val="00B41BF3"/>
    <w:rsid w:val="00B41DE5"/>
    <w:rsid w:val="00B426B9"/>
    <w:rsid w:val="00B42738"/>
    <w:rsid w:val="00B51739"/>
    <w:rsid w:val="00B52042"/>
    <w:rsid w:val="00B54008"/>
    <w:rsid w:val="00B557ED"/>
    <w:rsid w:val="00B567CD"/>
    <w:rsid w:val="00B65C86"/>
    <w:rsid w:val="00B66A54"/>
    <w:rsid w:val="00B66DD9"/>
    <w:rsid w:val="00B71ABC"/>
    <w:rsid w:val="00B76D92"/>
    <w:rsid w:val="00B77F91"/>
    <w:rsid w:val="00B80522"/>
    <w:rsid w:val="00B83861"/>
    <w:rsid w:val="00B84049"/>
    <w:rsid w:val="00B854CE"/>
    <w:rsid w:val="00B87AA9"/>
    <w:rsid w:val="00B942C2"/>
    <w:rsid w:val="00BA35A1"/>
    <w:rsid w:val="00BA504D"/>
    <w:rsid w:val="00BB02DD"/>
    <w:rsid w:val="00BB3300"/>
    <w:rsid w:val="00BB4905"/>
    <w:rsid w:val="00BC0345"/>
    <w:rsid w:val="00BC53C4"/>
    <w:rsid w:val="00BC5A31"/>
    <w:rsid w:val="00BC5E20"/>
    <w:rsid w:val="00BC7659"/>
    <w:rsid w:val="00BD5389"/>
    <w:rsid w:val="00BD65AB"/>
    <w:rsid w:val="00BD7FE7"/>
    <w:rsid w:val="00BE354D"/>
    <w:rsid w:val="00BE42A1"/>
    <w:rsid w:val="00BE4C70"/>
    <w:rsid w:val="00BF14B1"/>
    <w:rsid w:val="00BF37AD"/>
    <w:rsid w:val="00BF3868"/>
    <w:rsid w:val="00BF4333"/>
    <w:rsid w:val="00BF4DD7"/>
    <w:rsid w:val="00BF4E10"/>
    <w:rsid w:val="00BF516D"/>
    <w:rsid w:val="00BF74C1"/>
    <w:rsid w:val="00C01C48"/>
    <w:rsid w:val="00C0213C"/>
    <w:rsid w:val="00C06A46"/>
    <w:rsid w:val="00C075C4"/>
    <w:rsid w:val="00C07B63"/>
    <w:rsid w:val="00C10001"/>
    <w:rsid w:val="00C10B9A"/>
    <w:rsid w:val="00C1126C"/>
    <w:rsid w:val="00C12B13"/>
    <w:rsid w:val="00C13580"/>
    <w:rsid w:val="00C244C4"/>
    <w:rsid w:val="00C25BF7"/>
    <w:rsid w:val="00C268E1"/>
    <w:rsid w:val="00C308B8"/>
    <w:rsid w:val="00C30E4D"/>
    <w:rsid w:val="00C3518C"/>
    <w:rsid w:val="00C412C2"/>
    <w:rsid w:val="00C428B7"/>
    <w:rsid w:val="00C42A5C"/>
    <w:rsid w:val="00C479F7"/>
    <w:rsid w:val="00C50195"/>
    <w:rsid w:val="00C506B2"/>
    <w:rsid w:val="00C50783"/>
    <w:rsid w:val="00C53C7C"/>
    <w:rsid w:val="00C5430A"/>
    <w:rsid w:val="00C54903"/>
    <w:rsid w:val="00C55802"/>
    <w:rsid w:val="00C56107"/>
    <w:rsid w:val="00C56CA6"/>
    <w:rsid w:val="00C61BFD"/>
    <w:rsid w:val="00C62890"/>
    <w:rsid w:val="00C664E2"/>
    <w:rsid w:val="00C66DEF"/>
    <w:rsid w:val="00C71452"/>
    <w:rsid w:val="00C71A3F"/>
    <w:rsid w:val="00C73A74"/>
    <w:rsid w:val="00C75058"/>
    <w:rsid w:val="00C76AB3"/>
    <w:rsid w:val="00C76C8C"/>
    <w:rsid w:val="00C76CEC"/>
    <w:rsid w:val="00C81689"/>
    <w:rsid w:val="00C82AED"/>
    <w:rsid w:val="00C8787A"/>
    <w:rsid w:val="00C90B81"/>
    <w:rsid w:val="00CA0F4F"/>
    <w:rsid w:val="00CA1661"/>
    <w:rsid w:val="00CA1821"/>
    <w:rsid w:val="00CA22C1"/>
    <w:rsid w:val="00CA22FA"/>
    <w:rsid w:val="00CA665D"/>
    <w:rsid w:val="00CB0DCB"/>
    <w:rsid w:val="00CB3462"/>
    <w:rsid w:val="00CB45A6"/>
    <w:rsid w:val="00CB4666"/>
    <w:rsid w:val="00CC006D"/>
    <w:rsid w:val="00CC0EC5"/>
    <w:rsid w:val="00CC16B4"/>
    <w:rsid w:val="00CC1C86"/>
    <w:rsid w:val="00CC20A0"/>
    <w:rsid w:val="00CC20B5"/>
    <w:rsid w:val="00CC2B42"/>
    <w:rsid w:val="00CC43C8"/>
    <w:rsid w:val="00CC7696"/>
    <w:rsid w:val="00CC7A41"/>
    <w:rsid w:val="00CD0157"/>
    <w:rsid w:val="00CD1D3E"/>
    <w:rsid w:val="00CD6D61"/>
    <w:rsid w:val="00CD7177"/>
    <w:rsid w:val="00CE42D2"/>
    <w:rsid w:val="00CE5485"/>
    <w:rsid w:val="00CE6B27"/>
    <w:rsid w:val="00CE7D25"/>
    <w:rsid w:val="00CF1460"/>
    <w:rsid w:val="00CF19A1"/>
    <w:rsid w:val="00CF21A6"/>
    <w:rsid w:val="00CF4974"/>
    <w:rsid w:val="00D00CDD"/>
    <w:rsid w:val="00D03B77"/>
    <w:rsid w:val="00D041F5"/>
    <w:rsid w:val="00D103F7"/>
    <w:rsid w:val="00D14778"/>
    <w:rsid w:val="00D16916"/>
    <w:rsid w:val="00D16BCA"/>
    <w:rsid w:val="00D17E99"/>
    <w:rsid w:val="00D22545"/>
    <w:rsid w:val="00D228B7"/>
    <w:rsid w:val="00D24F9A"/>
    <w:rsid w:val="00D258D6"/>
    <w:rsid w:val="00D25AF6"/>
    <w:rsid w:val="00D260E4"/>
    <w:rsid w:val="00D2787E"/>
    <w:rsid w:val="00D302F2"/>
    <w:rsid w:val="00D33981"/>
    <w:rsid w:val="00D34599"/>
    <w:rsid w:val="00D34E94"/>
    <w:rsid w:val="00D363C8"/>
    <w:rsid w:val="00D37758"/>
    <w:rsid w:val="00D4095F"/>
    <w:rsid w:val="00D427EF"/>
    <w:rsid w:val="00D43774"/>
    <w:rsid w:val="00D448B5"/>
    <w:rsid w:val="00D44D41"/>
    <w:rsid w:val="00D521B5"/>
    <w:rsid w:val="00D524D2"/>
    <w:rsid w:val="00D53188"/>
    <w:rsid w:val="00D53553"/>
    <w:rsid w:val="00D60561"/>
    <w:rsid w:val="00D64431"/>
    <w:rsid w:val="00D6477C"/>
    <w:rsid w:val="00D66547"/>
    <w:rsid w:val="00D7000C"/>
    <w:rsid w:val="00D71EE5"/>
    <w:rsid w:val="00D7304B"/>
    <w:rsid w:val="00D74052"/>
    <w:rsid w:val="00D7481B"/>
    <w:rsid w:val="00D80EA6"/>
    <w:rsid w:val="00D81384"/>
    <w:rsid w:val="00D83CD3"/>
    <w:rsid w:val="00D85789"/>
    <w:rsid w:val="00D86E82"/>
    <w:rsid w:val="00D8782B"/>
    <w:rsid w:val="00D92BFB"/>
    <w:rsid w:val="00D9353B"/>
    <w:rsid w:val="00D9445B"/>
    <w:rsid w:val="00D9446E"/>
    <w:rsid w:val="00D94869"/>
    <w:rsid w:val="00D96445"/>
    <w:rsid w:val="00DA061B"/>
    <w:rsid w:val="00DA09C1"/>
    <w:rsid w:val="00DA2E35"/>
    <w:rsid w:val="00DA3F52"/>
    <w:rsid w:val="00DB228B"/>
    <w:rsid w:val="00DB258F"/>
    <w:rsid w:val="00DC0312"/>
    <w:rsid w:val="00DC54C5"/>
    <w:rsid w:val="00DC6CF5"/>
    <w:rsid w:val="00DD090C"/>
    <w:rsid w:val="00DD1AF8"/>
    <w:rsid w:val="00DD308B"/>
    <w:rsid w:val="00DD32CF"/>
    <w:rsid w:val="00DD34D8"/>
    <w:rsid w:val="00DD407F"/>
    <w:rsid w:val="00DD56E2"/>
    <w:rsid w:val="00DE0C54"/>
    <w:rsid w:val="00DE2F42"/>
    <w:rsid w:val="00DE3110"/>
    <w:rsid w:val="00DE447F"/>
    <w:rsid w:val="00DE48C7"/>
    <w:rsid w:val="00DE62D0"/>
    <w:rsid w:val="00DE6A5C"/>
    <w:rsid w:val="00DF7064"/>
    <w:rsid w:val="00E0170C"/>
    <w:rsid w:val="00E030B1"/>
    <w:rsid w:val="00E04523"/>
    <w:rsid w:val="00E071DA"/>
    <w:rsid w:val="00E15566"/>
    <w:rsid w:val="00E26601"/>
    <w:rsid w:val="00E271A0"/>
    <w:rsid w:val="00E30291"/>
    <w:rsid w:val="00E30A28"/>
    <w:rsid w:val="00E30A38"/>
    <w:rsid w:val="00E320F0"/>
    <w:rsid w:val="00E329CF"/>
    <w:rsid w:val="00E34B7E"/>
    <w:rsid w:val="00E37343"/>
    <w:rsid w:val="00E41B13"/>
    <w:rsid w:val="00E4281B"/>
    <w:rsid w:val="00E4666F"/>
    <w:rsid w:val="00E47D3D"/>
    <w:rsid w:val="00E55C10"/>
    <w:rsid w:val="00E57287"/>
    <w:rsid w:val="00E6216B"/>
    <w:rsid w:val="00E733DB"/>
    <w:rsid w:val="00E744B4"/>
    <w:rsid w:val="00E773CD"/>
    <w:rsid w:val="00E81569"/>
    <w:rsid w:val="00E83D25"/>
    <w:rsid w:val="00E85C3D"/>
    <w:rsid w:val="00E861CD"/>
    <w:rsid w:val="00E86847"/>
    <w:rsid w:val="00E86C9B"/>
    <w:rsid w:val="00E905EF"/>
    <w:rsid w:val="00E90B9A"/>
    <w:rsid w:val="00E912CC"/>
    <w:rsid w:val="00E9192B"/>
    <w:rsid w:val="00E92A3A"/>
    <w:rsid w:val="00E92B9E"/>
    <w:rsid w:val="00E92CC3"/>
    <w:rsid w:val="00E930AD"/>
    <w:rsid w:val="00E95DD2"/>
    <w:rsid w:val="00E96F1A"/>
    <w:rsid w:val="00EA0FBA"/>
    <w:rsid w:val="00EA1293"/>
    <w:rsid w:val="00EA1EFB"/>
    <w:rsid w:val="00EA2B60"/>
    <w:rsid w:val="00EA3B8B"/>
    <w:rsid w:val="00EB00D1"/>
    <w:rsid w:val="00EB0729"/>
    <w:rsid w:val="00EB10D0"/>
    <w:rsid w:val="00EB17FC"/>
    <w:rsid w:val="00EB20E0"/>
    <w:rsid w:val="00EB28A8"/>
    <w:rsid w:val="00EB540E"/>
    <w:rsid w:val="00EB66DA"/>
    <w:rsid w:val="00EB6931"/>
    <w:rsid w:val="00EB69A1"/>
    <w:rsid w:val="00EC1B85"/>
    <w:rsid w:val="00EC77A6"/>
    <w:rsid w:val="00ED01DC"/>
    <w:rsid w:val="00ED24E6"/>
    <w:rsid w:val="00ED2B01"/>
    <w:rsid w:val="00ED3899"/>
    <w:rsid w:val="00ED4F52"/>
    <w:rsid w:val="00EE07ED"/>
    <w:rsid w:val="00EE0EF8"/>
    <w:rsid w:val="00EE2294"/>
    <w:rsid w:val="00EE243E"/>
    <w:rsid w:val="00EE411F"/>
    <w:rsid w:val="00EE4349"/>
    <w:rsid w:val="00EE44FC"/>
    <w:rsid w:val="00EF0133"/>
    <w:rsid w:val="00EF44C5"/>
    <w:rsid w:val="00EF52D5"/>
    <w:rsid w:val="00EF5756"/>
    <w:rsid w:val="00EF616F"/>
    <w:rsid w:val="00EF65FF"/>
    <w:rsid w:val="00F03429"/>
    <w:rsid w:val="00F06D5E"/>
    <w:rsid w:val="00F07225"/>
    <w:rsid w:val="00F20F42"/>
    <w:rsid w:val="00F21A44"/>
    <w:rsid w:val="00F2274A"/>
    <w:rsid w:val="00F23BB7"/>
    <w:rsid w:val="00F32968"/>
    <w:rsid w:val="00F33375"/>
    <w:rsid w:val="00F334A8"/>
    <w:rsid w:val="00F35DD9"/>
    <w:rsid w:val="00F42725"/>
    <w:rsid w:val="00F432E0"/>
    <w:rsid w:val="00F43C4E"/>
    <w:rsid w:val="00F45CDB"/>
    <w:rsid w:val="00F46FC8"/>
    <w:rsid w:val="00F514CC"/>
    <w:rsid w:val="00F547E4"/>
    <w:rsid w:val="00F56377"/>
    <w:rsid w:val="00F62650"/>
    <w:rsid w:val="00F6367F"/>
    <w:rsid w:val="00F63ED1"/>
    <w:rsid w:val="00F642A3"/>
    <w:rsid w:val="00F6498D"/>
    <w:rsid w:val="00F66280"/>
    <w:rsid w:val="00F66EAD"/>
    <w:rsid w:val="00F70F89"/>
    <w:rsid w:val="00F714D5"/>
    <w:rsid w:val="00F72D90"/>
    <w:rsid w:val="00F74176"/>
    <w:rsid w:val="00F7534C"/>
    <w:rsid w:val="00F77EE1"/>
    <w:rsid w:val="00F81828"/>
    <w:rsid w:val="00F828DE"/>
    <w:rsid w:val="00F83386"/>
    <w:rsid w:val="00F87D8B"/>
    <w:rsid w:val="00F9104F"/>
    <w:rsid w:val="00F92D9C"/>
    <w:rsid w:val="00F92E3C"/>
    <w:rsid w:val="00F93B99"/>
    <w:rsid w:val="00F97E3B"/>
    <w:rsid w:val="00F97F26"/>
    <w:rsid w:val="00FA13B1"/>
    <w:rsid w:val="00FA41DE"/>
    <w:rsid w:val="00FA54E5"/>
    <w:rsid w:val="00FB0EBC"/>
    <w:rsid w:val="00FB11A7"/>
    <w:rsid w:val="00FB142C"/>
    <w:rsid w:val="00FB1BB7"/>
    <w:rsid w:val="00FB5EC3"/>
    <w:rsid w:val="00FC0CD2"/>
    <w:rsid w:val="00FC1231"/>
    <w:rsid w:val="00FC13D0"/>
    <w:rsid w:val="00FC3C17"/>
    <w:rsid w:val="00FC3C70"/>
    <w:rsid w:val="00FC3D13"/>
    <w:rsid w:val="00FC65B7"/>
    <w:rsid w:val="00FD0C87"/>
    <w:rsid w:val="00FD1AB9"/>
    <w:rsid w:val="00FD331F"/>
    <w:rsid w:val="00FD39E8"/>
    <w:rsid w:val="00FD5183"/>
    <w:rsid w:val="00FD5921"/>
    <w:rsid w:val="00FD64BD"/>
    <w:rsid w:val="00FE2CCA"/>
    <w:rsid w:val="00FE3BE2"/>
    <w:rsid w:val="00FE493E"/>
    <w:rsid w:val="00FF35DC"/>
    <w:rsid w:val="00FF3CAD"/>
    <w:rsid w:val="00FF4846"/>
    <w:rsid w:val="00FF4B33"/>
    <w:rsid w:val="00FF4C76"/>
    <w:rsid w:val="00FF65A7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4D40"/>
  <w15:docId w15:val="{53EC4F48-4BBE-4462-89EF-B3158E4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D2"/>
    <w:pPr>
      <w:widowControl w:val="0"/>
      <w:spacing w:line="320" w:lineRule="exact"/>
      <w:jc w:val="both"/>
    </w:pPr>
    <w:rPr>
      <w:rFonts w:ascii="微软雅黑" w:eastAsia="微软雅黑" w:hAnsi="微软雅黑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F3F4D"/>
    <w:pPr>
      <w:keepNext/>
      <w:keepLines/>
      <w:spacing w:before="120" w:after="12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252"/>
    <w:pPr>
      <w:keepNext/>
      <w:keepLines/>
      <w:spacing w:before="120" w:after="120" w:line="40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F4D"/>
    <w:pPr>
      <w:keepNext/>
      <w:keepLines/>
      <w:adjustRightInd w:val="0"/>
      <w:spacing w:before="120" w:after="120" w:line="240" w:lineRule="exact"/>
      <w:outlineLvl w:val="2"/>
    </w:pPr>
    <w:rPr>
      <w:b/>
      <w:bCs/>
      <w:szCs w:val="32"/>
    </w:rPr>
  </w:style>
  <w:style w:type="paragraph" w:styleId="4">
    <w:name w:val="heading 4"/>
    <w:aliases w:val="注释"/>
    <w:basedOn w:val="a"/>
    <w:next w:val="a"/>
    <w:link w:val="4Char"/>
    <w:uiPriority w:val="9"/>
    <w:unhideWhenUsed/>
    <w:qFormat/>
    <w:rsid w:val="00A360FD"/>
    <w:pPr>
      <w:keepNext/>
      <w:keepLines/>
      <w:spacing w:line="240" w:lineRule="exact"/>
      <w:outlineLvl w:val="3"/>
    </w:pPr>
    <w:rPr>
      <w:rFonts w:asciiTheme="majorHAnsi" w:eastAsia="宋体" w:hAnsiTheme="majorHAnsi" w:cstheme="majorBidi"/>
      <w:b/>
      <w:bCs/>
      <w:color w:val="0070C0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F45CD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662EA9"/>
    <w:pPr>
      <w:shd w:val="clear" w:color="auto" w:fill="D9D9D9"/>
      <w:snapToGrid w:val="0"/>
      <w:ind w:firstLineChars="200" w:firstLine="420"/>
      <w:jc w:val="left"/>
    </w:pPr>
    <w:rPr>
      <w:rFonts w:ascii="Consolas" w:hAnsi="Consolas"/>
      <w:szCs w:val="21"/>
    </w:rPr>
  </w:style>
  <w:style w:type="character" w:customStyle="1" w:styleId="Char">
    <w:name w:val="代码 Char"/>
    <w:basedOn w:val="a0"/>
    <w:link w:val="a3"/>
    <w:rsid w:val="00662EA9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  <w:style w:type="character" w:customStyle="1" w:styleId="spelle">
    <w:name w:val="spelle"/>
    <w:basedOn w:val="a0"/>
    <w:rsid w:val="001456DA"/>
  </w:style>
  <w:style w:type="paragraph" w:customStyle="1" w:styleId="code">
    <w:name w:val="code"/>
    <w:basedOn w:val="a"/>
    <w:link w:val="codeChar"/>
    <w:qFormat/>
    <w:rsid w:val="00FD59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E2EFD9" w:themeColor="accent6" w:themeTint="33" w:fill="E2EFD9" w:themeFill="accent6" w:themeFillTint="33"/>
      <w:autoSpaceDE w:val="0"/>
      <w:autoSpaceDN w:val="0"/>
      <w:adjustRightInd w:val="0"/>
      <w:spacing w:line="300" w:lineRule="exact"/>
      <w:jc w:val="left"/>
    </w:pPr>
    <w:rPr>
      <w:rFonts w:ascii="Consolas" w:hAnsi="Consolas" w:cs="Consolas"/>
      <w:color w:val="4472C4" w:themeColor="accent5"/>
      <w:kern w:val="0"/>
      <w:szCs w:val="20"/>
    </w:rPr>
  </w:style>
  <w:style w:type="character" w:customStyle="1" w:styleId="codeChar">
    <w:name w:val="code Char"/>
    <w:basedOn w:val="a0"/>
    <w:link w:val="code"/>
    <w:rsid w:val="00FD5921"/>
    <w:rPr>
      <w:rFonts w:ascii="Consolas" w:eastAsia="微软雅黑" w:hAnsi="Consolas" w:cs="Consolas"/>
      <w:color w:val="4472C4" w:themeColor="accent5"/>
      <w:sz w:val="18"/>
      <w:shd w:val="pct10" w:color="E2EFD9" w:themeColor="accent6" w:themeTint="33" w:fill="E2EF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9F3F4D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91252"/>
    <w:rPr>
      <w:rFonts w:ascii="微软雅黑" w:eastAsia="微软雅黑" w:hAnsi="微软雅黑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F3F4D"/>
    <w:rPr>
      <w:rFonts w:eastAsia="微软雅黑"/>
      <w:b/>
      <w:bCs/>
      <w:kern w:val="2"/>
      <w:sz w:val="18"/>
      <w:szCs w:val="32"/>
    </w:rPr>
  </w:style>
  <w:style w:type="paragraph" w:styleId="a4">
    <w:name w:val="footer"/>
    <w:basedOn w:val="a"/>
    <w:link w:val="Char0"/>
    <w:uiPriority w:val="99"/>
    <w:unhideWhenUsed/>
    <w:rsid w:val="00662EA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Char0">
    <w:name w:val="页脚 Char"/>
    <w:basedOn w:val="a0"/>
    <w:link w:val="a4"/>
    <w:uiPriority w:val="99"/>
    <w:rsid w:val="00662EA9"/>
    <w:rPr>
      <w:sz w:val="18"/>
      <w:szCs w:val="18"/>
    </w:rPr>
  </w:style>
  <w:style w:type="character" w:styleId="a5">
    <w:name w:val="Hyperlink"/>
    <w:basedOn w:val="a0"/>
    <w:uiPriority w:val="99"/>
    <w:unhideWhenUsed/>
    <w:rsid w:val="00662EA9"/>
    <w:rPr>
      <w:color w:val="0563C1" w:themeColor="hyperlink"/>
      <w:u w:val="single"/>
    </w:rPr>
  </w:style>
  <w:style w:type="paragraph" w:styleId="a6">
    <w:name w:val="List Paragraph"/>
    <w:basedOn w:val="a"/>
    <w:uiPriority w:val="34"/>
    <w:rsid w:val="00662E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F3F4D"/>
    <w:pPr>
      <w:spacing w:before="340" w:after="330" w:line="578" w:lineRule="auto"/>
      <w:outlineLvl w:val="9"/>
    </w:pPr>
    <w:rPr>
      <w:sz w:val="44"/>
    </w:rPr>
  </w:style>
  <w:style w:type="paragraph" w:styleId="a7">
    <w:name w:val="No Spacing"/>
    <w:uiPriority w:val="1"/>
    <w:rsid w:val="00B35519"/>
    <w:pPr>
      <w:widowControl w:val="0"/>
      <w:jc w:val="both"/>
    </w:pPr>
    <w:rPr>
      <w:kern w:val="2"/>
      <w:sz w:val="21"/>
      <w:szCs w:val="22"/>
    </w:rPr>
  </w:style>
  <w:style w:type="paragraph" w:styleId="a8">
    <w:name w:val="Title"/>
    <w:basedOn w:val="a"/>
    <w:next w:val="a"/>
    <w:link w:val="Char1"/>
    <w:uiPriority w:val="10"/>
    <w:qFormat/>
    <w:rsid w:val="009F3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F3F4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9F3F4D"/>
    <w:rPr>
      <w:b/>
      <w:bCs/>
    </w:rPr>
  </w:style>
  <w:style w:type="character" w:styleId="aa">
    <w:name w:val="Intense Emphasis"/>
    <w:basedOn w:val="a0"/>
    <w:uiPriority w:val="21"/>
    <w:qFormat/>
    <w:rsid w:val="009F3F4D"/>
    <w:rPr>
      <w:b/>
      <w:bCs/>
      <w:i/>
      <w:iCs/>
      <w:color w:val="5B9BD5" w:themeColor="accent1"/>
    </w:rPr>
  </w:style>
  <w:style w:type="table" w:styleId="ab">
    <w:name w:val="Table Grid"/>
    <w:basedOn w:val="a1"/>
    <w:uiPriority w:val="39"/>
    <w:rsid w:val="0030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2"/>
    <w:uiPriority w:val="99"/>
    <w:unhideWhenUsed/>
    <w:rsid w:val="005F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2">
    <w:name w:val="页眉 Char"/>
    <w:basedOn w:val="a0"/>
    <w:link w:val="ac"/>
    <w:uiPriority w:val="99"/>
    <w:rsid w:val="005F0A5D"/>
    <w:rPr>
      <w:rFonts w:eastAsia="微软雅黑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643F79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5252A9"/>
    <w:rPr>
      <w:color w:val="808080"/>
    </w:rPr>
  </w:style>
  <w:style w:type="character" w:customStyle="1" w:styleId="4Char">
    <w:name w:val="标题 4 Char"/>
    <w:aliases w:val="注释 Char"/>
    <w:basedOn w:val="a0"/>
    <w:link w:val="4"/>
    <w:uiPriority w:val="9"/>
    <w:rsid w:val="00A360FD"/>
    <w:rPr>
      <w:rFonts w:asciiTheme="majorHAnsi" w:eastAsia="宋体" w:hAnsiTheme="majorHAnsi" w:cstheme="majorBidi"/>
      <w:b/>
      <w:bCs/>
      <w:color w:val="0070C0"/>
      <w:kern w:val="2"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F45CDB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e">
    <w:name w:val="Balloon Text"/>
    <w:basedOn w:val="a"/>
    <w:link w:val="Char3"/>
    <w:uiPriority w:val="99"/>
    <w:semiHidden/>
    <w:unhideWhenUsed/>
    <w:rsid w:val="003C4D8A"/>
    <w:pPr>
      <w:spacing w:line="240" w:lineRule="auto"/>
    </w:pPr>
    <w:rPr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3C4D8A"/>
    <w:rPr>
      <w:rFonts w:ascii="微软雅黑" w:eastAsia="微软雅黑" w:hAnsi="微软雅黑"/>
      <w:kern w:val="2"/>
      <w:sz w:val="18"/>
      <w:szCs w:val="18"/>
    </w:rPr>
  </w:style>
  <w:style w:type="character" w:customStyle="1" w:styleId="20">
    <w:name w:val="未处理的提及2"/>
    <w:basedOn w:val="a0"/>
    <w:uiPriority w:val="99"/>
    <w:semiHidden/>
    <w:unhideWhenUsed/>
    <w:rsid w:val="00C244C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A31B0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C3A6-113E-4719-A3A5-F61BD415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6434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817</cp:revision>
  <dcterms:created xsi:type="dcterms:W3CDTF">2022-05-06T12:15:00Z</dcterms:created>
  <dcterms:modified xsi:type="dcterms:W3CDTF">2023-01-04T09:56:00Z</dcterms:modified>
</cp:coreProperties>
</file>